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4C30E" w14:textId="77777777" w:rsidR="006573FB" w:rsidRPr="00833DE0" w:rsidRDefault="00396BFE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С</w:t>
      </w:r>
      <w:r w:rsidR="006573FB" w:rsidRPr="00833DE0">
        <w:rPr>
          <w:rFonts w:ascii="Arial" w:hAnsi="Arial" w:cs="Arial"/>
          <w:b/>
          <w:sz w:val="20"/>
          <w:szCs w:val="20"/>
        </w:rPr>
        <w:t>оглашение</w:t>
      </w:r>
    </w:p>
    <w:p w14:paraId="44B4C30F" w14:textId="77777777" w:rsidR="007C0557" w:rsidRPr="00833DE0" w:rsidRDefault="005E07AB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о документообороте в электронном виде</w:t>
      </w:r>
    </w:p>
    <w:p w14:paraId="44B4C310" w14:textId="77777777" w:rsidR="00EF0E88" w:rsidRPr="00833DE0" w:rsidRDefault="00EF0E88" w:rsidP="00EF0E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№ __________</w:t>
      </w:r>
    </w:p>
    <w:p w14:paraId="44B4C311" w14:textId="77777777" w:rsidR="00EF0E88" w:rsidRPr="00833DE0" w:rsidRDefault="00EF0E88" w:rsidP="00692D7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4B4C312" w14:textId="77777777" w:rsidR="006573FB" w:rsidRPr="00833DE0" w:rsidRDefault="002D37E5" w:rsidP="00692D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г. </w:t>
      </w:r>
      <w:r w:rsidR="002704A0" w:rsidRPr="00833DE0">
        <w:rPr>
          <w:rFonts w:ascii="Arial" w:hAnsi="Arial" w:cs="Arial"/>
          <w:sz w:val="20"/>
          <w:szCs w:val="20"/>
        </w:rPr>
        <w:t>_________</w:t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  <w:t xml:space="preserve"> </w:t>
      </w:r>
      <w:r w:rsidR="006573FB" w:rsidRPr="00833DE0">
        <w:rPr>
          <w:rFonts w:ascii="Arial" w:hAnsi="Arial" w:cs="Arial"/>
          <w:sz w:val="20"/>
          <w:szCs w:val="20"/>
        </w:rPr>
        <w:tab/>
      </w:r>
      <w:r w:rsidR="006573FB" w:rsidRPr="00833DE0">
        <w:rPr>
          <w:rFonts w:ascii="Arial" w:hAnsi="Arial" w:cs="Arial"/>
          <w:sz w:val="20"/>
          <w:szCs w:val="20"/>
        </w:rPr>
        <w:tab/>
      </w:r>
      <w:r w:rsidR="00396BFE" w:rsidRPr="00833DE0">
        <w:rPr>
          <w:rFonts w:ascii="Arial" w:hAnsi="Arial" w:cs="Arial"/>
          <w:sz w:val="20"/>
          <w:szCs w:val="20"/>
        </w:rPr>
        <w:tab/>
      </w:r>
      <w:r w:rsidR="00693EA0" w:rsidRPr="00833DE0">
        <w:rPr>
          <w:rFonts w:ascii="Arial" w:hAnsi="Arial" w:cs="Arial"/>
          <w:sz w:val="20"/>
          <w:szCs w:val="20"/>
        </w:rPr>
        <w:t xml:space="preserve">                    </w:t>
      </w:r>
      <w:r w:rsidR="00AB5764" w:rsidRPr="00833DE0">
        <w:rPr>
          <w:rFonts w:ascii="Arial" w:hAnsi="Arial" w:cs="Arial"/>
          <w:sz w:val="20"/>
          <w:szCs w:val="20"/>
        </w:rPr>
        <w:t xml:space="preserve">    </w:t>
      </w:r>
      <w:r w:rsidR="00693EA0" w:rsidRPr="00833DE0">
        <w:rPr>
          <w:rFonts w:ascii="Arial" w:hAnsi="Arial" w:cs="Arial"/>
          <w:sz w:val="20"/>
          <w:szCs w:val="20"/>
        </w:rPr>
        <w:t xml:space="preserve"> </w:t>
      </w:r>
      <w:r w:rsidR="00991C93" w:rsidRPr="00833DE0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991C93" w:rsidRPr="00833DE0">
        <w:rPr>
          <w:rFonts w:ascii="Arial" w:hAnsi="Arial" w:cs="Arial"/>
          <w:sz w:val="20"/>
          <w:szCs w:val="20"/>
        </w:rPr>
        <w:t xml:space="preserve">   </w:t>
      </w:r>
      <w:r w:rsidRPr="00833DE0">
        <w:rPr>
          <w:rFonts w:ascii="Arial" w:hAnsi="Arial" w:cs="Arial"/>
          <w:sz w:val="20"/>
          <w:szCs w:val="20"/>
        </w:rPr>
        <w:t>«</w:t>
      </w:r>
      <w:proofErr w:type="gramEnd"/>
      <w:r w:rsidRPr="00833DE0">
        <w:rPr>
          <w:rFonts w:ascii="Arial" w:hAnsi="Arial" w:cs="Arial"/>
          <w:sz w:val="20"/>
          <w:szCs w:val="20"/>
        </w:rPr>
        <w:t>__»</w:t>
      </w:r>
      <w:r w:rsidR="009432F3" w:rsidRPr="00833DE0">
        <w:rPr>
          <w:rFonts w:ascii="Arial" w:hAnsi="Arial" w:cs="Arial"/>
          <w:sz w:val="20"/>
          <w:szCs w:val="20"/>
        </w:rPr>
        <w:t>______</w:t>
      </w:r>
      <w:r w:rsidR="00AB5764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20</w:t>
      </w:r>
      <w:r w:rsidR="002704A0" w:rsidRPr="00833DE0">
        <w:rPr>
          <w:rFonts w:ascii="Arial" w:hAnsi="Arial" w:cs="Arial"/>
          <w:sz w:val="20"/>
          <w:szCs w:val="20"/>
        </w:rPr>
        <w:t>__</w:t>
      </w:r>
      <w:r w:rsidR="009432F3" w:rsidRPr="00833DE0">
        <w:rPr>
          <w:rFonts w:ascii="Arial" w:hAnsi="Arial" w:cs="Arial"/>
          <w:sz w:val="20"/>
          <w:szCs w:val="20"/>
        </w:rPr>
        <w:t>_</w:t>
      </w:r>
      <w:r w:rsidR="00693EA0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г.</w:t>
      </w:r>
    </w:p>
    <w:p w14:paraId="44B4C313" w14:textId="77777777" w:rsidR="006573FB" w:rsidRPr="00833DE0" w:rsidRDefault="006573FB" w:rsidP="00692D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B4C314" w14:textId="77777777" w:rsidR="00C03873" w:rsidRPr="00833DE0" w:rsidRDefault="00693EA0" w:rsidP="00FA248F">
      <w:pPr>
        <w:shd w:val="clear" w:color="auto" w:fill="FFFFFF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Публичное </w:t>
      </w:r>
      <w:r w:rsidR="004C1B43" w:rsidRPr="00833DE0">
        <w:rPr>
          <w:rFonts w:ascii="Arial" w:hAnsi="Arial" w:cs="Arial"/>
          <w:b/>
          <w:sz w:val="20"/>
          <w:szCs w:val="20"/>
        </w:rPr>
        <w:t>а</w:t>
      </w:r>
      <w:r w:rsidRPr="00833DE0">
        <w:rPr>
          <w:rFonts w:ascii="Arial" w:hAnsi="Arial" w:cs="Arial"/>
          <w:b/>
          <w:sz w:val="20"/>
          <w:szCs w:val="20"/>
        </w:rPr>
        <w:t xml:space="preserve">кционерное </w:t>
      </w:r>
      <w:r w:rsidR="004C1B43" w:rsidRPr="00833DE0">
        <w:rPr>
          <w:rFonts w:ascii="Arial" w:hAnsi="Arial" w:cs="Arial"/>
          <w:b/>
          <w:sz w:val="20"/>
          <w:szCs w:val="20"/>
        </w:rPr>
        <w:t>о</w:t>
      </w:r>
      <w:r w:rsidRPr="00833DE0">
        <w:rPr>
          <w:rFonts w:ascii="Arial" w:hAnsi="Arial" w:cs="Arial"/>
          <w:b/>
          <w:sz w:val="20"/>
          <w:szCs w:val="20"/>
        </w:rPr>
        <w:t>бщество «Юнипро»</w:t>
      </w:r>
      <w:r w:rsidR="006573FB" w:rsidRPr="00833DE0">
        <w:rPr>
          <w:rFonts w:ascii="Arial" w:hAnsi="Arial" w:cs="Arial"/>
          <w:sz w:val="20"/>
          <w:szCs w:val="20"/>
        </w:rPr>
        <w:t>, именуемое в дальнейшем «</w:t>
      </w:r>
      <w:r w:rsidR="003B7B55" w:rsidRPr="00833DE0">
        <w:rPr>
          <w:rFonts w:ascii="Arial" w:hAnsi="Arial" w:cs="Arial"/>
          <w:sz w:val="20"/>
          <w:szCs w:val="20"/>
        </w:rPr>
        <w:t>Сторона-1</w:t>
      </w:r>
      <w:r w:rsidR="006573FB" w:rsidRPr="00833DE0">
        <w:rPr>
          <w:rFonts w:ascii="Arial" w:hAnsi="Arial" w:cs="Arial"/>
          <w:sz w:val="20"/>
          <w:szCs w:val="20"/>
        </w:rPr>
        <w:t xml:space="preserve">», </w:t>
      </w:r>
      <w:r w:rsidRPr="00833DE0">
        <w:rPr>
          <w:rFonts w:ascii="Arial" w:hAnsi="Arial" w:cs="Arial"/>
          <w:sz w:val="20"/>
          <w:szCs w:val="20"/>
        </w:rPr>
        <w:t xml:space="preserve">в лице </w:t>
      </w:r>
      <w:r w:rsidR="001330C3" w:rsidRPr="00833DE0">
        <w:rPr>
          <w:rFonts w:ascii="Arial" w:hAnsi="Arial" w:cs="Arial"/>
          <w:sz w:val="20"/>
          <w:szCs w:val="20"/>
        </w:rPr>
        <w:t>____________________________________</w:t>
      </w:r>
      <w:r w:rsidRPr="00833DE0">
        <w:rPr>
          <w:rFonts w:ascii="Arial" w:hAnsi="Arial" w:cs="Arial"/>
          <w:sz w:val="20"/>
          <w:szCs w:val="20"/>
        </w:rPr>
        <w:t xml:space="preserve">, действующего на основании </w:t>
      </w:r>
      <w:r w:rsidR="000F58F8" w:rsidRPr="00833DE0">
        <w:rPr>
          <w:rFonts w:ascii="Arial" w:hAnsi="Arial" w:cs="Arial"/>
          <w:sz w:val="20"/>
          <w:szCs w:val="20"/>
        </w:rPr>
        <w:t xml:space="preserve">____________, </w:t>
      </w:r>
      <w:r w:rsidRPr="00833DE0">
        <w:rPr>
          <w:rFonts w:ascii="Arial" w:hAnsi="Arial" w:cs="Arial"/>
          <w:sz w:val="20"/>
          <w:szCs w:val="20"/>
        </w:rPr>
        <w:t>и</w:t>
      </w:r>
      <w:r w:rsidR="00FA248F" w:rsidRPr="00833DE0">
        <w:rPr>
          <w:rFonts w:ascii="Arial" w:hAnsi="Arial" w:cs="Arial"/>
          <w:sz w:val="20"/>
          <w:szCs w:val="20"/>
        </w:rPr>
        <w:t xml:space="preserve"> </w:t>
      </w:r>
      <w:r w:rsidR="001330C3" w:rsidRPr="00833DE0">
        <w:rPr>
          <w:rFonts w:ascii="Arial" w:hAnsi="Arial" w:cs="Arial"/>
          <w:b/>
          <w:sz w:val="20"/>
          <w:szCs w:val="20"/>
        </w:rPr>
        <w:t>____________________________________________________</w:t>
      </w:r>
      <w:r w:rsidRPr="00833DE0">
        <w:rPr>
          <w:rFonts w:ascii="Arial" w:hAnsi="Arial" w:cs="Arial"/>
          <w:sz w:val="20"/>
          <w:szCs w:val="20"/>
        </w:rPr>
        <w:t>,</w:t>
      </w:r>
      <w:r w:rsidR="006573FB" w:rsidRPr="00833DE0">
        <w:rPr>
          <w:rFonts w:ascii="Arial" w:hAnsi="Arial" w:cs="Arial"/>
          <w:sz w:val="20"/>
          <w:szCs w:val="20"/>
        </w:rPr>
        <w:t xml:space="preserve"> именуемое в дальнейшем «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="006573FB" w:rsidRPr="00833DE0">
        <w:rPr>
          <w:rFonts w:ascii="Arial" w:hAnsi="Arial" w:cs="Arial"/>
          <w:sz w:val="20"/>
          <w:szCs w:val="20"/>
        </w:rPr>
        <w:t xml:space="preserve">», </w:t>
      </w:r>
      <w:r w:rsidR="009432F3" w:rsidRPr="00833DE0">
        <w:rPr>
          <w:rFonts w:ascii="Arial" w:hAnsi="Arial" w:cs="Arial"/>
          <w:sz w:val="20"/>
          <w:szCs w:val="20"/>
        </w:rPr>
        <w:t xml:space="preserve">в лице </w:t>
      </w:r>
      <w:bookmarkStart w:id="0" w:name="_Hlk149603040"/>
      <w:r w:rsidR="001330C3" w:rsidRPr="00833DE0">
        <w:rPr>
          <w:rFonts w:ascii="Arial" w:hAnsi="Arial" w:cs="Arial"/>
          <w:sz w:val="20"/>
          <w:szCs w:val="20"/>
        </w:rPr>
        <w:t>_______________________________</w:t>
      </w:r>
      <w:r w:rsidR="009432F3" w:rsidRPr="00833DE0">
        <w:rPr>
          <w:rFonts w:ascii="Arial" w:hAnsi="Arial" w:cs="Arial"/>
          <w:sz w:val="20"/>
          <w:szCs w:val="20"/>
        </w:rPr>
        <w:t xml:space="preserve">, действующего на основании </w:t>
      </w:r>
      <w:bookmarkEnd w:id="0"/>
      <w:r w:rsidR="00991C93" w:rsidRPr="00833DE0">
        <w:rPr>
          <w:rFonts w:ascii="Arial" w:hAnsi="Arial" w:cs="Arial"/>
          <w:sz w:val="20"/>
          <w:szCs w:val="20"/>
        </w:rPr>
        <w:t>____________</w:t>
      </w:r>
      <w:r w:rsidR="006573FB" w:rsidRPr="00833DE0">
        <w:rPr>
          <w:rFonts w:ascii="Arial" w:hAnsi="Arial" w:cs="Arial"/>
          <w:sz w:val="20"/>
          <w:szCs w:val="20"/>
        </w:rPr>
        <w:t xml:space="preserve">, </w:t>
      </w:r>
      <w:r w:rsidR="00CF0AE2" w:rsidRPr="00833DE0">
        <w:rPr>
          <w:rFonts w:ascii="Arial" w:hAnsi="Arial" w:cs="Arial"/>
          <w:sz w:val="20"/>
          <w:szCs w:val="20"/>
        </w:rPr>
        <w:t xml:space="preserve">далее совместно именуемые Стороны, </w:t>
      </w:r>
      <w:r w:rsidR="006573FB" w:rsidRPr="00833DE0">
        <w:rPr>
          <w:rFonts w:ascii="Arial" w:hAnsi="Arial" w:cs="Arial"/>
          <w:sz w:val="20"/>
          <w:szCs w:val="20"/>
        </w:rPr>
        <w:t>заключили настоящ</w:t>
      </w:r>
      <w:r w:rsidR="006822F8" w:rsidRPr="00833DE0">
        <w:rPr>
          <w:rFonts w:ascii="Arial" w:hAnsi="Arial" w:cs="Arial"/>
          <w:sz w:val="20"/>
          <w:szCs w:val="20"/>
        </w:rPr>
        <w:t xml:space="preserve">ее </w:t>
      </w:r>
      <w:r w:rsidR="00396BFE" w:rsidRPr="00833DE0">
        <w:rPr>
          <w:rFonts w:ascii="Arial" w:hAnsi="Arial" w:cs="Arial"/>
          <w:sz w:val="20"/>
          <w:szCs w:val="20"/>
        </w:rPr>
        <w:t>С</w:t>
      </w:r>
      <w:r w:rsidR="006822F8" w:rsidRPr="00833DE0">
        <w:rPr>
          <w:rFonts w:ascii="Arial" w:hAnsi="Arial" w:cs="Arial"/>
          <w:sz w:val="20"/>
          <w:szCs w:val="20"/>
        </w:rPr>
        <w:t xml:space="preserve">оглашение </w:t>
      </w:r>
      <w:r w:rsidR="00E8383D" w:rsidRPr="00833DE0">
        <w:rPr>
          <w:rFonts w:ascii="Arial" w:hAnsi="Arial" w:cs="Arial"/>
          <w:sz w:val="20"/>
          <w:szCs w:val="20"/>
        </w:rPr>
        <w:t xml:space="preserve">(далее – Соглашение) </w:t>
      </w:r>
      <w:r w:rsidR="006573FB" w:rsidRPr="00833DE0">
        <w:rPr>
          <w:rFonts w:ascii="Arial" w:hAnsi="Arial" w:cs="Arial"/>
          <w:sz w:val="20"/>
          <w:szCs w:val="20"/>
        </w:rPr>
        <w:t>о нижеследующем</w:t>
      </w:r>
      <w:r w:rsidR="00C65C9A" w:rsidRPr="00833DE0">
        <w:rPr>
          <w:rFonts w:ascii="Arial" w:hAnsi="Arial" w:cs="Arial"/>
          <w:sz w:val="20"/>
          <w:szCs w:val="20"/>
        </w:rPr>
        <w:t>.</w:t>
      </w:r>
    </w:p>
    <w:p w14:paraId="44B4C315" w14:textId="77777777" w:rsidR="006822F8" w:rsidRPr="00833DE0" w:rsidRDefault="006822F8" w:rsidP="00692D70">
      <w:pPr>
        <w:rPr>
          <w:rFonts w:ascii="Arial" w:hAnsi="Arial" w:cs="Arial"/>
          <w:sz w:val="20"/>
          <w:szCs w:val="20"/>
        </w:rPr>
      </w:pPr>
    </w:p>
    <w:p w14:paraId="44B4C316" w14:textId="77777777" w:rsidR="00C324FE" w:rsidRPr="00833DE0" w:rsidRDefault="00C324FE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Термин</w:t>
      </w:r>
      <w:r w:rsidR="00010D4A" w:rsidRPr="00833DE0">
        <w:rPr>
          <w:rFonts w:ascii="Arial" w:hAnsi="Arial" w:cs="Arial"/>
          <w:b/>
          <w:sz w:val="20"/>
          <w:szCs w:val="20"/>
        </w:rPr>
        <w:t>ы и определения</w:t>
      </w:r>
    </w:p>
    <w:p w14:paraId="44B4C317" w14:textId="77777777" w:rsidR="00C12B0E" w:rsidRPr="00833DE0" w:rsidRDefault="00E379F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Электронная подпись (ЭП)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C65C9A" w:rsidRPr="00833DE0">
        <w:rPr>
          <w:rFonts w:ascii="Arial" w:hAnsi="Arial" w:cs="Arial"/>
          <w:sz w:val="20"/>
          <w:szCs w:val="20"/>
        </w:rPr>
        <w:t>−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DD5741" w:rsidRPr="00833DE0">
        <w:rPr>
          <w:rFonts w:ascii="Arial" w:hAnsi="Arial" w:cs="Arial"/>
          <w:sz w:val="20"/>
          <w:szCs w:val="20"/>
        </w:rPr>
        <w:t xml:space="preserve">усиленная квалифицированная электронная подпись, соответствующая требованиям Федерального закона </w:t>
      </w:r>
      <w:r w:rsidR="00450E4C" w:rsidRPr="00833DE0">
        <w:rPr>
          <w:rFonts w:ascii="Arial" w:hAnsi="Arial" w:cs="Arial"/>
          <w:sz w:val="20"/>
          <w:szCs w:val="20"/>
        </w:rPr>
        <w:t xml:space="preserve">от 06.04.2011 </w:t>
      </w:r>
      <w:r w:rsidR="00DD5741" w:rsidRPr="00833DE0">
        <w:rPr>
          <w:rFonts w:ascii="Arial" w:hAnsi="Arial" w:cs="Arial"/>
          <w:sz w:val="20"/>
          <w:szCs w:val="20"/>
        </w:rPr>
        <w:t>№ 63</w:t>
      </w:r>
      <w:r w:rsidR="00450E4C" w:rsidRPr="00833DE0">
        <w:rPr>
          <w:rFonts w:ascii="Arial" w:hAnsi="Arial" w:cs="Arial"/>
          <w:sz w:val="20"/>
          <w:szCs w:val="20"/>
        </w:rPr>
        <w:t>-ФЗ</w:t>
      </w:r>
      <w:r w:rsidR="00DD5741" w:rsidRPr="00833DE0">
        <w:rPr>
          <w:rFonts w:ascii="Arial" w:hAnsi="Arial" w:cs="Arial"/>
          <w:sz w:val="20"/>
          <w:szCs w:val="20"/>
        </w:rPr>
        <w:t xml:space="preserve"> «Об электронной подписи» и действующему законодательству Р</w:t>
      </w:r>
      <w:r w:rsidR="006D00EC" w:rsidRPr="00833DE0">
        <w:rPr>
          <w:rFonts w:ascii="Arial" w:hAnsi="Arial" w:cs="Arial"/>
          <w:sz w:val="20"/>
          <w:szCs w:val="20"/>
        </w:rPr>
        <w:t>Ф</w:t>
      </w:r>
      <w:r w:rsidR="00DD5741" w:rsidRPr="00833DE0">
        <w:rPr>
          <w:rFonts w:ascii="Arial" w:hAnsi="Arial" w:cs="Arial"/>
          <w:sz w:val="20"/>
          <w:szCs w:val="20"/>
        </w:rPr>
        <w:t xml:space="preserve"> в сфере электронной подписи.</w:t>
      </w:r>
    </w:p>
    <w:p w14:paraId="44B4C318" w14:textId="77777777" w:rsidR="00574633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</w:t>
      </w:r>
      <w:r w:rsidR="00574633" w:rsidRPr="00833DE0">
        <w:rPr>
          <w:rFonts w:ascii="Arial" w:hAnsi="Arial" w:cs="Arial"/>
          <w:sz w:val="20"/>
          <w:szCs w:val="20"/>
        </w:rPr>
        <w:t>лектронный документооборот</w:t>
      </w:r>
      <w:r w:rsidRPr="00833DE0">
        <w:rPr>
          <w:rFonts w:ascii="Arial" w:hAnsi="Arial" w:cs="Arial"/>
          <w:sz w:val="20"/>
          <w:szCs w:val="20"/>
        </w:rPr>
        <w:t xml:space="preserve"> (ЭД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) – процесс обмена </w:t>
      </w:r>
      <w:r w:rsidR="009D4BCE" w:rsidRPr="00833DE0">
        <w:rPr>
          <w:rFonts w:ascii="Arial" w:hAnsi="Arial" w:cs="Arial"/>
          <w:sz w:val="20"/>
          <w:szCs w:val="20"/>
        </w:rPr>
        <w:t>между С</w:t>
      </w:r>
      <w:r w:rsidRPr="00833DE0">
        <w:rPr>
          <w:rFonts w:ascii="Arial" w:hAnsi="Arial" w:cs="Arial"/>
          <w:sz w:val="20"/>
          <w:szCs w:val="20"/>
        </w:rPr>
        <w:t xml:space="preserve">торонами </w:t>
      </w:r>
      <w:r w:rsidR="00BE6A49" w:rsidRPr="00833DE0">
        <w:rPr>
          <w:rFonts w:ascii="Arial" w:hAnsi="Arial" w:cs="Arial"/>
          <w:sz w:val="20"/>
          <w:szCs w:val="20"/>
        </w:rPr>
        <w:t>в системе юридически значимого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BE6A49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документами</w:t>
      </w:r>
      <w:r w:rsidR="00A42AA0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D31317" w:rsidRPr="00833DE0">
        <w:rPr>
          <w:rFonts w:ascii="Arial" w:hAnsi="Arial" w:cs="Arial"/>
          <w:sz w:val="20"/>
          <w:szCs w:val="20"/>
        </w:rPr>
        <w:t xml:space="preserve">составленными </w:t>
      </w:r>
      <w:r w:rsidRPr="00833DE0">
        <w:rPr>
          <w:rFonts w:ascii="Arial" w:hAnsi="Arial" w:cs="Arial"/>
          <w:sz w:val="20"/>
          <w:szCs w:val="20"/>
        </w:rPr>
        <w:t xml:space="preserve">в электронном виде </w:t>
      </w:r>
      <w:r w:rsidR="001F4EAE" w:rsidRPr="00833DE0">
        <w:rPr>
          <w:rFonts w:ascii="Arial" w:hAnsi="Arial" w:cs="Arial"/>
          <w:sz w:val="20"/>
          <w:szCs w:val="20"/>
        </w:rPr>
        <w:t>и подписанными ЭП</w:t>
      </w:r>
      <w:r w:rsidR="003E74E3" w:rsidRPr="00833DE0">
        <w:rPr>
          <w:rFonts w:ascii="Arial" w:hAnsi="Arial" w:cs="Arial"/>
          <w:sz w:val="20"/>
          <w:szCs w:val="20"/>
        </w:rPr>
        <w:t xml:space="preserve">, </w:t>
      </w:r>
      <w:r w:rsidR="0089084B" w:rsidRPr="00833DE0">
        <w:rPr>
          <w:rFonts w:ascii="Arial" w:hAnsi="Arial" w:cs="Arial"/>
          <w:sz w:val="20"/>
          <w:szCs w:val="20"/>
        </w:rPr>
        <w:t>используемой Сторонами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19" w14:textId="77777777" w:rsidR="00551240" w:rsidRPr="00833DE0" w:rsidRDefault="00302C1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Доверенный </w:t>
      </w:r>
      <w:r w:rsidR="00551240" w:rsidRPr="00833DE0">
        <w:rPr>
          <w:rFonts w:ascii="Arial" w:hAnsi="Arial" w:cs="Arial"/>
          <w:sz w:val="20"/>
          <w:szCs w:val="20"/>
        </w:rPr>
        <w:t>Оператор</w:t>
      </w:r>
      <w:r w:rsidRPr="00833DE0">
        <w:rPr>
          <w:rFonts w:ascii="Arial" w:hAnsi="Arial" w:cs="Arial"/>
          <w:sz w:val="20"/>
          <w:szCs w:val="20"/>
        </w:rPr>
        <w:t xml:space="preserve"> ЭДО</w:t>
      </w:r>
      <w:r w:rsidR="00551240" w:rsidRPr="00833DE0">
        <w:rPr>
          <w:rFonts w:ascii="Arial" w:hAnsi="Arial" w:cs="Arial"/>
          <w:sz w:val="20"/>
          <w:szCs w:val="20"/>
        </w:rPr>
        <w:t xml:space="preserve"> – </w:t>
      </w:r>
      <w:r w:rsidR="00002589" w:rsidRPr="00833DE0">
        <w:rPr>
          <w:rFonts w:ascii="Arial" w:hAnsi="Arial" w:cs="Arial"/>
          <w:sz w:val="20"/>
          <w:szCs w:val="20"/>
        </w:rPr>
        <w:t>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="00023D60" w:rsidRPr="00833DE0">
        <w:rPr>
          <w:rFonts w:ascii="Arial" w:hAnsi="Arial" w:cs="Arial"/>
          <w:sz w:val="20"/>
          <w:szCs w:val="20"/>
        </w:rPr>
        <w:t>в системе ЭД</w:t>
      </w:r>
      <w:r w:rsidRPr="00833DE0">
        <w:rPr>
          <w:rFonts w:ascii="Arial" w:hAnsi="Arial" w:cs="Arial"/>
          <w:sz w:val="20"/>
          <w:szCs w:val="20"/>
        </w:rPr>
        <w:t>О</w:t>
      </w:r>
      <w:r w:rsidR="00C12B0E" w:rsidRPr="00833DE0">
        <w:rPr>
          <w:rFonts w:ascii="Arial" w:hAnsi="Arial" w:cs="Arial"/>
          <w:sz w:val="20"/>
          <w:szCs w:val="20"/>
        </w:rPr>
        <w:t>.</w:t>
      </w:r>
      <w:r w:rsidR="00002589" w:rsidRPr="00833DE0">
        <w:rPr>
          <w:rFonts w:ascii="Arial" w:hAnsi="Arial" w:cs="Arial"/>
          <w:sz w:val="20"/>
          <w:szCs w:val="20"/>
        </w:rPr>
        <w:t xml:space="preserve"> </w:t>
      </w:r>
    </w:p>
    <w:p w14:paraId="44B4C31A" w14:textId="77777777" w:rsidR="00CB0891" w:rsidRPr="00833DE0" w:rsidRDefault="00010D4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Направляющая </w:t>
      </w:r>
      <w:r w:rsidR="00CB0891" w:rsidRPr="00833DE0">
        <w:rPr>
          <w:rFonts w:ascii="Arial" w:hAnsi="Arial" w:cs="Arial"/>
          <w:sz w:val="20"/>
          <w:szCs w:val="20"/>
        </w:rPr>
        <w:t xml:space="preserve">Сторона – </w:t>
      </w:r>
      <w:r w:rsidR="003B7B55" w:rsidRPr="00833DE0">
        <w:rPr>
          <w:rFonts w:ascii="Arial" w:hAnsi="Arial" w:cs="Arial"/>
          <w:sz w:val="20"/>
          <w:szCs w:val="20"/>
        </w:rPr>
        <w:t xml:space="preserve">Сторона-1 </w:t>
      </w:r>
      <w:r w:rsidR="00CB0891" w:rsidRPr="00833DE0">
        <w:rPr>
          <w:rFonts w:ascii="Arial" w:hAnsi="Arial" w:cs="Arial"/>
          <w:sz w:val="20"/>
          <w:szCs w:val="20"/>
        </w:rPr>
        <w:t xml:space="preserve">или 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="00CB0891" w:rsidRPr="00833DE0">
        <w:rPr>
          <w:rFonts w:ascii="Arial" w:hAnsi="Arial" w:cs="Arial"/>
          <w:sz w:val="20"/>
          <w:szCs w:val="20"/>
        </w:rPr>
        <w:t>, направляющ</w:t>
      </w:r>
      <w:r w:rsidR="003B7B55" w:rsidRPr="00833DE0">
        <w:rPr>
          <w:rFonts w:ascii="Arial" w:hAnsi="Arial" w:cs="Arial"/>
          <w:sz w:val="20"/>
          <w:szCs w:val="20"/>
        </w:rPr>
        <w:t>ая</w:t>
      </w:r>
      <w:r w:rsidR="00CB0891" w:rsidRPr="00833DE0">
        <w:rPr>
          <w:rFonts w:ascii="Arial" w:hAnsi="Arial" w:cs="Arial"/>
          <w:sz w:val="20"/>
          <w:szCs w:val="20"/>
        </w:rPr>
        <w:t xml:space="preserve"> документ в электронном виде</w:t>
      </w:r>
      <w:r w:rsidR="00BE6A49" w:rsidRPr="00833DE0">
        <w:rPr>
          <w:rFonts w:ascii="Arial" w:hAnsi="Arial" w:cs="Arial"/>
          <w:sz w:val="20"/>
          <w:szCs w:val="20"/>
        </w:rPr>
        <w:t>, подписанный ЭП,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CB0891" w:rsidRPr="00833DE0">
        <w:rPr>
          <w:rFonts w:ascii="Arial" w:hAnsi="Arial" w:cs="Arial"/>
          <w:sz w:val="20"/>
          <w:szCs w:val="20"/>
        </w:rPr>
        <w:t xml:space="preserve"> по телекоммуникационным каналам связи другой </w:t>
      </w:r>
      <w:r w:rsidR="00C12B0E" w:rsidRPr="00833DE0">
        <w:rPr>
          <w:rFonts w:ascii="Arial" w:hAnsi="Arial" w:cs="Arial"/>
          <w:sz w:val="20"/>
          <w:szCs w:val="20"/>
        </w:rPr>
        <w:t>С</w:t>
      </w:r>
      <w:r w:rsidR="00CB0891" w:rsidRPr="00833DE0">
        <w:rPr>
          <w:rFonts w:ascii="Arial" w:hAnsi="Arial" w:cs="Arial"/>
          <w:sz w:val="20"/>
          <w:szCs w:val="20"/>
        </w:rPr>
        <w:t>тороне</w:t>
      </w:r>
      <w:r w:rsidR="00C12B0E" w:rsidRPr="00833DE0">
        <w:rPr>
          <w:rFonts w:ascii="Arial" w:hAnsi="Arial" w:cs="Arial"/>
          <w:sz w:val="20"/>
          <w:szCs w:val="20"/>
        </w:rPr>
        <w:t>.</w:t>
      </w:r>
    </w:p>
    <w:p w14:paraId="44B4C31B" w14:textId="77777777" w:rsidR="00CB0891" w:rsidRPr="00833DE0" w:rsidRDefault="00CB0891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Получающая Сторона – </w:t>
      </w:r>
      <w:r w:rsidR="003B7B55" w:rsidRPr="00833DE0">
        <w:rPr>
          <w:rFonts w:ascii="Arial" w:hAnsi="Arial" w:cs="Arial"/>
          <w:sz w:val="20"/>
          <w:szCs w:val="20"/>
        </w:rPr>
        <w:t>Сторона-1</w:t>
      </w:r>
      <w:r w:rsidRPr="00833DE0">
        <w:rPr>
          <w:rFonts w:ascii="Arial" w:hAnsi="Arial" w:cs="Arial"/>
          <w:sz w:val="20"/>
          <w:szCs w:val="20"/>
        </w:rPr>
        <w:t xml:space="preserve"> или </w:t>
      </w:r>
      <w:r w:rsidR="003B7B55" w:rsidRPr="00833DE0">
        <w:rPr>
          <w:rFonts w:ascii="Arial" w:hAnsi="Arial" w:cs="Arial"/>
          <w:sz w:val="20"/>
          <w:szCs w:val="20"/>
        </w:rPr>
        <w:t>Сторона-2</w:t>
      </w:r>
      <w:r w:rsidRPr="00833DE0">
        <w:rPr>
          <w:rFonts w:ascii="Arial" w:hAnsi="Arial" w:cs="Arial"/>
          <w:sz w:val="20"/>
          <w:szCs w:val="20"/>
        </w:rPr>
        <w:t>, получающ</w:t>
      </w:r>
      <w:r w:rsidR="003B7B55" w:rsidRPr="00833DE0">
        <w:rPr>
          <w:rFonts w:ascii="Arial" w:hAnsi="Arial" w:cs="Arial"/>
          <w:sz w:val="20"/>
          <w:szCs w:val="20"/>
        </w:rPr>
        <w:t>ая</w:t>
      </w:r>
      <w:r w:rsidRPr="00833DE0">
        <w:rPr>
          <w:rFonts w:ascii="Arial" w:hAnsi="Arial" w:cs="Arial"/>
          <w:sz w:val="20"/>
          <w:szCs w:val="20"/>
        </w:rPr>
        <w:t xml:space="preserve"> от </w:t>
      </w:r>
      <w:r w:rsidR="00A42AA0" w:rsidRPr="00833DE0">
        <w:rPr>
          <w:rFonts w:ascii="Arial" w:hAnsi="Arial" w:cs="Arial"/>
          <w:sz w:val="20"/>
          <w:szCs w:val="20"/>
        </w:rPr>
        <w:t>Направляющей</w:t>
      </w:r>
      <w:r w:rsidRPr="00833DE0">
        <w:rPr>
          <w:rFonts w:ascii="Arial" w:hAnsi="Arial" w:cs="Arial"/>
          <w:sz w:val="20"/>
          <w:szCs w:val="20"/>
        </w:rPr>
        <w:t xml:space="preserve"> Стороны документ в электронном виде</w:t>
      </w:r>
      <w:r w:rsidR="00BE6A49" w:rsidRPr="00833DE0">
        <w:rPr>
          <w:rFonts w:ascii="Arial" w:hAnsi="Arial" w:cs="Arial"/>
          <w:sz w:val="20"/>
          <w:szCs w:val="20"/>
        </w:rPr>
        <w:t>, подписанный ЭП,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по телекоммуникационным каналам связи</w:t>
      </w:r>
      <w:r w:rsidR="00C12B0E" w:rsidRPr="00833DE0">
        <w:rPr>
          <w:rFonts w:ascii="Arial" w:hAnsi="Arial" w:cs="Arial"/>
          <w:sz w:val="20"/>
          <w:szCs w:val="20"/>
        </w:rPr>
        <w:t>.</w:t>
      </w:r>
    </w:p>
    <w:p w14:paraId="44B4C31C" w14:textId="77777777" w:rsidR="00574633" w:rsidRPr="00833DE0" w:rsidRDefault="00574633" w:rsidP="00692D70">
      <w:pPr>
        <w:pStyle w:val="a3"/>
        <w:ind w:left="1080"/>
        <w:jc w:val="both"/>
        <w:rPr>
          <w:rFonts w:ascii="Arial" w:hAnsi="Arial" w:cs="Arial"/>
          <w:sz w:val="20"/>
          <w:szCs w:val="20"/>
        </w:rPr>
      </w:pPr>
    </w:p>
    <w:p w14:paraId="44B4C31D" w14:textId="77777777" w:rsidR="00110152" w:rsidRPr="00833DE0" w:rsidRDefault="00E8383D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Предмет Соглашения</w:t>
      </w:r>
      <w:r w:rsidR="00574633" w:rsidRPr="00833DE0">
        <w:rPr>
          <w:rFonts w:ascii="Arial" w:hAnsi="Arial" w:cs="Arial"/>
          <w:b/>
          <w:sz w:val="20"/>
          <w:szCs w:val="20"/>
        </w:rPr>
        <w:t xml:space="preserve"> и общие обязательства Сторон </w:t>
      </w:r>
    </w:p>
    <w:p w14:paraId="44B4C31E" w14:textId="77777777" w:rsidR="00B56A72" w:rsidRPr="00833DE0" w:rsidRDefault="00E8383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Настоящим Стороны </w:t>
      </w:r>
      <w:r w:rsidR="00C324FE" w:rsidRPr="00833DE0">
        <w:rPr>
          <w:rFonts w:ascii="Arial" w:hAnsi="Arial" w:cs="Arial"/>
          <w:sz w:val="20"/>
          <w:szCs w:val="20"/>
        </w:rPr>
        <w:t xml:space="preserve">соглашаются в целях </w:t>
      </w:r>
      <w:r w:rsidR="00B56A72" w:rsidRPr="00833DE0">
        <w:rPr>
          <w:rFonts w:ascii="Arial" w:hAnsi="Arial" w:cs="Arial"/>
          <w:sz w:val="20"/>
          <w:szCs w:val="20"/>
        </w:rPr>
        <w:t xml:space="preserve">и в связи с </w:t>
      </w:r>
      <w:r w:rsidR="00C324FE" w:rsidRPr="00833DE0">
        <w:rPr>
          <w:rFonts w:ascii="Arial" w:hAnsi="Arial" w:cs="Arial"/>
          <w:sz w:val="20"/>
          <w:szCs w:val="20"/>
        </w:rPr>
        <w:t>исполнени</w:t>
      </w:r>
      <w:r w:rsidR="00B56A72" w:rsidRPr="00833DE0">
        <w:rPr>
          <w:rFonts w:ascii="Arial" w:hAnsi="Arial" w:cs="Arial"/>
          <w:sz w:val="20"/>
          <w:szCs w:val="20"/>
        </w:rPr>
        <w:t>ем</w:t>
      </w:r>
      <w:r w:rsidR="00C324FE" w:rsidRPr="00833DE0">
        <w:rPr>
          <w:rFonts w:ascii="Arial" w:hAnsi="Arial" w:cs="Arial"/>
          <w:sz w:val="20"/>
          <w:szCs w:val="20"/>
        </w:rPr>
        <w:t xml:space="preserve"> своих обязательств </w:t>
      </w:r>
      <w:r w:rsidR="00AB578F" w:rsidRPr="00833DE0">
        <w:rPr>
          <w:rFonts w:ascii="Arial" w:hAnsi="Arial" w:cs="Arial"/>
          <w:sz w:val="20"/>
          <w:szCs w:val="20"/>
        </w:rPr>
        <w:t>по</w:t>
      </w:r>
      <w:r w:rsidR="002775DE" w:rsidRPr="00833DE0">
        <w:rPr>
          <w:rFonts w:ascii="Arial" w:hAnsi="Arial" w:cs="Arial"/>
          <w:sz w:val="20"/>
          <w:szCs w:val="20"/>
        </w:rPr>
        <w:t xml:space="preserve"> договорам</w:t>
      </w:r>
      <w:r w:rsidR="00450E4C" w:rsidRPr="00833DE0">
        <w:rPr>
          <w:rFonts w:ascii="Arial" w:hAnsi="Arial" w:cs="Arial"/>
          <w:sz w:val="20"/>
          <w:szCs w:val="20"/>
        </w:rPr>
        <w:t xml:space="preserve">, </w:t>
      </w:r>
      <w:r w:rsidR="00EE0EBA" w:rsidRPr="00833DE0">
        <w:rPr>
          <w:rFonts w:ascii="Arial" w:hAnsi="Arial" w:cs="Arial"/>
          <w:sz w:val="20"/>
          <w:szCs w:val="20"/>
        </w:rPr>
        <w:t xml:space="preserve">которые будут заключены </w:t>
      </w:r>
      <w:r w:rsidR="00E0727D" w:rsidRPr="00833DE0">
        <w:rPr>
          <w:rFonts w:ascii="Arial" w:hAnsi="Arial" w:cs="Arial"/>
          <w:sz w:val="20"/>
          <w:szCs w:val="20"/>
        </w:rPr>
        <w:t xml:space="preserve">Сторонами </w:t>
      </w:r>
      <w:r w:rsidR="00EE0EBA" w:rsidRPr="00833DE0">
        <w:rPr>
          <w:rFonts w:ascii="Arial" w:hAnsi="Arial" w:cs="Arial"/>
          <w:sz w:val="20"/>
          <w:szCs w:val="20"/>
        </w:rPr>
        <w:t>в будущем</w:t>
      </w:r>
      <w:r w:rsidR="000D4B6D" w:rsidRPr="00833DE0">
        <w:rPr>
          <w:rFonts w:ascii="Arial" w:hAnsi="Arial" w:cs="Arial"/>
          <w:sz w:val="20"/>
          <w:szCs w:val="20"/>
        </w:rPr>
        <w:t xml:space="preserve"> </w:t>
      </w:r>
      <w:r w:rsidR="00450E4C" w:rsidRPr="00833DE0">
        <w:rPr>
          <w:rFonts w:ascii="Arial" w:hAnsi="Arial" w:cs="Arial"/>
          <w:sz w:val="20"/>
          <w:szCs w:val="20"/>
        </w:rPr>
        <w:t xml:space="preserve">и в которых </w:t>
      </w:r>
      <w:r w:rsidR="00E0727D" w:rsidRPr="00833DE0">
        <w:rPr>
          <w:rFonts w:ascii="Arial" w:hAnsi="Arial" w:cs="Arial"/>
          <w:sz w:val="20"/>
          <w:szCs w:val="20"/>
        </w:rPr>
        <w:t xml:space="preserve">будет </w:t>
      </w:r>
      <w:r w:rsidR="00450E4C" w:rsidRPr="00833DE0">
        <w:rPr>
          <w:rFonts w:ascii="Arial" w:hAnsi="Arial" w:cs="Arial"/>
          <w:sz w:val="20"/>
          <w:szCs w:val="20"/>
        </w:rPr>
        <w:t xml:space="preserve">определена возможность применения </w:t>
      </w:r>
      <w:r w:rsidR="00E0727D" w:rsidRPr="00833DE0">
        <w:rPr>
          <w:rFonts w:ascii="Arial" w:hAnsi="Arial" w:cs="Arial"/>
          <w:sz w:val="20"/>
          <w:szCs w:val="20"/>
        </w:rPr>
        <w:t>ЭДО</w:t>
      </w:r>
      <w:r w:rsidR="00450E4C" w:rsidRPr="00833DE0">
        <w:rPr>
          <w:rFonts w:ascii="Arial" w:hAnsi="Arial" w:cs="Arial"/>
          <w:sz w:val="20"/>
          <w:szCs w:val="20"/>
        </w:rPr>
        <w:t>,</w:t>
      </w:r>
      <w:r w:rsidR="005E07AB" w:rsidRPr="00833DE0">
        <w:rPr>
          <w:rFonts w:ascii="Arial" w:hAnsi="Arial" w:cs="Arial"/>
          <w:sz w:val="20"/>
          <w:szCs w:val="20"/>
        </w:rPr>
        <w:t xml:space="preserve"> </w:t>
      </w:r>
      <w:r w:rsidR="00B56A72" w:rsidRPr="00833DE0">
        <w:rPr>
          <w:rFonts w:ascii="Arial" w:hAnsi="Arial" w:cs="Arial"/>
          <w:sz w:val="20"/>
          <w:szCs w:val="20"/>
        </w:rPr>
        <w:t>осуществлять электронный обмен документами по телекоммуникационным каналам связи</w:t>
      </w:r>
      <w:r w:rsidR="00BE6A49" w:rsidRPr="00833DE0">
        <w:rPr>
          <w:rFonts w:ascii="Arial" w:hAnsi="Arial" w:cs="Arial"/>
          <w:sz w:val="20"/>
          <w:szCs w:val="20"/>
        </w:rPr>
        <w:t xml:space="preserve"> 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B56A72" w:rsidRPr="00833DE0">
        <w:rPr>
          <w:rFonts w:ascii="Arial" w:hAnsi="Arial" w:cs="Arial"/>
          <w:sz w:val="20"/>
          <w:szCs w:val="20"/>
        </w:rPr>
        <w:t>, подписанными электронной подписью</w:t>
      </w:r>
      <w:r w:rsidR="0028012F" w:rsidRPr="00833DE0">
        <w:rPr>
          <w:rFonts w:ascii="Arial" w:hAnsi="Arial" w:cs="Arial"/>
          <w:sz w:val="20"/>
          <w:szCs w:val="20"/>
        </w:rPr>
        <w:t xml:space="preserve"> в порядке, определенном Соглашением</w:t>
      </w:r>
      <w:r w:rsidR="00B56A72" w:rsidRPr="00833DE0">
        <w:rPr>
          <w:rFonts w:ascii="Arial" w:hAnsi="Arial" w:cs="Arial"/>
          <w:sz w:val="20"/>
          <w:szCs w:val="20"/>
        </w:rPr>
        <w:t xml:space="preserve">. </w:t>
      </w:r>
    </w:p>
    <w:p w14:paraId="44B4C31F" w14:textId="77777777" w:rsidR="002D72E2" w:rsidRPr="00833DE0" w:rsidRDefault="002D72E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Электронный обмен документами осуществля</w:t>
      </w:r>
      <w:r w:rsidR="00B4449E" w:rsidRPr="00833DE0">
        <w:rPr>
          <w:rFonts w:ascii="Arial" w:hAnsi="Arial" w:cs="Arial"/>
          <w:sz w:val="20"/>
          <w:szCs w:val="20"/>
        </w:rPr>
        <w:t xml:space="preserve">ется Сторонами в соответствии с действующим законодательством РФ, в т.ч. </w:t>
      </w:r>
      <w:r w:rsidRPr="00833DE0">
        <w:rPr>
          <w:rFonts w:ascii="Arial" w:hAnsi="Arial" w:cs="Arial"/>
          <w:sz w:val="20"/>
          <w:szCs w:val="20"/>
        </w:rPr>
        <w:t>Г</w:t>
      </w:r>
      <w:r w:rsidR="00B4449E" w:rsidRPr="00833DE0">
        <w:rPr>
          <w:rFonts w:ascii="Arial" w:hAnsi="Arial" w:cs="Arial"/>
          <w:sz w:val="20"/>
          <w:szCs w:val="20"/>
        </w:rPr>
        <w:t>ражданским кодексом</w:t>
      </w:r>
      <w:r w:rsidRPr="00833DE0">
        <w:rPr>
          <w:rFonts w:ascii="Arial" w:hAnsi="Arial" w:cs="Arial"/>
          <w:sz w:val="20"/>
          <w:szCs w:val="20"/>
        </w:rPr>
        <w:t xml:space="preserve"> РФ, Налоговым кодексом РФ, Федеральным законом от 06.04.2011 </w:t>
      </w:r>
      <w:r w:rsidR="002D37E5" w:rsidRPr="00833DE0">
        <w:rPr>
          <w:rFonts w:ascii="Arial" w:hAnsi="Arial" w:cs="Arial"/>
          <w:sz w:val="20"/>
          <w:szCs w:val="20"/>
        </w:rPr>
        <w:t>№</w:t>
      </w:r>
      <w:r w:rsidRPr="00833DE0">
        <w:rPr>
          <w:rFonts w:ascii="Arial" w:hAnsi="Arial" w:cs="Arial"/>
          <w:sz w:val="20"/>
          <w:szCs w:val="20"/>
        </w:rPr>
        <w:t xml:space="preserve"> 63-ФЗ </w:t>
      </w:r>
      <w:r w:rsidR="002D37E5" w:rsidRPr="00833DE0">
        <w:rPr>
          <w:rFonts w:ascii="Arial" w:hAnsi="Arial" w:cs="Arial"/>
          <w:sz w:val="20"/>
          <w:szCs w:val="20"/>
        </w:rPr>
        <w:t>«</w:t>
      </w:r>
      <w:r w:rsidRPr="00833DE0">
        <w:rPr>
          <w:rFonts w:ascii="Arial" w:hAnsi="Arial" w:cs="Arial"/>
          <w:sz w:val="20"/>
          <w:szCs w:val="20"/>
        </w:rPr>
        <w:t>Об электронной подписи</w:t>
      </w:r>
      <w:r w:rsidR="002D37E5" w:rsidRPr="00833DE0">
        <w:rPr>
          <w:rFonts w:ascii="Arial" w:hAnsi="Arial" w:cs="Arial"/>
          <w:sz w:val="20"/>
          <w:szCs w:val="20"/>
        </w:rPr>
        <w:t>»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5E07AB" w:rsidRPr="00833DE0">
        <w:rPr>
          <w:rFonts w:ascii="Arial" w:hAnsi="Arial" w:cs="Arial"/>
          <w:sz w:val="20"/>
          <w:szCs w:val="20"/>
        </w:rPr>
        <w:t xml:space="preserve">Приказом Минфина России </w:t>
      </w:r>
      <w:r w:rsidR="00573A65" w:rsidRPr="00833DE0">
        <w:rPr>
          <w:rFonts w:ascii="Arial" w:hAnsi="Arial" w:cs="Arial"/>
          <w:sz w:val="20"/>
          <w:szCs w:val="20"/>
        </w:rPr>
        <w:t xml:space="preserve">от 05.02.2021 </w:t>
      </w:r>
      <w:r w:rsidR="00CB6A8A" w:rsidRPr="00833DE0">
        <w:rPr>
          <w:rFonts w:ascii="Arial" w:hAnsi="Arial" w:cs="Arial"/>
          <w:sz w:val="20"/>
          <w:szCs w:val="20"/>
        </w:rPr>
        <w:t>№</w:t>
      </w:r>
      <w:r w:rsidR="00573A65" w:rsidRPr="00833DE0">
        <w:rPr>
          <w:rFonts w:ascii="Arial" w:hAnsi="Arial" w:cs="Arial"/>
          <w:sz w:val="20"/>
          <w:szCs w:val="20"/>
        </w:rPr>
        <w:t xml:space="preserve"> 14н </w:t>
      </w:r>
      <w:r w:rsidR="005E07AB" w:rsidRPr="00833DE0">
        <w:rPr>
          <w:rFonts w:ascii="Arial" w:hAnsi="Arial" w:cs="Arial"/>
          <w:sz w:val="20"/>
          <w:szCs w:val="20"/>
        </w:rPr>
        <w:t>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44B4C320" w14:textId="77777777" w:rsidR="00047E75" w:rsidRPr="00833DE0" w:rsidRDefault="002E1510" w:rsidP="00692D70">
      <w:pPr>
        <w:pStyle w:val="a6"/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833DE0">
        <w:rPr>
          <w:rFonts w:ascii="Arial" w:hAnsi="Arial" w:cs="Arial"/>
        </w:rPr>
        <w:t>Если иное не установлено соответствующим договором э</w:t>
      </w:r>
      <w:r w:rsidR="00B56A72" w:rsidRPr="00833DE0">
        <w:rPr>
          <w:rFonts w:ascii="Arial" w:hAnsi="Arial" w:cs="Arial"/>
        </w:rPr>
        <w:t>лектронный обмен документами осуществляется</w:t>
      </w:r>
      <w:r w:rsidR="00C324FE" w:rsidRPr="00833DE0">
        <w:rPr>
          <w:rFonts w:ascii="Arial" w:hAnsi="Arial" w:cs="Arial"/>
        </w:rPr>
        <w:t xml:space="preserve"> в рамках </w:t>
      </w:r>
      <w:r w:rsidR="002D72E2" w:rsidRPr="00833DE0">
        <w:rPr>
          <w:rFonts w:ascii="Arial" w:hAnsi="Arial" w:cs="Arial"/>
        </w:rPr>
        <w:t xml:space="preserve">обмена Сторонами </w:t>
      </w:r>
      <w:r w:rsidR="00023D60" w:rsidRPr="00833DE0">
        <w:rPr>
          <w:rFonts w:ascii="Arial" w:hAnsi="Arial" w:cs="Arial"/>
        </w:rPr>
        <w:t>следующими видами документов</w:t>
      </w:r>
      <w:r w:rsidR="002E6183" w:rsidRPr="00833DE0">
        <w:rPr>
          <w:rFonts w:ascii="Arial" w:hAnsi="Arial" w:cs="Arial"/>
        </w:rPr>
        <w:t>, а именно</w:t>
      </w:r>
      <w:r w:rsidR="002D72E2" w:rsidRPr="00833DE0">
        <w:rPr>
          <w:rFonts w:ascii="Arial" w:hAnsi="Arial" w:cs="Arial"/>
        </w:rPr>
        <w:t xml:space="preserve">: </w:t>
      </w:r>
    </w:p>
    <w:p w14:paraId="44B4C321" w14:textId="77777777" w:rsidR="002D37E5" w:rsidRPr="00833DE0" w:rsidRDefault="002D37E5" w:rsidP="00692D70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Формализованные документы:</w:t>
      </w:r>
    </w:p>
    <w:p w14:paraId="44B4C322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Счет-фактура в формате, установленном действующим законодательством Российской Федерации;</w:t>
      </w:r>
    </w:p>
    <w:p w14:paraId="44B4C323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Акта приемки-сдачи работ (услуг) в формате, установленном действующим законодательством Российской Федерации;</w:t>
      </w:r>
    </w:p>
    <w:p w14:paraId="44B4C324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Товарная накладная (ТОРГ-12) в формате, установленном действующим законодательством Российской Федерации;</w:t>
      </w:r>
    </w:p>
    <w:p w14:paraId="44B4C325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СЧФ – только счет-фактура) в формате, установленном действующим законодательством Российской Федерации;</w:t>
      </w:r>
    </w:p>
    <w:p w14:paraId="44B4C326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ДОП – только первичный учетный документ) в формате, установленном действующим законодательством Российской Федерации;</w:t>
      </w:r>
    </w:p>
    <w:p w14:paraId="44B4C327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передаточный документ (Функция СЧФДОП – первичный учетный документ и счет-фактура) в формате, установленном действующим законодательством Российской Федерации;</w:t>
      </w:r>
    </w:p>
    <w:p w14:paraId="44B4C328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Универсальный корректировочный документ (функция КСЧФ – только корректировочный счет-фактура) в формате, установленном действующим законодательством Российской Федерации;</w:t>
      </w:r>
    </w:p>
    <w:p w14:paraId="44B4C329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lastRenderedPageBreak/>
        <w:t>- Исправление для Универсального передаточного документа (ИУПД(СЧФ), ИУПД(СЧФДОП)) в формате, установленном действующим законодательством Российской Федерации;</w:t>
      </w:r>
    </w:p>
    <w:p w14:paraId="44B4C32A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Исправление для Универсального корректировочного документа (ИУКД(КСЧФ)) в формате, установленном действующим законодательством Российской Федерации;</w:t>
      </w:r>
    </w:p>
    <w:p w14:paraId="44B4C32B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иные документы, которые будут утверждены в соответствии с законодательством.</w:t>
      </w:r>
    </w:p>
    <w:p w14:paraId="44B4C32C" w14:textId="77777777" w:rsidR="002D37E5" w:rsidRPr="00833DE0" w:rsidRDefault="002D37E5" w:rsidP="00B91A17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Неформализованные документы:</w:t>
      </w:r>
    </w:p>
    <w:p w14:paraId="44B4C32D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- Акт приемки-сдачи </w:t>
      </w:r>
      <w:r w:rsidR="00E0727D" w:rsidRPr="00833DE0">
        <w:rPr>
          <w:rFonts w:ascii="Arial" w:hAnsi="Arial" w:cs="Arial"/>
          <w:sz w:val="20"/>
          <w:szCs w:val="20"/>
        </w:rPr>
        <w:t xml:space="preserve">оказанных </w:t>
      </w:r>
      <w:r w:rsidRPr="00833DE0">
        <w:rPr>
          <w:rFonts w:ascii="Arial" w:hAnsi="Arial" w:cs="Arial"/>
          <w:sz w:val="20"/>
          <w:szCs w:val="20"/>
        </w:rPr>
        <w:t>услуг;</w:t>
      </w:r>
    </w:p>
    <w:p w14:paraId="44B4C32E" w14:textId="77777777" w:rsidR="00E0727D" w:rsidRPr="00833DE0" w:rsidRDefault="00E0727D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 о приемке выполненных работ;</w:t>
      </w:r>
    </w:p>
    <w:p w14:paraId="44B4C32F" w14:textId="77777777" w:rsidR="00E0727D" w:rsidRPr="00833DE0" w:rsidRDefault="00E0727D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Справку о стоимости выполненных работ и затрат;</w:t>
      </w:r>
    </w:p>
    <w:p w14:paraId="44B4C330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Счет на оплату;</w:t>
      </w:r>
    </w:p>
    <w:p w14:paraId="44B4C331" w14:textId="77777777" w:rsidR="002D37E5" w:rsidRPr="00833DE0" w:rsidRDefault="002D37E5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Акт сверки расчетов;</w:t>
      </w:r>
    </w:p>
    <w:p w14:paraId="44B4C332" w14:textId="77777777" w:rsidR="0013268E" w:rsidRPr="00833DE0" w:rsidRDefault="0013268E" w:rsidP="00B91A17">
      <w:pPr>
        <w:ind w:firstLine="992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иные документы, за исключением документов, изменяющих или расторгающих заключенные договоры (соглашения, контракты)</w:t>
      </w:r>
      <w:r w:rsidR="00A072AB" w:rsidRPr="00833DE0">
        <w:rPr>
          <w:rFonts w:ascii="Arial" w:hAnsi="Arial" w:cs="Arial"/>
          <w:sz w:val="20"/>
          <w:szCs w:val="20"/>
        </w:rPr>
        <w:t xml:space="preserve"> и претензии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33" w14:textId="77777777" w:rsidR="00753C71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C324FE" w:rsidRPr="00833DE0">
        <w:rPr>
          <w:rFonts w:ascii="Arial" w:hAnsi="Arial" w:cs="Arial"/>
          <w:sz w:val="20"/>
          <w:szCs w:val="20"/>
        </w:rPr>
        <w:t xml:space="preserve">оглашение регулирует отношения </w:t>
      </w:r>
      <w:r w:rsidRPr="00833DE0">
        <w:rPr>
          <w:rFonts w:ascii="Arial" w:hAnsi="Arial" w:cs="Arial"/>
          <w:sz w:val="20"/>
          <w:szCs w:val="20"/>
        </w:rPr>
        <w:t>С</w:t>
      </w:r>
      <w:r w:rsidR="00C324FE" w:rsidRPr="00833DE0">
        <w:rPr>
          <w:rFonts w:ascii="Arial" w:hAnsi="Arial" w:cs="Arial"/>
          <w:sz w:val="20"/>
          <w:szCs w:val="20"/>
        </w:rPr>
        <w:t>торон при осу</w:t>
      </w:r>
      <w:r w:rsidR="005E07AB" w:rsidRPr="00833DE0">
        <w:rPr>
          <w:rFonts w:ascii="Arial" w:hAnsi="Arial" w:cs="Arial"/>
          <w:sz w:val="20"/>
          <w:szCs w:val="20"/>
        </w:rPr>
        <w:t xml:space="preserve">ществлении электронного обмена </w:t>
      </w:r>
      <w:r w:rsidR="00C324FE" w:rsidRPr="00833DE0">
        <w:rPr>
          <w:rFonts w:ascii="Arial" w:hAnsi="Arial" w:cs="Arial"/>
          <w:sz w:val="20"/>
          <w:szCs w:val="20"/>
        </w:rPr>
        <w:t xml:space="preserve">документами по телекоммуникационным каналам связи </w:t>
      </w:r>
      <w:r w:rsidR="00BE6A49" w:rsidRPr="00833DE0">
        <w:rPr>
          <w:rFonts w:ascii="Arial" w:hAnsi="Arial" w:cs="Arial"/>
          <w:sz w:val="20"/>
          <w:szCs w:val="20"/>
        </w:rPr>
        <w:t>в системе ЭД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C324FE" w:rsidRPr="00833DE0">
        <w:rPr>
          <w:rFonts w:ascii="Arial" w:hAnsi="Arial" w:cs="Arial"/>
          <w:sz w:val="20"/>
          <w:szCs w:val="20"/>
        </w:rPr>
        <w:t xml:space="preserve">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C324FE" w:rsidRPr="00833DE0">
        <w:rPr>
          <w:rFonts w:ascii="Arial" w:hAnsi="Arial" w:cs="Arial"/>
          <w:sz w:val="20"/>
          <w:szCs w:val="20"/>
        </w:rPr>
        <w:t>.</w:t>
      </w:r>
    </w:p>
    <w:p w14:paraId="44B4C334" w14:textId="77777777" w:rsidR="00F969F2" w:rsidRPr="00833DE0" w:rsidRDefault="00F969F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Доверенные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 </w:t>
      </w:r>
    </w:p>
    <w:p w14:paraId="44B4C335" w14:textId="77777777"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случае, если в целях обмена электронными документами в рамках Соглашения Стороны пользуются услугами различных Доверенных Операторов ЭДО, такие Операторы ЭДО должны соответствовать следующим критериям:</w:t>
      </w:r>
    </w:p>
    <w:p w14:paraId="44B4C336" w14:textId="77777777"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между такими Операторами ЭДО заключено роуминговое соглашение;</w:t>
      </w:r>
    </w:p>
    <w:p w14:paraId="44B4C337" w14:textId="77777777" w:rsidR="00F969F2" w:rsidRPr="00833DE0" w:rsidRDefault="00F969F2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- операторами ЭДО, услугами которых пользуются Стороны Соглашения, подтверждена техническая возможность для приема и передачи всех документов, перечень и форматы которых определен в пункте 2.2 Соглашения, в электронном виде в соответствии с определенным форматом.</w:t>
      </w:r>
    </w:p>
    <w:p w14:paraId="44B4C338" w14:textId="77777777" w:rsidR="00E0727D" w:rsidRPr="00833DE0" w:rsidRDefault="00F769A1" w:rsidP="00692D70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Доверенным </w:t>
      </w:r>
      <w:r w:rsidR="00551240" w:rsidRPr="00833DE0">
        <w:rPr>
          <w:rFonts w:ascii="Arial" w:hAnsi="Arial" w:cs="Arial"/>
          <w:sz w:val="20"/>
          <w:szCs w:val="20"/>
        </w:rPr>
        <w:t xml:space="preserve">Оператором </w:t>
      </w:r>
      <w:r w:rsidR="005B6819" w:rsidRPr="00833DE0">
        <w:rPr>
          <w:rFonts w:ascii="Arial" w:hAnsi="Arial" w:cs="Arial"/>
          <w:sz w:val="20"/>
          <w:szCs w:val="20"/>
        </w:rPr>
        <w:t>Э</w:t>
      </w:r>
      <w:r w:rsidR="00C12B0E" w:rsidRPr="00833DE0">
        <w:rPr>
          <w:rFonts w:ascii="Arial" w:hAnsi="Arial" w:cs="Arial"/>
          <w:sz w:val="20"/>
          <w:szCs w:val="20"/>
        </w:rPr>
        <w:t>Д</w:t>
      </w:r>
      <w:r w:rsidR="00C65C9A" w:rsidRPr="00833DE0">
        <w:rPr>
          <w:rFonts w:ascii="Arial" w:hAnsi="Arial" w:cs="Arial"/>
          <w:sz w:val="20"/>
          <w:szCs w:val="20"/>
        </w:rPr>
        <w:t>О</w:t>
      </w:r>
      <w:r w:rsidR="00551240" w:rsidRPr="00833DE0">
        <w:rPr>
          <w:rFonts w:ascii="Arial" w:hAnsi="Arial" w:cs="Arial"/>
          <w:sz w:val="20"/>
          <w:szCs w:val="20"/>
        </w:rPr>
        <w:t xml:space="preserve"> </w:t>
      </w:r>
      <w:r w:rsidR="00CF3AA3" w:rsidRPr="00833DE0">
        <w:rPr>
          <w:rFonts w:ascii="Arial" w:hAnsi="Arial" w:cs="Arial"/>
          <w:sz w:val="20"/>
          <w:szCs w:val="20"/>
        </w:rPr>
        <w:t>Сторон</w:t>
      </w:r>
      <w:r w:rsidR="00E0727D" w:rsidRPr="00833DE0">
        <w:rPr>
          <w:rFonts w:ascii="Arial" w:hAnsi="Arial" w:cs="Arial"/>
          <w:sz w:val="20"/>
          <w:szCs w:val="20"/>
        </w:rPr>
        <w:t xml:space="preserve">ы-1 </w:t>
      </w:r>
      <w:r w:rsidR="00CF3AA3" w:rsidRPr="00833DE0">
        <w:rPr>
          <w:rFonts w:ascii="Arial" w:hAnsi="Arial" w:cs="Arial"/>
          <w:sz w:val="20"/>
          <w:szCs w:val="20"/>
        </w:rPr>
        <w:t xml:space="preserve">на момент подписания </w:t>
      </w:r>
      <w:r w:rsidR="00B32E9B" w:rsidRPr="00833DE0">
        <w:rPr>
          <w:rFonts w:ascii="Arial" w:hAnsi="Arial" w:cs="Arial"/>
          <w:sz w:val="20"/>
          <w:szCs w:val="20"/>
        </w:rPr>
        <w:t xml:space="preserve">Соглашения является </w:t>
      </w:r>
      <w:r w:rsidR="00CF3AA3" w:rsidRPr="00833DE0">
        <w:rPr>
          <w:rFonts w:ascii="Arial" w:hAnsi="Arial" w:cs="Arial"/>
          <w:sz w:val="20"/>
          <w:szCs w:val="20"/>
        </w:rPr>
        <w:t>АО «ПФ «СКБ Контур».</w:t>
      </w:r>
      <w:r w:rsidR="00C65C9A" w:rsidRPr="00833DE0">
        <w:rPr>
          <w:rFonts w:ascii="Arial" w:hAnsi="Arial" w:cs="Arial"/>
          <w:sz w:val="20"/>
          <w:szCs w:val="20"/>
        </w:rPr>
        <w:t xml:space="preserve"> </w:t>
      </w:r>
    </w:p>
    <w:p w14:paraId="44B4C339" w14:textId="77777777" w:rsidR="00574633" w:rsidRPr="00833DE0" w:rsidRDefault="00BA60E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признают, что получение документ</w:t>
      </w:r>
      <w:r w:rsidR="000D4B6D" w:rsidRPr="00833DE0">
        <w:rPr>
          <w:rFonts w:ascii="Arial" w:hAnsi="Arial" w:cs="Arial"/>
          <w:sz w:val="20"/>
          <w:szCs w:val="20"/>
        </w:rPr>
        <w:t>ов</w:t>
      </w:r>
      <w:r w:rsidRPr="00833DE0">
        <w:rPr>
          <w:rFonts w:ascii="Arial" w:hAnsi="Arial" w:cs="Arial"/>
          <w:sz w:val="20"/>
          <w:szCs w:val="20"/>
        </w:rPr>
        <w:t xml:space="preserve"> в электронном виде и подписанных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в порядке, установленном Соглашением, эквивалентно получению документов на бумажном носителе и является необходимым и достаточным условием, позволяющим установить, что </w:t>
      </w:r>
      <w:r w:rsidR="00CF3AA3" w:rsidRPr="00833DE0">
        <w:rPr>
          <w:rFonts w:ascii="Arial" w:hAnsi="Arial" w:cs="Arial"/>
          <w:sz w:val="20"/>
          <w:szCs w:val="20"/>
        </w:rPr>
        <w:t>электронный документ</w:t>
      </w:r>
      <w:r w:rsidRPr="00833DE0">
        <w:rPr>
          <w:rFonts w:ascii="Arial" w:hAnsi="Arial" w:cs="Arial"/>
          <w:sz w:val="20"/>
          <w:szCs w:val="20"/>
        </w:rPr>
        <w:t xml:space="preserve"> исходит от Стороны, его направившей.</w:t>
      </w:r>
    </w:p>
    <w:p w14:paraId="44B4C33A" w14:textId="77777777" w:rsidR="00A60535" w:rsidRPr="00833DE0" w:rsidRDefault="00BA60E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обязаны информировать друг друга о невозможности обмена документами в электронном виде,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>, в случае технического сбоя внутренних систем Стороны.</w:t>
      </w:r>
      <w:r w:rsidR="005B6819" w:rsidRPr="00833DE0">
        <w:rPr>
          <w:rFonts w:ascii="Arial" w:hAnsi="Arial" w:cs="Arial"/>
          <w:sz w:val="20"/>
          <w:szCs w:val="20"/>
        </w:rPr>
        <w:t xml:space="preserve"> В этом случае в период действия такого сбоя Стороны производят обмен документами на бумажном носителе с подписанием собственноручной подписью</w:t>
      </w:r>
      <w:r w:rsidR="00B4449E" w:rsidRPr="00833DE0">
        <w:rPr>
          <w:rFonts w:ascii="Arial" w:hAnsi="Arial" w:cs="Arial"/>
          <w:sz w:val="20"/>
          <w:szCs w:val="20"/>
        </w:rPr>
        <w:t xml:space="preserve"> уполномоченного лица</w:t>
      </w:r>
      <w:r w:rsidR="00BE6A49" w:rsidRPr="00833DE0">
        <w:rPr>
          <w:rFonts w:ascii="Arial" w:hAnsi="Arial" w:cs="Arial"/>
          <w:sz w:val="20"/>
          <w:szCs w:val="20"/>
        </w:rPr>
        <w:t>ми</w:t>
      </w:r>
      <w:r w:rsidR="00A97192" w:rsidRPr="00833DE0">
        <w:rPr>
          <w:rFonts w:ascii="Arial" w:hAnsi="Arial" w:cs="Arial"/>
          <w:sz w:val="20"/>
          <w:szCs w:val="20"/>
        </w:rPr>
        <w:t>.</w:t>
      </w:r>
    </w:p>
    <w:p w14:paraId="44B4C33B" w14:textId="77777777" w:rsidR="00A52B9B" w:rsidRPr="00833DE0" w:rsidRDefault="00A52B9B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договариваются, что все документы, поступившие в порядке обмена в электронном виде</w:t>
      </w:r>
      <w:r w:rsidR="00C65C9A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составлены в форматах в соответствии с требованиями законодательства, а также исходя из условий заключенных </w:t>
      </w:r>
      <w:r w:rsidR="00517856" w:rsidRPr="00833DE0">
        <w:rPr>
          <w:rFonts w:ascii="Arial" w:hAnsi="Arial" w:cs="Arial"/>
          <w:sz w:val="20"/>
          <w:szCs w:val="20"/>
        </w:rPr>
        <w:t>договоров</w:t>
      </w:r>
      <w:r w:rsidR="006D00EC" w:rsidRPr="00833DE0">
        <w:rPr>
          <w:rFonts w:ascii="Arial" w:hAnsi="Arial" w:cs="Arial"/>
          <w:sz w:val="20"/>
          <w:szCs w:val="20"/>
        </w:rPr>
        <w:t>, указанных в пункте 2.1 Соглашения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3C" w14:textId="77777777" w:rsidR="00C825C8" w:rsidRPr="00833DE0" w:rsidRDefault="00C825C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44B4C33D" w14:textId="77777777" w:rsidR="002D37E5" w:rsidRPr="00833DE0" w:rsidRDefault="002D37E5" w:rsidP="00692D70">
      <w:pPr>
        <w:pStyle w:val="a3"/>
        <w:ind w:left="927"/>
        <w:jc w:val="both"/>
        <w:rPr>
          <w:rFonts w:ascii="Arial" w:hAnsi="Arial" w:cs="Arial"/>
          <w:sz w:val="20"/>
          <w:szCs w:val="20"/>
        </w:rPr>
      </w:pPr>
    </w:p>
    <w:p w14:paraId="44B4C33E" w14:textId="77777777" w:rsidR="00551240" w:rsidRPr="00833DE0" w:rsidRDefault="00551240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Условия действительности </w:t>
      </w:r>
      <w:r w:rsidR="004C2A6E" w:rsidRPr="00833DE0">
        <w:rPr>
          <w:rFonts w:ascii="Arial" w:hAnsi="Arial" w:cs="Arial"/>
          <w:b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14:paraId="44B4C33F" w14:textId="77777777" w:rsidR="00551240" w:rsidRPr="00833DE0" w:rsidRDefault="005C505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договорились использовать</w:t>
      </w:r>
      <w:r w:rsidR="00DD5741" w:rsidRPr="00833DE0">
        <w:rPr>
          <w:rFonts w:ascii="Arial" w:hAnsi="Arial" w:cs="Arial"/>
          <w:sz w:val="20"/>
          <w:szCs w:val="20"/>
        </w:rPr>
        <w:t xml:space="preserve"> усиленную</w:t>
      </w:r>
      <w:r w:rsidRPr="00833DE0">
        <w:rPr>
          <w:rFonts w:ascii="Arial" w:hAnsi="Arial" w:cs="Arial"/>
          <w:sz w:val="20"/>
          <w:szCs w:val="20"/>
        </w:rPr>
        <w:t xml:space="preserve"> к</w:t>
      </w:r>
      <w:r w:rsidR="004C2A6E" w:rsidRPr="00833DE0">
        <w:rPr>
          <w:rFonts w:ascii="Arial" w:hAnsi="Arial" w:cs="Arial"/>
          <w:sz w:val="20"/>
          <w:szCs w:val="20"/>
        </w:rPr>
        <w:t>валифицированн</w:t>
      </w:r>
      <w:r w:rsidRPr="00833DE0">
        <w:rPr>
          <w:rFonts w:ascii="Arial" w:hAnsi="Arial" w:cs="Arial"/>
          <w:sz w:val="20"/>
          <w:szCs w:val="20"/>
        </w:rPr>
        <w:t>ую</w:t>
      </w:r>
      <w:r w:rsidR="004C2A6E" w:rsidRPr="00833DE0">
        <w:rPr>
          <w:rFonts w:ascii="Arial" w:hAnsi="Arial" w:cs="Arial"/>
          <w:sz w:val="20"/>
          <w:szCs w:val="20"/>
        </w:rPr>
        <w:t xml:space="preserve">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которая </w:t>
      </w:r>
      <w:r w:rsidR="00551240" w:rsidRPr="00833DE0">
        <w:rPr>
          <w:rFonts w:ascii="Arial" w:hAnsi="Arial" w:cs="Arial"/>
          <w:sz w:val="20"/>
          <w:szCs w:val="20"/>
        </w:rPr>
        <w:t xml:space="preserve">в электронном документе равнозначна собственноручной подписи </w:t>
      </w:r>
      <w:r w:rsidR="009E6685" w:rsidRPr="00833DE0">
        <w:rPr>
          <w:rFonts w:ascii="Arial" w:hAnsi="Arial" w:cs="Arial"/>
          <w:sz w:val="20"/>
          <w:szCs w:val="20"/>
        </w:rPr>
        <w:t xml:space="preserve">на </w:t>
      </w:r>
      <w:r w:rsidR="00551240" w:rsidRPr="00833DE0">
        <w:rPr>
          <w:rFonts w:ascii="Arial" w:hAnsi="Arial" w:cs="Arial"/>
          <w:sz w:val="20"/>
          <w:szCs w:val="20"/>
        </w:rPr>
        <w:t>документе на бумажном носителе при одновременном соблюдении следующих условий:</w:t>
      </w:r>
    </w:p>
    <w:p w14:paraId="44B4C340" w14:textId="77777777"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44B4C341" w14:textId="77777777"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44B4C342" w14:textId="77777777"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44B4C343" w14:textId="77777777" w:rsidR="005C5058" w:rsidRPr="00833DE0" w:rsidRDefault="005C5058" w:rsidP="00692D70">
      <w:pPr>
        <w:pStyle w:val="a3"/>
        <w:numPr>
          <w:ilvl w:val="0"/>
          <w:numId w:val="7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Соглашением</w:t>
      </w:r>
      <w:r w:rsidR="00C65C9A" w:rsidRPr="00833DE0">
        <w:rPr>
          <w:rFonts w:ascii="Arial" w:hAnsi="Arial" w:cs="Arial"/>
          <w:sz w:val="20"/>
          <w:szCs w:val="20"/>
        </w:rPr>
        <w:t>.</w:t>
      </w:r>
    </w:p>
    <w:p w14:paraId="44B4C344" w14:textId="77777777" w:rsidR="009E6685" w:rsidRPr="00833DE0" w:rsidRDefault="00F97C0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lastRenderedPageBreak/>
        <w:t>Стороны вправе</w:t>
      </w:r>
      <w:r w:rsidR="00551240" w:rsidRPr="00833DE0">
        <w:rPr>
          <w:rFonts w:ascii="Arial" w:hAnsi="Arial" w:cs="Arial"/>
          <w:sz w:val="20"/>
          <w:szCs w:val="20"/>
        </w:rPr>
        <w:t xml:space="preserve"> использовать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квалифицированную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551240" w:rsidRPr="00833DE0">
        <w:rPr>
          <w:rFonts w:ascii="Arial" w:hAnsi="Arial" w:cs="Arial"/>
          <w:sz w:val="20"/>
          <w:szCs w:val="20"/>
        </w:rPr>
        <w:t>, выданную любым аккредитованным удостоверяющим центром</w:t>
      </w:r>
      <w:r w:rsidR="00A350EA" w:rsidRPr="00833DE0">
        <w:rPr>
          <w:rFonts w:ascii="Arial" w:hAnsi="Arial" w:cs="Arial"/>
          <w:sz w:val="20"/>
          <w:szCs w:val="20"/>
        </w:rPr>
        <w:t>, осуществляющего свою деятельность в соотве</w:t>
      </w:r>
      <w:r w:rsidR="00047E75" w:rsidRPr="00833DE0">
        <w:rPr>
          <w:rFonts w:ascii="Arial" w:hAnsi="Arial" w:cs="Arial"/>
          <w:sz w:val="20"/>
          <w:szCs w:val="20"/>
        </w:rPr>
        <w:t>т</w:t>
      </w:r>
      <w:r w:rsidR="00A350EA" w:rsidRPr="00833DE0">
        <w:rPr>
          <w:rFonts w:ascii="Arial" w:hAnsi="Arial" w:cs="Arial"/>
          <w:sz w:val="20"/>
          <w:szCs w:val="20"/>
        </w:rPr>
        <w:t>ствии с требованиями действующего законодательства РФ</w:t>
      </w:r>
      <w:r w:rsidR="00D73EA2" w:rsidRPr="00833DE0">
        <w:rPr>
          <w:rFonts w:ascii="Arial" w:hAnsi="Arial" w:cs="Arial"/>
          <w:sz w:val="20"/>
          <w:szCs w:val="20"/>
        </w:rPr>
        <w:t>.</w:t>
      </w:r>
    </w:p>
    <w:p w14:paraId="44B4C345" w14:textId="77777777" w:rsidR="00C12B0E" w:rsidRPr="00833DE0" w:rsidRDefault="00C12B0E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обязуются сообщать друг другу об ограничениях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в течение 2 (двух) рабочих дней с момента установления таких ограничений, в противном случае</w:t>
      </w:r>
      <w:r w:rsidR="00FF1010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до момента получения такого уведомления Сторона вправе считать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квалифицированную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другой Стороны не обремененной каким</w:t>
      </w:r>
      <w:r w:rsidR="001A4EB4" w:rsidRPr="00833DE0">
        <w:rPr>
          <w:rFonts w:ascii="Arial" w:hAnsi="Arial" w:cs="Arial"/>
          <w:sz w:val="20"/>
          <w:szCs w:val="20"/>
        </w:rPr>
        <w:t>и</w:t>
      </w:r>
      <w:r w:rsidRPr="00833DE0">
        <w:rPr>
          <w:rFonts w:ascii="Arial" w:hAnsi="Arial" w:cs="Arial"/>
          <w:sz w:val="20"/>
          <w:szCs w:val="20"/>
        </w:rPr>
        <w:t xml:space="preserve">-либо ограничениями, а документы, подписанные такой </w:t>
      </w:r>
      <w:r w:rsidR="004C2A6E" w:rsidRPr="00833DE0">
        <w:rPr>
          <w:rFonts w:ascii="Arial" w:hAnsi="Arial" w:cs="Arial"/>
          <w:sz w:val="20"/>
          <w:szCs w:val="20"/>
        </w:rPr>
        <w:t xml:space="preserve">квалифицированной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302C17" w:rsidRPr="00833DE0">
        <w:rPr>
          <w:rFonts w:ascii="Arial" w:hAnsi="Arial" w:cs="Arial"/>
          <w:sz w:val="20"/>
          <w:szCs w:val="20"/>
        </w:rPr>
        <w:t>−</w:t>
      </w:r>
      <w:r w:rsidRPr="00833DE0">
        <w:rPr>
          <w:rFonts w:ascii="Arial" w:hAnsi="Arial" w:cs="Arial"/>
          <w:sz w:val="20"/>
          <w:szCs w:val="20"/>
        </w:rPr>
        <w:t xml:space="preserve"> имеющими </w:t>
      </w:r>
      <w:r w:rsidR="003D7E47" w:rsidRPr="00833DE0">
        <w:rPr>
          <w:rFonts w:ascii="Arial" w:hAnsi="Arial" w:cs="Arial"/>
          <w:sz w:val="20"/>
          <w:szCs w:val="20"/>
        </w:rPr>
        <w:t xml:space="preserve">полную </w:t>
      </w:r>
      <w:r w:rsidRPr="00833DE0">
        <w:rPr>
          <w:rFonts w:ascii="Arial" w:hAnsi="Arial" w:cs="Arial"/>
          <w:sz w:val="20"/>
          <w:szCs w:val="20"/>
        </w:rPr>
        <w:t>юридическую силу.</w:t>
      </w:r>
    </w:p>
    <w:p w14:paraId="44B4C346" w14:textId="77777777" w:rsidR="00C825C8" w:rsidRPr="00833DE0" w:rsidRDefault="00C825C8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а также отказаться от использования данной ЭП.</w:t>
      </w:r>
    </w:p>
    <w:p w14:paraId="44B4C347" w14:textId="77777777" w:rsidR="00551240" w:rsidRPr="00833DE0" w:rsidRDefault="00C82A3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ситуации, </w:t>
      </w:r>
      <w:r w:rsidR="00F97C05" w:rsidRPr="00833DE0">
        <w:rPr>
          <w:rFonts w:ascii="Arial" w:hAnsi="Arial" w:cs="Arial"/>
          <w:sz w:val="20"/>
          <w:szCs w:val="20"/>
        </w:rPr>
        <w:t>при этом</w:t>
      </w:r>
      <w:r w:rsidRPr="00833DE0">
        <w:rPr>
          <w:rFonts w:ascii="Arial" w:hAnsi="Arial" w:cs="Arial"/>
          <w:sz w:val="20"/>
          <w:szCs w:val="20"/>
        </w:rPr>
        <w:t xml:space="preserve"> дальнейшие действия Сторон предпр</w:t>
      </w:r>
      <w:r w:rsidR="000900DA" w:rsidRPr="00833DE0">
        <w:rPr>
          <w:rFonts w:ascii="Arial" w:hAnsi="Arial" w:cs="Arial"/>
          <w:sz w:val="20"/>
          <w:szCs w:val="20"/>
        </w:rPr>
        <w:t>инимаются в соответствии с п.</w:t>
      </w:r>
      <w:r w:rsidR="0057696B" w:rsidRPr="00833DE0">
        <w:rPr>
          <w:rFonts w:ascii="Arial" w:hAnsi="Arial" w:cs="Arial"/>
          <w:sz w:val="20"/>
          <w:szCs w:val="20"/>
        </w:rPr>
        <w:t xml:space="preserve"> </w:t>
      </w:r>
      <w:r w:rsidR="000900DA" w:rsidRPr="00833DE0">
        <w:rPr>
          <w:rFonts w:ascii="Arial" w:hAnsi="Arial" w:cs="Arial"/>
          <w:sz w:val="20"/>
          <w:szCs w:val="20"/>
        </w:rPr>
        <w:t>2.</w:t>
      </w:r>
      <w:r w:rsidR="0057696B" w:rsidRPr="00833DE0">
        <w:rPr>
          <w:rFonts w:ascii="Arial" w:hAnsi="Arial" w:cs="Arial"/>
          <w:sz w:val="20"/>
          <w:szCs w:val="20"/>
        </w:rPr>
        <w:t>6</w:t>
      </w:r>
      <w:r w:rsidRPr="00833DE0">
        <w:rPr>
          <w:rFonts w:ascii="Arial" w:hAnsi="Arial" w:cs="Arial"/>
          <w:sz w:val="20"/>
          <w:szCs w:val="20"/>
        </w:rPr>
        <w:t>. Соглашения.</w:t>
      </w:r>
    </w:p>
    <w:p w14:paraId="44B4C348" w14:textId="77777777" w:rsidR="00D33F6F" w:rsidRPr="00833DE0" w:rsidRDefault="00D33F6F" w:rsidP="00692D70">
      <w:pPr>
        <w:pStyle w:val="a3"/>
        <w:jc w:val="both"/>
        <w:rPr>
          <w:rFonts w:ascii="Arial" w:hAnsi="Arial" w:cs="Arial"/>
          <w:sz w:val="20"/>
          <w:szCs w:val="20"/>
        </w:rPr>
      </w:pPr>
    </w:p>
    <w:p w14:paraId="44B4C349" w14:textId="77777777" w:rsidR="00551240" w:rsidRPr="00833DE0" w:rsidRDefault="00551240" w:rsidP="004F3F9A">
      <w:pPr>
        <w:numPr>
          <w:ilvl w:val="0"/>
          <w:numId w:val="1"/>
        </w:numPr>
        <w:spacing w:after="120"/>
        <w:ind w:left="0" w:firstLine="357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 xml:space="preserve">Порядок выставления и получения счетов-фактур в электронном виде по телекоммуникационным каналам связи с использованием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14:paraId="44B4C34A" w14:textId="77777777" w:rsidR="00866BE3" w:rsidRPr="00833DE0" w:rsidRDefault="00551240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Стороны осуществляют выставление и получение счетов-фактур </w:t>
      </w:r>
      <w:r w:rsidR="009F2447" w:rsidRPr="00833DE0">
        <w:rPr>
          <w:rFonts w:ascii="Arial" w:hAnsi="Arial" w:cs="Arial"/>
          <w:sz w:val="20"/>
          <w:szCs w:val="20"/>
        </w:rPr>
        <w:t xml:space="preserve">по </w:t>
      </w:r>
      <w:r w:rsidR="00F97C05" w:rsidRPr="00833DE0">
        <w:rPr>
          <w:rFonts w:ascii="Arial" w:hAnsi="Arial" w:cs="Arial"/>
          <w:sz w:val="20"/>
          <w:szCs w:val="20"/>
        </w:rPr>
        <w:t>телекоммуникационным каналам</w:t>
      </w:r>
      <w:r w:rsidR="009F2447" w:rsidRPr="00833DE0">
        <w:rPr>
          <w:rFonts w:ascii="Arial" w:hAnsi="Arial" w:cs="Arial"/>
          <w:sz w:val="20"/>
          <w:szCs w:val="20"/>
        </w:rPr>
        <w:t xml:space="preserve"> связи с использованием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="009F2447" w:rsidRPr="00833DE0">
        <w:rPr>
          <w:rFonts w:ascii="Arial" w:hAnsi="Arial" w:cs="Arial"/>
          <w:sz w:val="20"/>
          <w:szCs w:val="20"/>
        </w:rPr>
        <w:t xml:space="preserve"> согласно </w:t>
      </w:r>
      <w:r w:rsidR="00F97C05" w:rsidRPr="00833DE0">
        <w:rPr>
          <w:rFonts w:ascii="Arial" w:hAnsi="Arial" w:cs="Arial"/>
          <w:sz w:val="20"/>
          <w:szCs w:val="20"/>
        </w:rPr>
        <w:t>порядку выставления и получения счетов-фактур, в электронной форме по телекоммуникационным каналам связи с применением усиленной квалифицированной электронной подписи</w:t>
      </w:r>
      <w:r w:rsidR="009F2447" w:rsidRPr="00833DE0">
        <w:rPr>
          <w:rFonts w:ascii="Arial" w:hAnsi="Arial" w:cs="Arial"/>
          <w:sz w:val="20"/>
          <w:szCs w:val="20"/>
        </w:rPr>
        <w:t xml:space="preserve">, утвержденному </w:t>
      </w:r>
      <w:r w:rsidR="00F97C05" w:rsidRPr="00833DE0">
        <w:rPr>
          <w:rFonts w:ascii="Arial" w:hAnsi="Arial" w:cs="Arial"/>
          <w:sz w:val="20"/>
          <w:szCs w:val="20"/>
        </w:rPr>
        <w:t xml:space="preserve">Приказом Минфина России </w:t>
      </w:r>
      <w:r w:rsidR="00573A65" w:rsidRPr="00833DE0">
        <w:rPr>
          <w:rFonts w:ascii="Arial" w:hAnsi="Arial" w:cs="Arial"/>
          <w:sz w:val="20"/>
          <w:szCs w:val="20"/>
        </w:rPr>
        <w:t xml:space="preserve">от 05.02.2021 </w:t>
      </w:r>
      <w:r w:rsidR="00CB6A8A" w:rsidRPr="00833DE0">
        <w:rPr>
          <w:rFonts w:ascii="Arial" w:hAnsi="Arial" w:cs="Arial"/>
          <w:sz w:val="20"/>
          <w:szCs w:val="20"/>
        </w:rPr>
        <w:t>№</w:t>
      </w:r>
      <w:r w:rsidR="00573A65" w:rsidRPr="00833DE0">
        <w:rPr>
          <w:rFonts w:ascii="Arial" w:hAnsi="Arial" w:cs="Arial"/>
          <w:sz w:val="20"/>
          <w:szCs w:val="20"/>
        </w:rPr>
        <w:t xml:space="preserve"> 14н</w:t>
      </w:r>
      <w:r w:rsidR="009F2447" w:rsidRPr="00833DE0">
        <w:rPr>
          <w:rFonts w:ascii="Arial" w:hAnsi="Arial" w:cs="Arial"/>
          <w:sz w:val="20"/>
          <w:szCs w:val="20"/>
        </w:rPr>
        <w:t>.</w:t>
      </w:r>
    </w:p>
    <w:p w14:paraId="44B4C34B" w14:textId="77777777" w:rsidR="009F2447" w:rsidRPr="00833DE0" w:rsidRDefault="009F2447" w:rsidP="00692D70">
      <w:pPr>
        <w:pStyle w:val="a3"/>
        <w:ind w:left="0"/>
        <w:rPr>
          <w:rFonts w:ascii="Arial" w:hAnsi="Arial" w:cs="Arial"/>
          <w:sz w:val="20"/>
          <w:szCs w:val="20"/>
        </w:rPr>
      </w:pPr>
    </w:p>
    <w:p w14:paraId="44B4C34C" w14:textId="77777777" w:rsidR="009F2447" w:rsidRPr="00833DE0" w:rsidRDefault="009F2447" w:rsidP="004F3F9A">
      <w:pPr>
        <w:pStyle w:val="a3"/>
        <w:numPr>
          <w:ilvl w:val="0"/>
          <w:numId w:val="1"/>
        </w:numPr>
        <w:spacing w:after="120"/>
        <w:ind w:left="0" w:firstLine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Порядок выставления</w:t>
      </w:r>
      <w:r w:rsidR="00E03D85" w:rsidRPr="00833DE0">
        <w:rPr>
          <w:rFonts w:ascii="Arial" w:hAnsi="Arial" w:cs="Arial"/>
          <w:b/>
          <w:sz w:val="20"/>
          <w:szCs w:val="20"/>
        </w:rPr>
        <w:t>,</w:t>
      </w:r>
      <w:r w:rsidRPr="00833DE0">
        <w:rPr>
          <w:rFonts w:ascii="Arial" w:hAnsi="Arial" w:cs="Arial"/>
          <w:b/>
          <w:sz w:val="20"/>
          <w:szCs w:val="20"/>
        </w:rPr>
        <w:t xml:space="preserve"> 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направления и </w:t>
      </w:r>
      <w:r w:rsidRPr="00833DE0">
        <w:rPr>
          <w:rFonts w:ascii="Arial" w:hAnsi="Arial" w:cs="Arial"/>
          <w:b/>
          <w:sz w:val="20"/>
          <w:szCs w:val="20"/>
        </w:rPr>
        <w:t>обмена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 </w:t>
      </w:r>
      <w:r w:rsidR="002E6183" w:rsidRPr="00833DE0">
        <w:rPr>
          <w:rFonts w:ascii="Arial" w:hAnsi="Arial" w:cs="Arial"/>
          <w:b/>
          <w:sz w:val="20"/>
          <w:szCs w:val="20"/>
        </w:rPr>
        <w:t xml:space="preserve">иными </w:t>
      </w:r>
      <w:r w:rsidR="00002589" w:rsidRPr="00833DE0">
        <w:rPr>
          <w:rFonts w:ascii="Arial" w:hAnsi="Arial" w:cs="Arial"/>
          <w:b/>
          <w:sz w:val="20"/>
          <w:szCs w:val="20"/>
        </w:rPr>
        <w:t xml:space="preserve">документами, </w:t>
      </w:r>
      <w:r w:rsidR="00DD7B68" w:rsidRPr="00833DE0">
        <w:rPr>
          <w:rFonts w:ascii="Arial" w:hAnsi="Arial" w:cs="Arial"/>
          <w:b/>
          <w:sz w:val="20"/>
          <w:szCs w:val="20"/>
        </w:rPr>
        <w:t>перечисленными в п.</w:t>
      </w:r>
      <w:r w:rsidR="002704A0" w:rsidRPr="00833DE0">
        <w:rPr>
          <w:rFonts w:ascii="Arial" w:hAnsi="Arial" w:cs="Arial"/>
          <w:b/>
          <w:sz w:val="20"/>
          <w:szCs w:val="20"/>
        </w:rPr>
        <w:t xml:space="preserve"> </w:t>
      </w:r>
      <w:r w:rsidR="00DD7B68" w:rsidRPr="00833DE0">
        <w:rPr>
          <w:rFonts w:ascii="Arial" w:hAnsi="Arial" w:cs="Arial"/>
          <w:b/>
          <w:sz w:val="20"/>
          <w:szCs w:val="20"/>
        </w:rPr>
        <w:t>2</w:t>
      </w:r>
      <w:r w:rsidR="00023D60" w:rsidRPr="00833DE0">
        <w:rPr>
          <w:rFonts w:ascii="Arial" w:hAnsi="Arial" w:cs="Arial"/>
          <w:b/>
          <w:sz w:val="20"/>
          <w:szCs w:val="20"/>
        </w:rPr>
        <w:t>.2</w:t>
      </w:r>
      <w:r w:rsidR="00DD7B68" w:rsidRPr="00833DE0">
        <w:rPr>
          <w:rFonts w:ascii="Arial" w:hAnsi="Arial" w:cs="Arial"/>
          <w:b/>
          <w:sz w:val="20"/>
          <w:szCs w:val="20"/>
        </w:rPr>
        <w:t>.</w:t>
      </w:r>
      <w:r w:rsidR="00E03D85" w:rsidRPr="00833DE0">
        <w:rPr>
          <w:rFonts w:ascii="Arial" w:hAnsi="Arial" w:cs="Arial"/>
          <w:b/>
          <w:sz w:val="20"/>
          <w:szCs w:val="20"/>
        </w:rPr>
        <w:t xml:space="preserve"> Соглашения</w:t>
      </w:r>
      <w:r w:rsidR="00DD7B68" w:rsidRPr="00833DE0">
        <w:rPr>
          <w:rFonts w:ascii="Arial" w:hAnsi="Arial" w:cs="Arial"/>
          <w:b/>
          <w:sz w:val="20"/>
          <w:szCs w:val="20"/>
        </w:rPr>
        <w:t xml:space="preserve">, </w:t>
      </w:r>
      <w:r w:rsidR="00002589" w:rsidRPr="00833DE0">
        <w:rPr>
          <w:rFonts w:ascii="Arial" w:hAnsi="Arial" w:cs="Arial"/>
          <w:b/>
          <w:sz w:val="20"/>
          <w:szCs w:val="20"/>
        </w:rPr>
        <w:t xml:space="preserve">которыми Стороны обмениваются в целях и в связи с исполнением своих обязательств по </w:t>
      </w:r>
      <w:r w:rsidR="006D00EC" w:rsidRPr="00833DE0">
        <w:rPr>
          <w:rFonts w:ascii="Arial" w:hAnsi="Arial" w:cs="Arial"/>
          <w:b/>
          <w:sz w:val="20"/>
          <w:szCs w:val="20"/>
        </w:rPr>
        <w:t>д</w:t>
      </w:r>
      <w:r w:rsidR="00002589" w:rsidRPr="00833DE0">
        <w:rPr>
          <w:rFonts w:ascii="Arial" w:hAnsi="Arial" w:cs="Arial"/>
          <w:b/>
          <w:sz w:val="20"/>
          <w:szCs w:val="20"/>
        </w:rPr>
        <w:t>оговор</w:t>
      </w:r>
      <w:r w:rsidR="006D00EC" w:rsidRPr="00833DE0">
        <w:rPr>
          <w:rFonts w:ascii="Arial" w:hAnsi="Arial" w:cs="Arial"/>
          <w:b/>
          <w:sz w:val="20"/>
          <w:szCs w:val="20"/>
        </w:rPr>
        <w:t xml:space="preserve">ам, указанным в п. 2.1 Соглашения, </w:t>
      </w:r>
      <w:r w:rsidRPr="00833DE0">
        <w:rPr>
          <w:rFonts w:ascii="Arial" w:hAnsi="Arial" w:cs="Arial"/>
          <w:b/>
          <w:sz w:val="20"/>
          <w:szCs w:val="20"/>
        </w:rPr>
        <w:t xml:space="preserve">в электронном виде по телекоммуникационным каналам с использованием </w:t>
      </w:r>
      <w:r w:rsidR="00A42AA0" w:rsidRPr="00833DE0">
        <w:rPr>
          <w:rFonts w:ascii="Arial" w:hAnsi="Arial" w:cs="Arial"/>
          <w:b/>
          <w:sz w:val="20"/>
          <w:szCs w:val="20"/>
        </w:rPr>
        <w:t>ЭП</w:t>
      </w:r>
    </w:p>
    <w:p w14:paraId="44B4C34D" w14:textId="77777777"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Для участия в </w:t>
      </w:r>
      <w:r w:rsidR="00DD7B68" w:rsidRPr="00833DE0">
        <w:rPr>
          <w:rFonts w:ascii="Arial" w:hAnsi="Arial" w:cs="Arial"/>
          <w:sz w:val="20"/>
          <w:szCs w:val="20"/>
        </w:rPr>
        <w:t>ЭД</w:t>
      </w:r>
      <w:r w:rsidR="00C825C8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Сторон</w:t>
      </w:r>
      <w:r w:rsidR="00C825C8" w:rsidRPr="00833DE0">
        <w:rPr>
          <w:rFonts w:ascii="Arial" w:hAnsi="Arial" w:cs="Arial"/>
          <w:sz w:val="20"/>
          <w:szCs w:val="20"/>
        </w:rPr>
        <w:t>ы должны</w:t>
      </w:r>
      <w:r w:rsidRPr="00833DE0">
        <w:rPr>
          <w:rFonts w:ascii="Arial" w:hAnsi="Arial" w:cs="Arial"/>
          <w:sz w:val="20"/>
          <w:szCs w:val="20"/>
        </w:rPr>
        <w:t>:</w:t>
      </w:r>
    </w:p>
    <w:p w14:paraId="44B4C34E" w14:textId="77777777" w:rsidR="00B90802" w:rsidRPr="00833DE0" w:rsidRDefault="00B90802" w:rsidP="00833DE0">
      <w:pPr>
        <w:pStyle w:val="a3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а) </w:t>
      </w:r>
      <w:r w:rsidR="00C825C8" w:rsidRPr="00833DE0">
        <w:rPr>
          <w:rFonts w:ascii="Arial" w:hAnsi="Arial" w:cs="Arial"/>
          <w:sz w:val="20"/>
          <w:szCs w:val="20"/>
        </w:rPr>
        <w:t>иметь действующие</w:t>
      </w:r>
      <w:r w:rsidR="00DD5741" w:rsidRPr="00833DE0">
        <w:rPr>
          <w:rFonts w:ascii="Arial" w:hAnsi="Arial" w:cs="Arial"/>
          <w:sz w:val="20"/>
          <w:szCs w:val="20"/>
        </w:rPr>
        <w:t xml:space="preserve"> квалифицированные</w:t>
      </w:r>
      <w:r w:rsidRPr="00833DE0">
        <w:rPr>
          <w:rFonts w:ascii="Arial" w:hAnsi="Arial" w:cs="Arial"/>
          <w:sz w:val="20"/>
          <w:szCs w:val="20"/>
        </w:rPr>
        <w:t xml:space="preserve"> сертификаты </w:t>
      </w:r>
      <w:r w:rsidR="00D31317" w:rsidRPr="00833DE0">
        <w:rPr>
          <w:rFonts w:ascii="Arial" w:hAnsi="Arial" w:cs="Arial"/>
          <w:sz w:val="20"/>
          <w:szCs w:val="20"/>
        </w:rPr>
        <w:t xml:space="preserve">электронных </w:t>
      </w:r>
      <w:r w:rsidRPr="00833DE0">
        <w:rPr>
          <w:rFonts w:ascii="Arial" w:hAnsi="Arial" w:cs="Arial"/>
          <w:sz w:val="20"/>
          <w:szCs w:val="20"/>
        </w:rPr>
        <w:t>ключей</w:t>
      </w:r>
      <w:r w:rsidR="00DD5741" w:rsidRPr="00833DE0">
        <w:rPr>
          <w:rFonts w:ascii="Arial" w:hAnsi="Arial" w:cs="Arial"/>
          <w:sz w:val="20"/>
          <w:szCs w:val="20"/>
        </w:rPr>
        <w:t xml:space="preserve"> проверки электронной</w:t>
      </w:r>
      <w:r w:rsidRPr="00833DE0">
        <w:rPr>
          <w:rFonts w:ascii="Arial" w:hAnsi="Arial" w:cs="Arial"/>
          <w:sz w:val="20"/>
          <w:szCs w:val="20"/>
        </w:rPr>
        <w:t xml:space="preserve"> подписи</w:t>
      </w:r>
      <w:r w:rsidR="00DD5741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руководителя либо иных</w:t>
      </w:r>
      <w:r w:rsidR="00D22B62" w:rsidRPr="00833DE0">
        <w:rPr>
          <w:rFonts w:ascii="Arial" w:hAnsi="Arial" w:cs="Arial"/>
          <w:sz w:val="20"/>
          <w:szCs w:val="20"/>
        </w:rPr>
        <w:t xml:space="preserve"> уполномоченных</w:t>
      </w:r>
      <w:r w:rsidRPr="00833DE0">
        <w:rPr>
          <w:rFonts w:ascii="Arial" w:hAnsi="Arial" w:cs="Arial"/>
          <w:sz w:val="20"/>
          <w:szCs w:val="20"/>
        </w:rPr>
        <w:t xml:space="preserve"> лиц;</w:t>
      </w:r>
    </w:p>
    <w:p w14:paraId="44B4C34F" w14:textId="77777777" w:rsidR="00B90802" w:rsidRPr="00833DE0" w:rsidRDefault="00B90802" w:rsidP="00833DE0">
      <w:pPr>
        <w:pStyle w:val="a3"/>
        <w:ind w:left="0" w:firstLine="1134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б) </w:t>
      </w:r>
      <w:r w:rsidR="00F769A1" w:rsidRPr="00833DE0">
        <w:rPr>
          <w:rFonts w:ascii="Arial" w:hAnsi="Arial" w:cs="Arial"/>
          <w:sz w:val="20"/>
          <w:szCs w:val="20"/>
        </w:rPr>
        <w:t>использовать программу для ЭВМ «Диадок» для организации ЭДО</w:t>
      </w:r>
      <w:r w:rsidR="006D00EC" w:rsidRPr="00833DE0">
        <w:rPr>
          <w:rFonts w:ascii="Arial" w:hAnsi="Arial" w:cs="Arial"/>
          <w:sz w:val="20"/>
          <w:szCs w:val="20"/>
        </w:rPr>
        <w:t xml:space="preserve"> или иную программу для ЭВМ, предоставляемую Доверенным Оператором ЭДО и обеспечивающую исполнение обязательств по Соглашению</w:t>
      </w:r>
      <w:r w:rsidR="00F769A1" w:rsidRPr="00833DE0">
        <w:rPr>
          <w:rFonts w:ascii="Arial" w:hAnsi="Arial" w:cs="Arial"/>
          <w:sz w:val="20"/>
          <w:szCs w:val="20"/>
        </w:rPr>
        <w:t>.</w:t>
      </w:r>
    </w:p>
    <w:p w14:paraId="44B4C350" w14:textId="77777777" w:rsidR="00B90802" w:rsidRPr="00833DE0" w:rsidRDefault="00F769A1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рамках Соглашения </w:t>
      </w:r>
      <w:r w:rsidR="00B90802" w:rsidRPr="00833DE0">
        <w:rPr>
          <w:rFonts w:ascii="Arial" w:hAnsi="Arial" w:cs="Arial"/>
          <w:sz w:val="20"/>
          <w:szCs w:val="20"/>
        </w:rPr>
        <w:t>при</w:t>
      </w:r>
      <w:r w:rsidRPr="00833DE0">
        <w:rPr>
          <w:rFonts w:ascii="Arial" w:hAnsi="Arial" w:cs="Arial"/>
          <w:sz w:val="20"/>
          <w:szCs w:val="20"/>
        </w:rPr>
        <w:t xml:space="preserve"> обмене документами в порядке ЭДО</w:t>
      </w:r>
      <w:r w:rsidR="00B1130C" w:rsidRPr="00833DE0">
        <w:rPr>
          <w:rFonts w:ascii="Arial" w:hAnsi="Arial" w:cs="Arial"/>
          <w:sz w:val="20"/>
          <w:szCs w:val="20"/>
        </w:rPr>
        <w:t xml:space="preserve"> </w:t>
      </w:r>
      <w:r w:rsidR="0064778C" w:rsidRPr="00833DE0">
        <w:rPr>
          <w:rFonts w:ascii="Arial" w:hAnsi="Arial" w:cs="Arial"/>
          <w:sz w:val="20"/>
          <w:szCs w:val="20"/>
        </w:rPr>
        <w:t>Направляющая сторона</w:t>
      </w:r>
      <w:r w:rsidR="00B1130C" w:rsidRPr="00833DE0">
        <w:rPr>
          <w:rFonts w:ascii="Arial" w:hAnsi="Arial" w:cs="Arial"/>
          <w:sz w:val="20"/>
          <w:szCs w:val="20"/>
        </w:rPr>
        <w:t xml:space="preserve"> первая </w:t>
      </w:r>
      <w:r w:rsidR="00B90802" w:rsidRPr="00833DE0">
        <w:rPr>
          <w:rFonts w:ascii="Arial" w:hAnsi="Arial" w:cs="Arial"/>
          <w:sz w:val="20"/>
          <w:szCs w:val="20"/>
        </w:rPr>
        <w:t>формиру</w:t>
      </w:r>
      <w:r w:rsidR="007C0557" w:rsidRPr="00833DE0">
        <w:rPr>
          <w:rFonts w:ascii="Arial" w:hAnsi="Arial" w:cs="Arial"/>
          <w:sz w:val="20"/>
          <w:szCs w:val="20"/>
        </w:rPr>
        <w:t>е</w:t>
      </w:r>
      <w:r w:rsidR="00B90802" w:rsidRPr="00833DE0">
        <w:rPr>
          <w:rFonts w:ascii="Arial" w:hAnsi="Arial" w:cs="Arial"/>
          <w:sz w:val="20"/>
          <w:szCs w:val="20"/>
        </w:rPr>
        <w:t xml:space="preserve">т необходимый документ в электронном виде, подписывает его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B90802" w:rsidRPr="00833DE0">
        <w:rPr>
          <w:rFonts w:ascii="Arial" w:hAnsi="Arial" w:cs="Arial"/>
          <w:sz w:val="20"/>
          <w:szCs w:val="20"/>
        </w:rPr>
        <w:t xml:space="preserve">направляет файл с документом в электронном виде в адрес </w:t>
      </w:r>
      <w:r w:rsidR="00F76C0D" w:rsidRPr="00833DE0">
        <w:rPr>
          <w:rFonts w:ascii="Arial" w:hAnsi="Arial" w:cs="Arial"/>
          <w:sz w:val="20"/>
          <w:szCs w:val="20"/>
        </w:rPr>
        <w:t xml:space="preserve">Получающей стороны </w:t>
      </w:r>
      <w:r w:rsidR="00B90802" w:rsidRPr="00833DE0">
        <w:rPr>
          <w:rFonts w:ascii="Arial" w:hAnsi="Arial" w:cs="Arial"/>
          <w:sz w:val="20"/>
          <w:szCs w:val="20"/>
        </w:rPr>
        <w:t>через</w:t>
      </w:r>
      <w:r w:rsidR="009E3639" w:rsidRPr="00833DE0">
        <w:rPr>
          <w:rFonts w:ascii="Arial" w:hAnsi="Arial" w:cs="Arial"/>
          <w:sz w:val="20"/>
          <w:szCs w:val="20"/>
        </w:rPr>
        <w:t xml:space="preserve"> доверенного</w:t>
      </w:r>
      <w:r w:rsidR="00B90802" w:rsidRPr="00833DE0">
        <w:rPr>
          <w:rFonts w:ascii="Arial" w:hAnsi="Arial" w:cs="Arial"/>
          <w:sz w:val="20"/>
          <w:szCs w:val="20"/>
        </w:rPr>
        <w:t xml:space="preserve"> Оператора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="00B90802" w:rsidRPr="00833DE0">
        <w:rPr>
          <w:rFonts w:ascii="Arial" w:hAnsi="Arial" w:cs="Arial"/>
          <w:sz w:val="20"/>
          <w:szCs w:val="20"/>
        </w:rPr>
        <w:t xml:space="preserve"> и сохраняет подписанный документ в электронном виде.</w:t>
      </w:r>
    </w:p>
    <w:p w14:paraId="44B4C351" w14:textId="77777777" w:rsidR="00354F8D" w:rsidRPr="00833DE0" w:rsidRDefault="00354F8D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Стороны обязуются своевременно (не позднее следующего рабочего дня</w:t>
      </w:r>
      <w:r w:rsidR="003829B1" w:rsidRPr="00833DE0">
        <w:rPr>
          <w:rFonts w:ascii="Arial" w:hAnsi="Arial" w:cs="Arial"/>
          <w:sz w:val="20"/>
          <w:szCs w:val="20"/>
        </w:rPr>
        <w:t xml:space="preserve"> с момента получения документа</w:t>
      </w:r>
      <w:r w:rsidRPr="00833DE0">
        <w:rPr>
          <w:rFonts w:ascii="Arial" w:hAnsi="Arial" w:cs="Arial"/>
          <w:sz w:val="20"/>
          <w:szCs w:val="20"/>
        </w:rPr>
        <w:t>) обмениваться извещения</w:t>
      </w:r>
      <w:r w:rsidR="00B814AB" w:rsidRPr="00833DE0">
        <w:rPr>
          <w:rFonts w:ascii="Arial" w:hAnsi="Arial" w:cs="Arial"/>
          <w:sz w:val="20"/>
          <w:szCs w:val="20"/>
        </w:rPr>
        <w:t>ми</w:t>
      </w:r>
      <w:r w:rsidR="00B1130C" w:rsidRPr="00833DE0">
        <w:rPr>
          <w:rFonts w:ascii="Arial" w:hAnsi="Arial" w:cs="Arial"/>
          <w:sz w:val="20"/>
          <w:szCs w:val="20"/>
        </w:rPr>
        <w:t>/</w:t>
      </w:r>
      <w:r w:rsidRPr="00833DE0">
        <w:rPr>
          <w:rFonts w:ascii="Arial" w:hAnsi="Arial" w:cs="Arial"/>
          <w:sz w:val="20"/>
          <w:szCs w:val="20"/>
        </w:rPr>
        <w:t xml:space="preserve">подтверждениями </w:t>
      </w:r>
      <w:r w:rsidR="00E17F30" w:rsidRPr="00833DE0">
        <w:rPr>
          <w:rFonts w:ascii="Arial" w:hAnsi="Arial" w:cs="Arial"/>
          <w:sz w:val="20"/>
          <w:szCs w:val="20"/>
        </w:rPr>
        <w:t xml:space="preserve">через доверенного Оператора ЭДО </w:t>
      </w:r>
      <w:r w:rsidRPr="00833DE0">
        <w:rPr>
          <w:rFonts w:ascii="Arial" w:hAnsi="Arial" w:cs="Arial"/>
          <w:sz w:val="20"/>
          <w:szCs w:val="20"/>
        </w:rPr>
        <w:t>о получении и отправке документов</w:t>
      </w:r>
      <w:r w:rsidR="00DF68A9" w:rsidRPr="00833DE0">
        <w:rPr>
          <w:rFonts w:ascii="Arial" w:hAnsi="Arial" w:cs="Arial"/>
          <w:sz w:val="20"/>
          <w:szCs w:val="20"/>
        </w:rPr>
        <w:t xml:space="preserve"> по</w:t>
      </w:r>
      <w:r w:rsidR="00807805" w:rsidRPr="00833DE0">
        <w:rPr>
          <w:rFonts w:ascii="Arial" w:hAnsi="Arial" w:cs="Arial"/>
          <w:sz w:val="20"/>
          <w:szCs w:val="20"/>
        </w:rPr>
        <w:t>средством системы ЭДО</w:t>
      </w:r>
      <w:r w:rsidR="00E76D45" w:rsidRPr="00833DE0">
        <w:rPr>
          <w:rFonts w:ascii="Arial" w:hAnsi="Arial" w:cs="Arial"/>
          <w:sz w:val="20"/>
          <w:szCs w:val="20"/>
        </w:rPr>
        <w:t>.</w:t>
      </w:r>
    </w:p>
    <w:p w14:paraId="44B4C352" w14:textId="77777777"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Если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и/или Получающая Сторона не получила в установленный срок любое из положенных подтверждений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или файл с документом, он сообщает о данном факте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доверенному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53" w14:textId="77777777"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случае подтверждения </w:t>
      </w:r>
      <w:r w:rsidR="00A42AA0" w:rsidRPr="00833DE0">
        <w:rPr>
          <w:rFonts w:ascii="Arial" w:hAnsi="Arial" w:cs="Arial"/>
          <w:sz w:val="20"/>
          <w:szCs w:val="20"/>
        </w:rPr>
        <w:t>Направляющей</w:t>
      </w:r>
      <w:r w:rsidRPr="00833DE0">
        <w:rPr>
          <w:rFonts w:ascii="Arial" w:hAnsi="Arial" w:cs="Arial"/>
          <w:sz w:val="20"/>
          <w:szCs w:val="20"/>
        </w:rPr>
        <w:t xml:space="preserve"> Стороной факта поступления файла документа от не</w:t>
      </w:r>
      <w:r w:rsidR="00882099" w:rsidRPr="00833DE0">
        <w:rPr>
          <w:rFonts w:ascii="Arial" w:hAnsi="Arial" w:cs="Arial"/>
          <w:sz w:val="20"/>
          <w:szCs w:val="20"/>
        </w:rPr>
        <w:t>е</w:t>
      </w:r>
      <w:r w:rsidRPr="00833DE0">
        <w:rPr>
          <w:rFonts w:ascii="Arial" w:hAnsi="Arial" w:cs="Arial"/>
          <w:sz w:val="20"/>
          <w:szCs w:val="20"/>
        </w:rPr>
        <w:t xml:space="preserve">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доверенному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,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</w:t>
      </w:r>
      <w:r w:rsidR="00302C17" w:rsidRPr="00833DE0">
        <w:rPr>
          <w:rFonts w:ascii="Arial" w:hAnsi="Arial" w:cs="Arial"/>
          <w:sz w:val="20"/>
          <w:szCs w:val="20"/>
        </w:rPr>
        <w:t>сообщает</w:t>
      </w:r>
      <w:r w:rsidR="009E3639" w:rsidRPr="00833DE0">
        <w:rPr>
          <w:rFonts w:ascii="Arial" w:hAnsi="Arial" w:cs="Arial"/>
          <w:sz w:val="20"/>
          <w:szCs w:val="20"/>
        </w:rPr>
        <w:t xml:space="preserve"> доверенному</w:t>
      </w:r>
      <w:r w:rsidR="00302C17" w:rsidRPr="00833DE0">
        <w:rPr>
          <w:rFonts w:ascii="Arial" w:hAnsi="Arial" w:cs="Arial"/>
          <w:sz w:val="20"/>
          <w:szCs w:val="20"/>
        </w:rPr>
        <w:t xml:space="preserve"> </w:t>
      </w:r>
      <w:r w:rsidRPr="00833DE0">
        <w:rPr>
          <w:rFonts w:ascii="Arial" w:hAnsi="Arial" w:cs="Arial"/>
          <w:sz w:val="20"/>
          <w:szCs w:val="20"/>
        </w:rPr>
        <w:t>Оператору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о данном факте</w:t>
      </w:r>
      <w:r w:rsidR="000E7065" w:rsidRPr="00833DE0">
        <w:rPr>
          <w:rFonts w:ascii="Arial" w:hAnsi="Arial" w:cs="Arial"/>
          <w:sz w:val="20"/>
          <w:szCs w:val="20"/>
        </w:rPr>
        <w:t>,</w:t>
      </w:r>
      <w:r w:rsidRPr="00833DE0">
        <w:rPr>
          <w:rFonts w:ascii="Arial" w:hAnsi="Arial" w:cs="Arial"/>
          <w:sz w:val="20"/>
          <w:szCs w:val="20"/>
        </w:rPr>
        <w:t xml:space="preserve"> и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повторяет процедуру направления ранее составленного документа.</w:t>
      </w:r>
    </w:p>
    <w:p w14:paraId="44B4C354" w14:textId="77777777" w:rsidR="00B90802" w:rsidRPr="00833DE0" w:rsidRDefault="00B90802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 необходимости внесения корректировок в направленный посредством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документ, </w:t>
      </w:r>
      <w:r w:rsidR="00A42AA0" w:rsidRPr="00833DE0">
        <w:rPr>
          <w:rFonts w:ascii="Arial" w:hAnsi="Arial" w:cs="Arial"/>
          <w:sz w:val="20"/>
          <w:szCs w:val="20"/>
        </w:rPr>
        <w:t>Направляющая</w:t>
      </w:r>
      <w:r w:rsidRPr="00833DE0">
        <w:rPr>
          <w:rFonts w:ascii="Arial" w:hAnsi="Arial" w:cs="Arial"/>
          <w:sz w:val="20"/>
          <w:szCs w:val="20"/>
        </w:rPr>
        <w:t xml:space="preserve">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порядке, </w:t>
      </w:r>
      <w:r w:rsidR="00001266" w:rsidRPr="00833DE0">
        <w:rPr>
          <w:rFonts w:ascii="Arial" w:hAnsi="Arial" w:cs="Arial"/>
          <w:sz w:val="20"/>
          <w:szCs w:val="20"/>
        </w:rPr>
        <w:t xml:space="preserve">установленном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доверенным </w:t>
      </w:r>
      <w:r w:rsidR="00001266" w:rsidRPr="00833DE0">
        <w:rPr>
          <w:rFonts w:ascii="Arial" w:hAnsi="Arial" w:cs="Arial"/>
          <w:sz w:val="20"/>
          <w:szCs w:val="20"/>
        </w:rPr>
        <w:t>Оператором ЭД</w:t>
      </w:r>
      <w:r w:rsidR="00302C17" w:rsidRPr="00833DE0">
        <w:rPr>
          <w:rFonts w:ascii="Arial" w:hAnsi="Arial" w:cs="Arial"/>
          <w:sz w:val="20"/>
          <w:szCs w:val="20"/>
        </w:rPr>
        <w:t>О</w:t>
      </w:r>
      <w:r w:rsidR="00001266" w:rsidRPr="00833DE0">
        <w:rPr>
          <w:rFonts w:ascii="Arial" w:hAnsi="Arial" w:cs="Arial"/>
          <w:sz w:val="20"/>
          <w:szCs w:val="20"/>
        </w:rPr>
        <w:t>.</w:t>
      </w:r>
    </w:p>
    <w:p w14:paraId="44B4C355" w14:textId="77777777" w:rsidR="00213276" w:rsidRPr="00833DE0" w:rsidRDefault="00213276" w:rsidP="00692D70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14:paraId="44B4C356" w14:textId="77777777" w:rsidR="00D125B0" w:rsidRPr="00833DE0" w:rsidRDefault="00D125B0" w:rsidP="008770EF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Прочие условия</w:t>
      </w:r>
    </w:p>
    <w:p w14:paraId="44B4C357" w14:textId="77777777" w:rsidR="0092788D" w:rsidRPr="00833DE0" w:rsidRDefault="00D125B0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случае, если Направляющая сторона не получила от Получающей стороны и/или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</w:t>
      </w:r>
      <w:r w:rsidR="009E3639" w:rsidRPr="00833DE0">
        <w:rPr>
          <w:rFonts w:ascii="Arial" w:hAnsi="Arial" w:cs="Arial"/>
          <w:sz w:val="20"/>
          <w:szCs w:val="20"/>
        </w:rPr>
        <w:t xml:space="preserve"> ЭДО</w:t>
      </w:r>
      <w:r w:rsidRPr="00833DE0">
        <w:rPr>
          <w:rFonts w:ascii="Arial" w:hAnsi="Arial" w:cs="Arial"/>
          <w:sz w:val="20"/>
          <w:szCs w:val="20"/>
        </w:rPr>
        <w:t xml:space="preserve"> Получающей стороны, а равно если</w:t>
      </w:r>
      <w:r w:rsidR="008355A2" w:rsidRPr="00833DE0">
        <w:rPr>
          <w:rFonts w:ascii="Arial" w:hAnsi="Arial" w:cs="Arial"/>
          <w:sz w:val="20"/>
          <w:szCs w:val="20"/>
        </w:rPr>
        <w:t xml:space="preserve">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доверенный </w:t>
      </w:r>
      <w:r w:rsidRPr="00833DE0">
        <w:rPr>
          <w:rFonts w:ascii="Arial" w:hAnsi="Arial" w:cs="Arial"/>
          <w:sz w:val="20"/>
          <w:szCs w:val="20"/>
        </w:rPr>
        <w:t>Оператор</w:t>
      </w:r>
      <w:r w:rsidR="009E3639" w:rsidRPr="00833DE0">
        <w:rPr>
          <w:rFonts w:ascii="Arial" w:hAnsi="Arial" w:cs="Arial"/>
          <w:sz w:val="20"/>
          <w:szCs w:val="20"/>
        </w:rPr>
        <w:t xml:space="preserve"> ЭДО</w:t>
      </w:r>
      <w:r w:rsidRPr="00833DE0">
        <w:rPr>
          <w:rFonts w:ascii="Arial" w:hAnsi="Arial" w:cs="Arial"/>
          <w:sz w:val="20"/>
          <w:szCs w:val="20"/>
        </w:rPr>
        <w:t xml:space="preserve"> Получающей стороны не получил от Получающей стороны, извещение о получении электронного документа от Направляющей стороны и/или </w:t>
      </w:r>
      <w:r w:rsidR="009E3639" w:rsidRPr="00833DE0">
        <w:rPr>
          <w:rFonts w:ascii="Arial" w:hAnsi="Arial" w:cs="Arial"/>
          <w:sz w:val="20"/>
          <w:szCs w:val="20"/>
        </w:rPr>
        <w:t xml:space="preserve">доверенного </w:t>
      </w:r>
      <w:r w:rsidRPr="00833DE0">
        <w:rPr>
          <w:rFonts w:ascii="Arial" w:hAnsi="Arial" w:cs="Arial"/>
          <w:sz w:val="20"/>
          <w:szCs w:val="20"/>
        </w:rPr>
        <w:t>Оператора Направляющей стороны,</w:t>
      </w:r>
      <w:r w:rsidR="00277050" w:rsidRPr="00833DE0">
        <w:rPr>
          <w:rFonts w:ascii="Arial" w:hAnsi="Arial" w:cs="Arial"/>
          <w:sz w:val="20"/>
          <w:szCs w:val="20"/>
        </w:rPr>
        <w:t xml:space="preserve"> и при </w:t>
      </w:r>
      <w:r w:rsidR="00277050" w:rsidRPr="00833DE0">
        <w:rPr>
          <w:rFonts w:ascii="Arial" w:hAnsi="Arial" w:cs="Arial"/>
          <w:sz w:val="20"/>
          <w:szCs w:val="20"/>
        </w:rPr>
        <w:lastRenderedPageBreak/>
        <w:t>условии отсутствия от Получающей Стороны уведомления согласно п.</w:t>
      </w:r>
      <w:r w:rsidR="002D37E5" w:rsidRPr="00833DE0">
        <w:rPr>
          <w:rFonts w:ascii="Arial" w:hAnsi="Arial" w:cs="Arial"/>
          <w:sz w:val="20"/>
          <w:szCs w:val="20"/>
        </w:rPr>
        <w:t xml:space="preserve"> </w:t>
      </w:r>
      <w:r w:rsidR="00277050" w:rsidRPr="00833DE0">
        <w:rPr>
          <w:rFonts w:ascii="Arial" w:hAnsi="Arial" w:cs="Arial"/>
          <w:sz w:val="20"/>
          <w:szCs w:val="20"/>
        </w:rPr>
        <w:t>2</w:t>
      </w:r>
      <w:r w:rsidR="00023D60" w:rsidRPr="00833DE0">
        <w:rPr>
          <w:rFonts w:ascii="Arial" w:hAnsi="Arial" w:cs="Arial"/>
          <w:sz w:val="20"/>
          <w:szCs w:val="20"/>
        </w:rPr>
        <w:t>.</w:t>
      </w:r>
      <w:r w:rsidR="00B1130C" w:rsidRPr="00833DE0">
        <w:rPr>
          <w:rFonts w:ascii="Arial" w:hAnsi="Arial" w:cs="Arial"/>
          <w:sz w:val="20"/>
          <w:szCs w:val="20"/>
        </w:rPr>
        <w:t>6</w:t>
      </w:r>
      <w:r w:rsidR="00277050" w:rsidRPr="00833DE0">
        <w:rPr>
          <w:rFonts w:ascii="Arial" w:hAnsi="Arial" w:cs="Arial"/>
          <w:sz w:val="20"/>
          <w:szCs w:val="20"/>
        </w:rPr>
        <w:t>. Соглашения и невозможност</w:t>
      </w:r>
      <w:r w:rsidR="0092788D" w:rsidRPr="00833DE0">
        <w:rPr>
          <w:rFonts w:ascii="Arial" w:hAnsi="Arial" w:cs="Arial"/>
          <w:sz w:val="20"/>
          <w:szCs w:val="20"/>
        </w:rPr>
        <w:t>и</w:t>
      </w:r>
      <w:r w:rsidR="00277050" w:rsidRPr="00833DE0">
        <w:rPr>
          <w:rFonts w:ascii="Arial" w:hAnsi="Arial" w:cs="Arial"/>
          <w:sz w:val="20"/>
          <w:szCs w:val="20"/>
        </w:rPr>
        <w:t xml:space="preserve"> для Направляющей Стороны получить от Получающей Стороны информацию о причинах отсутствия извещения, </w:t>
      </w:r>
      <w:r w:rsidR="0092788D" w:rsidRPr="00833DE0">
        <w:rPr>
          <w:rFonts w:ascii="Arial" w:hAnsi="Arial" w:cs="Arial"/>
          <w:sz w:val="20"/>
          <w:szCs w:val="20"/>
        </w:rPr>
        <w:t xml:space="preserve">Направляющая Сторона оформляет соответствующий документ на бумажном носителе с подписанием собственноручной подписью, </w:t>
      </w:r>
      <w:r w:rsidR="00FD2C66" w:rsidRPr="00833DE0">
        <w:rPr>
          <w:rFonts w:ascii="Arial" w:hAnsi="Arial" w:cs="Arial"/>
          <w:sz w:val="20"/>
          <w:szCs w:val="20"/>
        </w:rPr>
        <w:t xml:space="preserve">Стороны </w:t>
      </w:r>
      <w:r w:rsidR="0092788D" w:rsidRPr="00833DE0">
        <w:rPr>
          <w:rFonts w:ascii="Arial" w:hAnsi="Arial" w:cs="Arial"/>
          <w:sz w:val="20"/>
          <w:szCs w:val="20"/>
        </w:rPr>
        <w:t>считают его оригиналом.</w:t>
      </w:r>
    </w:p>
    <w:p w14:paraId="44B4C358" w14:textId="77777777" w:rsidR="00D125B0" w:rsidRPr="00833DE0" w:rsidRDefault="0092739A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Соглашение считается расторгнутым</w:t>
      </w:r>
      <w:r w:rsidR="00FD2C66" w:rsidRPr="00833DE0">
        <w:rPr>
          <w:rFonts w:ascii="Arial" w:hAnsi="Arial" w:cs="Arial"/>
          <w:sz w:val="20"/>
          <w:szCs w:val="20"/>
        </w:rPr>
        <w:t>, без оформления каких-либо Дополнительных соглашений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59" w14:textId="77777777" w:rsidR="00E379F7" w:rsidRPr="00833DE0" w:rsidRDefault="00574633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 случае отказа любой из Сторон от обмена документами в электронном виде, подписанными </w:t>
      </w:r>
      <w:r w:rsidR="00A42AA0" w:rsidRPr="00833DE0">
        <w:rPr>
          <w:rFonts w:ascii="Arial" w:hAnsi="Arial" w:cs="Arial"/>
          <w:sz w:val="20"/>
          <w:szCs w:val="20"/>
        </w:rPr>
        <w:t>ЭП</w:t>
      </w:r>
      <w:r w:rsidRPr="00833DE0">
        <w:rPr>
          <w:rFonts w:ascii="Arial" w:hAnsi="Arial" w:cs="Arial"/>
          <w:sz w:val="20"/>
          <w:szCs w:val="20"/>
        </w:rPr>
        <w:t xml:space="preserve">, такая Сторона обязана известить другую Сторону за 30 (тридцать) календарных дней до предполагаемой даты окончания </w:t>
      </w:r>
      <w:r w:rsidR="00E379F7" w:rsidRPr="00833DE0">
        <w:rPr>
          <w:rFonts w:ascii="Arial" w:hAnsi="Arial" w:cs="Arial"/>
          <w:sz w:val="20"/>
          <w:szCs w:val="20"/>
        </w:rPr>
        <w:t>использования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>. В противном случае Стороны продолжают использование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 xml:space="preserve"> в течение 30 (тридцати) календарных дней с момент</w:t>
      </w:r>
      <w:r w:rsidR="00FD2C66" w:rsidRPr="00833DE0">
        <w:rPr>
          <w:rFonts w:ascii="Arial" w:hAnsi="Arial" w:cs="Arial"/>
          <w:sz w:val="20"/>
          <w:szCs w:val="20"/>
        </w:rPr>
        <w:t>а</w:t>
      </w:r>
      <w:r w:rsidR="00E379F7" w:rsidRPr="00833DE0">
        <w:rPr>
          <w:rFonts w:ascii="Arial" w:hAnsi="Arial" w:cs="Arial"/>
          <w:sz w:val="20"/>
          <w:szCs w:val="20"/>
        </w:rPr>
        <w:t xml:space="preserve"> получения Стороной уведомления об отказе от использования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="00E379F7" w:rsidRPr="00833DE0">
        <w:rPr>
          <w:rFonts w:ascii="Arial" w:hAnsi="Arial" w:cs="Arial"/>
          <w:sz w:val="20"/>
          <w:szCs w:val="20"/>
        </w:rPr>
        <w:t>.</w:t>
      </w:r>
    </w:p>
    <w:p w14:paraId="44B4C35A" w14:textId="77777777" w:rsidR="00574633" w:rsidRPr="00833DE0" w:rsidRDefault="00E379F7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Прекращение использования Сторонами ЭД</w:t>
      </w:r>
      <w:r w:rsidR="00B1130C" w:rsidRPr="00833DE0">
        <w:rPr>
          <w:rFonts w:ascii="Arial" w:hAnsi="Arial" w:cs="Arial"/>
          <w:sz w:val="20"/>
          <w:szCs w:val="20"/>
        </w:rPr>
        <w:t>О</w:t>
      </w:r>
      <w:r w:rsidRPr="00833DE0">
        <w:rPr>
          <w:rFonts w:ascii="Arial" w:hAnsi="Arial" w:cs="Arial"/>
          <w:sz w:val="20"/>
          <w:szCs w:val="20"/>
        </w:rPr>
        <w:t xml:space="preserve"> оформляется подписанием соответствующего </w:t>
      </w:r>
      <w:r w:rsidR="00B91A17" w:rsidRPr="00833DE0">
        <w:rPr>
          <w:rFonts w:ascii="Arial" w:hAnsi="Arial" w:cs="Arial"/>
          <w:sz w:val="20"/>
          <w:szCs w:val="20"/>
        </w:rPr>
        <w:t>д</w:t>
      </w:r>
      <w:r w:rsidRPr="00833DE0">
        <w:rPr>
          <w:rFonts w:ascii="Arial" w:hAnsi="Arial" w:cs="Arial"/>
          <w:sz w:val="20"/>
          <w:szCs w:val="20"/>
        </w:rPr>
        <w:t>ополнительного соглашения</w:t>
      </w:r>
      <w:r w:rsidR="00B1130C" w:rsidRPr="00833DE0">
        <w:rPr>
          <w:rFonts w:ascii="Arial" w:hAnsi="Arial" w:cs="Arial"/>
          <w:sz w:val="20"/>
          <w:szCs w:val="20"/>
        </w:rPr>
        <w:t xml:space="preserve"> к Соглашению</w:t>
      </w:r>
      <w:r w:rsidRPr="00833DE0">
        <w:rPr>
          <w:rFonts w:ascii="Arial" w:hAnsi="Arial" w:cs="Arial"/>
          <w:sz w:val="20"/>
          <w:szCs w:val="20"/>
        </w:rPr>
        <w:t>.</w:t>
      </w:r>
    </w:p>
    <w:p w14:paraId="44B4C35B" w14:textId="77777777" w:rsidR="00E379F7" w:rsidRPr="00833DE0" w:rsidRDefault="00A6053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E379F7" w:rsidRPr="00833DE0">
        <w:rPr>
          <w:rFonts w:ascii="Arial" w:hAnsi="Arial" w:cs="Arial"/>
          <w:sz w:val="20"/>
          <w:szCs w:val="20"/>
        </w:rPr>
        <w:t xml:space="preserve">оглашение вступает в силу с момента </w:t>
      </w:r>
      <w:r w:rsidR="007003EC" w:rsidRPr="00833DE0">
        <w:rPr>
          <w:rFonts w:ascii="Arial" w:hAnsi="Arial" w:cs="Arial"/>
          <w:sz w:val="20"/>
          <w:szCs w:val="20"/>
        </w:rPr>
        <w:t xml:space="preserve">подписания </w:t>
      </w:r>
      <w:r w:rsidR="00B1130C" w:rsidRPr="00833DE0">
        <w:rPr>
          <w:rFonts w:ascii="Arial" w:hAnsi="Arial" w:cs="Arial"/>
          <w:sz w:val="20"/>
          <w:szCs w:val="20"/>
        </w:rPr>
        <w:t xml:space="preserve">уполномоченными представителями обеих </w:t>
      </w:r>
      <w:r w:rsidR="008770EF">
        <w:rPr>
          <w:rFonts w:ascii="Arial" w:hAnsi="Arial" w:cs="Arial"/>
          <w:sz w:val="20"/>
          <w:szCs w:val="20"/>
        </w:rPr>
        <w:t>сторон.</w:t>
      </w:r>
    </w:p>
    <w:p w14:paraId="44B4C35C" w14:textId="77777777" w:rsidR="00E379F7" w:rsidRPr="00833DE0" w:rsidRDefault="00A60535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>С</w:t>
      </w:r>
      <w:r w:rsidR="00E379F7" w:rsidRPr="00833DE0">
        <w:rPr>
          <w:rFonts w:ascii="Arial" w:hAnsi="Arial" w:cs="Arial"/>
          <w:sz w:val="20"/>
          <w:szCs w:val="20"/>
        </w:rPr>
        <w:t>оглашени</w:t>
      </w:r>
      <w:r w:rsidR="00495DB7" w:rsidRPr="00833DE0">
        <w:rPr>
          <w:rFonts w:ascii="Arial" w:hAnsi="Arial" w:cs="Arial"/>
          <w:sz w:val="20"/>
          <w:szCs w:val="20"/>
        </w:rPr>
        <w:t xml:space="preserve">я </w:t>
      </w:r>
      <w:r w:rsidR="00E379F7" w:rsidRPr="00833DE0">
        <w:rPr>
          <w:rFonts w:ascii="Arial" w:hAnsi="Arial" w:cs="Arial"/>
          <w:sz w:val="20"/>
          <w:szCs w:val="20"/>
        </w:rPr>
        <w:t>составлено в двух экземплярах по одному для каждой из Сторон.</w:t>
      </w:r>
    </w:p>
    <w:p w14:paraId="44B4C35D" w14:textId="3622D040" w:rsidR="00153846" w:rsidRDefault="00CE14B3" w:rsidP="00692D7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833DE0">
        <w:rPr>
          <w:rFonts w:ascii="Arial" w:hAnsi="Arial" w:cs="Arial"/>
          <w:sz w:val="20"/>
          <w:szCs w:val="20"/>
        </w:rPr>
        <w:t xml:space="preserve">Вопросы, не урегулированные Соглашением, подлежат разрешению в соответствии с законодательством РФ. </w:t>
      </w:r>
      <w:r w:rsidR="00D125B0" w:rsidRPr="00833DE0">
        <w:rPr>
          <w:rFonts w:ascii="Arial" w:hAnsi="Arial" w:cs="Arial"/>
          <w:sz w:val="20"/>
          <w:szCs w:val="20"/>
        </w:rPr>
        <w:t xml:space="preserve">В случае невозможности разрешения споров между Сторонами путем переговоров, они должны решаться в </w:t>
      </w:r>
      <w:r w:rsidR="006D00EC" w:rsidRPr="00833DE0">
        <w:rPr>
          <w:rFonts w:ascii="Arial" w:hAnsi="Arial" w:cs="Arial"/>
          <w:sz w:val="20"/>
          <w:szCs w:val="20"/>
        </w:rPr>
        <w:t>а</w:t>
      </w:r>
      <w:r w:rsidR="00D125B0" w:rsidRPr="00833DE0">
        <w:rPr>
          <w:rFonts w:ascii="Arial" w:hAnsi="Arial" w:cs="Arial"/>
          <w:sz w:val="20"/>
          <w:szCs w:val="20"/>
        </w:rPr>
        <w:t xml:space="preserve">рбитражном суде </w:t>
      </w:r>
      <w:r w:rsidR="009E3639" w:rsidRPr="00833DE0">
        <w:rPr>
          <w:rFonts w:ascii="Arial" w:hAnsi="Arial" w:cs="Arial"/>
          <w:sz w:val="20"/>
          <w:szCs w:val="20"/>
        </w:rPr>
        <w:t>по месту нахождения ответчика</w:t>
      </w:r>
      <w:r w:rsidR="00D125B0" w:rsidRPr="00833DE0">
        <w:rPr>
          <w:rFonts w:ascii="Arial" w:hAnsi="Arial" w:cs="Arial"/>
          <w:sz w:val="20"/>
          <w:szCs w:val="20"/>
        </w:rPr>
        <w:t>.</w:t>
      </w:r>
    </w:p>
    <w:p w14:paraId="709BF399" w14:textId="29DD384F" w:rsidR="00213E64" w:rsidRDefault="00213E64" w:rsidP="00213E64">
      <w:pPr>
        <w:pStyle w:val="a3"/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0EEE08B" w14:textId="718B9CF8" w:rsidR="00213E64" w:rsidRPr="00213E64" w:rsidRDefault="00213E64" w:rsidP="00213E64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213E64">
        <w:rPr>
          <w:rFonts w:ascii="Arial" w:hAnsi="Arial" w:cs="Arial"/>
          <w:b/>
          <w:sz w:val="20"/>
          <w:szCs w:val="20"/>
          <w:lang w:val="x-none" w:eastAsia="x-none"/>
        </w:rPr>
        <w:t>Конфиденциальность</w:t>
      </w:r>
    </w:p>
    <w:p w14:paraId="77291C92" w14:textId="3F5D998C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Стороны признают, что вся информация, относящаяся к </w:t>
      </w:r>
      <w:r>
        <w:rPr>
          <w:rFonts w:ascii="Arial" w:hAnsi="Arial" w:cs="Arial"/>
          <w:sz w:val="20"/>
          <w:szCs w:val="20"/>
          <w:lang w:eastAsia="x-none"/>
        </w:rPr>
        <w:t>Соглашению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равно как и информация о самом факте заключения </w:t>
      </w:r>
      <w:r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и деятельности каждой из Сторон, либо деятельности любой другой компании, имеющей отношение к Сторонам, не являющаяся общедоступной и ставшая известной Сторонам вследствие заключения или исполнения </w:t>
      </w:r>
      <w:r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, считается конфиденциальной.</w:t>
      </w:r>
    </w:p>
    <w:p w14:paraId="7F3A0957" w14:textId="44BAB92C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Д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ля целей </w:t>
      </w:r>
      <w:r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конфиденциальной считается любая информация, представляющая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тайна). Помимо этого, Стороны настоящим согласились, что подлежит охране также иная информация, не составляющая коммерческую тайну в соответствии с законодательством Российской Федерации, в отношении которой Стороной, предоставляющей такую информацию, было заявлено о том, что она является конфиденциальной. </w:t>
      </w:r>
    </w:p>
    <w:p w14:paraId="70855BFE" w14:textId="15170CCD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Стороны обязуются не разглашать и не раскрывать информацию, указанную в пунктах </w:t>
      </w:r>
      <w:r>
        <w:rPr>
          <w:rFonts w:ascii="Arial" w:hAnsi="Arial" w:cs="Arial"/>
          <w:sz w:val="20"/>
          <w:szCs w:val="20"/>
          <w:lang w:eastAsia="x-none"/>
        </w:rPr>
        <w:t>7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.1. и </w:t>
      </w:r>
      <w:r>
        <w:rPr>
          <w:rFonts w:ascii="Arial" w:hAnsi="Arial" w:cs="Arial"/>
          <w:sz w:val="20"/>
          <w:szCs w:val="20"/>
          <w:lang w:eastAsia="x-none"/>
        </w:rPr>
        <w:t>7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.2. </w:t>
      </w:r>
      <w:r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третьим лицам и не использовать ее в каких-либо целях, кроме как в целях, связанных с исполнением обязательств по </w:t>
      </w:r>
      <w:r>
        <w:rPr>
          <w:rFonts w:ascii="Arial" w:hAnsi="Arial" w:cs="Arial"/>
          <w:sz w:val="20"/>
          <w:szCs w:val="20"/>
          <w:lang w:eastAsia="x-none"/>
        </w:rPr>
        <w:t>Соглашению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как в течение срока его действия, так и после окончания срока его действия. </w:t>
      </w:r>
    </w:p>
    <w:p w14:paraId="4727162F" w14:textId="294F6452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>Сторона-2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не вправе без предварительного письменного согласия 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Стороны-1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:</w:t>
      </w:r>
    </w:p>
    <w:p w14:paraId="418AED1B" w14:textId="682B56A0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а) размещать </w:t>
      </w:r>
      <w:r>
        <w:rPr>
          <w:rFonts w:ascii="Arial" w:hAnsi="Arial" w:cs="Arial"/>
          <w:sz w:val="20"/>
          <w:szCs w:val="20"/>
          <w:lang w:eastAsia="x-none"/>
        </w:rPr>
        <w:t>к</w:t>
      </w:r>
      <w:proofErr w:type="spellStart"/>
      <w:r w:rsidRPr="00213E64">
        <w:rPr>
          <w:rFonts w:ascii="Arial" w:hAnsi="Arial" w:cs="Arial"/>
          <w:sz w:val="20"/>
          <w:szCs w:val="20"/>
          <w:lang w:val="x-none" w:eastAsia="x-none"/>
        </w:rPr>
        <w:t>онфиденциальную</w:t>
      </w:r>
      <w:proofErr w:type="spellEnd"/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информацию в любых публичных источниках (СМИ, сайты, социальные сети, мессенджеры/каналы, публичные репозитории, презентации, портфолио/кейсы, пресс</w:t>
      </w:r>
      <w:r w:rsidRPr="00213E64">
        <w:rPr>
          <w:rFonts w:ascii="Cambria Math" w:hAnsi="Cambria Math" w:cs="Cambria Math"/>
          <w:sz w:val="20"/>
          <w:szCs w:val="20"/>
          <w:lang w:val="x-none" w:eastAsia="x-none"/>
        </w:rPr>
        <w:t>‑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релизы, рекламные материалы, каталоги, тендерные заявки третьих лиц и т.п.);</w:t>
      </w:r>
    </w:p>
    <w:p w14:paraId="09B6EB18" w14:textId="2FB1C873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б) использовать наименование </w:t>
      </w:r>
      <w:r>
        <w:rPr>
          <w:rFonts w:ascii="Arial" w:hAnsi="Arial" w:cs="Arial"/>
          <w:sz w:val="20"/>
          <w:szCs w:val="20"/>
          <w:lang w:eastAsia="x-none"/>
        </w:rPr>
        <w:t>Стороны-1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фирменное наименование, товарные знаки, логотип, доменное имя, а также любые сведения, позволяющие идентифицировать </w:t>
      </w:r>
      <w:r>
        <w:rPr>
          <w:rFonts w:ascii="Arial" w:hAnsi="Arial" w:cs="Arial"/>
          <w:sz w:val="20"/>
          <w:szCs w:val="20"/>
          <w:lang w:eastAsia="x-none"/>
        </w:rPr>
        <w:t>Сторону-1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(в том числе как клиента/партнера), и/или делать заявления о наличии договорных отношений с</w:t>
      </w:r>
      <w:r>
        <w:rPr>
          <w:rFonts w:ascii="Arial" w:hAnsi="Arial" w:cs="Arial"/>
          <w:sz w:val="20"/>
          <w:szCs w:val="20"/>
          <w:lang w:eastAsia="x-none"/>
        </w:rPr>
        <w:t>о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hAnsi="Arial" w:cs="Arial"/>
          <w:sz w:val="20"/>
          <w:szCs w:val="20"/>
          <w:lang w:eastAsia="x-none"/>
        </w:rPr>
        <w:t>Стороной-1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.</w:t>
      </w:r>
    </w:p>
    <w:p w14:paraId="4965B9BB" w14:textId="723AC56E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Согласие </w:t>
      </w:r>
      <w:r>
        <w:rPr>
          <w:rFonts w:ascii="Arial" w:hAnsi="Arial" w:cs="Arial"/>
          <w:sz w:val="20"/>
          <w:szCs w:val="20"/>
          <w:lang w:eastAsia="x-none"/>
        </w:rPr>
        <w:t>Стороны-1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должно быть получено предварительно в письменном виде (включая обмен письмами/электронными сообщениями, позволяющими достоверно установить отправителя, если это предусмотрено </w:t>
      </w:r>
      <w:r>
        <w:rPr>
          <w:rFonts w:ascii="Arial" w:hAnsi="Arial" w:cs="Arial"/>
          <w:sz w:val="20"/>
          <w:szCs w:val="20"/>
          <w:lang w:eastAsia="x-none"/>
        </w:rPr>
        <w:t>Соглашением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).</w:t>
      </w:r>
    </w:p>
    <w:p w14:paraId="5E9315BF" w14:textId="77777777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Допускается раскрытие указанной информации аудиторам, консультантам, страховщикам, </w:t>
      </w:r>
      <w:proofErr w:type="spellStart"/>
      <w:r w:rsidRPr="00213E64">
        <w:rPr>
          <w:rFonts w:ascii="Arial" w:hAnsi="Arial" w:cs="Arial"/>
          <w:sz w:val="20"/>
          <w:szCs w:val="20"/>
          <w:lang w:val="x-none" w:eastAsia="x-none"/>
        </w:rPr>
        <w:t>ло</w:t>
      </w:r>
      <w:r w:rsidRPr="00213E64">
        <w:rPr>
          <w:rFonts w:ascii="Arial" w:hAnsi="Arial" w:cs="Arial"/>
          <w:sz w:val="20"/>
          <w:szCs w:val="20"/>
          <w:lang w:eastAsia="x-none"/>
        </w:rPr>
        <w:t>с</w:t>
      </w:r>
      <w:proofErr w:type="spellEnd"/>
      <w:r w:rsidRPr="00213E64">
        <w:rPr>
          <w:rFonts w:ascii="Arial" w:hAnsi="Arial" w:cs="Arial"/>
          <w:sz w:val="20"/>
          <w:szCs w:val="20"/>
          <w:lang w:val="x-none" w:eastAsia="x-none"/>
        </w:rPr>
        <w:t>с</w:t>
      </w:r>
      <w:r w:rsidRPr="00213E64">
        <w:rPr>
          <w:rFonts w:ascii="Arial" w:hAnsi="Arial" w:cs="Arial"/>
          <w:sz w:val="20"/>
          <w:szCs w:val="20"/>
          <w:lang w:eastAsia="x-none"/>
        </w:rPr>
        <w:t>-</w:t>
      </w:r>
      <w:proofErr w:type="spellStart"/>
      <w:r w:rsidRPr="00213E64">
        <w:rPr>
          <w:rFonts w:ascii="Arial" w:hAnsi="Arial" w:cs="Arial"/>
          <w:sz w:val="20"/>
          <w:szCs w:val="20"/>
          <w:lang w:val="x-none" w:eastAsia="x-none"/>
        </w:rPr>
        <w:t>аджастерам</w:t>
      </w:r>
      <w:proofErr w:type="spellEnd"/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Стороны, а также аффилированным лицам, при условии принятия таким лицом письменного обязательства не разглашать полученную конфиденциальную информацию. </w:t>
      </w:r>
    </w:p>
    <w:p w14:paraId="4BB61FEB" w14:textId="380502F0" w:rsidR="00213E64" w:rsidRPr="00213E64" w:rsidRDefault="00213E64" w:rsidP="00213E64">
      <w:pPr>
        <w:ind w:firstLine="567"/>
        <w:jc w:val="both"/>
        <w:rPr>
          <w:rFonts w:ascii="Arial" w:hAnsi="Arial" w:cs="Arial"/>
          <w:sz w:val="20"/>
          <w:szCs w:val="20"/>
          <w:lang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Для целей </w:t>
      </w:r>
      <w:r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«аффилированное лицо» означает любую компанию, которая прямо или косвенно контролирует Сторону, или которое находится под контролем Стороны либо под общим контролем с ней. Под «контролем» в предыдущем предложении понимается владение, прямое или опосредованное, через одного или нескольких посредников, более чем 50% уставного капитала и/или голосующих акций лица</w:t>
      </w:r>
      <w:r w:rsidRPr="00213E64">
        <w:rPr>
          <w:rFonts w:ascii="Arial" w:hAnsi="Arial" w:cs="Arial"/>
          <w:sz w:val="20"/>
          <w:szCs w:val="20"/>
          <w:lang w:eastAsia="x-none"/>
        </w:rPr>
        <w:t>.</w:t>
      </w:r>
    </w:p>
    <w:p w14:paraId="24F36AEA" w14:textId="5542B9EE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lastRenderedPageBreak/>
        <w:t>Сторона-2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обязуется, со своей стороны, ограничить круг лиц, имеющих доступ к такой информации, числом, разумно необходимым для надлежащего исполнения обязательств по </w:t>
      </w:r>
      <w:r>
        <w:rPr>
          <w:rFonts w:ascii="Arial" w:hAnsi="Arial" w:cs="Arial"/>
          <w:sz w:val="20"/>
          <w:szCs w:val="20"/>
          <w:lang w:eastAsia="x-none"/>
        </w:rPr>
        <w:t>Соглашению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. </w:t>
      </w:r>
    </w:p>
    <w:p w14:paraId="2959661B" w14:textId="3BBDE314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Разглашение или раскрытие информации, указанной в пунктах </w:t>
      </w:r>
      <w:r>
        <w:rPr>
          <w:rFonts w:ascii="Arial" w:hAnsi="Arial" w:cs="Arial"/>
          <w:sz w:val="20"/>
          <w:szCs w:val="20"/>
          <w:lang w:eastAsia="x-none"/>
        </w:rPr>
        <w:t>7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.1. и </w:t>
      </w:r>
      <w:r>
        <w:rPr>
          <w:rFonts w:ascii="Arial" w:hAnsi="Arial" w:cs="Arial"/>
          <w:sz w:val="20"/>
          <w:szCs w:val="20"/>
          <w:lang w:eastAsia="x-none"/>
        </w:rPr>
        <w:t>7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.2.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допускается только в случаях, предусмотренных соглашением Сторон, положениями действующего законодательства Российской Федерации и нарушения </w:t>
      </w:r>
      <w:r>
        <w:rPr>
          <w:rFonts w:ascii="Arial" w:hAnsi="Arial" w:cs="Arial"/>
          <w:sz w:val="20"/>
          <w:szCs w:val="20"/>
          <w:lang w:eastAsia="x-none"/>
        </w:rPr>
        <w:t>Стороной-2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условий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, обязательных к исполнению в соответствии с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Соглашением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.</w:t>
      </w:r>
    </w:p>
    <w:p w14:paraId="008CFE19" w14:textId="287B2954" w:rsidR="00213E64" w:rsidRPr="00213E64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Сторона-2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обязуется сохранять полную конфиденциальность в отношении всей полученной им в рамках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информации, которая признается конфиденциальной в соответствии с условиями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 xml:space="preserve"> и положениями действующего законодательства Российской Федерации, в течение 5 (пяти) лет после окончания срока действия </w:t>
      </w:r>
      <w:r w:rsidR="00E23792">
        <w:rPr>
          <w:rFonts w:ascii="Arial" w:hAnsi="Arial" w:cs="Arial"/>
          <w:sz w:val="20"/>
          <w:szCs w:val="20"/>
          <w:lang w:eastAsia="x-none"/>
        </w:rPr>
        <w:t>Соглашения</w:t>
      </w:r>
      <w:r w:rsidRPr="00213E64">
        <w:rPr>
          <w:rFonts w:ascii="Arial" w:hAnsi="Arial" w:cs="Arial"/>
          <w:sz w:val="20"/>
          <w:szCs w:val="20"/>
          <w:lang w:val="x-none" w:eastAsia="x-none"/>
        </w:rPr>
        <w:t>.</w:t>
      </w:r>
    </w:p>
    <w:p w14:paraId="3BFCB197" w14:textId="1E2B6A73" w:rsidR="00213E64" w:rsidRPr="00E23792" w:rsidRDefault="00E23792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Сторона-1</w:t>
      </w:r>
      <w:r w:rsidR="00213E64" w:rsidRPr="00E23792">
        <w:rPr>
          <w:rFonts w:ascii="Arial" w:hAnsi="Arial" w:cs="Arial"/>
          <w:sz w:val="20"/>
          <w:szCs w:val="20"/>
          <w:lang w:eastAsia="x-none"/>
        </w:rPr>
        <w:t xml:space="preserve"> вправе учитывать факт нарушения </w:t>
      </w:r>
      <w:r>
        <w:rPr>
          <w:rFonts w:ascii="Arial" w:hAnsi="Arial" w:cs="Arial"/>
          <w:sz w:val="20"/>
          <w:szCs w:val="20"/>
          <w:lang w:eastAsia="x-none"/>
        </w:rPr>
        <w:t>Стороной-2</w:t>
      </w:r>
      <w:r w:rsidR="00213E64" w:rsidRPr="00E23792">
        <w:rPr>
          <w:rFonts w:ascii="Arial" w:hAnsi="Arial" w:cs="Arial"/>
          <w:sz w:val="20"/>
          <w:szCs w:val="20"/>
          <w:lang w:eastAsia="x-none"/>
        </w:rPr>
        <w:t xml:space="preserve"> (и/или е</w:t>
      </w:r>
      <w:r>
        <w:rPr>
          <w:rFonts w:ascii="Arial" w:hAnsi="Arial" w:cs="Arial"/>
          <w:sz w:val="20"/>
          <w:szCs w:val="20"/>
          <w:lang w:eastAsia="x-none"/>
        </w:rPr>
        <w:t>е</w:t>
      </w:r>
      <w:r w:rsidR="00213E64" w:rsidRPr="00E23792">
        <w:rPr>
          <w:rFonts w:ascii="Arial" w:hAnsi="Arial" w:cs="Arial"/>
          <w:sz w:val="20"/>
          <w:szCs w:val="20"/>
          <w:lang w:eastAsia="x-none"/>
        </w:rPr>
        <w:t xml:space="preserve"> аффилированными лицами) обязательств по конфиденциальности по настоящему </w:t>
      </w:r>
      <w:r>
        <w:rPr>
          <w:rFonts w:ascii="Arial" w:hAnsi="Arial" w:cs="Arial"/>
          <w:sz w:val="20"/>
          <w:szCs w:val="20"/>
          <w:lang w:eastAsia="x-none"/>
        </w:rPr>
        <w:t>Соглашению</w:t>
      </w:r>
      <w:r w:rsidR="00213E64" w:rsidRPr="00E23792">
        <w:rPr>
          <w:rFonts w:ascii="Arial" w:hAnsi="Arial" w:cs="Arial"/>
          <w:sz w:val="20"/>
          <w:szCs w:val="20"/>
          <w:lang w:eastAsia="x-none"/>
        </w:rPr>
        <w:t xml:space="preserve"> в Базе поставщиков при оценке рисков взаимодействия с ним в соответствии с Регламентом управления базой поставщиков, проверки надежности и предварительной квалификации в ПАО «</w:t>
      </w:r>
      <w:proofErr w:type="spellStart"/>
      <w:r w:rsidR="00213E64" w:rsidRPr="00E23792">
        <w:rPr>
          <w:rFonts w:ascii="Arial" w:hAnsi="Arial" w:cs="Arial"/>
          <w:sz w:val="20"/>
          <w:szCs w:val="20"/>
          <w:lang w:eastAsia="x-none"/>
        </w:rPr>
        <w:t>Юнипро</w:t>
      </w:r>
      <w:proofErr w:type="spellEnd"/>
      <w:r w:rsidR="00213E64" w:rsidRPr="00E23792">
        <w:rPr>
          <w:rFonts w:ascii="Arial" w:hAnsi="Arial" w:cs="Arial"/>
          <w:sz w:val="20"/>
          <w:szCs w:val="20"/>
          <w:lang w:eastAsia="x-none"/>
        </w:rPr>
        <w:t>».</w:t>
      </w:r>
    </w:p>
    <w:p w14:paraId="6835C3A6" w14:textId="683CF01C" w:rsidR="00213E64" w:rsidRPr="00E23792" w:rsidRDefault="00213E64" w:rsidP="00213E64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  <w:lang w:eastAsia="x-none"/>
        </w:rPr>
      </w:pPr>
      <w:r w:rsidRPr="00E23792">
        <w:rPr>
          <w:rFonts w:ascii="Arial" w:hAnsi="Arial" w:cs="Arial"/>
          <w:sz w:val="20"/>
          <w:szCs w:val="20"/>
          <w:lang w:eastAsia="x-none"/>
        </w:rPr>
        <w:t xml:space="preserve">В случае нарушения </w:t>
      </w:r>
      <w:r w:rsidR="00E23792">
        <w:rPr>
          <w:rFonts w:ascii="Arial" w:hAnsi="Arial" w:cs="Arial"/>
          <w:sz w:val="20"/>
          <w:szCs w:val="20"/>
          <w:lang w:eastAsia="x-none"/>
        </w:rPr>
        <w:t>Стороной-2</w:t>
      </w:r>
      <w:r w:rsidRPr="00E23792">
        <w:rPr>
          <w:rFonts w:ascii="Arial" w:hAnsi="Arial" w:cs="Arial"/>
          <w:sz w:val="20"/>
          <w:szCs w:val="20"/>
          <w:lang w:eastAsia="x-none"/>
        </w:rPr>
        <w:t xml:space="preserve"> обязательств, предусмотренных настоящим разделом, </w:t>
      </w:r>
      <w:r w:rsidR="00E23792">
        <w:rPr>
          <w:rFonts w:ascii="Arial" w:hAnsi="Arial" w:cs="Arial"/>
          <w:sz w:val="20"/>
          <w:szCs w:val="20"/>
          <w:lang w:eastAsia="x-none"/>
        </w:rPr>
        <w:t>Сторона-2</w:t>
      </w:r>
      <w:r w:rsidRPr="00E23792">
        <w:rPr>
          <w:rFonts w:ascii="Arial" w:hAnsi="Arial" w:cs="Arial"/>
          <w:sz w:val="20"/>
          <w:szCs w:val="20"/>
          <w:lang w:eastAsia="x-none"/>
        </w:rPr>
        <w:t xml:space="preserve"> уплачивает </w:t>
      </w:r>
      <w:r w:rsidR="00E23792">
        <w:rPr>
          <w:rFonts w:ascii="Arial" w:hAnsi="Arial" w:cs="Arial"/>
          <w:sz w:val="20"/>
          <w:szCs w:val="20"/>
          <w:lang w:eastAsia="x-none"/>
        </w:rPr>
        <w:t>Стороне-1</w:t>
      </w:r>
      <w:r w:rsidRPr="00E23792">
        <w:rPr>
          <w:rFonts w:ascii="Arial" w:hAnsi="Arial" w:cs="Arial"/>
          <w:sz w:val="20"/>
          <w:szCs w:val="20"/>
          <w:lang w:eastAsia="x-none"/>
        </w:rPr>
        <w:t xml:space="preserve"> штраф в размере 100 000 (Сто тысяч) рублей за каждый факт нарушения. Уплата штрафа не освобождает </w:t>
      </w:r>
      <w:r w:rsidR="00E23792">
        <w:rPr>
          <w:rFonts w:ascii="Arial" w:hAnsi="Arial" w:cs="Arial"/>
          <w:sz w:val="20"/>
          <w:szCs w:val="20"/>
          <w:lang w:eastAsia="x-none"/>
        </w:rPr>
        <w:t>Сторону-2</w:t>
      </w:r>
      <w:r w:rsidRPr="00E23792">
        <w:rPr>
          <w:rFonts w:ascii="Arial" w:hAnsi="Arial" w:cs="Arial"/>
          <w:sz w:val="20"/>
          <w:szCs w:val="20"/>
          <w:lang w:eastAsia="x-none"/>
        </w:rPr>
        <w:t xml:space="preserve"> от обязанности прекратить нарушение и не лишает </w:t>
      </w:r>
      <w:r w:rsidR="00E23792">
        <w:rPr>
          <w:rFonts w:ascii="Arial" w:hAnsi="Arial" w:cs="Arial"/>
          <w:sz w:val="20"/>
          <w:szCs w:val="20"/>
          <w:lang w:eastAsia="x-none"/>
        </w:rPr>
        <w:t>Сторону-1</w:t>
      </w:r>
      <w:bookmarkStart w:id="1" w:name="_GoBack"/>
      <w:bookmarkEnd w:id="1"/>
      <w:r w:rsidRPr="00E23792">
        <w:rPr>
          <w:rFonts w:ascii="Arial" w:hAnsi="Arial" w:cs="Arial"/>
          <w:sz w:val="20"/>
          <w:szCs w:val="20"/>
          <w:lang w:eastAsia="x-none"/>
        </w:rPr>
        <w:t xml:space="preserve"> права требовать возмещения убытков в части, не покрытой штрафом.</w:t>
      </w:r>
    </w:p>
    <w:p w14:paraId="26C5EEC4" w14:textId="77777777" w:rsidR="00213E64" w:rsidRPr="00833DE0" w:rsidRDefault="00213E64" w:rsidP="00213E64">
      <w:pPr>
        <w:pStyle w:val="a3"/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4B4C35E" w14:textId="77777777" w:rsidR="006D00EC" w:rsidRPr="00833DE0" w:rsidRDefault="006D00EC" w:rsidP="00692D70">
      <w:pPr>
        <w:pStyle w:val="a3"/>
        <w:jc w:val="both"/>
        <w:rPr>
          <w:rFonts w:ascii="Arial" w:hAnsi="Arial" w:cs="Arial"/>
          <w:b/>
          <w:sz w:val="20"/>
          <w:szCs w:val="20"/>
        </w:rPr>
      </w:pPr>
    </w:p>
    <w:p w14:paraId="44B4C35F" w14:textId="77777777" w:rsidR="00E379F7" w:rsidRPr="00833DE0" w:rsidRDefault="00E379F7" w:rsidP="008770EF">
      <w:pPr>
        <w:pStyle w:val="a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33DE0">
        <w:rPr>
          <w:rFonts w:ascii="Arial" w:hAnsi="Arial" w:cs="Arial"/>
          <w:b/>
          <w:sz w:val="20"/>
          <w:szCs w:val="20"/>
        </w:rPr>
        <w:t>Реквизиты и подписи Сторон</w:t>
      </w:r>
      <w:r w:rsidR="002D37E5" w:rsidRPr="00833DE0">
        <w:rPr>
          <w:rFonts w:ascii="Arial" w:hAnsi="Arial" w:cs="Arial"/>
          <w:b/>
          <w:sz w:val="20"/>
          <w:szCs w:val="20"/>
        </w:rPr>
        <w:t>:</w:t>
      </w:r>
    </w:p>
    <w:p w14:paraId="44B4C360" w14:textId="77777777" w:rsidR="002D37E5" w:rsidRPr="00833DE0" w:rsidRDefault="002D37E5" w:rsidP="00692D70">
      <w:pPr>
        <w:pStyle w:val="a3"/>
        <w:rPr>
          <w:rFonts w:ascii="Arial" w:hAnsi="Arial" w:cs="Arial"/>
          <w:b/>
          <w:sz w:val="20"/>
          <w:szCs w:val="20"/>
        </w:rPr>
      </w:pPr>
    </w:p>
    <w:tbl>
      <w:tblPr>
        <w:tblW w:w="9393" w:type="dxa"/>
        <w:tblLook w:val="04A0" w:firstRow="1" w:lastRow="0" w:firstColumn="1" w:lastColumn="0" w:noHBand="0" w:noVBand="1"/>
      </w:tblPr>
      <w:tblGrid>
        <w:gridCol w:w="4598"/>
        <w:gridCol w:w="4795"/>
      </w:tblGrid>
      <w:tr w:rsidR="00B07C05" w:rsidRPr="00833DE0" w14:paraId="44B4C363" w14:textId="77777777" w:rsidTr="000C779D">
        <w:trPr>
          <w:trHeight w:val="226"/>
        </w:trPr>
        <w:tc>
          <w:tcPr>
            <w:tcW w:w="4598" w:type="dxa"/>
            <w:shd w:val="clear" w:color="auto" w:fill="auto"/>
          </w:tcPr>
          <w:p w14:paraId="44B4C361" w14:textId="77777777" w:rsidR="00B07C05" w:rsidRPr="00833DE0" w:rsidRDefault="00B07C05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Сторона-1:</w:t>
            </w:r>
          </w:p>
        </w:tc>
        <w:tc>
          <w:tcPr>
            <w:tcW w:w="4795" w:type="dxa"/>
            <w:shd w:val="clear" w:color="auto" w:fill="auto"/>
          </w:tcPr>
          <w:p w14:paraId="44B4C362" w14:textId="77777777" w:rsidR="00B07C05" w:rsidRPr="00833DE0" w:rsidRDefault="00B07C05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Сторона-2:</w:t>
            </w:r>
          </w:p>
        </w:tc>
      </w:tr>
      <w:tr w:rsidR="00B07C05" w:rsidRPr="00833DE0" w14:paraId="44B4C378" w14:textId="77777777" w:rsidTr="000C779D">
        <w:trPr>
          <w:trHeight w:val="2560"/>
        </w:trPr>
        <w:tc>
          <w:tcPr>
            <w:tcW w:w="4598" w:type="dxa"/>
            <w:shd w:val="clear" w:color="auto" w:fill="auto"/>
          </w:tcPr>
          <w:p w14:paraId="44B4C364" w14:textId="77777777" w:rsidR="00693EA0" w:rsidRPr="00833DE0" w:rsidRDefault="00693EA0" w:rsidP="00714A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3DE0">
              <w:rPr>
                <w:rFonts w:ascii="Arial" w:hAnsi="Arial" w:cs="Arial"/>
                <w:b/>
                <w:sz w:val="20"/>
                <w:szCs w:val="20"/>
              </w:rPr>
              <w:t>ПАО «Юнипро»</w:t>
            </w:r>
          </w:p>
          <w:p w14:paraId="44B4C365" w14:textId="77777777" w:rsidR="00693EA0" w:rsidRPr="00833DE0" w:rsidRDefault="0057604C" w:rsidP="00714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Адрес места нахождения</w:t>
            </w:r>
            <w:r w:rsidR="00693EA0" w:rsidRPr="00833DE0">
              <w:rPr>
                <w:rFonts w:ascii="Arial" w:hAnsi="Arial" w:cs="Arial"/>
                <w:sz w:val="20"/>
                <w:szCs w:val="20"/>
              </w:rPr>
              <w:t>: 628406,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 Российская Федерация, Тюменская область, </w:t>
            </w:r>
            <w:r w:rsidR="00693EA0" w:rsidRPr="00833DE0">
              <w:rPr>
                <w:rFonts w:ascii="Arial" w:hAnsi="Arial" w:cs="Arial"/>
                <w:sz w:val="20"/>
                <w:szCs w:val="20"/>
              </w:rPr>
              <w:t>Ханты-Мансийский автономный округ - Югра, город Сургут, улица Энергостроителей, дом 23, сооружение 34.</w:t>
            </w:r>
          </w:p>
          <w:p w14:paraId="44B4C366" w14:textId="77777777" w:rsidR="00693EA0" w:rsidRPr="00833DE0" w:rsidRDefault="00693EA0" w:rsidP="00714A0F">
            <w:pPr>
              <w:keepNext/>
              <w:keepLines/>
              <w:tabs>
                <w:tab w:val="left" w:pos="9720"/>
              </w:tabs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ОГРН 1058602056985</w:t>
            </w:r>
          </w:p>
          <w:p w14:paraId="44B4C367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ИНН 8602067092</w:t>
            </w:r>
          </w:p>
          <w:p w14:paraId="44B4C368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КПП 860201001</w:t>
            </w:r>
          </w:p>
          <w:p w14:paraId="44B4C369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р/с </w:t>
            </w:r>
            <w:r w:rsidR="00833DE0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4B4C36A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к/с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Pr="00833DE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4B4C36B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44B4C36C" w14:textId="77777777" w:rsid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Тел.: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14:paraId="44B4C36D" w14:textId="77777777" w:rsidR="00693EA0" w:rsidRPr="00856A29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856A29">
              <w:rPr>
                <w:rFonts w:ascii="Arial" w:hAnsi="Arial" w:cs="Arial"/>
                <w:sz w:val="20"/>
                <w:szCs w:val="20"/>
              </w:rPr>
              <w:t>-</w:t>
            </w:r>
            <w:r w:rsidRPr="00833DE0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856A2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692D70" w:rsidRPr="00856A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5" w:type="dxa"/>
            <w:shd w:val="clear" w:color="auto" w:fill="auto"/>
          </w:tcPr>
          <w:p w14:paraId="44B4C36E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_________________________________</w:t>
            </w:r>
          </w:p>
          <w:p w14:paraId="44B4C36F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Адрес места нахождения</w:t>
            </w:r>
            <w:r w:rsidR="006A39CD" w:rsidRPr="00833DE0">
              <w:rPr>
                <w:rFonts w:ascii="Arial" w:hAnsi="Arial" w:cs="Arial"/>
                <w:sz w:val="20"/>
              </w:rPr>
              <w:t> / регистрации</w:t>
            </w:r>
            <w:r w:rsidRPr="00833DE0">
              <w:rPr>
                <w:rFonts w:ascii="Arial" w:hAnsi="Arial" w:cs="Arial"/>
                <w:sz w:val="20"/>
              </w:rPr>
              <w:t>: ___________</w:t>
            </w:r>
          </w:p>
          <w:p w14:paraId="44B4C370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ОГРН</w:t>
            </w:r>
            <w:r w:rsidR="006A39CD" w:rsidRPr="00833DE0">
              <w:rPr>
                <w:rFonts w:ascii="Arial" w:hAnsi="Arial" w:cs="Arial"/>
                <w:sz w:val="20"/>
              </w:rPr>
              <w:t xml:space="preserve"> / ОГРНИП</w:t>
            </w:r>
            <w:r w:rsidRPr="00833DE0">
              <w:rPr>
                <w:rFonts w:ascii="Arial" w:hAnsi="Arial" w:cs="Arial"/>
                <w:sz w:val="20"/>
              </w:rPr>
              <w:t xml:space="preserve"> _____________</w:t>
            </w:r>
          </w:p>
          <w:p w14:paraId="44B4C371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ИНН _____________</w:t>
            </w:r>
          </w:p>
          <w:p w14:paraId="44B4C372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КПП _____________</w:t>
            </w:r>
          </w:p>
          <w:p w14:paraId="44B4C373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 xml:space="preserve">р/с _____________ в _____________, </w:t>
            </w:r>
          </w:p>
          <w:p w14:paraId="44B4C374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 xml:space="preserve">к/с _____________, </w:t>
            </w:r>
          </w:p>
          <w:p w14:paraId="44B4C375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БИК _____________</w:t>
            </w:r>
          </w:p>
          <w:p w14:paraId="44B4C376" w14:textId="77777777" w:rsidR="00057B2C" w:rsidRPr="00833DE0" w:rsidRDefault="00057B2C" w:rsidP="00714A0F">
            <w:pPr>
              <w:tabs>
                <w:tab w:val="left" w:pos="6120"/>
              </w:tabs>
              <w:rPr>
                <w:rFonts w:ascii="Arial" w:hAnsi="Arial" w:cs="Arial"/>
                <w:sz w:val="20"/>
              </w:rPr>
            </w:pPr>
            <w:r w:rsidRPr="00833DE0">
              <w:rPr>
                <w:rFonts w:ascii="Arial" w:hAnsi="Arial" w:cs="Arial"/>
                <w:sz w:val="20"/>
              </w:rPr>
              <w:t>Тел.: _____________</w:t>
            </w:r>
          </w:p>
          <w:p w14:paraId="44B4C377" w14:textId="77777777" w:rsidR="00B07C05" w:rsidRPr="00833DE0" w:rsidRDefault="00057B2C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</w:rPr>
              <w:t>e-</w:t>
            </w:r>
            <w:proofErr w:type="spellStart"/>
            <w:r w:rsidRPr="00833DE0">
              <w:rPr>
                <w:rFonts w:ascii="Arial" w:hAnsi="Arial" w:cs="Arial"/>
                <w:sz w:val="20"/>
              </w:rPr>
              <w:t>mail</w:t>
            </w:r>
            <w:proofErr w:type="spellEnd"/>
            <w:r w:rsidRPr="00833DE0">
              <w:rPr>
                <w:rFonts w:ascii="Arial" w:hAnsi="Arial" w:cs="Arial"/>
                <w:sz w:val="20"/>
              </w:rPr>
              <w:t>: _____________</w:t>
            </w:r>
          </w:p>
        </w:tc>
      </w:tr>
      <w:tr w:rsidR="00693EA0" w:rsidRPr="003F1BA2" w14:paraId="44B4C383" w14:textId="77777777" w:rsidTr="000C779D">
        <w:trPr>
          <w:trHeight w:val="1160"/>
        </w:trPr>
        <w:tc>
          <w:tcPr>
            <w:tcW w:w="4598" w:type="dxa"/>
            <w:shd w:val="clear" w:color="auto" w:fill="auto"/>
          </w:tcPr>
          <w:p w14:paraId="44B4C379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4C37A" w14:textId="77777777" w:rsidR="000C779D" w:rsidRPr="00833DE0" w:rsidRDefault="000C779D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4C37B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>/</w:t>
            </w:r>
            <w:r w:rsidRPr="00833DE0">
              <w:rPr>
                <w:rFonts w:ascii="Arial" w:hAnsi="Arial" w:cs="Arial"/>
                <w:sz w:val="20"/>
                <w:szCs w:val="20"/>
              </w:rPr>
              <w:t>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 xml:space="preserve">________ </w:t>
            </w:r>
          </w:p>
          <w:p w14:paraId="44B4C37C" w14:textId="77777777" w:rsidR="00693EA0" w:rsidRPr="00833DE0" w:rsidRDefault="00693EA0" w:rsidP="00714A0F">
            <w:pPr>
              <w:rPr>
                <w:rFonts w:ascii="Arial" w:hAnsi="Arial" w:cs="Arial"/>
                <w:sz w:val="14"/>
                <w:szCs w:val="14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33DE0">
              <w:rPr>
                <w:rFonts w:ascii="Arial" w:hAnsi="Arial" w:cs="Arial"/>
                <w:sz w:val="14"/>
                <w:szCs w:val="14"/>
              </w:rPr>
              <w:t>(подпись)</w:t>
            </w:r>
          </w:p>
          <w:p w14:paraId="44B4C37D" w14:textId="77777777" w:rsidR="00693EA0" w:rsidRPr="00833DE0" w:rsidRDefault="00693EA0" w:rsidP="00714A0F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44B4C37E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4C37F" w14:textId="77777777" w:rsidR="000C779D" w:rsidRPr="00833DE0" w:rsidRDefault="000C779D" w:rsidP="00714A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4C380" w14:textId="77777777" w:rsidR="00693EA0" w:rsidRPr="00833DE0" w:rsidRDefault="00693EA0" w:rsidP="00714A0F">
            <w:pPr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336407" w:rsidRPr="00833DE0">
              <w:rPr>
                <w:rFonts w:ascii="Arial" w:hAnsi="Arial" w:cs="Arial"/>
                <w:sz w:val="20"/>
                <w:szCs w:val="20"/>
              </w:rPr>
              <w:t>/</w:t>
            </w:r>
            <w:r w:rsidR="007B217C" w:rsidRPr="00833DE0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9432F3" w:rsidRPr="00833D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4C381" w14:textId="77777777" w:rsidR="00693EA0" w:rsidRPr="00833DE0" w:rsidRDefault="00693EA0" w:rsidP="00714A0F">
            <w:pPr>
              <w:rPr>
                <w:rFonts w:ascii="Arial" w:hAnsi="Arial" w:cs="Arial"/>
                <w:sz w:val="14"/>
                <w:szCs w:val="14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833DE0">
              <w:rPr>
                <w:rFonts w:ascii="Arial" w:hAnsi="Arial" w:cs="Arial"/>
                <w:sz w:val="14"/>
                <w:szCs w:val="14"/>
              </w:rPr>
              <w:t>(подпись)</w:t>
            </w:r>
          </w:p>
          <w:p w14:paraId="44B4C382" w14:textId="77777777" w:rsidR="00693EA0" w:rsidRPr="003F1BA2" w:rsidRDefault="00693EA0" w:rsidP="00714A0F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  <w:r w:rsidRPr="00833DE0">
              <w:rPr>
                <w:rFonts w:ascii="Arial" w:hAnsi="Arial" w:cs="Arial"/>
                <w:sz w:val="20"/>
                <w:szCs w:val="20"/>
              </w:rPr>
              <w:t xml:space="preserve">                                        м.п.</w:t>
            </w:r>
          </w:p>
        </w:tc>
      </w:tr>
    </w:tbl>
    <w:p w14:paraId="44B4C384" w14:textId="77777777" w:rsidR="00390A53" w:rsidRPr="003F1BA2" w:rsidRDefault="00390A53" w:rsidP="000C779D">
      <w:pPr>
        <w:pStyle w:val="a3"/>
        <w:ind w:left="0"/>
        <w:rPr>
          <w:rFonts w:ascii="Arial" w:hAnsi="Arial" w:cs="Arial"/>
          <w:sz w:val="20"/>
          <w:szCs w:val="20"/>
        </w:rPr>
      </w:pPr>
    </w:p>
    <w:sectPr w:rsidR="00390A53" w:rsidRPr="003F1BA2" w:rsidSect="008F37D5">
      <w:foot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C387" w14:textId="77777777" w:rsidR="008071AB" w:rsidRDefault="008071AB" w:rsidP="00BB182E">
      <w:r>
        <w:separator/>
      </w:r>
    </w:p>
  </w:endnote>
  <w:endnote w:type="continuationSeparator" w:id="0">
    <w:p w14:paraId="44B4C388" w14:textId="77777777" w:rsidR="008071AB" w:rsidRDefault="008071AB" w:rsidP="00BB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C389" w14:textId="77777777" w:rsidR="00BB182E" w:rsidRPr="00693EA0" w:rsidRDefault="00BB182E">
    <w:pPr>
      <w:pStyle w:val="af1"/>
      <w:jc w:val="right"/>
      <w:rPr>
        <w:rFonts w:ascii="Arial" w:hAnsi="Arial" w:cs="Arial"/>
        <w:sz w:val="16"/>
        <w:szCs w:val="16"/>
        <w:lang w:val="en-US"/>
      </w:rPr>
    </w:pPr>
    <w:r w:rsidRPr="00BB182E">
      <w:rPr>
        <w:rFonts w:ascii="Arial" w:hAnsi="Arial" w:cs="Arial"/>
        <w:sz w:val="16"/>
        <w:szCs w:val="16"/>
      </w:rPr>
      <w:fldChar w:fldCharType="begin"/>
    </w:r>
    <w:r w:rsidRPr="00693EA0">
      <w:rPr>
        <w:rFonts w:ascii="Arial" w:hAnsi="Arial" w:cs="Arial"/>
        <w:sz w:val="16"/>
        <w:szCs w:val="16"/>
        <w:lang w:val="en-US"/>
      </w:rPr>
      <w:instrText>PAGE   \* MERGEFORMAT</w:instrText>
    </w:r>
    <w:r w:rsidRPr="00BB182E">
      <w:rPr>
        <w:rFonts w:ascii="Arial" w:hAnsi="Arial" w:cs="Arial"/>
        <w:sz w:val="16"/>
        <w:szCs w:val="16"/>
      </w:rPr>
      <w:fldChar w:fldCharType="separate"/>
    </w:r>
    <w:r w:rsidRPr="00693EA0">
      <w:rPr>
        <w:rFonts w:ascii="Arial" w:hAnsi="Arial" w:cs="Arial"/>
        <w:sz w:val="16"/>
        <w:szCs w:val="16"/>
        <w:lang w:val="en-US"/>
      </w:rPr>
      <w:t>2</w:t>
    </w:r>
    <w:r w:rsidRPr="00BB182E">
      <w:rPr>
        <w:rFonts w:ascii="Arial" w:hAnsi="Arial" w:cs="Arial"/>
        <w:sz w:val="16"/>
        <w:szCs w:val="16"/>
      </w:rPr>
      <w:fldChar w:fldCharType="end"/>
    </w:r>
  </w:p>
  <w:p w14:paraId="44B4C38A" w14:textId="77777777" w:rsidR="00BB182E" w:rsidRPr="00692D70" w:rsidRDefault="00BB182E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C385" w14:textId="77777777" w:rsidR="008071AB" w:rsidRDefault="008071AB" w:rsidP="00BB182E">
      <w:r>
        <w:separator/>
      </w:r>
    </w:p>
  </w:footnote>
  <w:footnote w:type="continuationSeparator" w:id="0">
    <w:p w14:paraId="44B4C386" w14:textId="77777777" w:rsidR="008071AB" w:rsidRDefault="008071AB" w:rsidP="00BB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220C"/>
    <w:multiLevelType w:val="hybridMultilevel"/>
    <w:tmpl w:val="C9D0B0BA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07D4E42"/>
    <w:multiLevelType w:val="multilevel"/>
    <w:tmpl w:val="7E9C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AD220B8"/>
    <w:multiLevelType w:val="multilevel"/>
    <w:tmpl w:val="8E9EB45E"/>
    <w:lvl w:ilvl="0">
      <w:start w:val="1"/>
      <w:numFmt w:val="decimal"/>
      <w:pStyle w:val="2"/>
      <w:lvlText w:val="%1."/>
      <w:lvlJc w:val="left"/>
      <w:pPr>
        <w:tabs>
          <w:tab w:val="num" w:pos="4046"/>
        </w:tabs>
        <w:ind w:left="4046" w:hanging="360"/>
      </w:pPr>
    </w:lvl>
    <w:lvl w:ilvl="1">
      <w:start w:val="1"/>
      <w:numFmt w:val="decimal"/>
      <w:lvlText w:val="%1.%2."/>
      <w:lvlJc w:val="left"/>
      <w:pPr>
        <w:tabs>
          <w:tab w:val="num" w:pos="4478"/>
        </w:tabs>
        <w:ind w:left="4478" w:hanging="432"/>
      </w:pPr>
    </w:lvl>
    <w:lvl w:ilvl="2">
      <w:start w:val="1"/>
      <w:numFmt w:val="decimal"/>
      <w:lvlText w:val="%1.%2.%3."/>
      <w:lvlJc w:val="left"/>
      <w:pPr>
        <w:tabs>
          <w:tab w:val="num" w:pos="5126"/>
        </w:tabs>
        <w:ind w:left="4910" w:hanging="504"/>
      </w:pPr>
    </w:lvl>
    <w:lvl w:ilvl="3">
      <w:start w:val="1"/>
      <w:numFmt w:val="decimal"/>
      <w:lvlText w:val="%1.%2.%3.%4."/>
      <w:lvlJc w:val="left"/>
      <w:pPr>
        <w:tabs>
          <w:tab w:val="num" w:pos="5486"/>
        </w:tabs>
        <w:ind w:left="5414" w:hanging="648"/>
      </w:pPr>
    </w:lvl>
    <w:lvl w:ilvl="4">
      <w:start w:val="1"/>
      <w:numFmt w:val="decimal"/>
      <w:lvlText w:val="%1.%2.%3.%4.%5."/>
      <w:lvlJc w:val="left"/>
      <w:pPr>
        <w:tabs>
          <w:tab w:val="num" w:pos="6206"/>
        </w:tabs>
        <w:ind w:left="5918" w:hanging="792"/>
      </w:pPr>
    </w:lvl>
    <w:lvl w:ilvl="5">
      <w:start w:val="1"/>
      <w:numFmt w:val="decimal"/>
      <w:lvlText w:val="%1.%2.%3.%4.%5.%6."/>
      <w:lvlJc w:val="left"/>
      <w:pPr>
        <w:tabs>
          <w:tab w:val="num" w:pos="6566"/>
        </w:tabs>
        <w:ind w:left="6422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86"/>
        </w:tabs>
        <w:ind w:left="692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646"/>
        </w:tabs>
        <w:ind w:left="743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366"/>
        </w:tabs>
        <w:ind w:left="8006" w:hanging="1440"/>
      </w:pPr>
    </w:lvl>
  </w:abstractNum>
  <w:abstractNum w:abstractNumId="3" w15:restartNumberingAfterBreak="0">
    <w:nsid w:val="25C10408"/>
    <w:multiLevelType w:val="multilevel"/>
    <w:tmpl w:val="035632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0C1DCB"/>
    <w:multiLevelType w:val="multilevel"/>
    <w:tmpl w:val="113EF7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1426C9D"/>
    <w:multiLevelType w:val="multilevel"/>
    <w:tmpl w:val="C06EEA7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336F5F27"/>
    <w:multiLevelType w:val="multilevel"/>
    <w:tmpl w:val="3238FC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C8C0FB7"/>
    <w:multiLevelType w:val="hybridMultilevel"/>
    <w:tmpl w:val="17B6E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B7FEC"/>
    <w:multiLevelType w:val="hybridMultilevel"/>
    <w:tmpl w:val="8F66CE6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81E30"/>
    <w:multiLevelType w:val="hybridMultilevel"/>
    <w:tmpl w:val="9C364E44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4A62455F"/>
    <w:multiLevelType w:val="multilevel"/>
    <w:tmpl w:val="86587DF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7106755"/>
    <w:multiLevelType w:val="hybridMultilevel"/>
    <w:tmpl w:val="F18E5C5A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FB"/>
    <w:rsid w:val="00001266"/>
    <w:rsid w:val="00002589"/>
    <w:rsid w:val="00007440"/>
    <w:rsid w:val="00010D4A"/>
    <w:rsid w:val="00023D60"/>
    <w:rsid w:val="00032786"/>
    <w:rsid w:val="0003490B"/>
    <w:rsid w:val="00041927"/>
    <w:rsid w:val="00046483"/>
    <w:rsid w:val="00047E75"/>
    <w:rsid w:val="00057B2C"/>
    <w:rsid w:val="0006066B"/>
    <w:rsid w:val="000900DA"/>
    <w:rsid w:val="000B5278"/>
    <w:rsid w:val="000B7170"/>
    <w:rsid w:val="000C779D"/>
    <w:rsid w:val="000D4B6D"/>
    <w:rsid w:val="000E5C5D"/>
    <w:rsid w:val="000E7065"/>
    <w:rsid w:val="000F0F52"/>
    <w:rsid w:val="000F5147"/>
    <w:rsid w:val="000F58F8"/>
    <w:rsid w:val="000F6190"/>
    <w:rsid w:val="00103D4B"/>
    <w:rsid w:val="00106942"/>
    <w:rsid w:val="00110152"/>
    <w:rsid w:val="00111AB5"/>
    <w:rsid w:val="0013268E"/>
    <w:rsid w:val="001330C3"/>
    <w:rsid w:val="00153846"/>
    <w:rsid w:val="0015701A"/>
    <w:rsid w:val="00171E61"/>
    <w:rsid w:val="001805B8"/>
    <w:rsid w:val="001A4EB4"/>
    <w:rsid w:val="001B0A6E"/>
    <w:rsid w:val="001B1C59"/>
    <w:rsid w:val="001B5D0C"/>
    <w:rsid w:val="001C6502"/>
    <w:rsid w:val="001F225F"/>
    <w:rsid w:val="001F4EAE"/>
    <w:rsid w:val="00213276"/>
    <w:rsid w:val="00213E64"/>
    <w:rsid w:val="002250A4"/>
    <w:rsid w:val="00227949"/>
    <w:rsid w:val="00234BBD"/>
    <w:rsid w:val="00245C5F"/>
    <w:rsid w:val="00253F6A"/>
    <w:rsid w:val="002647F4"/>
    <w:rsid w:val="002704A0"/>
    <w:rsid w:val="00277050"/>
    <w:rsid w:val="002775DE"/>
    <w:rsid w:val="0028012F"/>
    <w:rsid w:val="002B0D5C"/>
    <w:rsid w:val="002C0ED6"/>
    <w:rsid w:val="002D37E5"/>
    <w:rsid w:val="002D72E2"/>
    <w:rsid w:val="002E1510"/>
    <w:rsid w:val="002E2B6F"/>
    <w:rsid w:val="002E6183"/>
    <w:rsid w:val="002E7331"/>
    <w:rsid w:val="00302C17"/>
    <w:rsid w:val="00310171"/>
    <w:rsid w:val="00336407"/>
    <w:rsid w:val="00340A52"/>
    <w:rsid w:val="0035202F"/>
    <w:rsid w:val="00354F8D"/>
    <w:rsid w:val="00362521"/>
    <w:rsid w:val="003829B1"/>
    <w:rsid w:val="00390A53"/>
    <w:rsid w:val="00391CF4"/>
    <w:rsid w:val="00391D5B"/>
    <w:rsid w:val="0039227B"/>
    <w:rsid w:val="00396BFE"/>
    <w:rsid w:val="003A1B52"/>
    <w:rsid w:val="003B4B76"/>
    <w:rsid w:val="003B7B55"/>
    <w:rsid w:val="003C1FAB"/>
    <w:rsid w:val="003D4B20"/>
    <w:rsid w:val="003D7E47"/>
    <w:rsid w:val="003E6399"/>
    <w:rsid w:val="003E74E3"/>
    <w:rsid w:val="003F1BA2"/>
    <w:rsid w:val="003F5A04"/>
    <w:rsid w:val="00406072"/>
    <w:rsid w:val="004266F5"/>
    <w:rsid w:val="00437B7F"/>
    <w:rsid w:val="004423A2"/>
    <w:rsid w:val="00445D46"/>
    <w:rsid w:val="00450D50"/>
    <w:rsid w:val="00450E4C"/>
    <w:rsid w:val="004531BE"/>
    <w:rsid w:val="004615EE"/>
    <w:rsid w:val="00465428"/>
    <w:rsid w:val="00467745"/>
    <w:rsid w:val="004730CC"/>
    <w:rsid w:val="00474654"/>
    <w:rsid w:val="0047600C"/>
    <w:rsid w:val="00495DB7"/>
    <w:rsid w:val="004A6769"/>
    <w:rsid w:val="004C1B43"/>
    <w:rsid w:val="004C2A6E"/>
    <w:rsid w:val="004D009E"/>
    <w:rsid w:val="004D4F92"/>
    <w:rsid w:val="004E47B5"/>
    <w:rsid w:val="004F3F9A"/>
    <w:rsid w:val="004F5A3E"/>
    <w:rsid w:val="00505CD8"/>
    <w:rsid w:val="00511650"/>
    <w:rsid w:val="0051526B"/>
    <w:rsid w:val="00517856"/>
    <w:rsid w:val="005233B4"/>
    <w:rsid w:val="0052609C"/>
    <w:rsid w:val="005304CE"/>
    <w:rsid w:val="0053275A"/>
    <w:rsid w:val="00536429"/>
    <w:rsid w:val="00551240"/>
    <w:rsid w:val="005527D6"/>
    <w:rsid w:val="00562045"/>
    <w:rsid w:val="00573A65"/>
    <w:rsid w:val="00574633"/>
    <w:rsid w:val="00574C36"/>
    <w:rsid w:val="00575F35"/>
    <w:rsid w:val="0057604C"/>
    <w:rsid w:val="0057696B"/>
    <w:rsid w:val="0058202E"/>
    <w:rsid w:val="00597AE6"/>
    <w:rsid w:val="005A4536"/>
    <w:rsid w:val="005B6819"/>
    <w:rsid w:val="005C5058"/>
    <w:rsid w:val="005C522E"/>
    <w:rsid w:val="005C7DB9"/>
    <w:rsid w:val="005E07AB"/>
    <w:rsid w:val="005E2F93"/>
    <w:rsid w:val="005E4DBF"/>
    <w:rsid w:val="005E4EA7"/>
    <w:rsid w:val="005F4CC9"/>
    <w:rsid w:val="006032C6"/>
    <w:rsid w:val="00611151"/>
    <w:rsid w:val="00611DFF"/>
    <w:rsid w:val="00620C1E"/>
    <w:rsid w:val="00630114"/>
    <w:rsid w:val="00632664"/>
    <w:rsid w:val="006370D7"/>
    <w:rsid w:val="0064778C"/>
    <w:rsid w:val="00647A10"/>
    <w:rsid w:val="0065095F"/>
    <w:rsid w:val="006573FB"/>
    <w:rsid w:val="00657684"/>
    <w:rsid w:val="00664F1D"/>
    <w:rsid w:val="006822F8"/>
    <w:rsid w:val="00690B86"/>
    <w:rsid w:val="00692691"/>
    <w:rsid w:val="00692D70"/>
    <w:rsid w:val="00693EA0"/>
    <w:rsid w:val="006970E6"/>
    <w:rsid w:val="006A05FA"/>
    <w:rsid w:val="006A39CD"/>
    <w:rsid w:val="006B2945"/>
    <w:rsid w:val="006C1B74"/>
    <w:rsid w:val="006D00EC"/>
    <w:rsid w:val="007003EC"/>
    <w:rsid w:val="0071318B"/>
    <w:rsid w:val="00714A0F"/>
    <w:rsid w:val="00715285"/>
    <w:rsid w:val="00715483"/>
    <w:rsid w:val="007327EB"/>
    <w:rsid w:val="007428A4"/>
    <w:rsid w:val="00753C71"/>
    <w:rsid w:val="00771A8A"/>
    <w:rsid w:val="007739CF"/>
    <w:rsid w:val="00781BE2"/>
    <w:rsid w:val="007979E9"/>
    <w:rsid w:val="007B104D"/>
    <w:rsid w:val="007B217C"/>
    <w:rsid w:val="007C0557"/>
    <w:rsid w:val="007C1B95"/>
    <w:rsid w:val="007C71C3"/>
    <w:rsid w:val="007E470F"/>
    <w:rsid w:val="007F3B47"/>
    <w:rsid w:val="008071AB"/>
    <w:rsid w:val="00807805"/>
    <w:rsid w:val="008257FA"/>
    <w:rsid w:val="00833DE0"/>
    <w:rsid w:val="008355A2"/>
    <w:rsid w:val="00837DFD"/>
    <w:rsid w:val="00856A29"/>
    <w:rsid w:val="00866BE3"/>
    <w:rsid w:val="00873059"/>
    <w:rsid w:val="008770EF"/>
    <w:rsid w:val="00881610"/>
    <w:rsid w:val="00882099"/>
    <w:rsid w:val="00886AC1"/>
    <w:rsid w:val="0089084B"/>
    <w:rsid w:val="008A06FA"/>
    <w:rsid w:val="008A0AB0"/>
    <w:rsid w:val="008A7CC6"/>
    <w:rsid w:val="008B033A"/>
    <w:rsid w:val="008E316B"/>
    <w:rsid w:val="008F37D5"/>
    <w:rsid w:val="008F40DB"/>
    <w:rsid w:val="00916AFD"/>
    <w:rsid w:val="0092739A"/>
    <w:rsid w:val="0092788D"/>
    <w:rsid w:val="00935BF4"/>
    <w:rsid w:val="009432F3"/>
    <w:rsid w:val="00950B06"/>
    <w:rsid w:val="00970BBB"/>
    <w:rsid w:val="00991C93"/>
    <w:rsid w:val="009D4BCE"/>
    <w:rsid w:val="009D60E0"/>
    <w:rsid w:val="009D6247"/>
    <w:rsid w:val="009E3639"/>
    <w:rsid w:val="009E6685"/>
    <w:rsid w:val="009E7212"/>
    <w:rsid w:val="009F2447"/>
    <w:rsid w:val="009F56D5"/>
    <w:rsid w:val="00A072AB"/>
    <w:rsid w:val="00A13273"/>
    <w:rsid w:val="00A14DE8"/>
    <w:rsid w:val="00A350EA"/>
    <w:rsid w:val="00A36869"/>
    <w:rsid w:val="00A42AA0"/>
    <w:rsid w:val="00A437A4"/>
    <w:rsid w:val="00A43B9A"/>
    <w:rsid w:val="00A460AA"/>
    <w:rsid w:val="00A52B9B"/>
    <w:rsid w:val="00A60535"/>
    <w:rsid w:val="00A61915"/>
    <w:rsid w:val="00A66AF1"/>
    <w:rsid w:val="00A67CCB"/>
    <w:rsid w:val="00A71CB6"/>
    <w:rsid w:val="00A8379F"/>
    <w:rsid w:val="00A91ADE"/>
    <w:rsid w:val="00A97192"/>
    <w:rsid w:val="00A977C8"/>
    <w:rsid w:val="00A97A7A"/>
    <w:rsid w:val="00AB1649"/>
    <w:rsid w:val="00AB5764"/>
    <w:rsid w:val="00AB578F"/>
    <w:rsid w:val="00AC385F"/>
    <w:rsid w:val="00AC7C47"/>
    <w:rsid w:val="00AD7A28"/>
    <w:rsid w:val="00AE1F22"/>
    <w:rsid w:val="00B0023F"/>
    <w:rsid w:val="00B07C05"/>
    <w:rsid w:val="00B1130C"/>
    <w:rsid w:val="00B17CC9"/>
    <w:rsid w:val="00B32E9B"/>
    <w:rsid w:val="00B4449E"/>
    <w:rsid w:val="00B52181"/>
    <w:rsid w:val="00B54A73"/>
    <w:rsid w:val="00B56A72"/>
    <w:rsid w:val="00B60DE9"/>
    <w:rsid w:val="00B62B8E"/>
    <w:rsid w:val="00B814AB"/>
    <w:rsid w:val="00B90802"/>
    <w:rsid w:val="00B91A17"/>
    <w:rsid w:val="00B94ABD"/>
    <w:rsid w:val="00BA0AA6"/>
    <w:rsid w:val="00BA60ED"/>
    <w:rsid w:val="00BB182E"/>
    <w:rsid w:val="00BC30BB"/>
    <w:rsid w:val="00BC3BB7"/>
    <w:rsid w:val="00BC4F0A"/>
    <w:rsid w:val="00BD50F7"/>
    <w:rsid w:val="00BE013E"/>
    <w:rsid w:val="00BE4E7F"/>
    <w:rsid w:val="00BE6A49"/>
    <w:rsid w:val="00BF1ECE"/>
    <w:rsid w:val="00C03873"/>
    <w:rsid w:val="00C12B0E"/>
    <w:rsid w:val="00C2285E"/>
    <w:rsid w:val="00C24E8B"/>
    <w:rsid w:val="00C324FE"/>
    <w:rsid w:val="00C357C9"/>
    <w:rsid w:val="00C474C0"/>
    <w:rsid w:val="00C51086"/>
    <w:rsid w:val="00C515F1"/>
    <w:rsid w:val="00C57390"/>
    <w:rsid w:val="00C6336D"/>
    <w:rsid w:val="00C63906"/>
    <w:rsid w:val="00C65C9A"/>
    <w:rsid w:val="00C70173"/>
    <w:rsid w:val="00C76F9B"/>
    <w:rsid w:val="00C825C8"/>
    <w:rsid w:val="00C82A3A"/>
    <w:rsid w:val="00CA4CC8"/>
    <w:rsid w:val="00CA73F7"/>
    <w:rsid w:val="00CB0891"/>
    <w:rsid w:val="00CB1359"/>
    <w:rsid w:val="00CB6A8A"/>
    <w:rsid w:val="00CC0FB5"/>
    <w:rsid w:val="00CC1234"/>
    <w:rsid w:val="00CC7E1D"/>
    <w:rsid w:val="00CE14B3"/>
    <w:rsid w:val="00CE1AE3"/>
    <w:rsid w:val="00CF0AE2"/>
    <w:rsid w:val="00CF2833"/>
    <w:rsid w:val="00CF3AA3"/>
    <w:rsid w:val="00D120B4"/>
    <w:rsid w:val="00D125B0"/>
    <w:rsid w:val="00D13F29"/>
    <w:rsid w:val="00D15BEF"/>
    <w:rsid w:val="00D22B62"/>
    <w:rsid w:val="00D239AA"/>
    <w:rsid w:val="00D31317"/>
    <w:rsid w:val="00D32239"/>
    <w:rsid w:val="00D33F6F"/>
    <w:rsid w:val="00D35838"/>
    <w:rsid w:val="00D402CD"/>
    <w:rsid w:val="00D438D6"/>
    <w:rsid w:val="00D64377"/>
    <w:rsid w:val="00D73EA2"/>
    <w:rsid w:val="00D74450"/>
    <w:rsid w:val="00D74B58"/>
    <w:rsid w:val="00D77365"/>
    <w:rsid w:val="00D810DA"/>
    <w:rsid w:val="00DB44B5"/>
    <w:rsid w:val="00DC24E6"/>
    <w:rsid w:val="00DC6EFB"/>
    <w:rsid w:val="00DD4456"/>
    <w:rsid w:val="00DD5741"/>
    <w:rsid w:val="00DD7B68"/>
    <w:rsid w:val="00DE75DA"/>
    <w:rsid w:val="00DF68A9"/>
    <w:rsid w:val="00E03D85"/>
    <w:rsid w:val="00E0727D"/>
    <w:rsid w:val="00E104C6"/>
    <w:rsid w:val="00E12EB3"/>
    <w:rsid w:val="00E15D6C"/>
    <w:rsid w:val="00E17F30"/>
    <w:rsid w:val="00E21ED4"/>
    <w:rsid w:val="00E23792"/>
    <w:rsid w:val="00E23C68"/>
    <w:rsid w:val="00E3317D"/>
    <w:rsid w:val="00E35CC1"/>
    <w:rsid w:val="00E379F7"/>
    <w:rsid w:val="00E428A1"/>
    <w:rsid w:val="00E46EFA"/>
    <w:rsid w:val="00E53C44"/>
    <w:rsid w:val="00E60361"/>
    <w:rsid w:val="00E67029"/>
    <w:rsid w:val="00E76D45"/>
    <w:rsid w:val="00E8383D"/>
    <w:rsid w:val="00EA2304"/>
    <w:rsid w:val="00EA477F"/>
    <w:rsid w:val="00EA61A3"/>
    <w:rsid w:val="00EB4A10"/>
    <w:rsid w:val="00EE0EBA"/>
    <w:rsid w:val="00EF0E88"/>
    <w:rsid w:val="00F10A44"/>
    <w:rsid w:val="00F36778"/>
    <w:rsid w:val="00F44516"/>
    <w:rsid w:val="00F769A1"/>
    <w:rsid w:val="00F76C0D"/>
    <w:rsid w:val="00F77347"/>
    <w:rsid w:val="00F80799"/>
    <w:rsid w:val="00F84AE4"/>
    <w:rsid w:val="00F969F2"/>
    <w:rsid w:val="00F97C05"/>
    <w:rsid w:val="00FA248F"/>
    <w:rsid w:val="00FA5409"/>
    <w:rsid w:val="00FB1F70"/>
    <w:rsid w:val="00FC038C"/>
    <w:rsid w:val="00FD1FCE"/>
    <w:rsid w:val="00FD2C66"/>
    <w:rsid w:val="00FE0692"/>
    <w:rsid w:val="00FF1010"/>
    <w:rsid w:val="00FF5B6F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4C30A"/>
  <w15:chartTrackingRefBased/>
  <w15:docId w15:val="{EE9CACBF-6ABF-4D1E-B377-14AC4710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3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90B86"/>
    <w:pPr>
      <w:keepNext/>
      <w:numPr>
        <w:numId w:val="2"/>
      </w:numPr>
      <w:spacing w:before="240" w:after="60"/>
      <w:ind w:left="4043" w:hanging="357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F8"/>
    <w:pPr>
      <w:ind w:left="720"/>
      <w:contextualSpacing/>
    </w:pPr>
  </w:style>
  <w:style w:type="character" w:customStyle="1" w:styleId="20">
    <w:name w:val="Заголовок 2 Знак"/>
    <w:link w:val="2"/>
    <w:rsid w:val="00690B86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uiPriority w:val="99"/>
    <w:unhideWhenUsed/>
    <w:rsid w:val="007979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866BE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6BE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866BE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6BE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66BE3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66B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66BE3"/>
    <w:rPr>
      <w:rFonts w:ascii="Tahoma" w:eastAsia="Times New Roman" w:hAnsi="Tahoma" w:cs="Tahoma"/>
      <w:sz w:val="16"/>
      <w:szCs w:val="16"/>
    </w:rPr>
  </w:style>
  <w:style w:type="paragraph" w:customStyle="1" w:styleId="ac">
    <w:name w:val="Сноски"/>
    <w:basedOn w:val="ad"/>
    <w:autoRedefine/>
    <w:rsid w:val="00866BE3"/>
    <w:pPr>
      <w:spacing w:before="100" w:beforeAutospacing="1" w:after="100" w:afterAutospacing="1"/>
    </w:pPr>
    <w:rPr>
      <w:rFonts w:ascii="Verdana" w:hAnsi="Verdana"/>
      <w:i/>
      <w:caps/>
      <w:color w:val="0000FF"/>
      <w:sz w:val="16"/>
      <w:szCs w:val="16"/>
      <w:u w:val="single"/>
      <w:vertAlign w:val="superscript"/>
    </w:rPr>
  </w:style>
  <w:style w:type="paragraph" w:styleId="ad">
    <w:name w:val="Normal (Web)"/>
    <w:basedOn w:val="a"/>
    <w:uiPriority w:val="99"/>
    <w:semiHidden/>
    <w:unhideWhenUsed/>
    <w:rsid w:val="00866BE3"/>
  </w:style>
  <w:style w:type="paragraph" w:styleId="ae">
    <w:name w:val="Revision"/>
    <w:hidden/>
    <w:uiPriority w:val="99"/>
    <w:semiHidden/>
    <w:rsid w:val="00DD5741"/>
    <w:rPr>
      <w:rFonts w:ascii="Times New Roman" w:eastAsia="Times New Roman" w:hAnsi="Times New Roman"/>
      <w:sz w:val="24"/>
      <w:szCs w:val="24"/>
    </w:rPr>
  </w:style>
  <w:style w:type="character" w:customStyle="1" w:styleId="document-effectiveness">
    <w:name w:val="document-effectiveness"/>
    <w:rsid w:val="00FE0692"/>
  </w:style>
  <w:style w:type="paragraph" w:customStyle="1" w:styleId="documents-documentannonce">
    <w:name w:val="documents-documentannonce"/>
    <w:basedOn w:val="a"/>
    <w:rsid w:val="00FE0692"/>
    <w:pPr>
      <w:spacing w:before="100" w:beforeAutospacing="1" w:after="100" w:afterAutospacing="1"/>
    </w:pPr>
  </w:style>
  <w:style w:type="paragraph" w:styleId="af">
    <w:name w:val="header"/>
    <w:basedOn w:val="a"/>
    <w:link w:val="af0"/>
    <w:unhideWhenUsed/>
    <w:rsid w:val="00BB18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B182E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B18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B182E"/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9"/>
    <w:rsid w:val="00F969F2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9">
    <w:name w:val="Основной текст9"/>
    <w:basedOn w:val="a"/>
    <w:link w:val="af3"/>
    <w:rsid w:val="00F969F2"/>
    <w:pPr>
      <w:widowControl w:val="0"/>
      <w:shd w:val="clear" w:color="auto" w:fill="FFFFFF"/>
      <w:spacing w:before="300" w:line="274" w:lineRule="exact"/>
      <w:jc w:val="both"/>
    </w:pPr>
    <w:rPr>
      <w:spacing w:val="5"/>
      <w:sz w:val="20"/>
      <w:szCs w:val="20"/>
    </w:rPr>
  </w:style>
  <w:style w:type="paragraph" w:customStyle="1" w:styleId="nb-popup-line">
    <w:name w:val="_nb-popup-line"/>
    <w:basedOn w:val="a"/>
    <w:rsid w:val="00693EA0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692D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F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1303-DA10-44D0-B7EB-415D7F68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2765</Words>
  <Characters>15763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Олеся</dc:creator>
  <cp:keywords/>
  <cp:lastModifiedBy>Лаптев Дмитрий Владимирович</cp:lastModifiedBy>
  <cp:revision>3</cp:revision>
  <cp:lastPrinted>2014-01-31T14:39:00Z</cp:lastPrinted>
  <dcterms:created xsi:type="dcterms:W3CDTF">2026-06-26T12:16:00Z</dcterms:created>
  <dcterms:modified xsi:type="dcterms:W3CDTF">2026-06-26T12:30:00Z</dcterms:modified>
</cp:coreProperties>
</file>