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2F" w:rsidRPr="00690412" w:rsidRDefault="0030172F" w:rsidP="0030172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30172F" w:rsidRPr="00690412" w:rsidRDefault="0030172F" w:rsidP="0030172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открытого запроса цен № </w:t>
      </w:r>
      <w:r w:rsid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6200847-1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09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 w:rsid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декаб</w:t>
      </w:r>
      <w:r w:rsidR="00AB3749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ря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</w:t>
      </w:r>
      <w:r w:rsid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г. на определение лучших условий на </w:t>
      </w:r>
      <w:bookmarkStart w:id="0" w:name="_GoBack"/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поставку </w:t>
      </w:r>
      <w:r w:rsidR="00690412" w:rsidRPr="00690412">
        <w:rPr>
          <w:rFonts w:ascii="Arial" w:eastAsia="Times New Roman" w:hAnsi="Arial" w:cs="Arial"/>
          <w:sz w:val="20"/>
          <w:szCs w:val="20"/>
          <w:lang w:eastAsia="ru-RU"/>
        </w:rPr>
        <w:t>Анализатор</w:t>
      </w:r>
      <w:r w:rsidR="00690412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690412" w:rsidRPr="00690412">
        <w:rPr>
          <w:rFonts w:ascii="Arial" w:eastAsia="Times New Roman" w:hAnsi="Arial" w:cs="Arial"/>
          <w:sz w:val="20"/>
          <w:szCs w:val="20"/>
          <w:lang w:eastAsia="ru-RU"/>
        </w:rPr>
        <w:t xml:space="preserve"> газа крови EASYSTAT</w:t>
      </w:r>
      <w:r w:rsidR="0069041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нужд филиала «</w:t>
      </w:r>
      <w:proofErr w:type="spellStart"/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Яйвинская</w:t>
      </w:r>
      <w:proofErr w:type="spellEnd"/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ГРЭС» ПАО «Юнипро».</w:t>
      </w:r>
    </w:p>
    <w:bookmarkEnd w:id="0"/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690412">
        <w:rPr>
          <w:rFonts w:ascii="Arial" w:hAnsi="Arial" w:cs="Arial"/>
          <w:b/>
          <w:sz w:val="20"/>
          <w:szCs w:val="20"/>
        </w:rPr>
        <w:t>ЗАКАЗЧИК:</w:t>
      </w:r>
      <w:r w:rsidRPr="00690412">
        <w:rPr>
          <w:rFonts w:ascii="Arial" w:hAnsi="Arial" w:cs="Arial"/>
          <w:sz w:val="20"/>
          <w:szCs w:val="20"/>
        </w:rPr>
        <w:t xml:space="preserve"> филиал «Яйвинская ГРЭС» ПАО «Юнипро»</w:t>
      </w: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690412">
        <w:rPr>
          <w:rFonts w:ascii="Arial" w:hAnsi="Arial" w:cs="Arial"/>
          <w:b/>
          <w:sz w:val="20"/>
          <w:szCs w:val="20"/>
        </w:rPr>
        <w:t>МЕСТОНАХОЖДЕНИЕ:</w:t>
      </w:r>
      <w:r w:rsidRPr="0069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690412">
        <w:rPr>
          <w:rFonts w:ascii="Arial" w:hAnsi="Arial" w:cs="Arial"/>
          <w:sz w:val="20"/>
          <w:szCs w:val="20"/>
        </w:rPr>
        <w:t>618340, Пермский край, г.</w:t>
      </w:r>
      <w:r w:rsidR="00224A37" w:rsidRPr="00690412">
        <w:rPr>
          <w:rFonts w:ascii="Arial" w:hAnsi="Arial" w:cs="Arial"/>
          <w:sz w:val="20"/>
          <w:szCs w:val="20"/>
        </w:rPr>
        <w:t xml:space="preserve"> </w:t>
      </w:r>
      <w:r w:rsidRPr="00690412">
        <w:rPr>
          <w:rFonts w:ascii="Arial" w:hAnsi="Arial" w:cs="Arial"/>
          <w:sz w:val="20"/>
          <w:szCs w:val="20"/>
        </w:rPr>
        <w:t>Александровск,</w:t>
      </w:r>
      <w:r w:rsidR="00825D65" w:rsidRPr="00690412">
        <w:rPr>
          <w:rFonts w:ascii="Arial" w:hAnsi="Arial" w:cs="Arial"/>
          <w:sz w:val="20"/>
          <w:szCs w:val="20"/>
        </w:rPr>
        <w:t xml:space="preserve"> </w:t>
      </w:r>
      <w:r w:rsidRPr="00690412">
        <w:rPr>
          <w:rFonts w:ascii="Arial" w:hAnsi="Arial" w:cs="Arial"/>
          <w:sz w:val="20"/>
          <w:szCs w:val="20"/>
        </w:rPr>
        <w:t>п.</w:t>
      </w:r>
      <w:r w:rsidR="00224A37" w:rsidRPr="00690412">
        <w:rPr>
          <w:rFonts w:ascii="Arial" w:hAnsi="Arial" w:cs="Arial"/>
          <w:sz w:val="20"/>
          <w:szCs w:val="20"/>
        </w:rPr>
        <w:t xml:space="preserve"> </w:t>
      </w:r>
      <w:r w:rsidRPr="00690412">
        <w:rPr>
          <w:rFonts w:ascii="Arial" w:hAnsi="Arial" w:cs="Arial"/>
          <w:sz w:val="20"/>
          <w:szCs w:val="20"/>
        </w:rPr>
        <w:t>Яйва, ул.</w:t>
      </w:r>
      <w:r w:rsidR="00D3712F" w:rsidRPr="00690412">
        <w:rPr>
          <w:rFonts w:ascii="Arial" w:hAnsi="Arial" w:cs="Arial"/>
          <w:sz w:val="20"/>
          <w:szCs w:val="20"/>
        </w:rPr>
        <w:t> </w:t>
      </w:r>
      <w:r w:rsidRPr="00690412">
        <w:rPr>
          <w:rFonts w:ascii="Arial" w:hAnsi="Arial" w:cs="Arial"/>
          <w:sz w:val="20"/>
          <w:szCs w:val="20"/>
        </w:rPr>
        <w:t>Тимирязева, д.5</w:t>
      </w:r>
      <w:r w:rsidRPr="00690412">
        <w:rPr>
          <w:rFonts w:ascii="Arial" w:hAnsi="Arial" w:cs="Arial"/>
          <w:i/>
          <w:sz w:val="20"/>
          <w:szCs w:val="20"/>
        </w:rPr>
        <w:t>.</w:t>
      </w: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90412">
        <w:rPr>
          <w:rFonts w:ascii="Arial" w:hAnsi="Arial" w:cs="Arial"/>
          <w:b/>
          <w:sz w:val="20"/>
          <w:szCs w:val="20"/>
        </w:rPr>
        <w:t xml:space="preserve">ОРГАНИЗАТОР: </w:t>
      </w:r>
      <w:r w:rsidRPr="00690412">
        <w:rPr>
          <w:rFonts w:ascii="Arial" w:hAnsi="Arial" w:cs="Arial"/>
          <w:sz w:val="20"/>
          <w:szCs w:val="20"/>
        </w:rPr>
        <w:t>филиал «Яйвинская ГРЭС» ПАО «Юнипро»</w:t>
      </w:r>
    </w:p>
    <w:p w:rsidR="00C3694D" w:rsidRPr="00690412" w:rsidRDefault="0030172F" w:rsidP="00C3694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i/>
          <w:sz w:val="20"/>
          <w:szCs w:val="20"/>
        </w:rPr>
      </w:pPr>
      <w:r w:rsidRPr="00690412">
        <w:rPr>
          <w:rFonts w:ascii="Arial" w:hAnsi="Arial" w:cs="Arial"/>
          <w:b/>
          <w:sz w:val="20"/>
          <w:szCs w:val="20"/>
        </w:rPr>
        <w:t>ПОЧТОВЫЙ АДРЕС:</w:t>
      </w:r>
      <w:r w:rsidRPr="00690412">
        <w:rPr>
          <w:rFonts w:ascii="Arial" w:hAnsi="Arial" w:cs="Arial"/>
          <w:sz w:val="20"/>
          <w:szCs w:val="20"/>
        </w:rPr>
        <w:t xml:space="preserve"> </w:t>
      </w:r>
      <w:r w:rsidR="00C3694D" w:rsidRPr="00690412">
        <w:rPr>
          <w:rFonts w:ascii="Arial" w:hAnsi="Arial" w:cs="Arial"/>
          <w:sz w:val="20"/>
          <w:szCs w:val="20"/>
        </w:rPr>
        <w:t>618340, Пермский край, г.</w:t>
      </w:r>
      <w:r w:rsidR="006120D7" w:rsidRPr="00690412">
        <w:rPr>
          <w:rFonts w:ascii="Arial" w:hAnsi="Arial" w:cs="Arial"/>
          <w:sz w:val="20"/>
          <w:szCs w:val="20"/>
        </w:rPr>
        <w:t xml:space="preserve"> </w:t>
      </w:r>
      <w:r w:rsidR="00C3694D" w:rsidRPr="00690412">
        <w:rPr>
          <w:rFonts w:ascii="Arial" w:hAnsi="Arial" w:cs="Arial"/>
          <w:sz w:val="20"/>
          <w:szCs w:val="20"/>
        </w:rPr>
        <w:t>Александровск, п.</w:t>
      </w:r>
      <w:r w:rsidR="006120D7" w:rsidRPr="00690412">
        <w:rPr>
          <w:rFonts w:ascii="Arial" w:hAnsi="Arial" w:cs="Arial"/>
          <w:sz w:val="20"/>
          <w:szCs w:val="20"/>
        </w:rPr>
        <w:t xml:space="preserve"> </w:t>
      </w:r>
      <w:r w:rsidR="00C3694D" w:rsidRPr="00690412">
        <w:rPr>
          <w:rFonts w:ascii="Arial" w:hAnsi="Arial" w:cs="Arial"/>
          <w:sz w:val="20"/>
          <w:szCs w:val="20"/>
        </w:rPr>
        <w:t>Яйва, ул. Тимирязева, д.5</w:t>
      </w:r>
      <w:r w:rsidR="00C3694D" w:rsidRPr="00690412">
        <w:rPr>
          <w:rFonts w:ascii="Arial" w:hAnsi="Arial" w:cs="Arial"/>
          <w:i/>
          <w:sz w:val="20"/>
          <w:szCs w:val="20"/>
        </w:rPr>
        <w:t>.</w:t>
      </w: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690412">
        <w:rPr>
          <w:rFonts w:ascii="Arial" w:hAnsi="Arial" w:cs="Arial"/>
          <w:b/>
          <w:color w:val="000000"/>
          <w:sz w:val="20"/>
          <w:szCs w:val="20"/>
        </w:rPr>
        <w:t xml:space="preserve">Настоящим </w:t>
      </w:r>
      <w:r w:rsidR="005627AA" w:rsidRPr="00690412">
        <w:rPr>
          <w:rFonts w:ascii="Arial" w:hAnsi="Arial" w:cs="Arial"/>
          <w:b/>
          <w:sz w:val="20"/>
          <w:szCs w:val="20"/>
        </w:rPr>
        <w:t>филиал «Яйвинская ГРЭС»</w:t>
      </w:r>
      <w:r w:rsidR="005627AA" w:rsidRPr="00690412">
        <w:rPr>
          <w:rFonts w:ascii="Arial" w:hAnsi="Arial" w:cs="Arial"/>
          <w:sz w:val="20"/>
          <w:szCs w:val="20"/>
        </w:rPr>
        <w:t xml:space="preserve"> </w:t>
      </w:r>
      <w:r w:rsidR="00742850" w:rsidRPr="00690412">
        <w:rPr>
          <w:rFonts w:ascii="Arial" w:hAnsi="Arial" w:cs="Arial"/>
          <w:b/>
          <w:color w:val="000000"/>
          <w:sz w:val="20"/>
          <w:szCs w:val="20"/>
        </w:rPr>
        <w:t>П</w:t>
      </w:r>
      <w:r w:rsidRPr="00690412">
        <w:rPr>
          <w:rFonts w:ascii="Arial" w:hAnsi="Arial" w:cs="Arial"/>
          <w:b/>
          <w:color w:val="000000"/>
          <w:sz w:val="20"/>
          <w:szCs w:val="20"/>
        </w:rPr>
        <w:t>АО «</w:t>
      </w:r>
      <w:r w:rsidR="00742850" w:rsidRPr="00690412">
        <w:rPr>
          <w:rFonts w:ascii="Arial" w:hAnsi="Arial" w:cs="Arial"/>
          <w:b/>
          <w:color w:val="000000"/>
          <w:sz w:val="20"/>
          <w:szCs w:val="20"/>
        </w:rPr>
        <w:t>Юнипро</w:t>
      </w:r>
      <w:r w:rsidRPr="00690412">
        <w:rPr>
          <w:rFonts w:ascii="Arial" w:hAnsi="Arial" w:cs="Arial"/>
          <w:b/>
          <w:color w:val="000000"/>
          <w:sz w:val="20"/>
          <w:szCs w:val="20"/>
        </w:rPr>
        <w:t>» приглашает физических и юридических лиц к участию в закупочной процедуре.</w:t>
      </w:r>
    </w:p>
    <w:p w:rsidR="0030172F" w:rsidRPr="00690412" w:rsidRDefault="0030172F" w:rsidP="0030172F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ФОРМА и СПОСОБ ЗАКУПКИ: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3694D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Открытый запрос цен</w:t>
      </w:r>
      <w:r w:rsidRPr="0069041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30172F" w:rsidRPr="00690412" w:rsidRDefault="0030172F" w:rsidP="0030172F">
      <w:pPr>
        <w:shd w:val="clear" w:color="auto" w:fill="FFFFFF"/>
        <w:spacing w:line="240" w:lineRule="auto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ПРЕДМЕТ ЗАПРОСА ЦЕН: </w:t>
      </w:r>
      <w:r w:rsidR="00C3694D" w:rsidRPr="0069041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«</w:t>
      </w:r>
      <w:r w:rsidR="00690412" w:rsidRPr="00690412">
        <w:rPr>
          <w:rFonts w:ascii="Arial" w:eastAsia="Times New Roman" w:hAnsi="Arial" w:cs="Arial"/>
          <w:sz w:val="20"/>
          <w:szCs w:val="20"/>
          <w:lang w:eastAsia="ru-RU"/>
        </w:rPr>
        <w:t>Анализатор газа крови EASYSTAT</w:t>
      </w:r>
      <w:r w:rsidR="00C3694D" w:rsidRPr="0069041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»</w:t>
      </w:r>
      <w:r w:rsidRPr="0069041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.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ПОСТАВЛЯЕМАЯ ПРОДУКЦИЯ: </w:t>
      </w:r>
    </w:p>
    <w:p w:rsidR="00690412" w:rsidRDefault="00690412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686"/>
        <w:gridCol w:w="3287"/>
        <w:gridCol w:w="1134"/>
        <w:gridCol w:w="992"/>
        <w:gridCol w:w="1134"/>
      </w:tblGrid>
      <w:tr w:rsidR="00690412" w:rsidRPr="00690412" w:rsidTr="00690412">
        <w:trPr>
          <w:trHeight w:val="255"/>
        </w:trPr>
        <w:tc>
          <w:tcPr>
            <w:tcW w:w="551" w:type="dxa"/>
            <w:vMerge w:val="restart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МТР</w:t>
            </w:r>
          </w:p>
        </w:tc>
        <w:tc>
          <w:tcPr>
            <w:tcW w:w="3287" w:type="dxa"/>
            <w:vMerge w:val="restart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во,</w:t>
            </w:r>
          </w:p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904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690412" w:rsidRPr="00690412" w:rsidTr="00690412">
        <w:trPr>
          <w:trHeight w:val="408"/>
        </w:trPr>
        <w:tc>
          <w:tcPr>
            <w:tcW w:w="551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0412" w:rsidRPr="00690412" w:rsidTr="00ED5D36">
        <w:trPr>
          <w:trHeight w:val="408"/>
        </w:trPr>
        <w:tc>
          <w:tcPr>
            <w:tcW w:w="551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7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0412" w:rsidRPr="00690412" w:rsidTr="00690412">
        <w:trPr>
          <w:trHeight w:val="2565"/>
        </w:trPr>
        <w:tc>
          <w:tcPr>
            <w:tcW w:w="551" w:type="dxa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Анализатор электролитов и газов крови </w:t>
            </w:r>
            <w:proofErr w:type="spellStart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EasyStat</w:t>
            </w:r>
            <w:proofErr w:type="spellEnd"/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EasyStat</w:t>
            </w:r>
            <w:proofErr w:type="spellEnd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Анализатор газов крови </w:t>
            </w:r>
            <w:proofErr w:type="spellStart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EasyStat</w:t>
            </w:r>
            <w:proofErr w:type="spellEnd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принадлежностями - 1 шт. Принадлежности: Набор капилляров к анализаторам - 200 шт. Переходник - 100 шт. Устройства вакуумные с поршнем для исследования </w:t>
            </w:r>
            <w:proofErr w:type="spellStart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ппроб</w:t>
            </w:r>
            <w:proofErr w:type="spellEnd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крови - 100 шт. Иглы трубчатые - 100 шт.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904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90412" w:rsidRPr="00690412" w:rsidRDefault="00690412" w:rsidP="0069041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</w:tbl>
    <w:p w:rsidR="00690412" w:rsidRPr="00690412" w:rsidRDefault="00690412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172F" w:rsidRPr="00690412" w:rsidRDefault="0030172F" w:rsidP="006120D7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  <w:r w:rsidRPr="00690412">
        <w:rPr>
          <w:rFonts w:ascii="Arial" w:hAnsi="Arial" w:cs="Arial"/>
          <w:b/>
          <w:bCs/>
          <w:color w:val="000000"/>
          <w:sz w:val="20"/>
          <w:szCs w:val="20"/>
        </w:rPr>
        <w:t>МЕСТО ДОСТАВКИ ПРОДУКЦИИ:</w:t>
      </w:r>
      <w:r w:rsidR="006120D7" w:rsidRPr="0069041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120D7" w:rsidRPr="00690412">
        <w:rPr>
          <w:rFonts w:ascii="Arial" w:hAnsi="Arial" w:cs="Arial"/>
          <w:sz w:val="20"/>
          <w:szCs w:val="20"/>
        </w:rPr>
        <w:t>618340, Пермский край, г. Александровск, п. Яйва, ул. Тимирязева, д.5 грузополучатель филиал «Яйвинская ГРЭС» ПАО «Юнипро».</w:t>
      </w:r>
    </w:p>
    <w:p w:rsidR="0030172F" w:rsidRPr="00690412" w:rsidRDefault="0030172F" w:rsidP="0030172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0412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690412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Мязина Наталья Владимировна</w:t>
      </w:r>
      <w:r w:rsidR="00D3712F" w:rsidRPr="00690412">
        <w:rPr>
          <w:rFonts w:ascii="Arial" w:hAnsi="Arial" w:cs="Arial"/>
          <w:color w:val="000000"/>
          <w:sz w:val="20"/>
          <w:szCs w:val="20"/>
        </w:rPr>
        <w:t>,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90412">
        <w:rPr>
          <w:rFonts w:ascii="Arial" w:hAnsi="Arial" w:cs="Arial"/>
          <w:color w:val="000000"/>
          <w:sz w:val="20"/>
          <w:szCs w:val="20"/>
        </w:rPr>
        <w:t>Тел: +7 (</w:t>
      </w:r>
      <w:r w:rsidR="006120D7" w:rsidRPr="00690412">
        <w:rPr>
          <w:rFonts w:ascii="Arial" w:hAnsi="Arial" w:cs="Arial"/>
          <w:color w:val="000000"/>
          <w:sz w:val="20"/>
          <w:szCs w:val="20"/>
        </w:rPr>
        <w:t>34</w:t>
      </w:r>
      <w:r w:rsidRPr="00690412">
        <w:rPr>
          <w:rFonts w:ascii="Arial" w:hAnsi="Arial" w:cs="Arial"/>
          <w:color w:val="000000"/>
          <w:sz w:val="20"/>
          <w:szCs w:val="20"/>
        </w:rPr>
        <w:t xml:space="preserve">) </w:t>
      </w:r>
      <w:r w:rsidR="006120D7" w:rsidRPr="00690412">
        <w:rPr>
          <w:rFonts w:ascii="Arial" w:hAnsi="Arial" w:cs="Arial"/>
          <w:color w:val="000000"/>
          <w:sz w:val="20"/>
          <w:szCs w:val="20"/>
        </w:rPr>
        <w:t>274</w:t>
      </w:r>
      <w:r w:rsidRPr="00690412">
        <w:rPr>
          <w:rFonts w:ascii="Arial" w:hAnsi="Arial" w:cs="Arial"/>
          <w:color w:val="000000"/>
          <w:sz w:val="20"/>
          <w:szCs w:val="20"/>
        </w:rPr>
        <w:t>-</w:t>
      </w:r>
      <w:r w:rsidR="006120D7" w:rsidRPr="00690412">
        <w:rPr>
          <w:rFonts w:ascii="Arial" w:hAnsi="Arial" w:cs="Arial"/>
          <w:color w:val="000000"/>
          <w:sz w:val="20"/>
          <w:szCs w:val="20"/>
        </w:rPr>
        <w:t>24</w:t>
      </w:r>
      <w:r w:rsidRPr="00690412">
        <w:rPr>
          <w:rFonts w:ascii="Arial" w:hAnsi="Arial" w:cs="Arial"/>
          <w:color w:val="000000"/>
          <w:sz w:val="20"/>
          <w:szCs w:val="20"/>
        </w:rPr>
        <w:t>-</w:t>
      </w:r>
      <w:r w:rsidR="00D3712F" w:rsidRPr="00690412">
        <w:rPr>
          <w:rFonts w:ascii="Arial" w:hAnsi="Arial" w:cs="Arial"/>
          <w:color w:val="000000"/>
          <w:sz w:val="20"/>
          <w:szCs w:val="20"/>
        </w:rPr>
        <w:t>56</w:t>
      </w:r>
      <w:r w:rsidR="00690412">
        <w:rPr>
          <w:rFonts w:ascii="Arial" w:hAnsi="Arial" w:cs="Arial"/>
          <w:color w:val="000000"/>
          <w:sz w:val="20"/>
          <w:szCs w:val="20"/>
        </w:rPr>
        <w:t>5</w:t>
      </w:r>
    </w:p>
    <w:p w:rsidR="0030172F" w:rsidRDefault="0030172F" w:rsidP="0030172F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0412">
        <w:rPr>
          <w:rFonts w:ascii="Arial" w:hAnsi="Arial" w:cs="Arial"/>
          <w:color w:val="000000"/>
          <w:sz w:val="20"/>
          <w:szCs w:val="20"/>
        </w:rPr>
        <w:t>Адрес эле</w:t>
      </w:r>
      <w:r w:rsidR="00D3712F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ктронной почты: </w:t>
      </w:r>
      <w:hyperlink r:id="rId5" w:history="1">
        <w:r w:rsidR="00690412" w:rsidRPr="0094125E">
          <w:rPr>
            <w:rStyle w:val="a4"/>
            <w:rFonts w:ascii="Arial" w:hAnsi="Arial" w:cs="Arial"/>
            <w:sz w:val="20"/>
            <w:szCs w:val="20"/>
          </w:rPr>
          <w:t>Mayzina_NV@unipro.energy</w:t>
        </w:r>
      </w:hyperlink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</w:p>
    <w:p w:rsidR="00825D65" w:rsidRDefault="00825D65" w:rsidP="00690412">
      <w:pPr>
        <w:rPr>
          <w:rFonts w:ascii="Arial" w:hAnsi="Arial" w:cs="Arial"/>
          <w:sz w:val="20"/>
          <w:szCs w:val="20"/>
        </w:rPr>
      </w:pP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30172F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электронной форме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адрес электронной почты </w:t>
      </w:r>
      <w:hyperlink r:id="rId6" w:history="1">
        <w:r w:rsidR="00690412" w:rsidRPr="0094125E">
          <w:rPr>
            <w:rStyle w:val="a4"/>
            <w:rFonts w:ascii="Arial" w:hAnsi="Arial" w:cs="Arial"/>
            <w:sz w:val="20"/>
            <w:szCs w:val="20"/>
          </w:rPr>
          <w:t>Mayzina_NV@unipro.energy</w:t>
        </w:r>
      </w:hyperlink>
    </w:p>
    <w:p w:rsidR="0030172F" w:rsidRPr="00ED5D36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ПРЕДЛОЖЕНИЙ:</w:t>
      </w:r>
      <w:r w:rsidR="00825D65"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BE32B8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 1</w:t>
      </w:r>
      <w:r w:rsidR="00567526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BE32B8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:00 (МСК) </w:t>
      </w:r>
      <w:r w:rsidR="00567526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14/12</w:t>
      </w:r>
      <w:r w:rsidR="00825D65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/20</w:t>
      </w:r>
      <w:r w:rsidR="00567526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</w:t>
      </w:r>
      <w:r w:rsidR="00825D65" w:rsidRPr="00ED5D3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год</w:t>
      </w:r>
      <w:r w:rsidRPr="00ED5D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цен</w:t>
      </w:r>
      <w:r w:rsidRPr="00690412">
        <w:rPr>
          <w:rFonts w:ascii="Arial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 вправе отказаться от проведения запроса цен, а также завершить процедуру запроса цен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цен.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внести изменения в Уведомление, а также продлить срок (дату и/или время) подачи Предложений. 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pStyle w:val="a5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rFonts w:ascii="Arial" w:hAnsi="Arial" w:cs="Arial"/>
          <w:b/>
          <w:sz w:val="20"/>
        </w:rPr>
      </w:pPr>
      <w:r w:rsidRPr="00690412">
        <w:rPr>
          <w:rFonts w:ascii="Arial" w:hAnsi="Arial" w:cs="Arial"/>
          <w:b/>
          <w:sz w:val="20"/>
        </w:rPr>
        <w:lastRenderedPageBreak/>
        <w:t>ПРОЦЕДУРА ПЕРЕТОРЖКИ:</w:t>
      </w:r>
    </w:p>
    <w:p w:rsidR="0030172F" w:rsidRPr="00690412" w:rsidRDefault="0030172F" w:rsidP="0030172F">
      <w:pPr>
        <w:pStyle w:val="a5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rFonts w:ascii="Arial" w:hAnsi="Arial" w:cs="Arial"/>
          <w:sz w:val="20"/>
        </w:rPr>
      </w:pPr>
      <w:r w:rsidRPr="00690412">
        <w:rPr>
          <w:rFonts w:ascii="Arial" w:hAnsi="Arial" w:cs="Arial"/>
          <w:sz w:val="20"/>
        </w:rPr>
        <w:t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вправе принимать решения о проведении нескольких этапов процедур переторжки.</w:t>
      </w:r>
    </w:p>
    <w:p w:rsidR="0030172F" w:rsidRPr="00690412" w:rsidRDefault="0030172F" w:rsidP="0030172F">
      <w:pPr>
        <w:pStyle w:val="a5"/>
        <w:tabs>
          <w:tab w:val="clear" w:pos="1701"/>
          <w:tab w:val="num" w:pos="2880"/>
        </w:tabs>
        <w:spacing w:line="240" w:lineRule="auto"/>
        <w:ind w:left="0" w:firstLine="0"/>
        <w:rPr>
          <w:rFonts w:ascii="Arial" w:hAnsi="Arial" w:cs="Arial"/>
          <w:sz w:val="20"/>
        </w:rPr>
      </w:pPr>
    </w:p>
    <w:p w:rsidR="0030172F" w:rsidRPr="00690412" w:rsidRDefault="0030172F" w:rsidP="0030172F">
      <w:pPr>
        <w:pStyle w:val="a5"/>
        <w:tabs>
          <w:tab w:val="clear" w:pos="1701"/>
          <w:tab w:val="num" w:pos="2880"/>
        </w:tabs>
        <w:spacing w:line="240" w:lineRule="auto"/>
        <w:ind w:left="0" w:firstLine="0"/>
        <w:rPr>
          <w:rFonts w:ascii="Arial" w:hAnsi="Arial" w:cs="Arial"/>
          <w:sz w:val="20"/>
        </w:rPr>
      </w:pPr>
      <w:r w:rsidRPr="00690412">
        <w:rPr>
          <w:rFonts w:ascii="Arial" w:hAnsi="Arial" w:cs="Arial"/>
          <w:sz w:val="20"/>
        </w:rPr>
        <w:t xml:space="preserve">Организатор направляет Участникам письменные приглашения на участие в процедуре переторжки с указанием условий ее проведения. Для участия в процедуре переторжки Участник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hAnsi="Arial" w:cs="Arial"/>
          <w:sz w:val="20"/>
          <w:szCs w:val="20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УСЛОВИЯ ОПЛАТЫ: В соответствии с п.</w:t>
      </w:r>
      <w:r w:rsidR="005627AA"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</w:t>
      </w:r>
      <w:r w:rsidR="005627AA"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договора поставки (Приложение </w:t>
      </w:r>
      <w:r w:rsidR="0056752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).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ТРЕБОВАНИЯ К ПОТЕНЦИАЛЬНЫМ УЧАСТНИКАМ: </w:t>
      </w:r>
    </w:p>
    <w:p w:rsidR="0030172F" w:rsidRPr="00690412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</w:p>
    <w:p w:rsidR="001D4F81" w:rsidRDefault="0030172F" w:rsidP="001D4F81">
      <w:pPr>
        <w:shd w:val="clear" w:color="auto" w:fill="FFFFFF"/>
        <w:spacing w:line="240" w:lineRule="auto"/>
        <w:jc w:val="both"/>
      </w:pPr>
      <w:r w:rsidRPr="00690412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Все Участники запроса цен должны быть аккредитованы в Базе поставщиков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825D65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 «</w:t>
      </w:r>
      <w:r w:rsidR="00825D65"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Юнипро</w:t>
      </w: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». Информация о порядке аккредитации содержится на официальном сайте компании и доступна по ссылке: </w:t>
      </w:r>
      <w:hyperlink r:id="rId7" w:history="1">
        <w:r w:rsidR="001D4F81" w:rsidRPr="0094125E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https://www.unipro.energy/purchase/accreditation/procedure/</w:t>
        </w:r>
      </w:hyperlink>
    </w:p>
    <w:p w:rsidR="0030172F" w:rsidRDefault="0030172F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904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D4F81" w:rsidRDefault="001D4F81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0172F" w:rsidRPr="00690412" w:rsidRDefault="001D4F81" w:rsidP="0030172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hyperlink r:id="rId8" w:history="1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30172F" w:rsidRPr="0069041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ПРИЛОЖЕНИЯ:</w:t>
      </w:r>
    </w:p>
    <w:p w:rsidR="0030172F" w:rsidRPr="00690412" w:rsidRDefault="00224A37" w:rsidP="0030172F">
      <w:pPr>
        <w:numPr>
          <w:ilvl w:val="3"/>
          <w:numId w:val="2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90412">
        <w:rPr>
          <w:rFonts w:ascii="Arial" w:hAnsi="Arial" w:cs="Arial"/>
          <w:sz w:val="20"/>
          <w:szCs w:val="20"/>
        </w:rPr>
        <w:t xml:space="preserve">Приложение № </w:t>
      </w:r>
      <w:r w:rsidR="00567526">
        <w:rPr>
          <w:rFonts w:ascii="Arial" w:hAnsi="Arial" w:cs="Arial"/>
          <w:sz w:val="20"/>
          <w:szCs w:val="20"/>
        </w:rPr>
        <w:t>1</w:t>
      </w:r>
      <w:r w:rsidR="0030172F" w:rsidRPr="00690412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30172F" w:rsidRPr="00690412">
          <w:rPr>
            <w:rFonts w:ascii="Arial" w:hAnsi="Arial" w:cs="Arial"/>
            <w:bCs/>
            <w:color w:val="333333"/>
            <w:sz w:val="20"/>
            <w:szCs w:val="20"/>
          </w:rPr>
          <w:t xml:space="preserve">Договор </w:t>
        </w:r>
      </w:hyperlink>
      <w:r w:rsidR="00ED5D36">
        <w:rPr>
          <w:rFonts w:ascii="Arial" w:hAnsi="Arial" w:cs="Arial"/>
          <w:sz w:val="20"/>
          <w:szCs w:val="20"/>
        </w:rPr>
        <w:t>поставки.</w:t>
      </w:r>
    </w:p>
    <w:p w:rsidR="0030172F" w:rsidRPr="00690412" w:rsidRDefault="0030172F" w:rsidP="0030172F">
      <w:pPr>
        <w:numPr>
          <w:ilvl w:val="3"/>
          <w:numId w:val="2"/>
        </w:numPr>
        <w:tabs>
          <w:tab w:val="clear" w:pos="2880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690412">
        <w:rPr>
          <w:rFonts w:ascii="Arial" w:hAnsi="Arial" w:cs="Arial"/>
          <w:sz w:val="20"/>
          <w:szCs w:val="20"/>
        </w:rPr>
        <w:t xml:space="preserve">Приложение № </w:t>
      </w:r>
      <w:r w:rsidR="00567526">
        <w:rPr>
          <w:rFonts w:ascii="Arial" w:hAnsi="Arial" w:cs="Arial"/>
          <w:sz w:val="20"/>
          <w:szCs w:val="20"/>
        </w:rPr>
        <w:t>2</w:t>
      </w:r>
      <w:r w:rsidRPr="00690412">
        <w:rPr>
          <w:rFonts w:ascii="Arial" w:hAnsi="Arial" w:cs="Arial"/>
          <w:sz w:val="20"/>
          <w:szCs w:val="20"/>
        </w:rPr>
        <w:t>: Форма предложения на поставку продукции.</w:t>
      </w:r>
    </w:p>
    <w:p w:rsidR="00731E39" w:rsidRPr="00690412" w:rsidRDefault="00731E39">
      <w:pPr>
        <w:rPr>
          <w:rFonts w:ascii="Arial" w:hAnsi="Arial" w:cs="Arial"/>
          <w:sz w:val="20"/>
          <w:szCs w:val="20"/>
        </w:rPr>
      </w:pPr>
    </w:p>
    <w:sectPr w:rsidR="00731E39" w:rsidRPr="00690412" w:rsidSect="006904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2F"/>
    <w:rsid w:val="001D4F81"/>
    <w:rsid w:val="00224A37"/>
    <w:rsid w:val="0030172F"/>
    <w:rsid w:val="005627AA"/>
    <w:rsid w:val="00567526"/>
    <w:rsid w:val="005D5C83"/>
    <w:rsid w:val="00603BB7"/>
    <w:rsid w:val="006120D7"/>
    <w:rsid w:val="00690412"/>
    <w:rsid w:val="00731E39"/>
    <w:rsid w:val="00742850"/>
    <w:rsid w:val="00750CC6"/>
    <w:rsid w:val="00825D65"/>
    <w:rsid w:val="009A5B01"/>
    <w:rsid w:val="00A4199D"/>
    <w:rsid w:val="00AB3749"/>
    <w:rsid w:val="00BE32B8"/>
    <w:rsid w:val="00C016E3"/>
    <w:rsid w:val="00C26D57"/>
    <w:rsid w:val="00C3694D"/>
    <w:rsid w:val="00C67060"/>
    <w:rsid w:val="00D3712F"/>
    <w:rsid w:val="00ED5D36"/>
    <w:rsid w:val="00F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2CE0"/>
  <w15:chartTrackingRefBased/>
  <w15:docId w15:val="{A0471B8E-F76A-474B-B1B7-C5B50801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172F"/>
    <w:pPr>
      <w:spacing w:after="0" w:line="360" w:lineRule="auto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nhideWhenUsed/>
    <w:rsid w:val="0030172F"/>
    <w:rPr>
      <w:color w:val="0000FF"/>
      <w:u w:val="single"/>
    </w:rPr>
  </w:style>
  <w:style w:type="paragraph" w:customStyle="1" w:styleId="a">
    <w:name w:val="a"/>
    <w:basedOn w:val="a0"/>
    <w:rsid w:val="0030172F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Подподпункт"/>
    <w:basedOn w:val="a0"/>
    <w:link w:val="a6"/>
    <w:rsid w:val="0030172F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Подподпункт Знак"/>
    <w:basedOn w:val="a1"/>
    <w:link w:val="a5"/>
    <w:rsid w:val="0030172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7">
    <w:name w:val="FollowedHyperlink"/>
    <w:basedOn w:val="a1"/>
    <w:uiPriority w:val="99"/>
    <w:semiHidden/>
    <w:unhideWhenUsed/>
    <w:rsid w:val="00D371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ro.energy/purchase/accreditation/procedur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ipro.energy/purchase/accreditation/proced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zina_NV@unipro.energ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yzina_NV@unipro.energ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gk-4.ru/ogk/UserFiles/File/zakupki2009/pq01-344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Винс Ирина Анатольевна</dc:creator>
  <cp:keywords/>
  <dc:description/>
  <cp:lastModifiedBy>Мязина Наталья Владимировна</cp:lastModifiedBy>
  <cp:revision>6</cp:revision>
  <dcterms:created xsi:type="dcterms:W3CDTF">2020-12-09T03:50:00Z</dcterms:created>
  <dcterms:modified xsi:type="dcterms:W3CDTF">2020-12-09T05:06:00Z</dcterms:modified>
</cp:coreProperties>
</file>