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86" w:rsidRDefault="00C4460D" w:rsidP="006D6B5D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306" w:line="353" w:lineRule="exact"/>
        <w:ind w:left="1701" w:right="2000" w:firstLine="1000"/>
      </w:pPr>
      <w:bookmarkStart w:id="0" w:name="bookmark12"/>
      <w:r>
        <w:t>ТЕХНИЧЕСКИЕ ТРЕБОВАНИЯ</w:t>
      </w:r>
    </w:p>
    <w:p w:rsidR="00B316D8" w:rsidRPr="00B316D8" w:rsidRDefault="009C3750" w:rsidP="006D6B5D">
      <w:pPr>
        <w:pStyle w:val="23"/>
        <w:keepNext/>
        <w:keepLines/>
        <w:shd w:val="clear" w:color="auto" w:fill="auto"/>
        <w:tabs>
          <w:tab w:val="left" w:leader="underscore" w:pos="4573"/>
          <w:tab w:val="left" w:pos="8931"/>
        </w:tabs>
        <w:spacing w:before="0" w:after="306" w:line="240" w:lineRule="auto"/>
        <w:ind w:left="-709" w:right="1092" w:firstLine="567"/>
        <w:rPr>
          <w:lang w:val="ru-RU"/>
        </w:rPr>
      </w:pPr>
      <w:r>
        <w:rPr>
          <w:lang w:val="ru-RU"/>
        </w:rPr>
        <w:t xml:space="preserve">на поставку </w:t>
      </w:r>
      <w:r w:rsidR="00FD45A6" w:rsidRPr="00FD45A6">
        <w:rPr>
          <w:lang w:val="ru-RU"/>
        </w:rPr>
        <w:t xml:space="preserve">механического торцевого уплотнения к насосу типа </w:t>
      </w:r>
      <w:r w:rsidR="00FD45A6">
        <w:rPr>
          <w:lang w:val="en-US"/>
        </w:rPr>
        <w:t>UP</w:t>
      </w:r>
      <w:r w:rsidR="00FD45A6" w:rsidRPr="00FD45A6">
        <w:rPr>
          <w:lang w:val="ru-RU"/>
        </w:rPr>
        <w:t xml:space="preserve"> 400/51 </w:t>
      </w:r>
      <w:r w:rsidR="00FD45A6">
        <w:rPr>
          <w:lang w:val="en-US"/>
        </w:rPr>
        <w:t>KBL</w:t>
      </w:r>
      <w:r w:rsidR="00B15691" w:rsidRPr="00B15691">
        <w:rPr>
          <w:lang w:val="ru-RU"/>
        </w:rPr>
        <w:t>.</w:t>
      </w:r>
      <w:bookmarkEnd w:id="0"/>
    </w:p>
    <w:p w:rsidR="009C3750" w:rsidRDefault="00F57889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bookmarkStart w:id="1" w:name="bookmark13"/>
      <w:r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1.</w:t>
      </w:r>
      <w:r w:rsidR="00C4460D" w:rsidRPr="00B316D8">
        <w:rPr>
          <w:rFonts w:ascii="Verdana" w:eastAsia="Verdana" w:hAnsi="Verdana" w:cs="Verdana"/>
          <w:b/>
          <w:bCs/>
          <w:sz w:val="20"/>
          <w:szCs w:val="20"/>
        </w:rPr>
        <w:t>Наименование</w:t>
      </w:r>
      <w:bookmarkEnd w:id="1"/>
      <w:r w:rsidR="00B316D8" w:rsidRPr="00B316D8">
        <w:rPr>
          <w:rFonts w:ascii="Verdana" w:eastAsia="Verdana" w:hAnsi="Verdana" w:cs="Verdana"/>
          <w:b/>
          <w:bCs/>
          <w:sz w:val="20"/>
          <w:szCs w:val="20"/>
        </w:rPr>
        <w:t>:</w:t>
      </w:r>
      <w:r w:rsidR="00B316D8" w:rsidRPr="00B316D8">
        <w:rPr>
          <w:sz w:val="20"/>
          <w:szCs w:val="20"/>
          <w:lang w:val="ru-RU"/>
        </w:rPr>
        <w:t xml:space="preserve"> </w:t>
      </w:r>
    </w:p>
    <w:p w:rsidR="009C3750" w:rsidRPr="00FD45A6" w:rsidRDefault="00FD45A6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9E487B">
        <w:rPr>
          <w:rFonts w:ascii="Verdana" w:hAnsi="Verdana" w:cs="Verdana"/>
          <w:sz w:val="20"/>
          <w:szCs w:val="20"/>
          <w:lang w:val="ru-RU"/>
        </w:rPr>
        <w:t>Механическое торцевое уплотнение к насосу типа UP 400/51 производства KBL (</w:t>
      </w:r>
      <w:proofErr w:type="spellStart"/>
      <w:r w:rsidRPr="009E487B">
        <w:rPr>
          <w:rFonts w:ascii="Verdana" w:hAnsi="Verdana" w:cs="Verdana"/>
          <w:sz w:val="20"/>
          <w:szCs w:val="20"/>
          <w:lang w:val="ru-RU"/>
        </w:rPr>
        <w:t>Kirloskar</w:t>
      </w:r>
      <w:proofErr w:type="spellEnd"/>
      <w:r w:rsidRPr="009E487B">
        <w:rPr>
          <w:rFonts w:ascii="Verdana" w:hAnsi="Verdana" w:cs="Verdana"/>
          <w:sz w:val="20"/>
          <w:szCs w:val="20"/>
          <w:lang w:val="ru-RU"/>
        </w:rPr>
        <w:t xml:space="preserve"> </w:t>
      </w:r>
      <w:proofErr w:type="spellStart"/>
      <w:r w:rsidRPr="009E487B">
        <w:rPr>
          <w:rFonts w:ascii="Verdana" w:hAnsi="Verdana" w:cs="Verdana"/>
          <w:sz w:val="20"/>
          <w:szCs w:val="20"/>
          <w:lang w:val="ru-RU"/>
        </w:rPr>
        <w:t>Brothers</w:t>
      </w:r>
      <w:proofErr w:type="spellEnd"/>
      <w:r w:rsidRPr="009E487B">
        <w:rPr>
          <w:rFonts w:ascii="Verdana" w:hAnsi="Verdana" w:cs="Verdana"/>
          <w:sz w:val="20"/>
          <w:szCs w:val="20"/>
          <w:lang w:val="ru-RU"/>
        </w:rPr>
        <w:t xml:space="preserve"> </w:t>
      </w:r>
      <w:proofErr w:type="spellStart"/>
      <w:r w:rsidRPr="009E487B">
        <w:rPr>
          <w:rFonts w:ascii="Verdana" w:hAnsi="Verdana" w:cs="Verdana"/>
          <w:sz w:val="20"/>
          <w:szCs w:val="20"/>
          <w:lang w:val="ru-RU"/>
        </w:rPr>
        <w:t>Limited</w:t>
      </w:r>
      <w:proofErr w:type="spellEnd"/>
      <w:r w:rsidRPr="009E487B">
        <w:rPr>
          <w:rFonts w:ascii="Verdana" w:hAnsi="Verdana" w:cs="Verdana"/>
          <w:sz w:val="20"/>
          <w:szCs w:val="20"/>
          <w:lang w:val="ru-RU"/>
        </w:rPr>
        <w:t>)</w:t>
      </w:r>
    </w:p>
    <w:p w:rsidR="009E487B" w:rsidRDefault="009E487B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bookmarkStart w:id="2" w:name="bookmark14"/>
    </w:p>
    <w:p w:rsidR="009E487B" w:rsidRDefault="00F57889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FD45A6">
        <w:rPr>
          <w:rFonts w:ascii="Verdana" w:eastAsia="Verdana" w:hAnsi="Verdana" w:cs="Verdana"/>
          <w:b/>
          <w:bCs/>
          <w:sz w:val="20"/>
          <w:szCs w:val="20"/>
        </w:rPr>
        <w:t>2.</w:t>
      </w:r>
      <w:r w:rsidR="00C4460D" w:rsidRPr="00B316D8">
        <w:rPr>
          <w:rFonts w:ascii="Verdana" w:eastAsia="Verdana" w:hAnsi="Verdana" w:cs="Verdana"/>
          <w:b/>
          <w:bCs/>
          <w:sz w:val="20"/>
          <w:szCs w:val="20"/>
        </w:rPr>
        <w:t>Технические характеристики</w:t>
      </w:r>
      <w:bookmarkEnd w:id="2"/>
      <w:r w:rsidR="00B316D8" w:rsidRPr="00B316D8">
        <w:rPr>
          <w:rFonts w:ascii="Verdana" w:eastAsia="Verdana" w:hAnsi="Verdana" w:cs="Verdana"/>
          <w:b/>
          <w:bCs/>
          <w:sz w:val="20"/>
          <w:szCs w:val="20"/>
        </w:rPr>
        <w:t>:</w:t>
      </w:r>
      <w:r w:rsidR="00FD45A6">
        <w:rPr>
          <w:rFonts w:ascii="Verdana" w:hAnsi="Verdana" w:cs="Verdana"/>
          <w:b/>
          <w:sz w:val="20"/>
          <w:szCs w:val="20"/>
          <w:lang w:val="ru-RU"/>
        </w:rPr>
        <w:t xml:space="preserve"> </w:t>
      </w:r>
      <w:r w:rsidR="009C3750">
        <w:rPr>
          <w:rFonts w:ascii="Verdana" w:hAnsi="Verdana" w:cs="Verdana"/>
          <w:sz w:val="20"/>
          <w:szCs w:val="20"/>
          <w:lang w:val="ru-RU"/>
        </w:rPr>
        <w:t xml:space="preserve"> </w:t>
      </w:r>
    </w:p>
    <w:p w:rsidR="00FF12BC" w:rsidRPr="009E487B" w:rsidRDefault="00FD45A6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9E487B">
        <w:rPr>
          <w:rFonts w:ascii="Verdana" w:hAnsi="Verdana" w:cs="Verdana"/>
          <w:sz w:val="20"/>
          <w:szCs w:val="20"/>
          <w:lang w:val="ru-RU"/>
        </w:rPr>
        <w:t>Механическое торцевое уплотнение к насосу типа UP 400/51, артикул изделия IND0006026 KBL</w:t>
      </w:r>
    </w:p>
    <w:p w:rsidR="009E487B" w:rsidRDefault="009E487B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bookmark15"/>
    </w:p>
    <w:p w:rsidR="006F3507" w:rsidRDefault="00F57889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455D6F">
        <w:rPr>
          <w:rFonts w:ascii="Verdana" w:eastAsia="Verdana" w:hAnsi="Verdana" w:cs="Verdana"/>
          <w:b/>
          <w:bCs/>
          <w:sz w:val="20"/>
          <w:szCs w:val="20"/>
          <w:lang w:val="ru-RU"/>
        </w:rPr>
        <w:t>3.</w:t>
      </w:r>
      <w:r w:rsidR="00FD45A6">
        <w:rPr>
          <w:rFonts w:ascii="Verdana" w:eastAsia="Verdana" w:hAnsi="Verdana" w:cs="Verdana"/>
          <w:b/>
          <w:bCs/>
          <w:sz w:val="20"/>
          <w:szCs w:val="20"/>
          <w:lang w:val="ru-RU"/>
        </w:rPr>
        <w:t xml:space="preserve"> </w:t>
      </w:r>
      <w:r w:rsidR="00C4460D" w:rsidRPr="00455D6F">
        <w:rPr>
          <w:rFonts w:ascii="Verdana" w:eastAsia="Verdana" w:hAnsi="Verdana" w:cs="Verdana"/>
          <w:b/>
          <w:bCs/>
          <w:sz w:val="20"/>
          <w:szCs w:val="20"/>
        </w:rPr>
        <w:t>Основные технические требования</w:t>
      </w:r>
      <w:bookmarkEnd w:id="3"/>
      <w:r w:rsidR="00B22717" w:rsidRPr="00455D6F">
        <w:rPr>
          <w:rFonts w:ascii="Verdana" w:eastAsia="Verdana" w:hAnsi="Verdana" w:cs="Verdana"/>
          <w:b/>
          <w:bCs/>
          <w:sz w:val="20"/>
          <w:szCs w:val="20"/>
          <w:lang w:val="ru-RU"/>
        </w:rPr>
        <w:t>:</w:t>
      </w:r>
    </w:p>
    <w:p w:rsidR="00FD45A6" w:rsidRPr="009E487B" w:rsidRDefault="009E487B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 xml:space="preserve">3.1. </w:t>
      </w:r>
      <w:r w:rsidR="00FD45A6" w:rsidRPr="009E487B">
        <w:rPr>
          <w:rFonts w:ascii="Verdana" w:hAnsi="Verdana" w:cs="Verdana"/>
          <w:sz w:val="20"/>
          <w:szCs w:val="20"/>
          <w:lang w:val="ru-RU"/>
        </w:rPr>
        <w:t>Механическое торцевое уплотнение, артикул изделия IND0006026 KBL, к насосу типа UP 400/51</w:t>
      </w:r>
      <w:r w:rsidRPr="009E487B">
        <w:rPr>
          <w:rFonts w:ascii="Verdana" w:hAnsi="Verdana" w:cs="Verdana"/>
          <w:sz w:val="20"/>
          <w:szCs w:val="20"/>
          <w:lang w:val="ru-RU"/>
        </w:rPr>
        <w:t>, серийный номер насоса – 17С1110001 KBL</w:t>
      </w:r>
    </w:p>
    <w:p w:rsidR="009E487B" w:rsidRDefault="009E487B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>
        <w:rPr>
          <w:rFonts w:ascii="Verdana" w:hAnsi="Verdana"/>
          <w:bCs/>
          <w:spacing w:val="-1"/>
          <w:sz w:val="20"/>
          <w:szCs w:val="20"/>
          <w:lang w:val="ru-RU"/>
        </w:rPr>
        <w:t xml:space="preserve">3.2. </w:t>
      </w:r>
      <w:r>
        <w:rPr>
          <w:rFonts w:ascii="Verdana" w:hAnsi="Verdana"/>
          <w:bCs/>
          <w:spacing w:val="-1"/>
          <w:sz w:val="20"/>
          <w:szCs w:val="20"/>
        </w:rPr>
        <w:t>Заявляемые запасные части</w:t>
      </w:r>
      <w:r w:rsidRPr="00536194">
        <w:rPr>
          <w:rFonts w:ascii="Verdana" w:hAnsi="Verdana"/>
          <w:bCs/>
          <w:spacing w:val="-1"/>
          <w:sz w:val="20"/>
          <w:szCs w:val="20"/>
        </w:rPr>
        <w:t xml:space="preserve"> должны быть новыми и ранее не использованн</w:t>
      </w:r>
      <w:r>
        <w:rPr>
          <w:rFonts w:ascii="Verdana" w:hAnsi="Verdana"/>
          <w:bCs/>
          <w:spacing w:val="-1"/>
          <w:sz w:val="20"/>
          <w:szCs w:val="20"/>
        </w:rPr>
        <w:t>ыми</w:t>
      </w:r>
      <w:r w:rsidRPr="00536194">
        <w:rPr>
          <w:rFonts w:ascii="Verdana" w:hAnsi="Verdana"/>
          <w:bCs/>
          <w:spacing w:val="-1"/>
          <w:sz w:val="20"/>
          <w:szCs w:val="20"/>
        </w:rPr>
        <w:t>, соответствовать требованиям государственных нормативных правовых актов, стандартов и технических условий</w:t>
      </w:r>
      <w:r>
        <w:rPr>
          <w:rFonts w:ascii="Verdana" w:hAnsi="Verdana"/>
          <w:bCs/>
          <w:spacing w:val="-1"/>
          <w:sz w:val="20"/>
          <w:szCs w:val="20"/>
        </w:rPr>
        <w:t>, должны быть изготовлены строго по чертежам.</w:t>
      </w:r>
      <w:r w:rsidR="00B316D8" w:rsidRPr="00B22717">
        <w:rPr>
          <w:rFonts w:ascii="Verdana" w:hAnsi="Verdana" w:cs="Verdana"/>
          <w:sz w:val="20"/>
          <w:szCs w:val="20"/>
          <w:lang w:val="ru-RU"/>
        </w:rPr>
        <w:br/>
      </w:r>
      <w:bookmarkStart w:id="4" w:name="bookmark16"/>
    </w:p>
    <w:p w:rsidR="007A218A" w:rsidRDefault="00F57889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4.</w:t>
      </w:r>
      <w:r w:rsidR="008F78BE">
        <w:rPr>
          <w:rFonts w:ascii="Verdana" w:eastAsia="Verdana" w:hAnsi="Verdana" w:cs="Verdana"/>
          <w:b/>
          <w:bCs/>
          <w:sz w:val="20"/>
          <w:szCs w:val="20"/>
          <w:lang w:val="ru-RU"/>
        </w:rPr>
        <w:t xml:space="preserve"> </w:t>
      </w:r>
      <w:r w:rsidR="00C4460D" w:rsidRPr="006F3507">
        <w:rPr>
          <w:rFonts w:ascii="Verdana" w:eastAsia="Verdana" w:hAnsi="Verdana" w:cs="Verdana"/>
          <w:b/>
          <w:bCs/>
          <w:sz w:val="20"/>
          <w:szCs w:val="20"/>
        </w:rPr>
        <w:t>Дополнительные требования</w:t>
      </w:r>
      <w:bookmarkEnd w:id="4"/>
      <w:r w:rsidR="006F3507" w:rsidRPr="006F3507">
        <w:rPr>
          <w:rFonts w:ascii="Verdana" w:eastAsia="Verdana" w:hAnsi="Verdana" w:cs="Verdana"/>
          <w:b/>
          <w:bCs/>
          <w:sz w:val="20"/>
          <w:szCs w:val="20"/>
          <w:lang w:val="ru-RU"/>
        </w:rPr>
        <w:t>:</w:t>
      </w:r>
    </w:p>
    <w:p w:rsidR="009E487B" w:rsidRPr="00F93ACC" w:rsidRDefault="009E487B" w:rsidP="009E487B">
      <w:pPr>
        <w:tabs>
          <w:tab w:val="left" w:pos="0"/>
          <w:tab w:val="left" w:pos="567"/>
          <w:tab w:val="left" w:pos="1134"/>
        </w:tabs>
        <w:jc w:val="both"/>
        <w:rPr>
          <w:rFonts w:ascii="Verdana" w:eastAsia="MS Mincho" w:hAnsi="Verdana"/>
          <w:sz w:val="20"/>
          <w:lang w:val="ru-RU" w:eastAsia="ja-JP"/>
        </w:rPr>
      </w:pPr>
      <w:r>
        <w:rPr>
          <w:rFonts w:ascii="Verdana" w:eastAsia="MS Mincho" w:hAnsi="Verdana"/>
          <w:sz w:val="20"/>
          <w:lang w:eastAsia="ja-JP"/>
        </w:rPr>
        <w:t>4.1. П</w:t>
      </w:r>
      <w:r w:rsidRPr="007D3CD2">
        <w:rPr>
          <w:rFonts w:ascii="Verdana" w:eastAsia="MS Mincho" w:hAnsi="Verdana"/>
          <w:sz w:val="20"/>
          <w:lang w:eastAsia="ja-JP"/>
        </w:rPr>
        <w:t>оставляем</w:t>
      </w:r>
      <w:r>
        <w:rPr>
          <w:rFonts w:ascii="Verdana" w:eastAsia="MS Mincho" w:hAnsi="Verdana"/>
          <w:sz w:val="20"/>
          <w:lang w:eastAsia="ja-JP"/>
        </w:rPr>
        <w:t>ые</w:t>
      </w:r>
      <w:r w:rsidRPr="007D3CD2">
        <w:rPr>
          <w:rFonts w:ascii="Verdana" w:eastAsia="MS Mincho" w:hAnsi="Verdana"/>
          <w:sz w:val="20"/>
          <w:lang w:eastAsia="ja-JP"/>
        </w:rPr>
        <w:t xml:space="preserve"> технологическ</w:t>
      </w:r>
      <w:r>
        <w:rPr>
          <w:rFonts w:ascii="Verdana" w:eastAsia="MS Mincho" w:hAnsi="Verdana"/>
          <w:sz w:val="20"/>
          <w:lang w:eastAsia="ja-JP"/>
        </w:rPr>
        <w:t>ие</w:t>
      </w:r>
      <w:r w:rsidRPr="007D3CD2">
        <w:rPr>
          <w:rFonts w:ascii="Verdana" w:eastAsia="MS Mincho" w:hAnsi="Verdana"/>
          <w:sz w:val="20"/>
          <w:lang w:eastAsia="ja-JP"/>
        </w:rPr>
        <w:t xml:space="preserve"> </w:t>
      </w:r>
      <w:r>
        <w:rPr>
          <w:rFonts w:ascii="Verdana" w:eastAsia="MS Mincho" w:hAnsi="Verdana"/>
          <w:sz w:val="20"/>
          <w:lang w:eastAsia="ja-JP"/>
        </w:rPr>
        <w:t>материалы</w:t>
      </w:r>
      <w:r w:rsidRPr="007D3CD2">
        <w:rPr>
          <w:rFonts w:ascii="Verdana" w:eastAsia="MS Mincho" w:hAnsi="Verdana"/>
          <w:sz w:val="20"/>
          <w:lang w:eastAsia="ja-JP"/>
        </w:rPr>
        <w:t xml:space="preserve"> должно иметь сертификаты соответствия требованиям</w:t>
      </w:r>
      <w:r>
        <w:rPr>
          <w:rFonts w:ascii="Verdana" w:eastAsia="MS Mincho" w:hAnsi="Verdana"/>
          <w:sz w:val="20"/>
          <w:lang w:eastAsia="ja-JP"/>
        </w:rPr>
        <w:t xml:space="preserve"> т</w:t>
      </w:r>
      <w:r w:rsidRPr="000C481D">
        <w:rPr>
          <w:rFonts w:ascii="Verdana" w:eastAsia="MS Mincho" w:hAnsi="Verdana"/>
          <w:sz w:val="20"/>
          <w:lang w:eastAsia="ja-JP"/>
        </w:rPr>
        <w:t>ехническ</w:t>
      </w:r>
      <w:r>
        <w:rPr>
          <w:rFonts w:ascii="Verdana" w:eastAsia="MS Mincho" w:hAnsi="Verdana"/>
          <w:sz w:val="20"/>
          <w:lang w:eastAsia="ja-JP"/>
        </w:rPr>
        <w:t>ого</w:t>
      </w:r>
      <w:r w:rsidRPr="000C481D">
        <w:rPr>
          <w:rFonts w:ascii="Verdana" w:eastAsia="MS Mincho" w:hAnsi="Verdana"/>
          <w:sz w:val="20"/>
          <w:lang w:eastAsia="ja-JP"/>
        </w:rPr>
        <w:t xml:space="preserve"> регламент</w:t>
      </w:r>
      <w:r>
        <w:rPr>
          <w:rFonts w:ascii="Verdana" w:eastAsia="MS Mincho" w:hAnsi="Verdana"/>
          <w:sz w:val="20"/>
          <w:lang w:eastAsia="ja-JP"/>
        </w:rPr>
        <w:t>а Таможенного союза «</w:t>
      </w:r>
      <w:r w:rsidRPr="000C481D">
        <w:rPr>
          <w:rFonts w:ascii="Verdana" w:eastAsia="MS Mincho" w:hAnsi="Verdana"/>
          <w:sz w:val="20"/>
          <w:lang w:eastAsia="ja-JP"/>
        </w:rPr>
        <w:t xml:space="preserve">О безопасности </w:t>
      </w:r>
      <w:r>
        <w:rPr>
          <w:rFonts w:ascii="Verdana" w:eastAsia="MS Mincho" w:hAnsi="Verdana"/>
          <w:sz w:val="20"/>
          <w:lang w:eastAsia="ja-JP"/>
        </w:rPr>
        <w:t xml:space="preserve">машин и </w:t>
      </w:r>
      <w:r w:rsidRPr="000C481D">
        <w:rPr>
          <w:rFonts w:ascii="Verdana" w:eastAsia="MS Mincho" w:hAnsi="Verdana"/>
          <w:sz w:val="20"/>
          <w:lang w:eastAsia="ja-JP"/>
        </w:rPr>
        <w:t>оборудования</w:t>
      </w:r>
      <w:r>
        <w:rPr>
          <w:rFonts w:ascii="Verdana" w:eastAsia="MS Mincho" w:hAnsi="Verdana"/>
          <w:sz w:val="20"/>
          <w:lang w:eastAsia="ja-JP"/>
        </w:rPr>
        <w:t>»</w:t>
      </w:r>
      <w:r w:rsidRPr="000C481D">
        <w:rPr>
          <w:rFonts w:ascii="Verdana" w:eastAsia="MS Mincho" w:hAnsi="Verdana"/>
          <w:sz w:val="20"/>
          <w:lang w:eastAsia="ja-JP"/>
        </w:rPr>
        <w:t xml:space="preserve">, </w:t>
      </w:r>
      <w:r w:rsidRPr="0034539A">
        <w:rPr>
          <w:rFonts w:ascii="Verdana" w:eastAsia="MS Mincho" w:hAnsi="Verdana"/>
          <w:sz w:val="20"/>
          <w:lang w:eastAsia="ja-JP"/>
        </w:rPr>
        <w:t>ТР ТС 010/2011</w:t>
      </w:r>
      <w:r w:rsidR="00F93ACC">
        <w:rPr>
          <w:rFonts w:ascii="Verdana" w:eastAsia="MS Mincho" w:hAnsi="Verdana"/>
          <w:sz w:val="20"/>
          <w:lang w:val="ru-RU" w:eastAsia="ja-JP"/>
        </w:rPr>
        <w:t xml:space="preserve"> </w:t>
      </w:r>
      <w:r w:rsidRPr="000C481D">
        <w:rPr>
          <w:rFonts w:ascii="Verdana" w:eastAsia="MS Mincho" w:hAnsi="Verdana"/>
          <w:sz w:val="20"/>
          <w:lang w:eastAsia="ja-JP"/>
        </w:rPr>
        <w:t xml:space="preserve">от </w:t>
      </w:r>
      <w:r>
        <w:rPr>
          <w:rFonts w:ascii="Verdana" w:eastAsia="MS Mincho" w:hAnsi="Verdana"/>
          <w:sz w:val="20"/>
          <w:lang w:eastAsia="ja-JP"/>
        </w:rPr>
        <w:t>1</w:t>
      </w:r>
      <w:r w:rsidR="00F93ACC">
        <w:rPr>
          <w:rFonts w:ascii="Verdana" w:eastAsia="MS Mincho" w:hAnsi="Verdana"/>
          <w:sz w:val="20"/>
          <w:lang w:val="ru-RU" w:eastAsia="ja-JP"/>
        </w:rPr>
        <w:t>6</w:t>
      </w:r>
      <w:r w:rsidRPr="000C481D">
        <w:rPr>
          <w:rFonts w:ascii="Verdana" w:eastAsia="MS Mincho" w:hAnsi="Verdana"/>
          <w:sz w:val="20"/>
          <w:lang w:eastAsia="ja-JP"/>
        </w:rPr>
        <w:t>.</w:t>
      </w:r>
      <w:r w:rsidR="00F93ACC">
        <w:rPr>
          <w:rFonts w:ascii="Verdana" w:eastAsia="MS Mincho" w:hAnsi="Verdana"/>
          <w:sz w:val="20"/>
          <w:lang w:val="ru-RU" w:eastAsia="ja-JP"/>
        </w:rPr>
        <w:t>01</w:t>
      </w:r>
      <w:r w:rsidRPr="000C481D">
        <w:rPr>
          <w:rFonts w:ascii="Verdana" w:eastAsia="MS Mincho" w:hAnsi="Verdana"/>
          <w:sz w:val="20"/>
          <w:lang w:eastAsia="ja-JP"/>
        </w:rPr>
        <w:t>.201</w:t>
      </w:r>
      <w:r w:rsidR="00F93ACC">
        <w:rPr>
          <w:rFonts w:ascii="Verdana" w:eastAsia="MS Mincho" w:hAnsi="Verdana"/>
          <w:sz w:val="20"/>
          <w:lang w:val="ru-RU" w:eastAsia="ja-JP"/>
        </w:rPr>
        <w:t>8</w:t>
      </w:r>
      <w:r w:rsidRPr="000C481D">
        <w:rPr>
          <w:rFonts w:ascii="Verdana" w:eastAsia="MS Mincho" w:hAnsi="Verdana"/>
          <w:sz w:val="20"/>
          <w:lang w:eastAsia="ja-JP"/>
        </w:rPr>
        <w:t>г.</w:t>
      </w:r>
      <w:r w:rsidR="00F93ACC">
        <w:rPr>
          <w:rFonts w:ascii="Verdana" w:eastAsia="MS Mincho" w:hAnsi="Verdana"/>
          <w:sz w:val="20"/>
          <w:lang w:val="ru-RU" w:eastAsia="ja-JP"/>
        </w:rPr>
        <w:t xml:space="preserve">, ТР ТС 032/2013 </w:t>
      </w:r>
      <w:r w:rsidR="00F93ACC" w:rsidRPr="000C481D">
        <w:rPr>
          <w:rFonts w:ascii="Verdana" w:eastAsia="MS Mincho" w:hAnsi="Verdana"/>
          <w:sz w:val="20"/>
          <w:lang w:eastAsia="ja-JP"/>
        </w:rPr>
        <w:t xml:space="preserve">от </w:t>
      </w:r>
      <w:r w:rsidR="00F93ACC">
        <w:rPr>
          <w:rFonts w:ascii="Verdana" w:eastAsia="MS Mincho" w:hAnsi="Verdana"/>
          <w:sz w:val="20"/>
          <w:lang w:eastAsia="ja-JP"/>
        </w:rPr>
        <w:t>1</w:t>
      </w:r>
      <w:r w:rsidR="00F93ACC">
        <w:rPr>
          <w:rFonts w:ascii="Verdana" w:eastAsia="MS Mincho" w:hAnsi="Verdana"/>
          <w:sz w:val="20"/>
          <w:lang w:val="ru-RU" w:eastAsia="ja-JP"/>
        </w:rPr>
        <w:t>6</w:t>
      </w:r>
      <w:r w:rsidR="00F93ACC" w:rsidRPr="000C481D">
        <w:rPr>
          <w:rFonts w:ascii="Verdana" w:eastAsia="MS Mincho" w:hAnsi="Verdana"/>
          <w:sz w:val="20"/>
          <w:lang w:eastAsia="ja-JP"/>
        </w:rPr>
        <w:t>.</w:t>
      </w:r>
      <w:r w:rsidR="00F93ACC">
        <w:rPr>
          <w:rFonts w:ascii="Verdana" w:eastAsia="MS Mincho" w:hAnsi="Verdana"/>
          <w:sz w:val="20"/>
          <w:lang w:val="ru-RU" w:eastAsia="ja-JP"/>
        </w:rPr>
        <w:t>01</w:t>
      </w:r>
      <w:r w:rsidR="00F93ACC" w:rsidRPr="000C481D">
        <w:rPr>
          <w:rFonts w:ascii="Verdana" w:eastAsia="MS Mincho" w:hAnsi="Verdana"/>
          <w:sz w:val="20"/>
          <w:lang w:eastAsia="ja-JP"/>
        </w:rPr>
        <w:t>.201</w:t>
      </w:r>
      <w:r w:rsidR="00F93ACC">
        <w:rPr>
          <w:rFonts w:ascii="Verdana" w:eastAsia="MS Mincho" w:hAnsi="Verdana"/>
          <w:sz w:val="20"/>
          <w:lang w:val="ru-RU" w:eastAsia="ja-JP"/>
        </w:rPr>
        <w:t>8</w:t>
      </w:r>
      <w:r w:rsidR="00F93ACC" w:rsidRPr="000C481D">
        <w:rPr>
          <w:rFonts w:ascii="Verdana" w:eastAsia="MS Mincho" w:hAnsi="Verdana"/>
          <w:sz w:val="20"/>
          <w:lang w:eastAsia="ja-JP"/>
        </w:rPr>
        <w:t>г.</w:t>
      </w:r>
    </w:p>
    <w:p w:rsidR="009E487B" w:rsidRPr="007D3CD2" w:rsidRDefault="009E487B" w:rsidP="009E487B">
      <w:pPr>
        <w:numPr>
          <w:ilvl w:val="1"/>
          <w:numId w:val="33"/>
        </w:numPr>
        <w:tabs>
          <w:tab w:val="left" w:pos="0"/>
          <w:tab w:val="left" w:pos="993"/>
        </w:tabs>
        <w:ind w:left="0" w:firstLine="0"/>
        <w:jc w:val="both"/>
        <w:rPr>
          <w:rFonts w:ascii="Verdana" w:eastAsia="MS Mincho" w:hAnsi="Verdana"/>
          <w:sz w:val="20"/>
          <w:lang w:eastAsia="ja-JP"/>
        </w:rPr>
      </w:pPr>
      <w:r>
        <w:rPr>
          <w:rFonts w:ascii="Verdana" w:eastAsia="MS Mincho" w:hAnsi="Verdana"/>
          <w:sz w:val="20"/>
          <w:lang w:eastAsia="ja-JP"/>
        </w:rPr>
        <w:t>П</w:t>
      </w:r>
      <w:r w:rsidRPr="007D3CD2">
        <w:rPr>
          <w:rFonts w:ascii="Verdana" w:eastAsia="MS Mincho" w:hAnsi="Verdana"/>
          <w:sz w:val="20"/>
          <w:lang w:eastAsia="ja-JP"/>
        </w:rPr>
        <w:t>оставляемое оборудован</w:t>
      </w:r>
      <w:r>
        <w:rPr>
          <w:rFonts w:ascii="Verdana" w:eastAsia="MS Mincho" w:hAnsi="Verdana"/>
          <w:sz w:val="20"/>
          <w:lang w:eastAsia="ja-JP"/>
        </w:rPr>
        <w:t>ие должно быть новым, со сроком</w:t>
      </w:r>
      <w:r w:rsidRPr="007D3CD2">
        <w:rPr>
          <w:rFonts w:ascii="Verdana" w:eastAsia="MS Mincho" w:hAnsi="Verdana"/>
          <w:sz w:val="20"/>
          <w:lang w:eastAsia="ja-JP"/>
        </w:rPr>
        <w:t xml:space="preserve"> изготовления не ранее 201</w:t>
      </w:r>
      <w:r>
        <w:rPr>
          <w:rFonts w:ascii="Verdana" w:eastAsia="MS Mincho" w:hAnsi="Verdana"/>
          <w:sz w:val="20"/>
          <w:lang w:val="ru-RU" w:eastAsia="ja-JP"/>
        </w:rPr>
        <w:t>9</w:t>
      </w:r>
      <w:r>
        <w:rPr>
          <w:rFonts w:ascii="Verdana" w:eastAsia="MS Mincho" w:hAnsi="Verdana"/>
          <w:sz w:val="20"/>
          <w:lang w:eastAsia="ja-JP"/>
        </w:rPr>
        <w:t>г.</w:t>
      </w:r>
    </w:p>
    <w:p w:rsidR="009E487B" w:rsidRDefault="009E487B" w:rsidP="009E487B">
      <w:pPr>
        <w:numPr>
          <w:ilvl w:val="1"/>
          <w:numId w:val="33"/>
        </w:numPr>
        <w:tabs>
          <w:tab w:val="left" w:pos="0"/>
          <w:tab w:val="left" w:pos="993"/>
        </w:tabs>
        <w:ind w:left="0" w:firstLine="0"/>
        <w:jc w:val="both"/>
        <w:rPr>
          <w:rFonts w:ascii="Verdana" w:eastAsia="MS Mincho" w:hAnsi="Verdana"/>
          <w:sz w:val="20"/>
          <w:lang w:eastAsia="ja-JP"/>
        </w:rPr>
      </w:pPr>
      <w:r>
        <w:rPr>
          <w:rFonts w:ascii="Verdana" w:eastAsia="MS Mincho" w:hAnsi="Verdana"/>
          <w:sz w:val="20"/>
          <w:lang w:eastAsia="ja-JP"/>
        </w:rPr>
        <w:t xml:space="preserve">На корпусе должна быть отчетливая маркировка, содержащая </w:t>
      </w:r>
      <w:r>
        <w:rPr>
          <w:rFonts w:ascii="Verdana" w:eastAsia="MS Mincho" w:hAnsi="Verdana"/>
          <w:sz w:val="20"/>
          <w:lang w:val="ru-RU" w:eastAsia="ja-JP"/>
        </w:rPr>
        <w:t>информацию об изделии</w:t>
      </w:r>
      <w:r>
        <w:rPr>
          <w:rFonts w:ascii="Verdana" w:eastAsia="MS Mincho" w:hAnsi="Verdana"/>
          <w:sz w:val="20"/>
          <w:lang w:eastAsia="ja-JP"/>
        </w:rPr>
        <w:t>:</w:t>
      </w:r>
    </w:p>
    <w:p w:rsidR="009E487B" w:rsidRDefault="009E487B" w:rsidP="009E487B">
      <w:pPr>
        <w:tabs>
          <w:tab w:val="left" w:pos="0"/>
          <w:tab w:val="left" w:pos="993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eastAsia="MS Mincho" w:hAnsi="Verdana"/>
          <w:sz w:val="20"/>
          <w:lang w:eastAsia="ja-JP"/>
        </w:rPr>
        <w:t xml:space="preserve">- </w:t>
      </w:r>
      <w:r w:rsidRPr="00B92991">
        <w:rPr>
          <w:rFonts w:ascii="Verdana" w:hAnsi="Verdana"/>
          <w:bCs/>
          <w:sz w:val="20"/>
          <w:szCs w:val="20"/>
        </w:rPr>
        <w:t>наименование</w:t>
      </w:r>
      <w:r>
        <w:rPr>
          <w:rFonts w:ascii="Verdana" w:hAnsi="Verdana"/>
          <w:bCs/>
          <w:sz w:val="20"/>
          <w:szCs w:val="20"/>
        </w:rPr>
        <w:t>, торговую марку или другое обозначение</w:t>
      </w:r>
      <w:r w:rsidRPr="00B92991">
        <w:rPr>
          <w:rFonts w:ascii="Verdana" w:hAnsi="Verdana"/>
          <w:bCs/>
          <w:sz w:val="20"/>
          <w:szCs w:val="20"/>
        </w:rPr>
        <w:t xml:space="preserve"> предприятия изготовителя;</w:t>
      </w:r>
    </w:p>
    <w:p w:rsidR="00744F41" w:rsidRDefault="009E487B" w:rsidP="009E487B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E77DB3">
        <w:rPr>
          <w:rFonts w:ascii="Verdana" w:eastAsia="MS Mincho" w:hAnsi="Verdana"/>
          <w:sz w:val="20"/>
          <w:lang w:eastAsia="ja-JP"/>
        </w:rPr>
        <w:t>Должны быть предоставлены чертежи</w:t>
      </w:r>
      <w:r>
        <w:rPr>
          <w:rFonts w:ascii="Verdana" w:eastAsia="MS Mincho" w:hAnsi="Verdana"/>
          <w:sz w:val="20"/>
          <w:lang w:eastAsia="ja-JP"/>
        </w:rPr>
        <w:t xml:space="preserve"> (протоколы)</w:t>
      </w:r>
      <w:r w:rsidRPr="00E77DB3">
        <w:rPr>
          <w:rFonts w:ascii="Verdana" w:eastAsia="MS Mincho" w:hAnsi="Verdana"/>
          <w:sz w:val="20"/>
          <w:lang w:eastAsia="ja-JP"/>
        </w:rPr>
        <w:t>, технические паспорта, руководства по монтажу, эксплуатации, техническому обслуживанию на русском языке.</w:t>
      </w:r>
    </w:p>
    <w:p w:rsidR="008F78BE" w:rsidRDefault="008F78BE" w:rsidP="009E487B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</w:p>
    <w:p w:rsidR="008F78BE" w:rsidRPr="008F78BE" w:rsidRDefault="008F78BE" w:rsidP="008F78BE">
      <w:pPr>
        <w:pStyle w:val="af4"/>
        <w:numPr>
          <w:ilvl w:val="0"/>
          <w:numId w:val="33"/>
        </w:numPr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B161CD">
        <w:rPr>
          <w:rFonts w:ascii="Verdana" w:hAnsi="Verdana"/>
          <w:b/>
          <w:sz w:val="20"/>
          <w:szCs w:val="20"/>
        </w:rPr>
        <w:t>Перечень (МТР, ЗИП, оборудования):</w:t>
      </w:r>
    </w:p>
    <w:p w:rsidR="009E487B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bookmarkStart w:id="5" w:name="bookmark17"/>
      <w:r w:rsidRPr="009E487B">
        <w:rPr>
          <w:rFonts w:ascii="Verdana" w:hAnsi="Verdana" w:cs="Verdana"/>
          <w:sz w:val="20"/>
          <w:szCs w:val="20"/>
          <w:lang w:val="ru-RU"/>
        </w:rPr>
        <w:t>Механическое торцевое уплотнение, артикул изделия IND0006026 KBL, к насосу типа UP 400/51, серийный номер насоса – 17С1110001 KBL</w:t>
      </w:r>
      <w:r>
        <w:rPr>
          <w:rFonts w:ascii="Verdana" w:hAnsi="Verdana" w:cs="Verdana"/>
          <w:sz w:val="20"/>
          <w:szCs w:val="20"/>
          <w:lang w:val="ru-RU"/>
        </w:rPr>
        <w:t xml:space="preserve"> </w:t>
      </w:r>
    </w:p>
    <w:p w:rsidR="008F78BE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</w:p>
    <w:p w:rsidR="007A218A" w:rsidRPr="0043470D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bCs/>
          <w:sz w:val="20"/>
          <w:szCs w:val="20"/>
          <w:lang w:val="ru-RU"/>
        </w:rPr>
        <w:t>6</w:t>
      </w:r>
      <w:r w:rsidR="00F57889"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.</w:t>
      </w:r>
      <w:r w:rsidR="00C4460D" w:rsidRPr="006F3507">
        <w:rPr>
          <w:rFonts w:ascii="Verdana" w:eastAsia="Verdana" w:hAnsi="Verdana" w:cs="Verdana"/>
          <w:b/>
          <w:bCs/>
          <w:sz w:val="20"/>
          <w:szCs w:val="20"/>
        </w:rPr>
        <w:t>Сроки поставки</w:t>
      </w:r>
      <w:bookmarkEnd w:id="5"/>
      <w:r w:rsidR="006F3507" w:rsidRPr="006F3507">
        <w:rPr>
          <w:rFonts w:ascii="Verdana" w:eastAsia="Verdana" w:hAnsi="Verdana" w:cs="Verdana"/>
          <w:b/>
          <w:bCs/>
          <w:sz w:val="20"/>
          <w:szCs w:val="20"/>
          <w:lang w:val="ru-RU"/>
        </w:rPr>
        <w:t>:</w:t>
      </w:r>
      <w:r w:rsidR="006F3507" w:rsidRPr="006F3507">
        <w:rPr>
          <w:rFonts w:ascii="Verdana" w:hAnsi="Verdana" w:cs="Verdana"/>
          <w:sz w:val="20"/>
          <w:szCs w:val="20"/>
        </w:rPr>
        <w:t xml:space="preserve"> </w:t>
      </w:r>
      <w:r w:rsidR="00D7596C">
        <w:rPr>
          <w:rFonts w:ascii="Verdana" w:hAnsi="Verdana" w:cs="Verdana"/>
          <w:sz w:val="20"/>
          <w:szCs w:val="20"/>
          <w:lang w:val="ru-RU"/>
        </w:rPr>
        <w:t>июнь</w:t>
      </w:r>
      <w:r w:rsidR="006F3507" w:rsidRPr="006F3507">
        <w:rPr>
          <w:rFonts w:ascii="Verdana" w:hAnsi="Verdana" w:cs="Verdana"/>
          <w:sz w:val="20"/>
          <w:szCs w:val="20"/>
          <w:lang w:val="ru-RU"/>
        </w:rPr>
        <w:t xml:space="preserve"> 20</w:t>
      </w:r>
      <w:r w:rsidR="009E487B">
        <w:rPr>
          <w:rFonts w:ascii="Verdana" w:hAnsi="Verdana" w:cs="Verdana"/>
          <w:sz w:val="20"/>
          <w:szCs w:val="20"/>
          <w:lang w:val="ru-RU"/>
        </w:rPr>
        <w:t>20</w:t>
      </w:r>
      <w:r w:rsidR="006F3507">
        <w:rPr>
          <w:rFonts w:ascii="Verdana" w:hAnsi="Verdana" w:cs="Verdana"/>
          <w:sz w:val="20"/>
          <w:szCs w:val="20"/>
          <w:lang w:val="ru-RU"/>
        </w:rPr>
        <w:t>года</w:t>
      </w:r>
      <w:r w:rsidR="00FF12BC" w:rsidRPr="0043470D">
        <w:rPr>
          <w:rFonts w:ascii="Verdana" w:hAnsi="Verdana" w:cs="Verdana"/>
          <w:sz w:val="20"/>
          <w:szCs w:val="20"/>
          <w:lang w:val="ru-RU"/>
        </w:rPr>
        <w:t>.</w:t>
      </w:r>
    </w:p>
    <w:p w:rsidR="009E487B" w:rsidRDefault="009E487B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bookmarkStart w:id="6" w:name="bookmark19"/>
    </w:p>
    <w:p w:rsidR="007A218A" w:rsidRPr="00ED56A8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bCs/>
          <w:sz w:val="20"/>
          <w:szCs w:val="20"/>
          <w:lang w:val="ru-RU"/>
        </w:rPr>
        <w:t>7</w:t>
      </w:r>
      <w:r w:rsidR="00F57889"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.</w:t>
      </w:r>
      <w:r w:rsidR="00C4460D" w:rsidRPr="006F3507">
        <w:rPr>
          <w:rFonts w:ascii="Verdana" w:eastAsia="Verdana" w:hAnsi="Verdana" w:cs="Verdana"/>
          <w:b/>
          <w:bCs/>
          <w:sz w:val="20"/>
          <w:szCs w:val="20"/>
        </w:rPr>
        <w:t>Требования к приемке</w:t>
      </w:r>
      <w:bookmarkEnd w:id="6"/>
      <w:r w:rsidR="006F3507" w:rsidRPr="006F3507">
        <w:rPr>
          <w:rFonts w:ascii="Verdana" w:eastAsia="Verdana" w:hAnsi="Verdana" w:cs="Verdana"/>
          <w:b/>
          <w:bCs/>
          <w:sz w:val="20"/>
          <w:szCs w:val="20"/>
          <w:lang w:val="ru-RU"/>
        </w:rPr>
        <w:t>:</w:t>
      </w:r>
    </w:p>
    <w:p w:rsidR="003D5F08" w:rsidRPr="003D5F08" w:rsidRDefault="00230F73" w:rsidP="006D6B5D">
      <w:pPr>
        <w:pStyle w:val="af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Приемка продукции производит</w:t>
      </w:r>
      <w:r w:rsidR="003D5F08" w:rsidRPr="003D5F08">
        <w:rPr>
          <w:rFonts w:ascii="Verdana" w:hAnsi="Verdana" w:cs="Verdana"/>
          <w:sz w:val="20"/>
          <w:szCs w:val="20"/>
        </w:rPr>
        <w:t xml:space="preserve">ся согласно графику поставки и </w:t>
      </w:r>
      <w:r w:rsidR="00421F65">
        <w:rPr>
          <w:rFonts w:ascii="Verdana" w:hAnsi="Verdana" w:cs="Verdana"/>
          <w:sz w:val="20"/>
          <w:szCs w:val="20"/>
          <w:lang w:val="ru-RU"/>
        </w:rPr>
        <w:t>сопутствующих документ</w:t>
      </w:r>
      <w:r w:rsidR="003D5F08" w:rsidRPr="003D5F08">
        <w:rPr>
          <w:rFonts w:ascii="Verdana" w:hAnsi="Verdana" w:cs="Verdana"/>
          <w:sz w:val="20"/>
          <w:szCs w:val="20"/>
        </w:rPr>
        <w:t>, в котором должны содержаться следующие данные:</w:t>
      </w:r>
    </w:p>
    <w:p w:rsidR="003D5F08" w:rsidRPr="00FF12BC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>-наименование предприятия-изготовителя и его товарный знак</w:t>
      </w:r>
      <w:r w:rsidR="00FF12BC" w:rsidRPr="00FF12BC">
        <w:rPr>
          <w:rFonts w:ascii="Verdana" w:hAnsi="Verdana" w:cs="Verdana"/>
          <w:sz w:val="20"/>
          <w:szCs w:val="20"/>
          <w:lang w:val="ru-RU"/>
        </w:rPr>
        <w:t>;</w:t>
      </w:r>
    </w:p>
    <w:p w:rsidR="003D5F08" w:rsidRPr="00FF12BC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>-наименование продукта</w:t>
      </w:r>
      <w:r w:rsidR="00FF12BC" w:rsidRPr="00FF12BC">
        <w:rPr>
          <w:rFonts w:ascii="Verdana" w:hAnsi="Verdana" w:cs="Verdana"/>
          <w:sz w:val="20"/>
          <w:szCs w:val="20"/>
          <w:lang w:val="ru-RU"/>
        </w:rPr>
        <w:t>;</w:t>
      </w:r>
    </w:p>
    <w:p w:rsidR="003D5F08" w:rsidRPr="00FF12BC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>-номер партии</w:t>
      </w:r>
      <w:r w:rsidR="00FF12BC" w:rsidRPr="00FF12BC">
        <w:rPr>
          <w:rFonts w:ascii="Verdana" w:hAnsi="Verdana" w:cs="Verdana"/>
          <w:sz w:val="20"/>
          <w:szCs w:val="20"/>
          <w:lang w:val="ru-RU"/>
        </w:rPr>
        <w:t>;</w:t>
      </w:r>
    </w:p>
    <w:p w:rsidR="003D5F08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>-массу нетто</w:t>
      </w:r>
      <w:r w:rsidR="00FF12BC" w:rsidRPr="00FF12BC">
        <w:rPr>
          <w:rFonts w:ascii="Verdana" w:hAnsi="Verdana" w:cs="Verdana"/>
          <w:sz w:val="20"/>
          <w:szCs w:val="20"/>
          <w:lang w:val="ru-RU"/>
        </w:rPr>
        <w:t>;</w:t>
      </w:r>
    </w:p>
    <w:p w:rsidR="0069627B" w:rsidRPr="00FF12BC" w:rsidRDefault="0069627B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>-</w:t>
      </w:r>
      <w:proofErr w:type="spellStart"/>
      <w:r>
        <w:rPr>
          <w:rFonts w:ascii="Verdana" w:hAnsi="Verdana" w:cs="Verdana"/>
          <w:sz w:val="20"/>
          <w:szCs w:val="20"/>
          <w:lang w:val="ru-RU"/>
        </w:rPr>
        <w:t>количестов</w:t>
      </w:r>
      <w:proofErr w:type="spellEnd"/>
      <w:r>
        <w:rPr>
          <w:rFonts w:ascii="Verdana" w:hAnsi="Verdana" w:cs="Verdana"/>
          <w:sz w:val="20"/>
          <w:szCs w:val="20"/>
          <w:lang w:val="ru-RU"/>
        </w:rPr>
        <w:t xml:space="preserve"> изделий в упаковке;</w:t>
      </w:r>
    </w:p>
    <w:p w:rsidR="003D5F08" w:rsidRPr="00FF12BC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>-дату изготовления</w:t>
      </w:r>
      <w:r w:rsidR="00FF12BC" w:rsidRPr="00FF12BC">
        <w:rPr>
          <w:rFonts w:ascii="Verdana" w:hAnsi="Verdana" w:cs="Verdana"/>
          <w:sz w:val="20"/>
          <w:szCs w:val="20"/>
          <w:lang w:val="ru-RU"/>
        </w:rPr>
        <w:t>;</w:t>
      </w:r>
    </w:p>
    <w:p w:rsidR="003D5F08" w:rsidRPr="0069627B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 xml:space="preserve">-результаты </w:t>
      </w:r>
      <w:proofErr w:type="spellStart"/>
      <w:r w:rsidRPr="003D5F08">
        <w:rPr>
          <w:rFonts w:ascii="Verdana" w:hAnsi="Verdana" w:cs="Verdana"/>
          <w:sz w:val="20"/>
          <w:szCs w:val="20"/>
        </w:rPr>
        <w:t>проведенн</w:t>
      </w:r>
      <w:proofErr w:type="spellEnd"/>
      <w:r w:rsidR="0069627B">
        <w:rPr>
          <w:rFonts w:ascii="Verdana" w:hAnsi="Verdana" w:cs="Verdana"/>
          <w:sz w:val="20"/>
          <w:szCs w:val="20"/>
          <w:lang w:val="ru-RU"/>
        </w:rPr>
        <w:t>ого кон</w:t>
      </w:r>
      <w:r w:rsidR="00230F73">
        <w:rPr>
          <w:rFonts w:ascii="Verdana" w:hAnsi="Verdana" w:cs="Verdana"/>
          <w:sz w:val="20"/>
          <w:szCs w:val="20"/>
          <w:lang w:val="ru-RU"/>
        </w:rPr>
        <w:t>т</w:t>
      </w:r>
      <w:r w:rsidR="0069627B">
        <w:rPr>
          <w:rFonts w:ascii="Verdana" w:hAnsi="Verdana" w:cs="Verdana"/>
          <w:sz w:val="20"/>
          <w:szCs w:val="20"/>
          <w:lang w:val="ru-RU"/>
        </w:rPr>
        <w:t>роля качества на предприятии изготовителе;</w:t>
      </w:r>
    </w:p>
    <w:p w:rsidR="003D5F08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</w:rPr>
        <w:t xml:space="preserve">Поставщик обязан гарантировать поставку качественной продукции, пригодной для </w:t>
      </w:r>
      <w:r w:rsidR="00FF12BC">
        <w:rPr>
          <w:rFonts w:ascii="Verdana" w:hAnsi="Verdana" w:cs="Verdana"/>
          <w:sz w:val="20"/>
          <w:szCs w:val="20"/>
          <w:lang w:val="ru-RU"/>
        </w:rPr>
        <w:t xml:space="preserve">эксплуатационных </w:t>
      </w:r>
      <w:r w:rsidRPr="003D5F08">
        <w:rPr>
          <w:rFonts w:ascii="Verdana" w:hAnsi="Verdana" w:cs="Verdana"/>
          <w:sz w:val="20"/>
          <w:szCs w:val="20"/>
        </w:rPr>
        <w:t>нужд с указанием срока эксплуатации</w:t>
      </w:r>
      <w:r w:rsidR="00FF12BC">
        <w:rPr>
          <w:rFonts w:ascii="Verdana" w:hAnsi="Verdana" w:cs="Verdana"/>
          <w:sz w:val="20"/>
          <w:szCs w:val="20"/>
          <w:lang w:val="ru-RU"/>
        </w:rPr>
        <w:t>.</w:t>
      </w:r>
    </w:p>
    <w:p w:rsidR="00FB2923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bCs/>
          <w:sz w:val="20"/>
          <w:szCs w:val="20"/>
          <w:lang w:val="ru-RU"/>
        </w:rPr>
        <w:t>8</w:t>
      </w:r>
      <w:r w:rsidR="00F57889"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.</w:t>
      </w:r>
      <w:r w:rsidR="00335211" w:rsidRPr="006F3507">
        <w:rPr>
          <w:rFonts w:ascii="Verdana" w:eastAsia="Verdana" w:hAnsi="Verdana" w:cs="Verdana"/>
          <w:b/>
          <w:bCs/>
          <w:sz w:val="20"/>
          <w:szCs w:val="20"/>
        </w:rPr>
        <w:t>Требования к изготовителю</w:t>
      </w:r>
      <w:r w:rsidR="00907D68" w:rsidRPr="006F3507">
        <w:rPr>
          <w:rFonts w:ascii="Verdana" w:eastAsia="Verdana" w:hAnsi="Verdana" w:cs="Verdana"/>
          <w:b/>
          <w:bCs/>
          <w:sz w:val="20"/>
          <w:szCs w:val="20"/>
        </w:rPr>
        <w:t xml:space="preserve"> (поставщику)</w:t>
      </w:r>
      <w:r w:rsidR="00335211" w:rsidRPr="006F3507">
        <w:rPr>
          <w:rFonts w:ascii="Verdana" w:eastAsia="Verdana" w:hAnsi="Verdana" w:cs="Verdana"/>
          <w:b/>
          <w:bCs/>
          <w:sz w:val="20"/>
          <w:szCs w:val="20"/>
        </w:rPr>
        <w:t>:</w:t>
      </w:r>
    </w:p>
    <w:p w:rsidR="008F78BE" w:rsidRPr="001D7CFA" w:rsidRDefault="008F78BE" w:rsidP="008F78BE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1D7CFA">
        <w:rPr>
          <w:rFonts w:ascii="Verdana" w:hAnsi="Verdana"/>
          <w:bCs/>
          <w:sz w:val="20"/>
          <w:szCs w:val="20"/>
        </w:rPr>
        <w:t xml:space="preserve">Поставщик должен обладать необходимыми профессиональными знаниями и опытом поставки аналогичного оборудования не менее 3 (трех)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</w:t>
      </w:r>
      <w:r w:rsidRPr="001D7CFA">
        <w:rPr>
          <w:rFonts w:ascii="Verdana" w:hAnsi="Verdana"/>
          <w:bCs/>
          <w:sz w:val="20"/>
          <w:szCs w:val="20"/>
        </w:rPr>
        <w:lastRenderedPageBreak/>
        <w:t>необходимые сертификаты соответствия качества продукции, опыт добросовестного выполнения договорных обязательств (не менее 3 лет) перед энергетическими предприятиями, производителями закупаемой продукции, дилерами завода-изготовителя.</w:t>
      </w:r>
    </w:p>
    <w:p w:rsidR="00FF12BC" w:rsidRPr="006B3F3F" w:rsidRDefault="008F78BE" w:rsidP="008F78BE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1D7CFA">
        <w:rPr>
          <w:rFonts w:ascii="Verdana" w:hAnsi="Verdana"/>
          <w:bCs/>
          <w:sz w:val="20"/>
          <w:szCs w:val="20"/>
        </w:rPr>
        <w:t>Поставщик должен являться официальным дилером или изготовителем оборудования.</w:t>
      </w:r>
    </w:p>
    <w:p w:rsidR="00F57889" w:rsidRDefault="00FF12BC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FF12BC">
        <w:rPr>
          <w:rFonts w:ascii="Verdana" w:hAnsi="Verdana" w:cs="Verdana"/>
          <w:sz w:val="20"/>
          <w:szCs w:val="20"/>
        </w:rPr>
        <w:t xml:space="preserve"> </w:t>
      </w:r>
      <w:bookmarkStart w:id="7" w:name="bookmark20"/>
      <w:r w:rsidR="008F78BE">
        <w:rPr>
          <w:rFonts w:ascii="Verdana" w:eastAsia="Verdana" w:hAnsi="Verdana" w:cs="Verdana"/>
          <w:b/>
          <w:bCs/>
          <w:sz w:val="20"/>
          <w:szCs w:val="20"/>
          <w:lang w:val="ru-RU"/>
        </w:rPr>
        <w:t>9</w:t>
      </w:r>
      <w:r w:rsidR="00F57889"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.</w:t>
      </w:r>
      <w:r w:rsidR="00C4460D" w:rsidRPr="006F3507">
        <w:rPr>
          <w:rFonts w:ascii="Verdana" w:eastAsia="Verdana" w:hAnsi="Verdana" w:cs="Verdana"/>
          <w:b/>
          <w:bCs/>
          <w:sz w:val="20"/>
          <w:szCs w:val="20"/>
        </w:rPr>
        <w:t>Перечень документации</w:t>
      </w:r>
      <w:bookmarkEnd w:id="7"/>
      <w:r w:rsidR="00F57889"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:</w:t>
      </w:r>
      <w:r w:rsid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 xml:space="preserve"> </w:t>
      </w:r>
    </w:p>
    <w:p w:rsidR="008F78BE" w:rsidRPr="008F78BE" w:rsidRDefault="008F78BE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8F78BE">
        <w:rPr>
          <w:rFonts w:ascii="Verdana" w:eastAsia="Verdana" w:hAnsi="Verdana" w:cs="Verdana"/>
          <w:bCs/>
          <w:sz w:val="20"/>
          <w:szCs w:val="20"/>
          <w:lang w:val="ru-RU"/>
        </w:rPr>
        <w:t>1.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 xml:space="preserve"> </w:t>
      </w:r>
      <w:r w:rsidRPr="004A61DA">
        <w:rPr>
          <w:rFonts w:ascii="Verdana" w:hAnsi="Verdana"/>
          <w:sz w:val="20"/>
          <w:szCs w:val="20"/>
        </w:rPr>
        <w:t>Название, почтовый адрес и иные контакты (но</w:t>
      </w:r>
      <w:r w:rsidRPr="004A61DA">
        <w:rPr>
          <w:rFonts w:ascii="Verdana" w:hAnsi="Verdana"/>
          <w:sz w:val="20"/>
          <w:szCs w:val="20"/>
        </w:rPr>
        <w:softHyphen/>
        <w:t>мера телефонов, электронной почты) изготовителя;</w:t>
      </w:r>
    </w:p>
    <w:p w:rsidR="00F57889" w:rsidRDefault="00F57889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>-</w:t>
      </w:r>
      <w:r w:rsidR="00BF68C0" w:rsidRPr="00BF68C0">
        <w:rPr>
          <w:rFonts w:ascii="Verdana" w:hAnsi="Verdana" w:cs="Verdana"/>
          <w:sz w:val="20"/>
          <w:szCs w:val="20"/>
          <w:lang w:val="ru-RU"/>
        </w:rPr>
        <w:t xml:space="preserve"> </w:t>
      </w:r>
      <w:proofErr w:type="gramStart"/>
      <w:r w:rsidR="00AC1088">
        <w:rPr>
          <w:rFonts w:ascii="Verdana" w:hAnsi="Verdana" w:cs="Verdana"/>
          <w:sz w:val="20"/>
          <w:szCs w:val="20"/>
          <w:lang w:val="ru-RU"/>
        </w:rPr>
        <w:t>сертификаты</w:t>
      </w:r>
      <w:proofErr w:type="gramEnd"/>
      <w:r w:rsidR="00AC1088">
        <w:rPr>
          <w:rFonts w:ascii="Verdana" w:hAnsi="Verdana" w:cs="Verdana"/>
          <w:sz w:val="20"/>
          <w:szCs w:val="20"/>
          <w:lang w:val="ru-RU"/>
        </w:rPr>
        <w:t xml:space="preserve"> подтверждающие качество продукции и </w:t>
      </w:r>
      <w:proofErr w:type="spellStart"/>
      <w:r w:rsidR="00AC1088">
        <w:rPr>
          <w:rFonts w:ascii="Verdana" w:hAnsi="Verdana" w:cs="Verdana"/>
          <w:sz w:val="20"/>
          <w:szCs w:val="20"/>
          <w:lang w:val="ru-RU"/>
        </w:rPr>
        <w:t>соотвествие</w:t>
      </w:r>
      <w:proofErr w:type="spellEnd"/>
      <w:r w:rsidR="00AC1088">
        <w:rPr>
          <w:rFonts w:ascii="Verdana" w:hAnsi="Verdana" w:cs="Verdana"/>
          <w:sz w:val="20"/>
          <w:szCs w:val="20"/>
          <w:lang w:val="ru-RU"/>
        </w:rPr>
        <w:t xml:space="preserve"> технических т</w:t>
      </w:r>
      <w:r w:rsidR="008F78BE">
        <w:rPr>
          <w:rFonts w:ascii="Verdana" w:hAnsi="Verdana" w:cs="Verdana"/>
          <w:sz w:val="20"/>
          <w:szCs w:val="20"/>
          <w:lang w:val="ru-RU"/>
        </w:rPr>
        <w:t>р</w:t>
      </w:r>
      <w:r w:rsidR="00AC1088">
        <w:rPr>
          <w:rFonts w:ascii="Verdana" w:hAnsi="Verdana" w:cs="Verdana"/>
          <w:sz w:val="20"/>
          <w:szCs w:val="20"/>
          <w:lang w:val="ru-RU"/>
        </w:rPr>
        <w:t>ебований</w:t>
      </w:r>
      <w:r w:rsidR="005657FE">
        <w:rPr>
          <w:rFonts w:ascii="Verdana" w:hAnsi="Verdana" w:cs="Verdana"/>
          <w:sz w:val="20"/>
          <w:szCs w:val="20"/>
          <w:lang w:val="ru-RU"/>
        </w:rPr>
        <w:t>;</w:t>
      </w:r>
    </w:p>
    <w:p w:rsidR="005657FE" w:rsidRPr="009B546F" w:rsidRDefault="005657FE" w:rsidP="006D6B5D">
      <w:pPr>
        <w:pStyle w:val="af4"/>
        <w:jc w:val="both"/>
        <w:rPr>
          <w:rFonts w:ascii="Verdana" w:eastAsia="Verdana" w:hAnsi="Verdana" w:cs="Verdana"/>
          <w:spacing w:val="-10"/>
          <w:sz w:val="20"/>
          <w:szCs w:val="20"/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>- габаритный чертеж изделия.</w:t>
      </w:r>
    </w:p>
    <w:p w:rsidR="003D5F08" w:rsidRDefault="008F78BE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bookmarkStart w:id="8" w:name="bookmark21"/>
      <w:r>
        <w:rPr>
          <w:rFonts w:ascii="Verdana" w:eastAsia="Verdana" w:hAnsi="Verdana" w:cs="Verdana"/>
          <w:b/>
          <w:bCs/>
          <w:sz w:val="20"/>
          <w:szCs w:val="20"/>
          <w:lang w:val="ru-RU"/>
        </w:rPr>
        <w:t>10</w:t>
      </w:r>
      <w:r w:rsidR="00F57889" w:rsidRPr="00F57889">
        <w:rPr>
          <w:rFonts w:ascii="Verdana" w:eastAsia="Verdana" w:hAnsi="Verdana" w:cs="Verdana"/>
          <w:b/>
          <w:bCs/>
          <w:sz w:val="20"/>
          <w:szCs w:val="20"/>
        </w:rPr>
        <w:t>.</w:t>
      </w:r>
      <w:r w:rsidR="00C4460D" w:rsidRPr="00F57889">
        <w:rPr>
          <w:rFonts w:ascii="Verdana" w:eastAsia="Verdana" w:hAnsi="Verdana" w:cs="Verdana"/>
          <w:b/>
          <w:bCs/>
          <w:sz w:val="20"/>
          <w:szCs w:val="20"/>
        </w:rPr>
        <w:t>Гарантии изготовителя</w:t>
      </w:r>
      <w:bookmarkEnd w:id="8"/>
      <w:r w:rsidR="006F3507" w:rsidRPr="00F57889">
        <w:rPr>
          <w:rFonts w:ascii="Verdana" w:eastAsia="Verdana" w:hAnsi="Verdana" w:cs="Verdana"/>
          <w:b/>
          <w:bCs/>
          <w:sz w:val="20"/>
          <w:szCs w:val="20"/>
        </w:rPr>
        <w:t xml:space="preserve">: </w:t>
      </w:r>
    </w:p>
    <w:p w:rsidR="008F78BE" w:rsidRPr="005934DF" w:rsidRDefault="003D5F08" w:rsidP="008F78BE">
      <w:pPr>
        <w:shd w:val="clear" w:color="auto" w:fill="FFFFFF"/>
        <w:tabs>
          <w:tab w:val="left" w:pos="1190"/>
        </w:tabs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lang w:val="ru-RU"/>
        </w:rPr>
        <w:t xml:space="preserve">- </w:t>
      </w:r>
      <w:bookmarkStart w:id="9" w:name="bookmark22"/>
      <w:r w:rsidR="008F78BE" w:rsidRPr="005934DF">
        <w:rPr>
          <w:rFonts w:ascii="Verdana" w:hAnsi="Verdana"/>
          <w:spacing w:val="4"/>
          <w:sz w:val="20"/>
          <w:szCs w:val="20"/>
        </w:rPr>
        <w:t>Поставщик гарантирует Заказчику качество поставляемого оборудования и его работоспособность в течение гарантийного срока,</w:t>
      </w:r>
      <w:r w:rsidR="008F78BE" w:rsidRPr="005934DF">
        <w:rPr>
          <w:rFonts w:ascii="Verdana" w:hAnsi="Verdana"/>
          <w:bCs/>
          <w:spacing w:val="4"/>
          <w:sz w:val="20"/>
          <w:szCs w:val="20"/>
        </w:rPr>
        <w:t xml:space="preserve"> который будет указан в Гарантийном талоне паспорта. Гарантийный срок </w:t>
      </w:r>
      <w:r w:rsidR="00E673F2">
        <w:rPr>
          <w:rFonts w:ascii="Verdana" w:hAnsi="Verdana"/>
          <w:bCs/>
          <w:spacing w:val="4"/>
          <w:sz w:val="20"/>
          <w:szCs w:val="20"/>
          <w:lang w:val="ru-RU"/>
        </w:rPr>
        <w:t xml:space="preserve">эксплуатации </w:t>
      </w:r>
      <w:r w:rsidR="008F78BE" w:rsidRPr="005934DF">
        <w:rPr>
          <w:rFonts w:ascii="Verdana" w:hAnsi="Verdana"/>
          <w:bCs/>
          <w:spacing w:val="4"/>
          <w:sz w:val="20"/>
          <w:szCs w:val="20"/>
        </w:rPr>
        <w:t>должен быть не менее срока, установленного заводом изготовителем</w:t>
      </w:r>
      <w:r w:rsidR="00E673F2">
        <w:rPr>
          <w:rFonts w:ascii="Verdana" w:hAnsi="Verdana"/>
          <w:bCs/>
          <w:spacing w:val="4"/>
          <w:sz w:val="20"/>
          <w:szCs w:val="20"/>
          <w:lang w:val="ru-RU"/>
        </w:rPr>
        <w:t>. При условии хранения на складе, г</w:t>
      </w:r>
      <w:proofErr w:type="spellStart"/>
      <w:r w:rsidR="00E673F2" w:rsidRPr="005934DF">
        <w:rPr>
          <w:rFonts w:ascii="Verdana" w:hAnsi="Verdana"/>
          <w:bCs/>
          <w:spacing w:val="4"/>
          <w:sz w:val="20"/>
          <w:szCs w:val="20"/>
        </w:rPr>
        <w:t>арантийный</w:t>
      </w:r>
      <w:proofErr w:type="spellEnd"/>
      <w:r w:rsidR="00E673F2" w:rsidRPr="005934DF">
        <w:rPr>
          <w:rFonts w:ascii="Verdana" w:hAnsi="Verdana"/>
          <w:bCs/>
          <w:spacing w:val="4"/>
          <w:sz w:val="20"/>
          <w:szCs w:val="20"/>
        </w:rPr>
        <w:t xml:space="preserve"> срок </w:t>
      </w:r>
      <w:r w:rsidR="00E673F2">
        <w:rPr>
          <w:rFonts w:ascii="Verdana" w:hAnsi="Verdana"/>
          <w:bCs/>
          <w:spacing w:val="4"/>
          <w:sz w:val="20"/>
          <w:szCs w:val="20"/>
          <w:lang w:val="ru-RU"/>
        </w:rPr>
        <w:t>эксплуатации должен быть продлен до начала периода эксплуатации</w:t>
      </w:r>
      <w:r w:rsidR="008F78BE" w:rsidRPr="005934DF">
        <w:rPr>
          <w:rFonts w:ascii="Verdana" w:hAnsi="Verdana"/>
          <w:spacing w:val="4"/>
          <w:sz w:val="20"/>
          <w:szCs w:val="20"/>
        </w:rPr>
        <w:t>.</w:t>
      </w:r>
    </w:p>
    <w:p w:rsidR="006F3507" w:rsidRPr="003D5F08" w:rsidRDefault="008F78BE" w:rsidP="008F78BE">
      <w:pPr>
        <w:pStyle w:val="af4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5934DF">
        <w:rPr>
          <w:rFonts w:ascii="Verdana" w:hAnsi="Verdana"/>
          <w:bCs/>
          <w:spacing w:val="4"/>
          <w:sz w:val="20"/>
          <w:szCs w:val="20"/>
        </w:rPr>
        <w:t xml:space="preserve">Если в течение гарантийного срока будет выявлено несоответствие требованиям настоящих технических требований или будут выявлены скрытые дефекты (изготовления или транспортировки), поставщик или завод-изготовитель своими силами и средствами ремонтирует </w:t>
      </w:r>
      <w:r w:rsidR="00E673F2">
        <w:rPr>
          <w:rFonts w:ascii="Verdana" w:hAnsi="Verdana"/>
          <w:sz w:val="20"/>
          <w:szCs w:val="20"/>
        </w:rPr>
        <w:t>или заменяет изделие на новое</w:t>
      </w:r>
      <w:r w:rsidR="003D5F08" w:rsidRPr="003D5F08">
        <w:rPr>
          <w:rFonts w:ascii="Verdana" w:eastAsia="Verdana" w:hAnsi="Verdana" w:cs="Verdana"/>
          <w:bCs/>
          <w:sz w:val="20"/>
          <w:szCs w:val="20"/>
          <w:lang w:val="ru-RU"/>
        </w:rPr>
        <w:t>;</w:t>
      </w:r>
    </w:p>
    <w:p w:rsidR="003D5F08" w:rsidRPr="003D5F08" w:rsidRDefault="003D5F08" w:rsidP="006D6B5D">
      <w:pPr>
        <w:pStyle w:val="af4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3D5F08">
        <w:rPr>
          <w:rFonts w:ascii="Verdana" w:eastAsia="Verdana" w:hAnsi="Verdana" w:cs="Verdana"/>
          <w:bCs/>
          <w:sz w:val="20"/>
          <w:szCs w:val="20"/>
          <w:lang w:val="ru-RU"/>
        </w:rPr>
        <w:t>-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н</w:t>
      </w:r>
      <w:r w:rsidRPr="003D5F08">
        <w:rPr>
          <w:rFonts w:ascii="Verdana" w:eastAsia="Verdana" w:hAnsi="Verdana" w:cs="Verdana"/>
          <w:bCs/>
          <w:sz w:val="20"/>
          <w:szCs w:val="20"/>
          <w:lang w:val="ru-RU"/>
        </w:rPr>
        <w:t>аличие соответствующей документации подтверждающей качество продукта;</w:t>
      </w:r>
    </w:p>
    <w:p w:rsidR="003D5F08" w:rsidRDefault="003D5F08" w:rsidP="006D6B5D">
      <w:pPr>
        <w:pStyle w:val="af4"/>
        <w:jc w:val="both"/>
        <w:rPr>
          <w:rFonts w:ascii="Verdana" w:eastAsia="Verdana" w:hAnsi="Verdana" w:cs="Verdana"/>
          <w:bCs/>
          <w:sz w:val="20"/>
          <w:szCs w:val="20"/>
          <w:lang w:val="ru-RU"/>
        </w:rPr>
      </w:pPr>
      <w:r w:rsidRPr="003D5F08">
        <w:rPr>
          <w:rFonts w:ascii="Verdana" w:eastAsia="Verdana" w:hAnsi="Verdana" w:cs="Verdana"/>
          <w:bCs/>
          <w:sz w:val="20"/>
          <w:szCs w:val="20"/>
          <w:lang w:val="ru-RU"/>
        </w:rPr>
        <w:t>-</w:t>
      </w:r>
      <w:r>
        <w:rPr>
          <w:rFonts w:ascii="Verdana" w:eastAsia="Verdana" w:hAnsi="Verdana" w:cs="Verdana"/>
          <w:bCs/>
          <w:sz w:val="20"/>
          <w:szCs w:val="20"/>
          <w:lang w:val="ru-RU"/>
        </w:rPr>
        <w:t>в</w:t>
      </w:r>
      <w:r w:rsidRPr="003D5F08">
        <w:rPr>
          <w:rFonts w:ascii="Verdana" w:eastAsia="Verdana" w:hAnsi="Verdana" w:cs="Verdana"/>
          <w:bCs/>
          <w:sz w:val="20"/>
          <w:szCs w:val="20"/>
          <w:lang w:val="ru-RU"/>
        </w:rPr>
        <w:t>ыполнение сроков и объемов поставок.</w:t>
      </w:r>
    </w:p>
    <w:p w:rsidR="008F78BE" w:rsidRDefault="00F57889" w:rsidP="006D6B5D">
      <w:pPr>
        <w:pStyle w:val="af4"/>
        <w:jc w:val="both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1</w:t>
      </w:r>
      <w:r w:rsidR="008F78BE">
        <w:rPr>
          <w:rFonts w:ascii="Verdana" w:eastAsia="Verdana" w:hAnsi="Verdana" w:cs="Verdana"/>
          <w:b/>
          <w:bCs/>
          <w:sz w:val="20"/>
          <w:szCs w:val="20"/>
          <w:lang w:val="ru-RU"/>
        </w:rPr>
        <w:t>1</w:t>
      </w:r>
      <w:r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>.</w:t>
      </w:r>
      <w:r w:rsidR="00C4460D" w:rsidRPr="006F3507">
        <w:rPr>
          <w:rFonts w:ascii="Verdana" w:eastAsia="Verdana" w:hAnsi="Verdana" w:cs="Verdana"/>
          <w:b/>
          <w:bCs/>
          <w:sz w:val="20"/>
          <w:szCs w:val="20"/>
        </w:rPr>
        <w:t>Требования к упаковке оборудования</w:t>
      </w:r>
      <w:bookmarkEnd w:id="9"/>
      <w:r w:rsidRPr="00F57889">
        <w:rPr>
          <w:rFonts w:ascii="Verdana" w:eastAsia="Verdana" w:hAnsi="Verdana" w:cs="Verdana"/>
          <w:b/>
          <w:bCs/>
          <w:sz w:val="20"/>
          <w:szCs w:val="20"/>
          <w:lang w:val="ru-RU"/>
        </w:rPr>
        <w:t xml:space="preserve">: </w:t>
      </w:r>
    </w:p>
    <w:p w:rsidR="008F78BE" w:rsidRDefault="008F78BE" w:rsidP="006D6B5D">
      <w:pPr>
        <w:pStyle w:val="af4"/>
        <w:jc w:val="both"/>
        <w:rPr>
          <w:rFonts w:ascii="Verdana" w:hAnsi="Verdana"/>
          <w:sz w:val="20"/>
          <w:szCs w:val="20"/>
          <w:lang w:val="ru-RU"/>
        </w:rPr>
      </w:pPr>
      <w:r w:rsidRPr="004A61DA">
        <w:rPr>
          <w:rFonts w:ascii="Verdana" w:hAnsi="Verdana"/>
          <w:sz w:val="20"/>
          <w:szCs w:val="20"/>
        </w:rPr>
        <w:t>Продукция западных поставщиков должна быть снаб</w:t>
      </w:r>
      <w:r w:rsidRPr="004A61DA">
        <w:rPr>
          <w:rFonts w:ascii="Verdana" w:hAnsi="Verdana"/>
          <w:sz w:val="20"/>
          <w:szCs w:val="20"/>
        </w:rPr>
        <w:softHyphen/>
        <w:t>жена переводом письменных обозначений на русский язык</w:t>
      </w:r>
      <w:r w:rsidRPr="00FD4D7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:rsidR="00AC1088" w:rsidRDefault="008F78BE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>П</w:t>
      </w:r>
      <w:proofErr w:type="spellStart"/>
      <w:r w:rsidR="00F57889" w:rsidRPr="00F57889">
        <w:rPr>
          <w:rFonts w:ascii="Verdana" w:hAnsi="Verdana" w:cs="Verdana"/>
          <w:sz w:val="20"/>
          <w:szCs w:val="20"/>
        </w:rPr>
        <w:t>оставка</w:t>
      </w:r>
      <w:proofErr w:type="spellEnd"/>
      <w:r w:rsidR="00F57889" w:rsidRPr="00F57889">
        <w:rPr>
          <w:rFonts w:ascii="Verdana" w:hAnsi="Verdana" w:cs="Verdana"/>
          <w:sz w:val="20"/>
          <w:szCs w:val="20"/>
        </w:rPr>
        <w:t xml:space="preserve"> в заводской упаковке, </w:t>
      </w:r>
      <w:proofErr w:type="spellStart"/>
      <w:r w:rsidR="00F57889" w:rsidRPr="00F57889">
        <w:rPr>
          <w:rFonts w:ascii="Verdana" w:hAnsi="Verdana" w:cs="Verdana"/>
          <w:sz w:val="20"/>
          <w:szCs w:val="20"/>
        </w:rPr>
        <w:t>икслючающей</w:t>
      </w:r>
      <w:proofErr w:type="spellEnd"/>
      <w:r w:rsidR="00F57889" w:rsidRPr="00F57889">
        <w:rPr>
          <w:rFonts w:ascii="Verdana" w:hAnsi="Verdana" w:cs="Verdana"/>
          <w:sz w:val="20"/>
          <w:szCs w:val="20"/>
        </w:rPr>
        <w:t xml:space="preserve"> возможность механических повреждений при </w:t>
      </w:r>
      <w:proofErr w:type="spellStart"/>
      <w:r w:rsidR="00F57889" w:rsidRPr="00F57889">
        <w:rPr>
          <w:rFonts w:ascii="Verdana" w:hAnsi="Verdana" w:cs="Verdana"/>
          <w:sz w:val="20"/>
          <w:szCs w:val="20"/>
        </w:rPr>
        <w:t>транспортировк</w:t>
      </w:r>
      <w:proofErr w:type="spellEnd"/>
      <w:r w:rsidR="00AC1088">
        <w:rPr>
          <w:rFonts w:ascii="Verdana" w:hAnsi="Verdana" w:cs="Verdana"/>
          <w:sz w:val="20"/>
          <w:szCs w:val="20"/>
          <w:lang w:val="ru-RU"/>
        </w:rPr>
        <w:t>е</w:t>
      </w:r>
      <w:r w:rsidR="003D5F08">
        <w:rPr>
          <w:rFonts w:ascii="Verdana" w:hAnsi="Verdana" w:cs="Verdana"/>
          <w:sz w:val="20"/>
          <w:szCs w:val="20"/>
          <w:lang w:val="ru-RU"/>
        </w:rPr>
        <w:t>.</w:t>
      </w:r>
    </w:p>
    <w:p w:rsidR="007A218A" w:rsidRPr="003D5F08" w:rsidRDefault="003D5F08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r w:rsidRPr="003D5F08">
        <w:rPr>
          <w:rFonts w:ascii="Verdana" w:hAnsi="Verdana" w:cs="Verdana"/>
          <w:sz w:val="20"/>
          <w:szCs w:val="20"/>
          <w:lang w:val="ru-RU"/>
        </w:rPr>
        <w:t xml:space="preserve">На каждой таре должна быть надпись (ярлык, этикетка) содержащая наименование продукта, марку, наименование предприятия-изготовителя, массу нетто, </w:t>
      </w:r>
      <w:r w:rsidR="008F78BE">
        <w:rPr>
          <w:rFonts w:ascii="Verdana" w:hAnsi="Verdana" w:cs="Verdana"/>
          <w:sz w:val="20"/>
          <w:szCs w:val="20"/>
          <w:lang w:val="ru-RU"/>
        </w:rPr>
        <w:t>дату изготовления</w:t>
      </w:r>
      <w:r w:rsidRPr="003D5F08">
        <w:rPr>
          <w:rFonts w:ascii="Verdana" w:hAnsi="Verdana" w:cs="Verdana"/>
          <w:sz w:val="20"/>
          <w:szCs w:val="20"/>
          <w:lang w:val="ru-RU"/>
        </w:rPr>
        <w:t>.</w:t>
      </w:r>
    </w:p>
    <w:p w:rsidR="006F3507" w:rsidRPr="008F78BE" w:rsidRDefault="006F3507" w:rsidP="006D6B5D">
      <w:pPr>
        <w:pStyle w:val="af4"/>
        <w:jc w:val="both"/>
        <w:rPr>
          <w:rFonts w:ascii="Verdana" w:hAnsi="Verdana" w:cs="Verdana"/>
          <w:sz w:val="20"/>
          <w:szCs w:val="20"/>
          <w:lang w:val="ru-RU"/>
        </w:rPr>
      </w:pPr>
      <w:bookmarkStart w:id="10" w:name="bookmark23"/>
    </w:p>
    <w:p w:rsidR="006F3507" w:rsidRPr="00F57889" w:rsidRDefault="006F3507" w:rsidP="006D6B5D">
      <w:pPr>
        <w:pStyle w:val="af4"/>
        <w:jc w:val="both"/>
        <w:rPr>
          <w:rFonts w:ascii="Verdana" w:hAnsi="Verdana" w:cs="Verdana"/>
          <w:sz w:val="20"/>
          <w:szCs w:val="20"/>
        </w:rPr>
      </w:pPr>
      <w:bookmarkStart w:id="11" w:name="_GoBack"/>
      <w:bookmarkEnd w:id="11"/>
    </w:p>
    <w:bookmarkEnd w:id="10"/>
    <w:sectPr w:rsidR="006F3507" w:rsidRPr="00F57889" w:rsidSect="006D6B5D">
      <w:footerReference w:type="default" r:id="rId10"/>
      <w:type w:val="continuous"/>
      <w:pgSz w:w="11905" w:h="16837"/>
      <w:pgMar w:top="567" w:right="848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37" w:rsidRDefault="00B06837">
      <w:r>
        <w:separator/>
      </w:r>
    </w:p>
  </w:endnote>
  <w:endnote w:type="continuationSeparator" w:id="0">
    <w:p w:rsidR="00B06837" w:rsidRDefault="00B0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17" w:rsidRDefault="0032631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ru-R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6878955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9942830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317" w:rsidRDefault="00326317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927CC" w:rsidRPr="00B927C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ru-RU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6080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326317" w:rsidRDefault="00326317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927CC" w:rsidRPr="00B927CC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ru-RU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26317" w:rsidRDefault="003263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37" w:rsidRDefault="00B06837"/>
  </w:footnote>
  <w:footnote w:type="continuationSeparator" w:id="0">
    <w:p w:rsidR="00B06837" w:rsidRDefault="00B068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 w15:restartNumberingAfterBreak="0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 w15:restartNumberingAfterBreak="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3B2E020F"/>
    <w:multiLevelType w:val="multilevel"/>
    <w:tmpl w:val="92D0A5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 w15:restartNumberingAfterBreak="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 w15:restartNumberingAfterBreak="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 w15:restartNumberingAfterBreak="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 w15:restartNumberingAfterBreak="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 w15:restartNumberingAfterBreak="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 w15:restartNumberingAfterBreak="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A"/>
    <w:rsid w:val="0000625D"/>
    <w:rsid w:val="00010950"/>
    <w:rsid w:val="00022AAA"/>
    <w:rsid w:val="00032E84"/>
    <w:rsid w:val="00035F2A"/>
    <w:rsid w:val="00060BBB"/>
    <w:rsid w:val="00066EBB"/>
    <w:rsid w:val="0009335C"/>
    <w:rsid w:val="000962C9"/>
    <w:rsid w:val="00096D6F"/>
    <w:rsid w:val="000970A5"/>
    <w:rsid w:val="001111F9"/>
    <w:rsid w:val="001144E9"/>
    <w:rsid w:val="001309A1"/>
    <w:rsid w:val="00131F3F"/>
    <w:rsid w:val="001322FC"/>
    <w:rsid w:val="001332A3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F4997"/>
    <w:rsid w:val="00223839"/>
    <w:rsid w:val="00230661"/>
    <w:rsid w:val="00230F73"/>
    <w:rsid w:val="00243844"/>
    <w:rsid w:val="0024695A"/>
    <w:rsid w:val="00265752"/>
    <w:rsid w:val="002662BD"/>
    <w:rsid w:val="002700A7"/>
    <w:rsid w:val="00270214"/>
    <w:rsid w:val="00273A82"/>
    <w:rsid w:val="00283C8A"/>
    <w:rsid w:val="0028658A"/>
    <w:rsid w:val="002D4F2D"/>
    <w:rsid w:val="002E15C8"/>
    <w:rsid w:val="002E654E"/>
    <w:rsid w:val="002F07A0"/>
    <w:rsid w:val="002F78A4"/>
    <w:rsid w:val="00306536"/>
    <w:rsid w:val="00315772"/>
    <w:rsid w:val="00323C77"/>
    <w:rsid w:val="00326317"/>
    <w:rsid w:val="00335211"/>
    <w:rsid w:val="00341088"/>
    <w:rsid w:val="0035304F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42F5"/>
    <w:rsid w:val="003C29F4"/>
    <w:rsid w:val="003C4D18"/>
    <w:rsid w:val="003C6D98"/>
    <w:rsid w:val="003C7602"/>
    <w:rsid w:val="003C7F3A"/>
    <w:rsid w:val="003D5F08"/>
    <w:rsid w:val="003E44CB"/>
    <w:rsid w:val="003E5ABF"/>
    <w:rsid w:val="003F3B8E"/>
    <w:rsid w:val="004022BE"/>
    <w:rsid w:val="004031D3"/>
    <w:rsid w:val="00415512"/>
    <w:rsid w:val="00421CC9"/>
    <w:rsid w:val="00421F65"/>
    <w:rsid w:val="0043470D"/>
    <w:rsid w:val="0044756F"/>
    <w:rsid w:val="00455D6F"/>
    <w:rsid w:val="00467118"/>
    <w:rsid w:val="00473F25"/>
    <w:rsid w:val="00482C6F"/>
    <w:rsid w:val="004B09B7"/>
    <w:rsid w:val="004B3419"/>
    <w:rsid w:val="004C7346"/>
    <w:rsid w:val="004D1FA8"/>
    <w:rsid w:val="004F03C4"/>
    <w:rsid w:val="004F16F1"/>
    <w:rsid w:val="004F562A"/>
    <w:rsid w:val="00506893"/>
    <w:rsid w:val="005111C3"/>
    <w:rsid w:val="005214AF"/>
    <w:rsid w:val="00533AAF"/>
    <w:rsid w:val="00540485"/>
    <w:rsid w:val="005423A2"/>
    <w:rsid w:val="00547666"/>
    <w:rsid w:val="00551E77"/>
    <w:rsid w:val="00563218"/>
    <w:rsid w:val="005657FE"/>
    <w:rsid w:val="005723B6"/>
    <w:rsid w:val="005853D2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7928"/>
    <w:rsid w:val="00645841"/>
    <w:rsid w:val="00651C57"/>
    <w:rsid w:val="00663840"/>
    <w:rsid w:val="00666BFB"/>
    <w:rsid w:val="006703AE"/>
    <w:rsid w:val="006776EA"/>
    <w:rsid w:val="00687D00"/>
    <w:rsid w:val="00690BCE"/>
    <w:rsid w:val="0069627B"/>
    <w:rsid w:val="0069677E"/>
    <w:rsid w:val="006A3B10"/>
    <w:rsid w:val="006A5540"/>
    <w:rsid w:val="006A77C7"/>
    <w:rsid w:val="006B0877"/>
    <w:rsid w:val="006B139F"/>
    <w:rsid w:val="006B2299"/>
    <w:rsid w:val="006B3F3F"/>
    <w:rsid w:val="006B7886"/>
    <w:rsid w:val="006D1219"/>
    <w:rsid w:val="006D6B5D"/>
    <w:rsid w:val="006E3429"/>
    <w:rsid w:val="006E513E"/>
    <w:rsid w:val="006E666B"/>
    <w:rsid w:val="006F2A70"/>
    <w:rsid w:val="006F3507"/>
    <w:rsid w:val="00703D36"/>
    <w:rsid w:val="00712579"/>
    <w:rsid w:val="007232D8"/>
    <w:rsid w:val="00723F51"/>
    <w:rsid w:val="00743E5F"/>
    <w:rsid w:val="00744F41"/>
    <w:rsid w:val="00765D02"/>
    <w:rsid w:val="00794212"/>
    <w:rsid w:val="0079585E"/>
    <w:rsid w:val="007962C9"/>
    <w:rsid w:val="007A0E7C"/>
    <w:rsid w:val="007A218A"/>
    <w:rsid w:val="007A6BE4"/>
    <w:rsid w:val="007B3169"/>
    <w:rsid w:val="007B57E5"/>
    <w:rsid w:val="007E20D3"/>
    <w:rsid w:val="00814B78"/>
    <w:rsid w:val="00831649"/>
    <w:rsid w:val="00894692"/>
    <w:rsid w:val="00894EDC"/>
    <w:rsid w:val="008A17C0"/>
    <w:rsid w:val="008B4FCF"/>
    <w:rsid w:val="008C306F"/>
    <w:rsid w:val="008C3FC0"/>
    <w:rsid w:val="008E6FB0"/>
    <w:rsid w:val="008F78BE"/>
    <w:rsid w:val="00903DF0"/>
    <w:rsid w:val="00907D68"/>
    <w:rsid w:val="00911A38"/>
    <w:rsid w:val="009132F4"/>
    <w:rsid w:val="00916748"/>
    <w:rsid w:val="00926F20"/>
    <w:rsid w:val="00935A27"/>
    <w:rsid w:val="009429AE"/>
    <w:rsid w:val="0096081A"/>
    <w:rsid w:val="00967BB3"/>
    <w:rsid w:val="00982133"/>
    <w:rsid w:val="00982974"/>
    <w:rsid w:val="009869F1"/>
    <w:rsid w:val="009939D3"/>
    <w:rsid w:val="009969CB"/>
    <w:rsid w:val="009B546F"/>
    <w:rsid w:val="009C0F57"/>
    <w:rsid w:val="009C3750"/>
    <w:rsid w:val="009C6C70"/>
    <w:rsid w:val="009E487B"/>
    <w:rsid w:val="009E7784"/>
    <w:rsid w:val="009F49E8"/>
    <w:rsid w:val="00A07896"/>
    <w:rsid w:val="00A1572A"/>
    <w:rsid w:val="00A21372"/>
    <w:rsid w:val="00A24932"/>
    <w:rsid w:val="00A25581"/>
    <w:rsid w:val="00A32CF6"/>
    <w:rsid w:val="00A37DA8"/>
    <w:rsid w:val="00A458C3"/>
    <w:rsid w:val="00A70E74"/>
    <w:rsid w:val="00A853DC"/>
    <w:rsid w:val="00A85898"/>
    <w:rsid w:val="00A938E0"/>
    <w:rsid w:val="00AA44A0"/>
    <w:rsid w:val="00AB2034"/>
    <w:rsid w:val="00AC1088"/>
    <w:rsid w:val="00AC2528"/>
    <w:rsid w:val="00AE759F"/>
    <w:rsid w:val="00AF448E"/>
    <w:rsid w:val="00AF4C12"/>
    <w:rsid w:val="00B05180"/>
    <w:rsid w:val="00B06837"/>
    <w:rsid w:val="00B15691"/>
    <w:rsid w:val="00B15E6A"/>
    <w:rsid w:val="00B22717"/>
    <w:rsid w:val="00B316D8"/>
    <w:rsid w:val="00B33E4C"/>
    <w:rsid w:val="00B36A07"/>
    <w:rsid w:val="00B41831"/>
    <w:rsid w:val="00B437FE"/>
    <w:rsid w:val="00B549D0"/>
    <w:rsid w:val="00B80C0A"/>
    <w:rsid w:val="00B8282D"/>
    <w:rsid w:val="00B927CC"/>
    <w:rsid w:val="00B975C1"/>
    <w:rsid w:val="00BA0D63"/>
    <w:rsid w:val="00BA7D32"/>
    <w:rsid w:val="00BB2049"/>
    <w:rsid w:val="00BB2FEF"/>
    <w:rsid w:val="00BC48B7"/>
    <w:rsid w:val="00BC5796"/>
    <w:rsid w:val="00BD4AFE"/>
    <w:rsid w:val="00BF11AA"/>
    <w:rsid w:val="00BF3542"/>
    <w:rsid w:val="00BF68C0"/>
    <w:rsid w:val="00C14657"/>
    <w:rsid w:val="00C15C46"/>
    <w:rsid w:val="00C20630"/>
    <w:rsid w:val="00C32119"/>
    <w:rsid w:val="00C34EB3"/>
    <w:rsid w:val="00C40A65"/>
    <w:rsid w:val="00C4460D"/>
    <w:rsid w:val="00C5750A"/>
    <w:rsid w:val="00C57DA7"/>
    <w:rsid w:val="00C860C6"/>
    <w:rsid w:val="00C965DF"/>
    <w:rsid w:val="00CA1BBC"/>
    <w:rsid w:val="00CC2DFD"/>
    <w:rsid w:val="00CD7349"/>
    <w:rsid w:val="00D0763B"/>
    <w:rsid w:val="00D129E0"/>
    <w:rsid w:val="00D21162"/>
    <w:rsid w:val="00D40ACC"/>
    <w:rsid w:val="00D41576"/>
    <w:rsid w:val="00D55FFC"/>
    <w:rsid w:val="00D56371"/>
    <w:rsid w:val="00D62218"/>
    <w:rsid w:val="00D6321A"/>
    <w:rsid w:val="00D74053"/>
    <w:rsid w:val="00D7596C"/>
    <w:rsid w:val="00DA56B6"/>
    <w:rsid w:val="00DA6B3E"/>
    <w:rsid w:val="00DC4250"/>
    <w:rsid w:val="00DF7DED"/>
    <w:rsid w:val="00E0336B"/>
    <w:rsid w:val="00E04DA0"/>
    <w:rsid w:val="00E05BD2"/>
    <w:rsid w:val="00E122FD"/>
    <w:rsid w:val="00E349AD"/>
    <w:rsid w:val="00E5211B"/>
    <w:rsid w:val="00E543DF"/>
    <w:rsid w:val="00E54D34"/>
    <w:rsid w:val="00E673F2"/>
    <w:rsid w:val="00E67BB7"/>
    <w:rsid w:val="00E74278"/>
    <w:rsid w:val="00E8418E"/>
    <w:rsid w:val="00E9187E"/>
    <w:rsid w:val="00E9435B"/>
    <w:rsid w:val="00E95B46"/>
    <w:rsid w:val="00EA26BE"/>
    <w:rsid w:val="00EB30B8"/>
    <w:rsid w:val="00EC1E75"/>
    <w:rsid w:val="00ED56A8"/>
    <w:rsid w:val="00F22022"/>
    <w:rsid w:val="00F4355A"/>
    <w:rsid w:val="00F50306"/>
    <w:rsid w:val="00F57889"/>
    <w:rsid w:val="00F60E97"/>
    <w:rsid w:val="00F617AC"/>
    <w:rsid w:val="00F714AD"/>
    <w:rsid w:val="00F8190E"/>
    <w:rsid w:val="00F93ACC"/>
    <w:rsid w:val="00FA2CAF"/>
    <w:rsid w:val="00FA785E"/>
    <w:rsid w:val="00FB2923"/>
    <w:rsid w:val="00FC1253"/>
    <w:rsid w:val="00FC7DEB"/>
    <w:rsid w:val="00FD1150"/>
    <w:rsid w:val="00FD45A6"/>
    <w:rsid w:val="00FE6946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59938-E2AE-45BC-B562-153EF25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No Spacing"/>
    <w:uiPriority w:val="1"/>
    <w:qFormat/>
    <w:rsid w:val="00B316D8"/>
    <w:rPr>
      <w:color w:val="000000"/>
    </w:rPr>
  </w:style>
  <w:style w:type="paragraph" w:styleId="af5">
    <w:name w:val="Normal (Web)"/>
    <w:basedOn w:val="a"/>
    <w:uiPriority w:val="99"/>
    <w:semiHidden/>
    <w:unhideWhenUsed/>
    <w:rsid w:val="00B316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705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5" w:color="EDEDED"/>
                                    <w:left w:val="single" w:sz="6" w:space="23" w:color="EDEDED"/>
                                    <w:bottom w:val="single" w:sz="6" w:space="30" w:color="EDEDED"/>
                                    <w:right w:val="single" w:sz="6" w:space="23" w:color="EDEDED"/>
                                  </w:divBdr>
                                  <w:divsChild>
                                    <w:div w:id="6837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20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5" w:color="EDEDED"/>
                                    <w:left w:val="single" w:sz="6" w:space="23" w:color="EDEDED"/>
                                    <w:bottom w:val="single" w:sz="6" w:space="30" w:color="EDEDED"/>
                                    <w:right w:val="single" w:sz="6" w:space="23" w:color="EDEDED"/>
                                  </w:divBdr>
                                  <w:divsChild>
                                    <w:div w:id="87334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776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22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5" w:color="EDEDED"/>
                                    <w:left w:val="single" w:sz="6" w:space="23" w:color="EDEDED"/>
                                    <w:bottom w:val="single" w:sz="6" w:space="30" w:color="EDEDED"/>
                                    <w:right w:val="single" w:sz="6" w:space="23" w:color="EDEDED"/>
                                  </w:divBdr>
                                  <w:divsChild>
                                    <w:div w:id="77143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9536">
          <w:marLeft w:val="0"/>
          <w:marRight w:val="0"/>
          <w:marTop w:val="100"/>
          <w:marBottom w:val="100"/>
          <w:divBdr>
            <w:top w:val="single" w:sz="6" w:space="0" w:color="6C6C6C"/>
            <w:left w:val="single" w:sz="6" w:space="0" w:color="6C6C6C"/>
            <w:bottom w:val="single" w:sz="6" w:space="0" w:color="6C6C6C"/>
            <w:right w:val="single" w:sz="6" w:space="0" w:color="6C6C6C"/>
          </w:divBdr>
          <w:divsChild>
            <w:div w:id="13245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5" w:color="EDEDED"/>
                                    <w:left w:val="single" w:sz="6" w:space="23" w:color="EDEDED"/>
                                    <w:bottom w:val="single" w:sz="6" w:space="30" w:color="EDEDED"/>
                                    <w:right w:val="single" w:sz="6" w:space="23" w:color="EDEDED"/>
                                  </w:divBdr>
                                  <w:divsChild>
                                    <w:div w:id="1189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17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5" w:color="EDEDED"/>
                                    <w:left w:val="single" w:sz="6" w:space="23" w:color="EDEDED"/>
                                    <w:bottom w:val="single" w:sz="6" w:space="30" w:color="EDEDED"/>
                                    <w:right w:val="single" w:sz="6" w:space="23" w:color="EDEDED"/>
                                  </w:divBdr>
                                  <w:divsChild>
                                    <w:div w:id="57739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8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9FEB36EF13834EBCBD476E79F7959E" ma:contentTypeVersion="1" ma:contentTypeDescription="Создание документа." ma:contentTypeScope="" ma:versionID="f25816050f3e924f37469710d8ea64b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c87cb843c5915bd8c9b343c0af8f2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F2E0EA-502A-4F99-A371-F2FBBEF5582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75E15-5D96-4CFF-A68F-977F0F600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AC7C-FEC2-4CDC-83A6-BEC6BC75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Молонов Ярослав Жалсараевич</cp:lastModifiedBy>
  <cp:revision>3</cp:revision>
  <cp:lastPrinted>2019-09-19T11:12:00Z</cp:lastPrinted>
  <dcterms:created xsi:type="dcterms:W3CDTF">2019-10-21T16:06:00Z</dcterms:created>
  <dcterms:modified xsi:type="dcterms:W3CDTF">2019-10-22T13:34:00Z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0x010100989FEB36EF13834EBCBD476E79F7959E</vt:lpwstr>
  </property>
</Properties>
</file>