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72FA2" w14:textId="77777777" w:rsidR="00F560CF" w:rsidRPr="00480C42" w:rsidRDefault="00F560CF" w:rsidP="00F560CF">
      <w:pPr>
        <w:suppressAutoHyphens/>
        <w:spacing w:after="0" w:line="264" w:lineRule="auto"/>
        <w:jc w:val="right"/>
        <w:rPr>
          <w:rFonts w:ascii="Arial" w:hAnsi="Arial" w:cs="Arial"/>
          <w:b/>
          <w:sz w:val="20"/>
          <w:szCs w:val="20"/>
          <w:lang w:val="ru-RU"/>
        </w:rPr>
      </w:pPr>
      <w:r w:rsidRPr="00480C42">
        <w:rPr>
          <w:rFonts w:ascii="Arial" w:hAnsi="Arial" w:cs="Arial"/>
          <w:b/>
          <w:sz w:val="20"/>
          <w:szCs w:val="20"/>
          <w:lang w:val="ru-RU"/>
        </w:rPr>
        <w:t>УТВЕРЖДАЮ:</w:t>
      </w:r>
    </w:p>
    <w:p w14:paraId="2A6B3591" w14:textId="77777777" w:rsidR="00F560CF" w:rsidRPr="00480C42" w:rsidRDefault="00F560CF" w:rsidP="00F560CF">
      <w:pPr>
        <w:suppressAutoHyphens/>
        <w:spacing w:after="0" w:line="264" w:lineRule="auto"/>
        <w:jc w:val="right"/>
        <w:rPr>
          <w:rFonts w:ascii="Arial" w:hAnsi="Arial" w:cs="Arial"/>
          <w:sz w:val="20"/>
          <w:szCs w:val="20"/>
          <w:lang w:val="ru-RU"/>
        </w:rPr>
      </w:pPr>
      <w:r w:rsidRPr="00480C42">
        <w:rPr>
          <w:rFonts w:ascii="Arial" w:hAnsi="Arial" w:cs="Arial"/>
          <w:sz w:val="20"/>
          <w:szCs w:val="20"/>
          <w:lang w:val="ru-RU"/>
        </w:rPr>
        <w:t>Главный инженер</w:t>
      </w:r>
    </w:p>
    <w:p w14:paraId="6DF2BBBD" w14:textId="77777777" w:rsidR="00F560CF" w:rsidRPr="00480C42" w:rsidRDefault="00B80DEB" w:rsidP="00F560CF">
      <w:pPr>
        <w:suppressAutoHyphens/>
        <w:spacing w:after="0" w:line="264" w:lineRule="auto"/>
        <w:jc w:val="right"/>
        <w:rPr>
          <w:rFonts w:ascii="Arial" w:hAnsi="Arial" w:cs="Arial"/>
          <w:sz w:val="20"/>
          <w:szCs w:val="20"/>
          <w:lang w:val="ru-RU"/>
        </w:rPr>
      </w:pPr>
      <w:r w:rsidRPr="00480C42">
        <w:rPr>
          <w:rFonts w:ascii="Arial" w:hAnsi="Arial" w:cs="Arial"/>
          <w:sz w:val="20"/>
          <w:szCs w:val="20"/>
          <w:lang w:val="ru-RU"/>
        </w:rPr>
        <w:t>«</w:t>
      </w:r>
      <w:proofErr w:type="spellStart"/>
      <w:r w:rsidR="00F560CF" w:rsidRPr="00480C42">
        <w:rPr>
          <w:rFonts w:ascii="Arial" w:hAnsi="Arial" w:cs="Arial"/>
          <w:sz w:val="20"/>
          <w:szCs w:val="20"/>
          <w:lang w:val="ru-RU"/>
        </w:rPr>
        <w:t>Сургутская</w:t>
      </w:r>
      <w:proofErr w:type="spellEnd"/>
      <w:r w:rsidR="00F560CF" w:rsidRPr="00480C42">
        <w:rPr>
          <w:rFonts w:ascii="Arial" w:hAnsi="Arial" w:cs="Arial"/>
          <w:sz w:val="20"/>
          <w:szCs w:val="20"/>
          <w:lang w:val="ru-RU"/>
        </w:rPr>
        <w:t xml:space="preserve"> ГРЭС-2</w:t>
      </w:r>
      <w:r w:rsidRPr="00480C42">
        <w:rPr>
          <w:rFonts w:ascii="Arial" w:hAnsi="Arial" w:cs="Arial"/>
          <w:sz w:val="20"/>
          <w:szCs w:val="20"/>
          <w:lang w:val="ru-RU"/>
        </w:rPr>
        <w:t>»</w:t>
      </w:r>
      <w:r w:rsidR="00F560CF" w:rsidRPr="00480C42">
        <w:rPr>
          <w:rFonts w:ascii="Arial" w:hAnsi="Arial" w:cs="Arial"/>
          <w:sz w:val="20"/>
          <w:szCs w:val="20"/>
          <w:lang w:val="ru-RU"/>
        </w:rPr>
        <w:t xml:space="preserve"> ПАО </w:t>
      </w:r>
      <w:r w:rsidRPr="00480C42">
        <w:rPr>
          <w:rFonts w:ascii="Arial" w:hAnsi="Arial" w:cs="Arial"/>
          <w:sz w:val="20"/>
          <w:szCs w:val="20"/>
          <w:lang w:val="ru-RU"/>
        </w:rPr>
        <w:t>«</w:t>
      </w:r>
      <w:proofErr w:type="spellStart"/>
      <w:r w:rsidR="00F560CF" w:rsidRPr="00480C42">
        <w:rPr>
          <w:rFonts w:ascii="Arial" w:hAnsi="Arial" w:cs="Arial"/>
          <w:sz w:val="20"/>
          <w:szCs w:val="20"/>
          <w:lang w:val="ru-RU"/>
        </w:rPr>
        <w:t>Юнипро</w:t>
      </w:r>
      <w:proofErr w:type="spellEnd"/>
      <w:r w:rsidRPr="00480C42">
        <w:rPr>
          <w:rFonts w:ascii="Arial" w:hAnsi="Arial" w:cs="Arial"/>
          <w:sz w:val="20"/>
          <w:szCs w:val="20"/>
          <w:lang w:val="ru-RU"/>
        </w:rPr>
        <w:t>»</w:t>
      </w:r>
    </w:p>
    <w:p w14:paraId="1419271E" w14:textId="77777777" w:rsidR="00F560CF" w:rsidRPr="00480C42" w:rsidRDefault="00F560CF" w:rsidP="00F560CF">
      <w:pPr>
        <w:suppressAutoHyphens/>
        <w:spacing w:after="0" w:line="264" w:lineRule="auto"/>
        <w:jc w:val="right"/>
        <w:rPr>
          <w:rFonts w:ascii="Arial" w:hAnsi="Arial" w:cs="Arial"/>
          <w:sz w:val="20"/>
          <w:szCs w:val="20"/>
          <w:lang w:val="ru-RU"/>
        </w:rPr>
      </w:pPr>
      <w:r w:rsidRPr="00480C42">
        <w:rPr>
          <w:rFonts w:ascii="Arial" w:hAnsi="Arial" w:cs="Arial"/>
          <w:sz w:val="20"/>
          <w:szCs w:val="20"/>
          <w:lang w:val="ru-RU"/>
        </w:rPr>
        <w:t>_____________________</w:t>
      </w:r>
      <w:proofErr w:type="spellStart"/>
      <w:r w:rsidRPr="00480C42">
        <w:rPr>
          <w:rFonts w:ascii="Arial" w:hAnsi="Arial" w:cs="Arial"/>
          <w:sz w:val="20"/>
          <w:szCs w:val="20"/>
          <w:lang w:val="ru-RU"/>
        </w:rPr>
        <w:t>Палкин</w:t>
      </w:r>
      <w:proofErr w:type="spellEnd"/>
      <w:r w:rsidRPr="00480C42">
        <w:rPr>
          <w:rFonts w:ascii="Arial" w:hAnsi="Arial" w:cs="Arial"/>
          <w:sz w:val="20"/>
          <w:szCs w:val="20"/>
          <w:lang w:val="ru-RU"/>
        </w:rPr>
        <w:t xml:space="preserve"> Ф.А.</w:t>
      </w:r>
    </w:p>
    <w:p w14:paraId="23FE5B47" w14:textId="77777777" w:rsidR="00F560CF" w:rsidRPr="00480C42" w:rsidRDefault="00F560CF" w:rsidP="00F560CF">
      <w:pPr>
        <w:suppressAutoHyphens/>
        <w:spacing w:after="0" w:line="264" w:lineRule="auto"/>
        <w:jc w:val="right"/>
        <w:rPr>
          <w:rFonts w:ascii="Arial" w:hAnsi="Arial" w:cs="Arial"/>
          <w:sz w:val="20"/>
          <w:szCs w:val="20"/>
          <w:lang w:val="ru-RU"/>
        </w:rPr>
      </w:pPr>
      <w:r w:rsidRPr="00480C42">
        <w:rPr>
          <w:rFonts w:ascii="Arial" w:hAnsi="Arial" w:cs="Arial"/>
          <w:sz w:val="20"/>
          <w:szCs w:val="20"/>
          <w:lang w:val="ru-RU"/>
        </w:rPr>
        <w:t>«___» ___________________201</w:t>
      </w:r>
      <w:r w:rsidR="005A7AF4" w:rsidRPr="00480C42">
        <w:rPr>
          <w:rFonts w:ascii="Arial" w:hAnsi="Arial" w:cs="Arial"/>
          <w:sz w:val="20"/>
          <w:szCs w:val="20"/>
          <w:lang w:val="ru-RU"/>
        </w:rPr>
        <w:t>9</w:t>
      </w:r>
      <w:r w:rsidRPr="00480C42">
        <w:rPr>
          <w:rFonts w:ascii="Arial" w:hAnsi="Arial" w:cs="Arial"/>
          <w:sz w:val="20"/>
          <w:szCs w:val="20"/>
          <w:lang w:val="ru-RU"/>
        </w:rPr>
        <w:t>г</w:t>
      </w:r>
      <w:r w:rsidR="00B80DEB" w:rsidRPr="00480C42">
        <w:rPr>
          <w:rFonts w:ascii="Arial" w:hAnsi="Arial" w:cs="Arial"/>
          <w:sz w:val="20"/>
          <w:szCs w:val="20"/>
          <w:lang w:val="ru-RU"/>
        </w:rPr>
        <w:t>.</w:t>
      </w:r>
      <w:r w:rsidRPr="00480C42" w:rsidDel="00E829D9">
        <w:rPr>
          <w:rFonts w:ascii="Arial" w:hAnsi="Arial" w:cs="Arial"/>
          <w:b/>
          <w:sz w:val="20"/>
          <w:szCs w:val="20"/>
          <w:lang w:val="ru-RU"/>
        </w:rPr>
        <w:t xml:space="preserve"> </w:t>
      </w:r>
    </w:p>
    <w:p w14:paraId="7000812A" w14:textId="77777777" w:rsidR="00F560CF" w:rsidRPr="00480C42" w:rsidRDefault="00F560CF" w:rsidP="007477CB">
      <w:pPr>
        <w:pStyle w:val="af"/>
        <w:ind w:firstLine="397"/>
        <w:rPr>
          <w:rFonts w:ascii="Arial" w:hAnsi="Arial" w:cs="Arial"/>
          <w:sz w:val="20"/>
          <w:lang w:val="ru-RU" w:eastAsia="en-US"/>
        </w:rPr>
      </w:pPr>
    </w:p>
    <w:p w14:paraId="5E68284F" w14:textId="77777777" w:rsidR="00F560CF" w:rsidRPr="00480C42" w:rsidRDefault="00F560CF" w:rsidP="007477CB">
      <w:pPr>
        <w:pStyle w:val="af"/>
        <w:ind w:firstLine="397"/>
        <w:rPr>
          <w:rFonts w:ascii="Arial" w:hAnsi="Arial" w:cs="Arial"/>
          <w:sz w:val="20"/>
          <w:lang w:val="ru-RU" w:eastAsia="en-US"/>
        </w:rPr>
      </w:pPr>
    </w:p>
    <w:p w14:paraId="5CDF48DF" w14:textId="77777777" w:rsidR="00F560CF" w:rsidRPr="00480C42" w:rsidRDefault="00F560CF" w:rsidP="007477CB">
      <w:pPr>
        <w:pStyle w:val="af"/>
        <w:ind w:firstLine="397"/>
        <w:rPr>
          <w:rFonts w:ascii="Arial" w:hAnsi="Arial" w:cs="Arial"/>
          <w:sz w:val="20"/>
          <w:lang w:val="ru-RU" w:eastAsia="en-US"/>
        </w:rPr>
      </w:pPr>
      <w:r w:rsidRPr="00480C42">
        <w:rPr>
          <w:rFonts w:ascii="Arial" w:hAnsi="Arial" w:cs="Arial"/>
          <w:sz w:val="20"/>
          <w:lang w:val="ru-RU" w:eastAsia="en-US"/>
        </w:rPr>
        <w:t>ТЕХНИЧЕСКОЕ ЗАДАНИЕ</w:t>
      </w:r>
    </w:p>
    <w:p w14:paraId="7CFB7B9C" w14:textId="77777777" w:rsidR="00F560CF" w:rsidRPr="00480C42" w:rsidRDefault="00F560CF" w:rsidP="00420C96">
      <w:pPr>
        <w:suppressAutoHyphens/>
        <w:jc w:val="center"/>
        <w:rPr>
          <w:rFonts w:ascii="Arial" w:hAnsi="Arial" w:cs="Arial"/>
          <w:b/>
          <w:bCs/>
          <w:sz w:val="20"/>
          <w:szCs w:val="20"/>
          <w:lang w:val="ru-RU"/>
        </w:rPr>
      </w:pPr>
      <w:r w:rsidRPr="00480C42">
        <w:rPr>
          <w:rFonts w:ascii="Arial" w:hAnsi="Arial" w:cs="Arial"/>
          <w:b/>
          <w:sz w:val="20"/>
          <w:szCs w:val="20"/>
          <w:lang w:val="ru-RU"/>
        </w:rPr>
        <w:t>на выполнение работ «</w:t>
      </w:r>
      <w:bookmarkStart w:id="0" w:name="_GoBack"/>
      <w:proofErr w:type="spellStart"/>
      <w:r w:rsidR="00787A5C" w:rsidRPr="00480C42">
        <w:rPr>
          <w:rFonts w:ascii="Arial" w:hAnsi="Arial" w:cs="Arial"/>
          <w:b/>
          <w:sz w:val="20"/>
          <w:szCs w:val="20"/>
          <w:lang w:val="ru-RU"/>
        </w:rPr>
        <w:t>Востановительный</w:t>
      </w:r>
      <w:proofErr w:type="spellEnd"/>
      <w:r w:rsidR="00787A5C" w:rsidRPr="00480C42">
        <w:rPr>
          <w:rFonts w:ascii="Arial" w:hAnsi="Arial" w:cs="Arial"/>
          <w:b/>
          <w:sz w:val="20"/>
          <w:szCs w:val="20"/>
          <w:lang w:val="ru-RU"/>
        </w:rPr>
        <w:t xml:space="preserve"> ремонт сухого газового тандемного уплотнения дожимного газового компрессора, типа </w:t>
      </w:r>
      <w:proofErr w:type="spellStart"/>
      <w:r w:rsidR="00787A5C" w:rsidRPr="00480C42">
        <w:rPr>
          <w:rFonts w:ascii="Arial" w:hAnsi="Arial" w:cs="Arial"/>
          <w:b/>
          <w:sz w:val="20"/>
          <w:szCs w:val="20"/>
          <w:lang w:val="ru-RU"/>
        </w:rPr>
        <w:t>Gaspac</w:t>
      </w:r>
      <w:proofErr w:type="spellEnd"/>
      <w:r w:rsidR="00787A5C" w:rsidRPr="00480C42">
        <w:rPr>
          <w:rFonts w:ascii="Arial" w:hAnsi="Arial" w:cs="Arial"/>
          <w:b/>
          <w:sz w:val="20"/>
          <w:szCs w:val="20"/>
          <w:lang w:val="ru-RU"/>
        </w:rPr>
        <w:t xml:space="preserve"> L-35 517849001 </w:t>
      </w:r>
      <w:proofErr w:type="spellStart"/>
      <w:r w:rsidR="00787A5C" w:rsidRPr="00480C42">
        <w:rPr>
          <w:rFonts w:ascii="Arial" w:hAnsi="Arial" w:cs="Arial"/>
          <w:b/>
          <w:sz w:val="20"/>
          <w:szCs w:val="20"/>
          <w:lang w:val="ru-RU"/>
        </w:rPr>
        <w:t>Flowserve</w:t>
      </w:r>
      <w:bookmarkEnd w:id="0"/>
      <w:proofErr w:type="spellEnd"/>
      <w:r w:rsidRPr="00480C42">
        <w:rPr>
          <w:rFonts w:ascii="Arial" w:hAnsi="Arial" w:cs="Arial"/>
          <w:b/>
          <w:sz w:val="20"/>
          <w:szCs w:val="20"/>
          <w:lang w:val="ru-RU"/>
        </w:rPr>
        <w:t>».</w:t>
      </w:r>
    </w:p>
    <w:p w14:paraId="56C1FF64" w14:textId="77777777" w:rsidR="00480C42" w:rsidRPr="00480C42" w:rsidRDefault="00480C42" w:rsidP="00480C42">
      <w:pPr>
        <w:pStyle w:val="2"/>
        <w:numPr>
          <w:ilvl w:val="0"/>
          <w:numId w:val="0"/>
        </w:numPr>
        <w:suppressAutoHyphens/>
        <w:spacing w:before="120" w:after="120" w:line="240" w:lineRule="auto"/>
        <w:ind w:left="567"/>
        <w:jc w:val="both"/>
        <w:rPr>
          <w:rFonts w:asciiTheme="minorHAnsi" w:hAnsiTheme="minorHAnsi" w:cstheme="minorHAnsi"/>
          <w:b w:val="0"/>
          <w:i w:val="0"/>
          <w:sz w:val="24"/>
          <w:szCs w:val="22"/>
        </w:rPr>
      </w:pPr>
      <w:proofErr w:type="spellStart"/>
      <w:r w:rsidRPr="00480C42">
        <w:rPr>
          <w:rFonts w:asciiTheme="minorHAnsi" w:hAnsiTheme="minorHAnsi" w:cstheme="minorHAnsi"/>
          <w:i w:val="0"/>
          <w:sz w:val="24"/>
          <w:szCs w:val="22"/>
        </w:rPr>
        <w:t>Уровень</w:t>
      </w:r>
      <w:proofErr w:type="spellEnd"/>
      <w:r w:rsidRPr="00480C42">
        <w:rPr>
          <w:rFonts w:asciiTheme="minorHAnsi" w:hAnsiTheme="minorHAnsi" w:cstheme="minorHAnsi"/>
          <w:i w:val="0"/>
          <w:sz w:val="24"/>
          <w:szCs w:val="22"/>
        </w:rPr>
        <w:t xml:space="preserve"> </w:t>
      </w:r>
      <w:proofErr w:type="spellStart"/>
      <w:r w:rsidRPr="00480C42">
        <w:rPr>
          <w:rFonts w:asciiTheme="minorHAnsi" w:hAnsiTheme="minorHAnsi" w:cstheme="minorHAnsi"/>
          <w:i w:val="0"/>
          <w:sz w:val="24"/>
          <w:szCs w:val="22"/>
        </w:rPr>
        <w:t>риска</w:t>
      </w:r>
      <w:proofErr w:type="spellEnd"/>
      <w:r w:rsidRPr="00480C42">
        <w:rPr>
          <w:rFonts w:asciiTheme="minorHAnsi" w:hAnsiTheme="minorHAnsi" w:cstheme="minorHAnsi"/>
          <w:i w:val="0"/>
          <w:sz w:val="24"/>
          <w:szCs w:val="22"/>
        </w:rPr>
        <w:t xml:space="preserve">: </w:t>
      </w:r>
      <w:proofErr w:type="spellStart"/>
      <w:r w:rsidRPr="00480C42">
        <w:rPr>
          <w:rFonts w:asciiTheme="minorHAnsi" w:hAnsiTheme="minorHAnsi" w:cstheme="minorHAnsi"/>
          <w:i w:val="0"/>
          <w:sz w:val="24"/>
          <w:szCs w:val="22"/>
        </w:rPr>
        <w:t>низкий</w:t>
      </w:r>
      <w:proofErr w:type="spellEnd"/>
    </w:p>
    <w:p w14:paraId="6B6F7292"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sz w:val="20"/>
          <w:szCs w:val="20"/>
          <w:lang w:val="ru-RU"/>
        </w:rPr>
      </w:pPr>
      <w:r w:rsidRPr="00480C42">
        <w:rPr>
          <w:rFonts w:ascii="Arial" w:hAnsi="Arial" w:cs="Arial"/>
          <w:b/>
          <w:sz w:val="20"/>
          <w:szCs w:val="20"/>
          <w:lang w:val="ru-RU"/>
        </w:rPr>
        <w:t>Место производства Работ</w:t>
      </w:r>
      <w:r w:rsidR="009B76CC" w:rsidRPr="00480C42">
        <w:rPr>
          <w:rFonts w:ascii="Arial" w:hAnsi="Arial" w:cs="Arial"/>
          <w:b/>
          <w:sz w:val="20"/>
          <w:szCs w:val="20"/>
          <w:lang w:val="ru-RU"/>
        </w:rPr>
        <w:t>.</w:t>
      </w:r>
    </w:p>
    <w:p w14:paraId="2D8B43AD"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Предприятие подрядчика или его субподрядчика.</w:t>
      </w:r>
    </w:p>
    <w:p w14:paraId="52B00868"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Наименование Деталей</w:t>
      </w:r>
      <w:r w:rsidR="009D59B8" w:rsidRPr="00480C42">
        <w:rPr>
          <w:rFonts w:ascii="Arial" w:hAnsi="Arial" w:cs="Arial"/>
          <w:b/>
          <w:sz w:val="20"/>
          <w:szCs w:val="20"/>
          <w:lang w:val="ru-RU"/>
        </w:rPr>
        <w:t>.</w:t>
      </w:r>
    </w:p>
    <w:p w14:paraId="463F5F56" w14:textId="77777777" w:rsidR="00787A5C" w:rsidRPr="00480C42" w:rsidRDefault="00787A5C" w:rsidP="00787A5C">
      <w:pPr>
        <w:tabs>
          <w:tab w:val="left" w:pos="-3261"/>
        </w:tabs>
        <w:spacing w:before="240" w:after="240" w:line="240" w:lineRule="auto"/>
        <w:ind w:left="425"/>
        <w:jc w:val="both"/>
        <w:rPr>
          <w:rFonts w:ascii="Arial" w:hAnsi="Arial" w:cs="Arial"/>
          <w:sz w:val="20"/>
          <w:szCs w:val="20"/>
          <w:lang w:val="ru-RU"/>
        </w:rPr>
      </w:pPr>
      <w:r w:rsidRPr="00480C42">
        <w:rPr>
          <w:rFonts w:ascii="Arial" w:hAnsi="Arial" w:cs="Arial"/>
          <w:sz w:val="20"/>
          <w:szCs w:val="20"/>
          <w:lang w:val="ru-RU"/>
        </w:rPr>
        <w:t xml:space="preserve">Сухое газовое тандемное уплотнение </w:t>
      </w:r>
      <w:r w:rsidR="00407BEC" w:rsidRPr="00480C42">
        <w:rPr>
          <w:rFonts w:ascii="Arial" w:hAnsi="Arial" w:cs="Arial"/>
          <w:sz w:val="20"/>
          <w:szCs w:val="20"/>
          <w:lang w:val="ru-RU"/>
        </w:rPr>
        <w:t xml:space="preserve">(далее СГУ) </w:t>
      </w:r>
      <w:r w:rsidRPr="00480C42">
        <w:rPr>
          <w:rFonts w:ascii="Arial" w:hAnsi="Arial" w:cs="Arial"/>
          <w:sz w:val="20"/>
          <w:szCs w:val="20"/>
          <w:lang w:val="ru-RU"/>
        </w:rPr>
        <w:t xml:space="preserve">дожимного газового компрессора, типа </w:t>
      </w:r>
      <w:proofErr w:type="spellStart"/>
      <w:r w:rsidRPr="00480C42">
        <w:rPr>
          <w:rFonts w:ascii="Arial" w:hAnsi="Arial" w:cs="Arial"/>
          <w:sz w:val="20"/>
          <w:szCs w:val="20"/>
          <w:lang w:val="ru-RU"/>
        </w:rPr>
        <w:t>Gaspac</w:t>
      </w:r>
      <w:proofErr w:type="spellEnd"/>
      <w:r w:rsidRPr="00480C42">
        <w:rPr>
          <w:rFonts w:ascii="Arial" w:hAnsi="Arial" w:cs="Arial"/>
          <w:sz w:val="20"/>
          <w:szCs w:val="20"/>
          <w:lang w:val="ru-RU"/>
        </w:rPr>
        <w:t xml:space="preserve"> L-35 517849001 </w:t>
      </w:r>
      <w:proofErr w:type="spellStart"/>
      <w:r w:rsidRPr="00480C42">
        <w:rPr>
          <w:rFonts w:ascii="Arial" w:hAnsi="Arial" w:cs="Arial"/>
          <w:sz w:val="20"/>
          <w:szCs w:val="20"/>
          <w:lang w:val="ru-RU"/>
        </w:rPr>
        <w:t>Flowserve</w:t>
      </w:r>
      <w:proofErr w:type="spellEnd"/>
      <w:r w:rsidRPr="00480C42">
        <w:rPr>
          <w:rFonts w:ascii="Arial" w:hAnsi="Arial" w:cs="Arial"/>
          <w:sz w:val="20"/>
          <w:szCs w:val="20"/>
          <w:lang w:val="ru-RU"/>
        </w:rPr>
        <w:t xml:space="preserve">, используемое в составе дожимного газового компрессора </w:t>
      </w:r>
      <w:r w:rsidR="00200A8C" w:rsidRPr="00480C42">
        <w:rPr>
          <w:rFonts w:ascii="Arial" w:hAnsi="Arial" w:cs="Arial"/>
          <w:sz w:val="20"/>
          <w:szCs w:val="20"/>
          <w:lang w:val="ru-RU"/>
        </w:rPr>
        <w:t xml:space="preserve">типа </w:t>
      </w:r>
      <w:r w:rsidR="00200A8C" w:rsidRPr="00480C42">
        <w:rPr>
          <w:rFonts w:ascii="Arial" w:hAnsi="Arial" w:cs="Arial"/>
          <w:bCs/>
          <w:sz w:val="20"/>
          <w:szCs w:val="20"/>
        </w:rPr>
        <w:t>RG</w:t>
      </w:r>
      <w:r w:rsidR="00200A8C" w:rsidRPr="00480C42">
        <w:rPr>
          <w:rFonts w:ascii="Arial" w:hAnsi="Arial" w:cs="Arial"/>
          <w:bCs/>
          <w:sz w:val="20"/>
          <w:szCs w:val="20"/>
          <w:lang w:val="ru-RU"/>
        </w:rPr>
        <w:t xml:space="preserve">35-3 </w:t>
      </w:r>
      <w:r w:rsidR="00200A8C" w:rsidRPr="00480C42">
        <w:rPr>
          <w:rFonts w:ascii="Arial" w:hAnsi="Arial" w:cs="Arial"/>
          <w:bCs/>
          <w:sz w:val="20"/>
          <w:szCs w:val="20"/>
        </w:rPr>
        <w:t>LI</w:t>
      </w:r>
      <w:r w:rsidR="00200A8C" w:rsidRPr="00480C42">
        <w:rPr>
          <w:rFonts w:ascii="Arial" w:hAnsi="Arial" w:cs="Arial"/>
          <w:bCs/>
          <w:sz w:val="20"/>
          <w:szCs w:val="20"/>
          <w:lang w:val="ru-RU"/>
        </w:rPr>
        <w:t xml:space="preserve">, производства </w:t>
      </w:r>
      <w:r w:rsidR="00200A8C" w:rsidRPr="00480C42">
        <w:rPr>
          <w:rFonts w:ascii="Arial" w:hAnsi="Arial" w:cs="Arial"/>
          <w:bCs/>
          <w:sz w:val="20"/>
          <w:szCs w:val="20"/>
        </w:rPr>
        <w:t>Man</w:t>
      </w:r>
      <w:r w:rsidR="00200A8C" w:rsidRPr="00480C42">
        <w:rPr>
          <w:rFonts w:ascii="Arial" w:hAnsi="Arial" w:cs="Arial"/>
          <w:bCs/>
          <w:sz w:val="20"/>
          <w:szCs w:val="20"/>
          <w:lang w:val="ru-RU"/>
        </w:rPr>
        <w:t xml:space="preserve"> </w:t>
      </w:r>
      <w:r w:rsidR="00200A8C" w:rsidRPr="00480C42">
        <w:rPr>
          <w:rFonts w:ascii="Arial" w:hAnsi="Arial" w:cs="Arial"/>
          <w:bCs/>
          <w:sz w:val="20"/>
          <w:szCs w:val="20"/>
        </w:rPr>
        <w:t>Turbo</w:t>
      </w:r>
      <w:r w:rsidRPr="00480C42">
        <w:rPr>
          <w:rFonts w:ascii="Arial" w:hAnsi="Arial" w:cs="Arial"/>
          <w:sz w:val="20"/>
          <w:szCs w:val="20"/>
          <w:lang w:val="ru-RU"/>
        </w:rPr>
        <w:t xml:space="preserve">. </w:t>
      </w:r>
    </w:p>
    <w:p w14:paraId="0839531E" w14:textId="77777777" w:rsidR="00200A8C" w:rsidRPr="00480C42" w:rsidRDefault="00200A8C" w:rsidP="00787A5C">
      <w:pPr>
        <w:tabs>
          <w:tab w:val="left" w:pos="-3261"/>
        </w:tabs>
        <w:spacing w:before="240" w:after="240" w:line="240" w:lineRule="auto"/>
        <w:ind w:left="425"/>
        <w:jc w:val="both"/>
        <w:rPr>
          <w:rFonts w:ascii="Arial" w:hAnsi="Arial" w:cs="Arial"/>
          <w:sz w:val="20"/>
          <w:szCs w:val="20"/>
          <w:lang w:val="ru-RU"/>
        </w:rPr>
      </w:pPr>
      <w:r w:rsidRPr="00480C42">
        <w:rPr>
          <w:rFonts w:ascii="Arial" w:hAnsi="Arial" w:cs="Arial"/>
          <w:sz w:val="20"/>
          <w:szCs w:val="20"/>
          <w:lang w:val="ru-RU"/>
        </w:rPr>
        <w:t>Характеристики компрессора:</w:t>
      </w:r>
    </w:p>
    <w:tbl>
      <w:tblPr>
        <w:tblW w:w="5000" w:type="pct"/>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063"/>
        <w:gridCol w:w="2093"/>
        <w:gridCol w:w="1286"/>
      </w:tblGrid>
      <w:tr w:rsidR="00200A8C" w:rsidRPr="00480C42" w14:paraId="788FC290" w14:textId="77777777" w:rsidTr="00200A8C">
        <w:trPr>
          <w:trHeight w:val="454"/>
          <w:tblHeader/>
          <w:jc w:val="right"/>
        </w:trPr>
        <w:tc>
          <w:tcPr>
            <w:tcW w:w="3382" w:type="pct"/>
            <w:shd w:val="clear" w:color="auto" w:fill="auto"/>
            <w:vAlign w:val="center"/>
          </w:tcPr>
          <w:p w14:paraId="1A365674" w14:textId="77777777" w:rsidR="00200A8C" w:rsidRPr="00480C42" w:rsidRDefault="00200A8C" w:rsidP="00456E9C">
            <w:pPr>
              <w:spacing w:after="100" w:afterAutospacing="1"/>
              <w:jc w:val="center"/>
              <w:rPr>
                <w:rFonts w:ascii="Arial" w:hAnsi="Arial" w:cs="Arial"/>
                <w:b/>
                <w:sz w:val="20"/>
                <w:szCs w:val="20"/>
                <w:lang w:val="ru-RU"/>
              </w:rPr>
            </w:pPr>
            <w:r w:rsidRPr="00480C42">
              <w:rPr>
                <w:rFonts w:ascii="Arial" w:hAnsi="Arial" w:cs="Arial"/>
                <w:b/>
                <w:sz w:val="20"/>
                <w:szCs w:val="20"/>
                <w:lang w:val="ru-RU"/>
              </w:rPr>
              <w:t>Наименование</w:t>
            </w:r>
          </w:p>
        </w:tc>
        <w:tc>
          <w:tcPr>
            <w:tcW w:w="1002" w:type="pct"/>
            <w:shd w:val="clear" w:color="auto" w:fill="auto"/>
            <w:vAlign w:val="center"/>
          </w:tcPr>
          <w:p w14:paraId="319F6E97" w14:textId="77777777" w:rsidR="00200A8C" w:rsidRPr="00480C42" w:rsidRDefault="00200A8C" w:rsidP="00456E9C">
            <w:pPr>
              <w:jc w:val="center"/>
              <w:rPr>
                <w:rFonts w:ascii="Arial" w:hAnsi="Arial" w:cs="Arial"/>
                <w:b/>
                <w:sz w:val="20"/>
                <w:szCs w:val="20"/>
                <w:lang w:val="ru-RU"/>
              </w:rPr>
            </w:pPr>
            <w:r w:rsidRPr="00480C42">
              <w:rPr>
                <w:rFonts w:ascii="Arial" w:hAnsi="Arial" w:cs="Arial"/>
                <w:b/>
                <w:sz w:val="20"/>
                <w:szCs w:val="20"/>
                <w:lang w:val="ru-RU"/>
              </w:rPr>
              <w:t>Величина</w:t>
            </w:r>
          </w:p>
        </w:tc>
        <w:tc>
          <w:tcPr>
            <w:tcW w:w="616" w:type="pct"/>
            <w:vAlign w:val="center"/>
          </w:tcPr>
          <w:p w14:paraId="4C627783" w14:textId="77777777" w:rsidR="00200A8C" w:rsidRPr="00480C42" w:rsidRDefault="00200A8C" w:rsidP="00456E9C">
            <w:pPr>
              <w:jc w:val="center"/>
              <w:rPr>
                <w:rFonts w:ascii="Arial" w:hAnsi="Arial" w:cs="Arial"/>
                <w:b/>
                <w:sz w:val="20"/>
                <w:szCs w:val="20"/>
                <w:lang w:val="ru-RU"/>
              </w:rPr>
            </w:pPr>
            <w:r w:rsidRPr="00480C42">
              <w:rPr>
                <w:rFonts w:ascii="Arial" w:hAnsi="Arial" w:cs="Arial"/>
                <w:b/>
                <w:sz w:val="20"/>
                <w:szCs w:val="20"/>
                <w:lang w:val="ru-RU"/>
              </w:rPr>
              <w:t>Единица</w:t>
            </w:r>
          </w:p>
        </w:tc>
      </w:tr>
      <w:tr w:rsidR="00200A8C" w:rsidRPr="00480C42" w14:paraId="6696CA47" w14:textId="77777777" w:rsidTr="00200A8C">
        <w:trPr>
          <w:trHeight w:val="397"/>
          <w:jc w:val="right"/>
        </w:trPr>
        <w:tc>
          <w:tcPr>
            <w:tcW w:w="3382" w:type="pct"/>
            <w:shd w:val="clear" w:color="auto" w:fill="auto"/>
            <w:vAlign w:val="center"/>
            <w:hideMark/>
          </w:tcPr>
          <w:p w14:paraId="3E2816AF" w14:textId="77777777" w:rsidR="00200A8C" w:rsidRPr="00480C42" w:rsidRDefault="00200A8C" w:rsidP="00456E9C">
            <w:pPr>
              <w:spacing w:after="100" w:afterAutospacing="1"/>
              <w:rPr>
                <w:rFonts w:ascii="Arial" w:hAnsi="Arial" w:cs="Arial"/>
                <w:sz w:val="20"/>
                <w:szCs w:val="20"/>
                <w:lang w:val="ru-RU"/>
              </w:rPr>
            </w:pPr>
            <w:r w:rsidRPr="00480C42">
              <w:rPr>
                <w:rFonts w:ascii="Arial" w:hAnsi="Arial" w:cs="Arial"/>
                <w:sz w:val="20"/>
                <w:szCs w:val="20"/>
                <w:lang w:val="ru-RU"/>
              </w:rPr>
              <w:t>Температура газа на входе в ДГК</w:t>
            </w:r>
          </w:p>
        </w:tc>
        <w:tc>
          <w:tcPr>
            <w:tcW w:w="1002" w:type="pct"/>
            <w:shd w:val="clear" w:color="auto" w:fill="auto"/>
            <w:vAlign w:val="center"/>
          </w:tcPr>
          <w:p w14:paraId="22FB0188"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-11÷+8</w:t>
            </w:r>
          </w:p>
        </w:tc>
        <w:tc>
          <w:tcPr>
            <w:tcW w:w="616" w:type="pct"/>
            <w:vAlign w:val="center"/>
          </w:tcPr>
          <w:p w14:paraId="12767C9A"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°C</w:t>
            </w:r>
          </w:p>
        </w:tc>
      </w:tr>
      <w:tr w:rsidR="00200A8C" w:rsidRPr="00480C42" w14:paraId="2B60BADB" w14:textId="77777777" w:rsidTr="00200A8C">
        <w:trPr>
          <w:trHeight w:val="397"/>
          <w:jc w:val="right"/>
        </w:trPr>
        <w:tc>
          <w:tcPr>
            <w:tcW w:w="3382" w:type="pct"/>
            <w:shd w:val="clear" w:color="auto" w:fill="auto"/>
            <w:vAlign w:val="center"/>
            <w:hideMark/>
          </w:tcPr>
          <w:p w14:paraId="41DAF7AF"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Температура газа на выходе из ДГК</w:t>
            </w:r>
          </w:p>
        </w:tc>
        <w:tc>
          <w:tcPr>
            <w:tcW w:w="1002" w:type="pct"/>
            <w:shd w:val="clear" w:color="auto" w:fill="auto"/>
            <w:vAlign w:val="center"/>
          </w:tcPr>
          <w:p w14:paraId="085CD203"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108÷143</w:t>
            </w:r>
          </w:p>
        </w:tc>
        <w:tc>
          <w:tcPr>
            <w:tcW w:w="616" w:type="pct"/>
            <w:vAlign w:val="center"/>
          </w:tcPr>
          <w:p w14:paraId="6BF183F8"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°C</w:t>
            </w:r>
          </w:p>
        </w:tc>
      </w:tr>
      <w:tr w:rsidR="00200A8C" w:rsidRPr="00480C42" w14:paraId="30DBA84A" w14:textId="77777777" w:rsidTr="00200A8C">
        <w:trPr>
          <w:trHeight w:val="397"/>
          <w:jc w:val="right"/>
        </w:trPr>
        <w:tc>
          <w:tcPr>
            <w:tcW w:w="3382" w:type="pct"/>
            <w:shd w:val="clear" w:color="auto" w:fill="auto"/>
            <w:vAlign w:val="center"/>
          </w:tcPr>
          <w:p w14:paraId="38ED1D7B"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Максимально допустимая рабочая температура 1 ступени</w:t>
            </w:r>
          </w:p>
        </w:tc>
        <w:tc>
          <w:tcPr>
            <w:tcW w:w="1002" w:type="pct"/>
            <w:shd w:val="clear" w:color="auto" w:fill="auto"/>
            <w:vAlign w:val="center"/>
          </w:tcPr>
          <w:p w14:paraId="7B90BAD1"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69</w:t>
            </w:r>
          </w:p>
        </w:tc>
        <w:tc>
          <w:tcPr>
            <w:tcW w:w="616" w:type="pct"/>
            <w:vAlign w:val="center"/>
          </w:tcPr>
          <w:p w14:paraId="7A5BDA89"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°C</w:t>
            </w:r>
          </w:p>
        </w:tc>
      </w:tr>
      <w:tr w:rsidR="00200A8C" w:rsidRPr="00480C42" w14:paraId="6635D6D8" w14:textId="77777777" w:rsidTr="00200A8C">
        <w:trPr>
          <w:trHeight w:val="397"/>
          <w:jc w:val="right"/>
        </w:trPr>
        <w:tc>
          <w:tcPr>
            <w:tcW w:w="3382" w:type="pct"/>
            <w:shd w:val="clear" w:color="auto" w:fill="auto"/>
            <w:vAlign w:val="center"/>
          </w:tcPr>
          <w:p w14:paraId="75D3F5B9"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Максимально допустимая рабочая температура 2 ступени</w:t>
            </w:r>
          </w:p>
        </w:tc>
        <w:tc>
          <w:tcPr>
            <w:tcW w:w="1002" w:type="pct"/>
            <w:shd w:val="clear" w:color="auto" w:fill="auto"/>
            <w:vAlign w:val="center"/>
          </w:tcPr>
          <w:p w14:paraId="5F86A80D"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108</w:t>
            </w:r>
          </w:p>
        </w:tc>
        <w:tc>
          <w:tcPr>
            <w:tcW w:w="616" w:type="pct"/>
            <w:vAlign w:val="center"/>
          </w:tcPr>
          <w:p w14:paraId="4BE9DFA7"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°C</w:t>
            </w:r>
          </w:p>
        </w:tc>
      </w:tr>
      <w:tr w:rsidR="00200A8C" w:rsidRPr="00480C42" w14:paraId="41EE2C78" w14:textId="77777777" w:rsidTr="00200A8C">
        <w:trPr>
          <w:trHeight w:val="397"/>
          <w:jc w:val="right"/>
        </w:trPr>
        <w:tc>
          <w:tcPr>
            <w:tcW w:w="3382" w:type="pct"/>
            <w:shd w:val="clear" w:color="auto" w:fill="auto"/>
            <w:vAlign w:val="center"/>
          </w:tcPr>
          <w:p w14:paraId="3A7FF9C1"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Максимально допустимая рабочая температура 3 ступени</w:t>
            </w:r>
          </w:p>
        </w:tc>
        <w:tc>
          <w:tcPr>
            <w:tcW w:w="1002" w:type="pct"/>
            <w:shd w:val="clear" w:color="auto" w:fill="auto"/>
            <w:vAlign w:val="center"/>
          </w:tcPr>
          <w:p w14:paraId="5A9D406C"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143</w:t>
            </w:r>
          </w:p>
        </w:tc>
        <w:tc>
          <w:tcPr>
            <w:tcW w:w="616" w:type="pct"/>
            <w:vAlign w:val="center"/>
          </w:tcPr>
          <w:p w14:paraId="5DBD4ADF"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°C</w:t>
            </w:r>
          </w:p>
        </w:tc>
      </w:tr>
      <w:tr w:rsidR="00200A8C" w:rsidRPr="00480C42" w14:paraId="6EC2D56C" w14:textId="77777777" w:rsidTr="00200A8C">
        <w:trPr>
          <w:trHeight w:val="397"/>
          <w:jc w:val="right"/>
        </w:trPr>
        <w:tc>
          <w:tcPr>
            <w:tcW w:w="3382" w:type="pct"/>
            <w:shd w:val="clear" w:color="auto" w:fill="auto"/>
            <w:vAlign w:val="center"/>
          </w:tcPr>
          <w:p w14:paraId="692CE12A"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Объемный расход газа</w:t>
            </w:r>
          </w:p>
        </w:tc>
        <w:tc>
          <w:tcPr>
            <w:tcW w:w="1002" w:type="pct"/>
            <w:shd w:val="clear" w:color="auto" w:fill="auto"/>
            <w:vAlign w:val="center"/>
          </w:tcPr>
          <w:p w14:paraId="79C705D6"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79804</w:t>
            </w:r>
          </w:p>
        </w:tc>
        <w:tc>
          <w:tcPr>
            <w:tcW w:w="616" w:type="pct"/>
            <w:vAlign w:val="center"/>
          </w:tcPr>
          <w:p w14:paraId="6337CD10"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нм3/ч</w:t>
            </w:r>
          </w:p>
        </w:tc>
      </w:tr>
      <w:tr w:rsidR="00200A8C" w:rsidRPr="00480C42" w14:paraId="43C82184" w14:textId="77777777" w:rsidTr="00200A8C">
        <w:trPr>
          <w:trHeight w:val="397"/>
          <w:jc w:val="right"/>
        </w:trPr>
        <w:tc>
          <w:tcPr>
            <w:tcW w:w="3382" w:type="pct"/>
            <w:shd w:val="clear" w:color="auto" w:fill="auto"/>
            <w:vAlign w:val="center"/>
          </w:tcPr>
          <w:p w14:paraId="43827EAE"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Массовый расход газа</w:t>
            </w:r>
          </w:p>
        </w:tc>
        <w:tc>
          <w:tcPr>
            <w:tcW w:w="1002" w:type="pct"/>
            <w:shd w:val="clear" w:color="auto" w:fill="auto"/>
            <w:vAlign w:val="center"/>
          </w:tcPr>
          <w:p w14:paraId="0042A92A"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58120</w:t>
            </w:r>
          </w:p>
        </w:tc>
        <w:tc>
          <w:tcPr>
            <w:tcW w:w="616" w:type="pct"/>
            <w:vAlign w:val="center"/>
          </w:tcPr>
          <w:p w14:paraId="18605C78"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кг/ч</w:t>
            </w:r>
          </w:p>
        </w:tc>
      </w:tr>
      <w:tr w:rsidR="00200A8C" w:rsidRPr="00480C42" w14:paraId="42D9AD7B" w14:textId="77777777" w:rsidTr="00200A8C">
        <w:trPr>
          <w:trHeight w:val="397"/>
          <w:jc w:val="right"/>
        </w:trPr>
        <w:tc>
          <w:tcPr>
            <w:tcW w:w="3382" w:type="pct"/>
            <w:shd w:val="clear" w:color="auto" w:fill="auto"/>
            <w:vAlign w:val="center"/>
          </w:tcPr>
          <w:p w14:paraId="6FBA9674"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Расчетное давление</w:t>
            </w:r>
          </w:p>
        </w:tc>
        <w:tc>
          <w:tcPr>
            <w:tcW w:w="1002" w:type="pct"/>
            <w:shd w:val="clear" w:color="auto" w:fill="auto"/>
            <w:vAlign w:val="center"/>
          </w:tcPr>
          <w:p w14:paraId="642AD9D3"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40</w:t>
            </w:r>
          </w:p>
        </w:tc>
        <w:tc>
          <w:tcPr>
            <w:tcW w:w="616" w:type="pct"/>
            <w:vAlign w:val="center"/>
          </w:tcPr>
          <w:p w14:paraId="5AF34CE4"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r w:rsidR="00200A8C" w:rsidRPr="00480C42" w14:paraId="23F52367" w14:textId="77777777" w:rsidTr="00200A8C">
        <w:trPr>
          <w:trHeight w:val="397"/>
          <w:jc w:val="right"/>
        </w:trPr>
        <w:tc>
          <w:tcPr>
            <w:tcW w:w="3382" w:type="pct"/>
            <w:shd w:val="clear" w:color="auto" w:fill="auto"/>
            <w:vAlign w:val="center"/>
          </w:tcPr>
          <w:p w14:paraId="33E11BAE"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 xml:space="preserve">Максимально допустимое рабочее давление 1 ступени </w:t>
            </w:r>
          </w:p>
        </w:tc>
        <w:tc>
          <w:tcPr>
            <w:tcW w:w="1002" w:type="pct"/>
            <w:shd w:val="clear" w:color="auto" w:fill="auto"/>
            <w:vAlign w:val="center"/>
          </w:tcPr>
          <w:p w14:paraId="5DEFAD70"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18,9</w:t>
            </w:r>
          </w:p>
        </w:tc>
        <w:tc>
          <w:tcPr>
            <w:tcW w:w="616" w:type="pct"/>
            <w:vAlign w:val="center"/>
          </w:tcPr>
          <w:p w14:paraId="4EDD899D"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r w:rsidR="00200A8C" w:rsidRPr="00480C42" w14:paraId="6EF99778" w14:textId="77777777" w:rsidTr="00200A8C">
        <w:trPr>
          <w:trHeight w:val="397"/>
          <w:jc w:val="right"/>
        </w:trPr>
        <w:tc>
          <w:tcPr>
            <w:tcW w:w="3382" w:type="pct"/>
            <w:shd w:val="clear" w:color="auto" w:fill="auto"/>
            <w:vAlign w:val="center"/>
          </w:tcPr>
          <w:p w14:paraId="0E5BF851"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 xml:space="preserve">Максимально допустимое рабочее давление 2 ступени </w:t>
            </w:r>
          </w:p>
        </w:tc>
        <w:tc>
          <w:tcPr>
            <w:tcW w:w="1002" w:type="pct"/>
            <w:shd w:val="clear" w:color="auto" w:fill="auto"/>
            <w:vAlign w:val="center"/>
          </w:tcPr>
          <w:p w14:paraId="7952035B"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27,8</w:t>
            </w:r>
          </w:p>
        </w:tc>
        <w:tc>
          <w:tcPr>
            <w:tcW w:w="616" w:type="pct"/>
            <w:vAlign w:val="center"/>
          </w:tcPr>
          <w:p w14:paraId="5A57A248"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r w:rsidR="00200A8C" w:rsidRPr="00480C42" w14:paraId="6D4381FD" w14:textId="77777777" w:rsidTr="00200A8C">
        <w:trPr>
          <w:trHeight w:val="397"/>
          <w:jc w:val="right"/>
        </w:trPr>
        <w:tc>
          <w:tcPr>
            <w:tcW w:w="3382" w:type="pct"/>
            <w:shd w:val="clear" w:color="auto" w:fill="auto"/>
            <w:vAlign w:val="center"/>
          </w:tcPr>
          <w:p w14:paraId="7834C556"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 xml:space="preserve">Максимально допустимое рабочее давление 3 ступени </w:t>
            </w:r>
          </w:p>
        </w:tc>
        <w:tc>
          <w:tcPr>
            <w:tcW w:w="1002" w:type="pct"/>
            <w:shd w:val="clear" w:color="auto" w:fill="auto"/>
            <w:vAlign w:val="center"/>
          </w:tcPr>
          <w:p w14:paraId="1B836011"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38,6</w:t>
            </w:r>
          </w:p>
        </w:tc>
        <w:tc>
          <w:tcPr>
            <w:tcW w:w="616" w:type="pct"/>
            <w:vAlign w:val="center"/>
          </w:tcPr>
          <w:p w14:paraId="1A092E57"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r w:rsidR="00200A8C" w:rsidRPr="00480C42" w14:paraId="72208A29" w14:textId="77777777" w:rsidTr="00200A8C">
        <w:trPr>
          <w:trHeight w:val="397"/>
          <w:jc w:val="right"/>
        </w:trPr>
        <w:tc>
          <w:tcPr>
            <w:tcW w:w="3382" w:type="pct"/>
            <w:shd w:val="clear" w:color="auto" w:fill="auto"/>
            <w:vAlign w:val="center"/>
          </w:tcPr>
          <w:p w14:paraId="51DEC490"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Давление газа на входе в 1 ступень</w:t>
            </w:r>
          </w:p>
        </w:tc>
        <w:tc>
          <w:tcPr>
            <w:tcW w:w="1002" w:type="pct"/>
            <w:shd w:val="clear" w:color="auto" w:fill="auto"/>
            <w:vAlign w:val="center"/>
          </w:tcPr>
          <w:p w14:paraId="6A27B9AD"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9,0÷10,2</w:t>
            </w:r>
          </w:p>
        </w:tc>
        <w:tc>
          <w:tcPr>
            <w:tcW w:w="616" w:type="pct"/>
            <w:vAlign w:val="center"/>
          </w:tcPr>
          <w:p w14:paraId="110B1B3C"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r w:rsidR="00200A8C" w:rsidRPr="00480C42" w14:paraId="63B51255" w14:textId="77777777" w:rsidTr="00200A8C">
        <w:trPr>
          <w:trHeight w:val="397"/>
          <w:jc w:val="right"/>
        </w:trPr>
        <w:tc>
          <w:tcPr>
            <w:tcW w:w="3382" w:type="pct"/>
            <w:shd w:val="clear" w:color="auto" w:fill="auto"/>
            <w:vAlign w:val="center"/>
          </w:tcPr>
          <w:p w14:paraId="65613E07"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Давление нагнетаемого газа</w:t>
            </w:r>
          </w:p>
        </w:tc>
        <w:tc>
          <w:tcPr>
            <w:tcW w:w="1002" w:type="pct"/>
            <w:shd w:val="clear" w:color="auto" w:fill="auto"/>
            <w:vAlign w:val="center"/>
          </w:tcPr>
          <w:p w14:paraId="5E958B8D"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35,2</w:t>
            </w:r>
          </w:p>
        </w:tc>
        <w:tc>
          <w:tcPr>
            <w:tcW w:w="616" w:type="pct"/>
            <w:vAlign w:val="center"/>
          </w:tcPr>
          <w:p w14:paraId="2A17877A" w14:textId="77777777" w:rsidR="00200A8C" w:rsidRPr="00480C42" w:rsidRDefault="00200A8C" w:rsidP="00456E9C">
            <w:pPr>
              <w:jc w:val="center"/>
              <w:rPr>
                <w:rFonts w:ascii="Arial" w:hAnsi="Arial" w:cs="Arial"/>
                <w:sz w:val="20"/>
                <w:szCs w:val="20"/>
                <w:lang w:val="ru-RU"/>
              </w:rPr>
            </w:pPr>
            <w:r w:rsidRPr="00480C42">
              <w:rPr>
                <w:rFonts w:ascii="Arial" w:hAnsi="Arial" w:cs="Arial"/>
                <w:sz w:val="20"/>
                <w:szCs w:val="20"/>
                <w:lang w:val="ru-RU"/>
              </w:rPr>
              <w:t>бар</w:t>
            </w:r>
          </w:p>
        </w:tc>
      </w:tr>
    </w:tbl>
    <w:p w14:paraId="348D3DDE" w14:textId="77777777" w:rsidR="00200A8C" w:rsidRPr="00480C42" w:rsidRDefault="00200A8C" w:rsidP="00200A8C">
      <w:pPr>
        <w:pStyle w:val="EON"/>
        <w:rPr>
          <w:rFonts w:cs="Arial"/>
          <w:b/>
          <w:spacing w:val="0"/>
          <w:sz w:val="20"/>
          <w:szCs w:val="20"/>
        </w:rPr>
      </w:pPr>
      <w:r w:rsidRPr="00480C42">
        <w:rPr>
          <w:rFonts w:cs="Arial"/>
          <w:b/>
          <w:spacing w:val="0"/>
          <w:sz w:val="20"/>
          <w:szCs w:val="20"/>
        </w:rPr>
        <w:t>Технические характеристики ступеней компрессора.</w:t>
      </w:r>
    </w:p>
    <w:tbl>
      <w:tblPr>
        <w:tblW w:w="5000" w:type="pct"/>
        <w:jc w:val="right"/>
        <w:tblLook w:val="04A0" w:firstRow="1" w:lastRow="0" w:firstColumn="1" w:lastColumn="0" w:noHBand="0" w:noVBand="1"/>
      </w:tblPr>
      <w:tblGrid>
        <w:gridCol w:w="7449"/>
        <w:gridCol w:w="1516"/>
        <w:gridCol w:w="1493"/>
      </w:tblGrid>
      <w:tr w:rsidR="00200A8C" w:rsidRPr="00480C42" w14:paraId="151D4F75" w14:textId="77777777" w:rsidTr="00456E9C">
        <w:trPr>
          <w:trHeight w:val="585"/>
          <w:jc w:val="right"/>
        </w:trPr>
        <w:tc>
          <w:tcPr>
            <w:tcW w:w="3561"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298B3236" w14:textId="77777777" w:rsidR="00200A8C" w:rsidRPr="00480C42" w:rsidRDefault="00200A8C" w:rsidP="00456E9C">
            <w:pPr>
              <w:jc w:val="center"/>
              <w:rPr>
                <w:rFonts w:ascii="Arial" w:hAnsi="Arial" w:cs="Arial"/>
                <w:sz w:val="20"/>
                <w:szCs w:val="20"/>
              </w:rPr>
            </w:pPr>
            <w:proofErr w:type="spellStart"/>
            <w:r w:rsidRPr="00480C42">
              <w:rPr>
                <w:rFonts w:ascii="Arial" w:hAnsi="Arial" w:cs="Arial"/>
                <w:b/>
                <w:bCs/>
                <w:sz w:val="20"/>
                <w:szCs w:val="20"/>
              </w:rPr>
              <w:t>Наименование</w:t>
            </w:r>
            <w:proofErr w:type="spellEnd"/>
          </w:p>
        </w:tc>
        <w:tc>
          <w:tcPr>
            <w:tcW w:w="725" w:type="pct"/>
            <w:tcBorders>
              <w:top w:val="single" w:sz="12" w:space="0" w:color="auto"/>
              <w:left w:val="nil"/>
              <w:bottom w:val="single" w:sz="12" w:space="0" w:color="auto"/>
              <w:right w:val="single" w:sz="8" w:space="0" w:color="auto"/>
            </w:tcBorders>
            <w:shd w:val="clear" w:color="auto" w:fill="auto"/>
            <w:vAlign w:val="center"/>
            <w:hideMark/>
          </w:tcPr>
          <w:p w14:paraId="5C11FCCF" w14:textId="77777777" w:rsidR="00200A8C" w:rsidRPr="00480C42" w:rsidRDefault="00200A8C" w:rsidP="00456E9C">
            <w:pPr>
              <w:jc w:val="center"/>
              <w:rPr>
                <w:rFonts w:ascii="Arial" w:hAnsi="Arial" w:cs="Arial"/>
                <w:sz w:val="20"/>
                <w:szCs w:val="20"/>
              </w:rPr>
            </w:pPr>
            <w:proofErr w:type="spellStart"/>
            <w:r w:rsidRPr="00480C42">
              <w:rPr>
                <w:rFonts w:ascii="Arial" w:hAnsi="Arial" w:cs="Arial"/>
                <w:b/>
                <w:bCs/>
                <w:sz w:val="20"/>
                <w:szCs w:val="20"/>
              </w:rPr>
              <w:t>Величина</w:t>
            </w:r>
            <w:proofErr w:type="spellEnd"/>
          </w:p>
        </w:tc>
        <w:tc>
          <w:tcPr>
            <w:tcW w:w="714" w:type="pct"/>
            <w:tcBorders>
              <w:top w:val="single" w:sz="12" w:space="0" w:color="auto"/>
              <w:left w:val="nil"/>
              <w:bottom w:val="single" w:sz="12" w:space="0" w:color="auto"/>
              <w:right w:val="single" w:sz="12" w:space="0" w:color="auto"/>
            </w:tcBorders>
            <w:shd w:val="clear" w:color="auto" w:fill="auto"/>
            <w:vAlign w:val="center"/>
            <w:hideMark/>
          </w:tcPr>
          <w:p w14:paraId="391C7E12" w14:textId="77777777" w:rsidR="00200A8C" w:rsidRPr="00480C42" w:rsidRDefault="00200A8C" w:rsidP="00456E9C">
            <w:pPr>
              <w:jc w:val="center"/>
              <w:rPr>
                <w:rFonts w:ascii="Arial" w:hAnsi="Arial" w:cs="Arial"/>
                <w:sz w:val="20"/>
                <w:szCs w:val="20"/>
              </w:rPr>
            </w:pPr>
            <w:proofErr w:type="spellStart"/>
            <w:r w:rsidRPr="00480C42">
              <w:rPr>
                <w:rFonts w:ascii="Arial" w:hAnsi="Arial" w:cs="Arial"/>
                <w:b/>
                <w:bCs/>
                <w:sz w:val="20"/>
                <w:szCs w:val="20"/>
              </w:rPr>
              <w:t>Единица</w:t>
            </w:r>
            <w:proofErr w:type="spellEnd"/>
          </w:p>
        </w:tc>
      </w:tr>
      <w:tr w:rsidR="00200A8C" w:rsidRPr="00480C42" w14:paraId="3B88C780" w14:textId="77777777" w:rsidTr="00456E9C">
        <w:trPr>
          <w:trHeight w:val="340"/>
          <w:jc w:val="right"/>
        </w:trPr>
        <w:tc>
          <w:tcPr>
            <w:tcW w:w="3561"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207E09F5" w14:textId="77777777" w:rsidR="00200A8C" w:rsidRPr="00480C42" w:rsidRDefault="00200A8C" w:rsidP="00456E9C">
            <w:pPr>
              <w:rPr>
                <w:rFonts w:ascii="Arial" w:hAnsi="Arial" w:cs="Arial"/>
                <w:sz w:val="20"/>
                <w:szCs w:val="20"/>
              </w:rPr>
            </w:pPr>
            <w:proofErr w:type="spellStart"/>
            <w:r w:rsidRPr="00480C42">
              <w:rPr>
                <w:rFonts w:ascii="Arial" w:hAnsi="Arial" w:cs="Arial"/>
                <w:sz w:val="20"/>
                <w:szCs w:val="20"/>
              </w:rPr>
              <w:t>Количество</w:t>
            </w:r>
            <w:proofErr w:type="spellEnd"/>
            <w:r w:rsidRPr="00480C42">
              <w:rPr>
                <w:rFonts w:ascii="Arial" w:hAnsi="Arial" w:cs="Arial"/>
                <w:sz w:val="20"/>
                <w:szCs w:val="20"/>
              </w:rPr>
              <w:t xml:space="preserve"> </w:t>
            </w:r>
            <w:proofErr w:type="spellStart"/>
            <w:r w:rsidRPr="00480C42">
              <w:rPr>
                <w:rFonts w:ascii="Arial" w:hAnsi="Arial" w:cs="Arial"/>
                <w:sz w:val="20"/>
                <w:szCs w:val="20"/>
              </w:rPr>
              <w:t>валов-шестерен</w:t>
            </w:r>
            <w:proofErr w:type="spellEnd"/>
          </w:p>
        </w:tc>
        <w:tc>
          <w:tcPr>
            <w:tcW w:w="725" w:type="pct"/>
            <w:tcBorders>
              <w:top w:val="single" w:sz="12" w:space="0" w:color="auto"/>
              <w:left w:val="nil"/>
              <w:bottom w:val="single" w:sz="12" w:space="0" w:color="auto"/>
              <w:right w:val="single" w:sz="8" w:space="0" w:color="auto"/>
            </w:tcBorders>
            <w:shd w:val="clear" w:color="auto" w:fill="auto"/>
            <w:vAlign w:val="center"/>
            <w:hideMark/>
          </w:tcPr>
          <w:p w14:paraId="1E50B64D"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2</w:t>
            </w:r>
          </w:p>
        </w:tc>
        <w:tc>
          <w:tcPr>
            <w:tcW w:w="714" w:type="pct"/>
            <w:tcBorders>
              <w:top w:val="single" w:sz="12" w:space="0" w:color="auto"/>
              <w:left w:val="nil"/>
              <w:bottom w:val="single" w:sz="12" w:space="0" w:color="auto"/>
              <w:right w:val="single" w:sz="12" w:space="0" w:color="auto"/>
            </w:tcBorders>
            <w:shd w:val="clear" w:color="auto" w:fill="auto"/>
            <w:vAlign w:val="center"/>
            <w:hideMark/>
          </w:tcPr>
          <w:p w14:paraId="196E6797"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w:t>
            </w:r>
          </w:p>
        </w:tc>
      </w:tr>
      <w:tr w:rsidR="00200A8C" w:rsidRPr="00480C42" w14:paraId="1F8F6951" w14:textId="77777777" w:rsidTr="00456E9C">
        <w:trPr>
          <w:trHeight w:val="340"/>
          <w:jc w:val="right"/>
        </w:trPr>
        <w:tc>
          <w:tcPr>
            <w:tcW w:w="3561" w:type="pct"/>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095A4375" w14:textId="77777777" w:rsidR="00200A8C" w:rsidRPr="00480C42" w:rsidRDefault="00200A8C" w:rsidP="00456E9C">
            <w:pPr>
              <w:rPr>
                <w:rFonts w:ascii="Arial" w:hAnsi="Arial" w:cs="Arial"/>
                <w:b/>
                <w:i/>
                <w:sz w:val="20"/>
                <w:szCs w:val="20"/>
                <w:lang w:val="ru-RU"/>
              </w:rPr>
            </w:pPr>
            <w:r w:rsidRPr="00480C42">
              <w:rPr>
                <w:rFonts w:ascii="Arial" w:hAnsi="Arial" w:cs="Arial"/>
                <w:b/>
                <w:i/>
                <w:sz w:val="20"/>
                <w:szCs w:val="20"/>
                <w:lang w:val="ru-RU"/>
              </w:rPr>
              <w:t>Частота вращения вала большого колеса</w:t>
            </w:r>
          </w:p>
        </w:tc>
        <w:tc>
          <w:tcPr>
            <w:tcW w:w="725" w:type="pct"/>
            <w:tcBorders>
              <w:top w:val="single" w:sz="12" w:space="0" w:color="auto"/>
              <w:left w:val="nil"/>
              <w:bottom w:val="single" w:sz="12" w:space="0" w:color="auto"/>
              <w:right w:val="single" w:sz="8" w:space="0" w:color="auto"/>
            </w:tcBorders>
            <w:shd w:val="clear" w:color="auto" w:fill="BFBFBF" w:themeFill="background1" w:themeFillShade="BF"/>
            <w:vAlign w:val="center"/>
            <w:hideMark/>
          </w:tcPr>
          <w:p w14:paraId="66DA9DB1"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2981</w:t>
            </w:r>
          </w:p>
        </w:tc>
        <w:tc>
          <w:tcPr>
            <w:tcW w:w="714" w:type="pct"/>
            <w:tcBorders>
              <w:top w:val="single" w:sz="12" w:space="0" w:color="auto"/>
              <w:left w:val="nil"/>
              <w:bottom w:val="single" w:sz="12" w:space="0" w:color="auto"/>
              <w:right w:val="single" w:sz="12" w:space="0" w:color="auto"/>
            </w:tcBorders>
            <w:shd w:val="clear" w:color="auto" w:fill="BFBFBF" w:themeFill="background1" w:themeFillShade="BF"/>
            <w:vAlign w:val="center"/>
            <w:hideMark/>
          </w:tcPr>
          <w:p w14:paraId="6BE0865C"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6F95A8D8" w14:textId="77777777" w:rsidTr="00456E9C">
        <w:trPr>
          <w:trHeight w:val="340"/>
          <w:jc w:val="right"/>
        </w:trPr>
        <w:tc>
          <w:tcPr>
            <w:tcW w:w="3561" w:type="pct"/>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hideMark/>
          </w:tcPr>
          <w:p w14:paraId="5BC7FF7F" w14:textId="77777777" w:rsidR="00200A8C" w:rsidRPr="00480C42" w:rsidRDefault="00200A8C" w:rsidP="00456E9C">
            <w:pPr>
              <w:rPr>
                <w:rFonts w:ascii="Arial" w:hAnsi="Arial" w:cs="Arial"/>
                <w:b/>
                <w:i/>
                <w:sz w:val="20"/>
                <w:szCs w:val="20"/>
              </w:rPr>
            </w:pPr>
            <w:proofErr w:type="spellStart"/>
            <w:r w:rsidRPr="00480C42">
              <w:rPr>
                <w:rFonts w:ascii="Arial" w:hAnsi="Arial" w:cs="Arial"/>
                <w:b/>
                <w:i/>
                <w:sz w:val="20"/>
                <w:szCs w:val="20"/>
              </w:rPr>
              <w:t>Частота</w:t>
            </w:r>
            <w:proofErr w:type="spellEnd"/>
            <w:r w:rsidRPr="00480C42">
              <w:rPr>
                <w:rFonts w:ascii="Arial" w:hAnsi="Arial" w:cs="Arial"/>
                <w:b/>
                <w:i/>
                <w:sz w:val="20"/>
                <w:szCs w:val="20"/>
              </w:rPr>
              <w:t xml:space="preserve"> </w:t>
            </w:r>
            <w:proofErr w:type="spellStart"/>
            <w:r w:rsidRPr="00480C42">
              <w:rPr>
                <w:rFonts w:ascii="Arial" w:hAnsi="Arial" w:cs="Arial"/>
                <w:b/>
                <w:i/>
                <w:sz w:val="20"/>
                <w:szCs w:val="20"/>
              </w:rPr>
              <w:t>вращения</w:t>
            </w:r>
            <w:proofErr w:type="spellEnd"/>
            <w:r w:rsidRPr="00480C42">
              <w:rPr>
                <w:rFonts w:ascii="Arial" w:hAnsi="Arial" w:cs="Arial"/>
                <w:b/>
                <w:i/>
                <w:sz w:val="20"/>
                <w:szCs w:val="20"/>
              </w:rPr>
              <w:t xml:space="preserve"> </w:t>
            </w:r>
            <w:proofErr w:type="spellStart"/>
            <w:r w:rsidRPr="00480C42">
              <w:rPr>
                <w:rFonts w:ascii="Arial" w:hAnsi="Arial" w:cs="Arial"/>
                <w:b/>
                <w:i/>
                <w:sz w:val="20"/>
                <w:szCs w:val="20"/>
              </w:rPr>
              <w:t>вала-шестерни</w:t>
            </w:r>
            <w:proofErr w:type="spellEnd"/>
            <w:r w:rsidRPr="00480C42">
              <w:rPr>
                <w:rFonts w:ascii="Arial" w:hAnsi="Arial" w:cs="Arial"/>
                <w:b/>
                <w:i/>
                <w:sz w:val="20"/>
                <w:szCs w:val="20"/>
              </w:rPr>
              <w:t xml:space="preserve"> 1</w:t>
            </w:r>
          </w:p>
        </w:tc>
        <w:tc>
          <w:tcPr>
            <w:tcW w:w="725" w:type="pct"/>
            <w:tcBorders>
              <w:top w:val="single" w:sz="12" w:space="0" w:color="auto"/>
              <w:left w:val="nil"/>
              <w:bottom w:val="single" w:sz="8" w:space="0" w:color="auto"/>
              <w:right w:val="single" w:sz="8" w:space="0" w:color="auto"/>
            </w:tcBorders>
            <w:shd w:val="clear" w:color="auto" w:fill="BFBFBF" w:themeFill="background1" w:themeFillShade="BF"/>
            <w:vAlign w:val="center"/>
            <w:hideMark/>
          </w:tcPr>
          <w:p w14:paraId="22A19862"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21228</w:t>
            </w:r>
          </w:p>
        </w:tc>
        <w:tc>
          <w:tcPr>
            <w:tcW w:w="714" w:type="pct"/>
            <w:tcBorders>
              <w:top w:val="single" w:sz="12" w:space="0" w:color="auto"/>
              <w:left w:val="nil"/>
              <w:bottom w:val="single" w:sz="8" w:space="0" w:color="auto"/>
              <w:right w:val="single" w:sz="12" w:space="0" w:color="auto"/>
            </w:tcBorders>
            <w:shd w:val="clear" w:color="auto" w:fill="BFBFBF" w:themeFill="background1" w:themeFillShade="BF"/>
            <w:vAlign w:val="center"/>
            <w:hideMark/>
          </w:tcPr>
          <w:p w14:paraId="2C5FBB00"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0BCAF68F" w14:textId="77777777" w:rsidTr="00456E9C">
        <w:trPr>
          <w:trHeight w:val="340"/>
          <w:jc w:val="right"/>
        </w:trPr>
        <w:tc>
          <w:tcPr>
            <w:tcW w:w="3561" w:type="pct"/>
            <w:tcBorders>
              <w:top w:val="nil"/>
              <w:left w:val="single" w:sz="12" w:space="0" w:color="auto"/>
              <w:bottom w:val="single" w:sz="8" w:space="0" w:color="auto"/>
              <w:right w:val="single" w:sz="8" w:space="0" w:color="auto"/>
            </w:tcBorders>
            <w:shd w:val="clear" w:color="auto" w:fill="auto"/>
            <w:vAlign w:val="center"/>
            <w:hideMark/>
          </w:tcPr>
          <w:p w14:paraId="5B7B4900"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lastRenderedPageBreak/>
              <w:t>1-я критическая частота вращения вала-шестерни 1</w:t>
            </w:r>
          </w:p>
        </w:tc>
        <w:tc>
          <w:tcPr>
            <w:tcW w:w="725" w:type="pct"/>
            <w:tcBorders>
              <w:top w:val="nil"/>
              <w:left w:val="nil"/>
              <w:bottom w:val="single" w:sz="8" w:space="0" w:color="auto"/>
              <w:right w:val="single" w:sz="8" w:space="0" w:color="auto"/>
            </w:tcBorders>
            <w:shd w:val="clear" w:color="auto" w:fill="auto"/>
            <w:vAlign w:val="center"/>
            <w:hideMark/>
          </w:tcPr>
          <w:p w14:paraId="23AC5972"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8925</w:t>
            </w:r>
          </w:p>
        </w:tc>
        <w:tc>
          <w:tcPr>
            <w:tcW w:w="714" w:type="pct"/>
            <w:tcBorders>
              <w:top w:val="nil"/>
              <w:left w:val="nil"/>
              <w:bottom w:val="single" w:sz="8" w:space="0" w:color="auto"/>
              <w:right w:val="single" w:sz="12" w:space="0" w:color="auto"/>
            </w:tcBorders>
            <w:shd w:val="clear" w:color="auto" w:fill="auto"/>
            <w:vAlign w:val="center"/>
            <w:hideMark/>
          </w:tcPr>
          <w:p w14:paraId="25F03917"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3093F01F" w14:textId="77777777" w:rsidTr="00456E9C">
        <w:trPr>
          <w:trHeight w:val="340"/>
          <w:jc w:val="right"/>
        </w:trPr>
        <w:tc>
          <w:tcPr>
            <w:tcW w:w="3561" w:type="pct"/>
            <w:tcBorders>
              <w:top w:val="nil"/>
              <w:left w:val="single" w:sz="12" w:space="0" w:color="auto"/>
              <w:bottom w:val="single" w:sz="8" w:space="0" w:color="auto"/>
              <w:right w:val="single" w:sz="8" w:space="0" w:color="auto"/>
            </w:tcBorders>
            <w:shd w:val="clear" w:color="auto" w:fill="auto"/>
            <w:vAlign w:val="center"/>
            <w:hideMark/>
          </w:tcPr>
          <w:p w14:paraId="04617F34"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2-я критическая частота вращения вала-шестерни 1</w:t>
            </w:r>
          </w:p>
        </w:tc>
        <w:tc>
          <w:tcPr>
            <w:tcW w:w="725" w:type="pct"/>
            <w:tcBorders>
              <w:top w:val="nil"/>
              <w:left w:val="nil"/>
              <w:bottom w:val="single" w:sz="8" w:space="0" w:color="auto"/>
              <w:right w:val="single" w:sz="8" w:space="0" w:color="auto"/>
            </w:tcBorders>
            <w:shd w:val="clear" w:color="auto" w:fill="auto"/>
            <w:vAlign w:val="center"/>
            <w:hideMark/>
          </w:tcPr>
          <w:p w14:paraId="2B59AAA9"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11600</w:t>
            </w:r>
          </w:p>
        </w:tc>
        <w:tc>
          <w:tcPr>
            <w:tcW w:w="714" w:type="pct"/>
            <w:tcBorders>
              <w:top w:val="nil"/>
              <w:left w:val="nil"/>
              <w:bottom w:val="single" w:sz="8" w:space="0" w:color="auto"/>
              <w:right w:val="single" w:sz="12" w:space="0" w:color="auto"/>
            </w:tcBorders>
            <w:shd w:val="clear" w:color="auto" w:fill="auto"/>
            <w:vAlign w:val="center"/>
            <w:hideMark/>
          </w:tcPr>
          <w:p w14:paraId="29F4D4C9"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16933DBB" w14:textId="77777777" w:rsidTr="00456E9C">
        <w:trPr>
          <w:trHeight w:val="340"/>
          <w:jc w:val="right"/>
        </w:trPr>
        <w:tc>
          <w:tcPr>
            <w:tcW w:w="3561" w:type="pct"/>
            <w:tcBorders>
              <w:top w:val="nil"/>
              <w:left w:val="single" w:sz="12" w:space="0" w:color="auto"/>
              <w:bottom w:val="single" w:sz="12" w:space="0" w:color="auto"/>
              <w:right w:val="single" w:sz="8" w:space="0" w:color="auto"/>
            </w:tcBorders>
            <w:shd w:val="clear" w:color="auto" w:fill="auto"/>
            <w:vAlign w:val="center"/>
            <w:hideMark/>
          </w:tcPr>
          <w:p w14:paraId="366FAB94"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3-я критическая частота вращения вала-шестерни 1</w:t>
            </w:r>
          </w:p>
        </w:tc>
        <w:tc>
          <w:tcPr>
            <w:tcW w:w="725" w:type="pct"/>
            <w:tcBorders>
              <w:top w:val="nil"/>
              <w:left w:val="nil"/>
              <w:bottom w:val="single" w:sz="12" w:space="0" w:color="auto"/>
              <w:right w:val="single" w:sz="8" w:space="0" w:color="auto"/>
            </w:tcBorders>
            <w:shd w:val="clear" w:color="auto" w:fill="auto"/>
            <w:vAlign w:val="center"/>
            <w:hideMark/>
          </w:tcPr>
          <w:p w14:paraId="75163031"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39300</w:t>
            </w:r>
          </w:p>
        </w:tc>
        <w:tc>
          <w:tcPr>
            <w:tcW w:w="714" w:type="pct"/>
            <w:tcBorders>
              <w:top w:val="nil"/>
              <w:left w:val="nil"/>
              <w:bottom w:val="single" w:sz="12" w:space="0" w:color="auto"/>
              <w:right w:val="single" w:sz="12" w:space="0" w:color="auto"/>
            </w:tcBorders>
            <w:shd w:val="clear" w:color="auto" w:fill="auto"/>
            <w:vAlign w:val="center"/>
            <w:hideMark/>
          </w:tcPr>
          <w:p w14:paraId="6F43C96D"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47CFD02B" w14:textId="77777777" w:rsidTr="00456E9C">
        <w:trPr>
          <w:trHeight w:val="340"/>
          <w:jc w:val="right"/>
        </w:trPr>
        <w:tc>
          <w:tcPr>
            <w:tcW w:w="3561" w:type="pct"/>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hideMark/>
          </w:tcPr>
          <w:p w14:paraId="29B3EE66" w14:textId="77777777" w:rsidR="00200A8C" w:rsidRPr="00480C42" w:rsidRDefault="00200A8C" w:rsidP="00456E9C">
            <w:pPr>
              <w:rPr>
                <w:rFonts w:ascii="Arial" w:hAnsi="Arial" w:cs="Arial"/>
                <w:b/>
                <w:i/>
                <w:sz w:val="20"/>
                <w:szCs w:val="20"/>
              </w:rPr>
            </w:pPr>
            <w:proofErr w:type="spellStart"/>
            <w:r w:rsidRPr="00480C42">
              <w:rPr>
                <w:rFonts w:ascii="Arial" w:hAnsi="Arial" w:cs="Arial"/>
                <w:b/>
                <w:i/>
                <w:sz w:val="20"/>
                <w:szCs w:val="20"/>
              </w:rPr>
              <w:t>Частота</w:t>
            </w:r>
            <w:proofErr w:type="spellEnd"/>
            <w:r w:rsidRPr="00480C42">
              <w:rPr>
                <w:rFonts w:ascii="Arial" w:hAnsi="Arial" w:cs="Arial"/>
                <w:b/>
                <w:i/>
                <w:sz w:val="20"/>
                <w:szCs w:val="20"/>
              </w:rPr>
              <w:t xml:space="preserve"> </w:t>
            </w:r>
            <w:proofErr w:type="spellStart"/>
            <w:r w:rsidRPr="00480C42">
              <w:rPr>
                <w:rFonts w:ascii="Arial" w:hAnsi="Arial" w:cs="Arial"/>
                <w:b/>
                <w:i/>
                <w:sz w:val="20"/>
                <w:szCs w:val="20"/>
              </w:rPr>
              <w:t>вращения</w:t>
            </w:r>
            <w:proofErr w:type="spellEnd"/>
            <w:r w:rsidRPr="00480C42">
              <w:rPr>
                <w:rFonts w:ascii="Arial" w:hAnsi="Arial" w:cs="Arial"/>
                <w:b/>
                <w:i/>
                <w:sz w:val="20"/>
                <w:szCs w:val="20"/>
              </w:rPr>
              <w:t xml:space="preserve"> </w:t>
            </w:r>
            <w:proofErr w:type="spellStart"/>
            <w:r w:rsidRPr="00480C42">
              <w:rPr>
                <w:rFonts w:ascii="Arial" w:hAnsi="Arial" w:cs="Arial"/>
                <w:b/>
                <w:i/>
                <w:sz w:val="20"/>
                <w:szCs w:val="20"/>
              </w:rPr>
              <w:t>вала-шестерни</w:t>
            </w:r>
            <w:proofErr w:type="spellEnd"/>
            <w:r w:rsidRPr="00480C42">
              <w:rPr>
                <w:rFonts w:ascii="Arial" w:hAnsi="Arial" w:cs="Arial"/>
                <w:b/>
                <w:i/>
                <w:sz w:val="20"/>
                <w:szCs w:val="20"/>
              </w:rPr>
              <w:t xml:space="preserve"> 2</w:t>
            </w:r>
          </w:p>
        </w:tc>
        <w:tc>
          <w:tcPr>
            <w:tcW w:w="725" w:type="pct"/>
            <w:tcBorders>
              <w:top w:val="single" w:sz="12" w:space="0" w:color="auto"/>
              <w:left w:val="nil"/>
              <w:bottom w:val="single" w:sz="8" w:space="0" w:color="auto"/>
              <w:right w:val="single" w:sz="8" w:space="0" w:color="auto"/>
            </w:tcBorders>
            <w:shd w:val="clear" w:color="auto" w:fill="BFBFBF" w:themeFill="background1" w:themeFillShade="BF"/>
            <w:vAlign w:val="center"/>
            <w:hideMark/>
          </w:tcPr>
          <w:p w14:paraId="76CD931F"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24156</w:t>
            </w:r>
          </w:p>
        </w:tc>
        <w:tc>
          <w:tcPr>
            <w:tcW w:w="714" w:type="pct"/>
            <w:tcBorders>
              <w:top w:val="single" w:sz="12" w:space="0" w:color="auto"/>
              <w:left w:val="nil"/>
              <w:bottom w:val="single" w:sz="8" w:space="0" w:color="auto"/>
              <w:right w:val="single" w:sz="12" w:space="0" w:color="auto"/>
            </w:tcBorders>
            <w:shd w:val="clear" w:color="auto" w:fill="BFBFBF" w:themeFill="background1" w:themeFillShade="BF"/>
            <w:vAlign w:val="center"/>
            <w:hideMark/>
          </w:tcPr>
          <w:p w14:paraId="479204D2"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3E7D1216" w14:textId="77777777" w:rsidTr="00456E9C">
        <w:trPr>
          <w:trHeight w:val="340"/>
          <w:jc w:val="right"/>
        </w:trPr>
        <w:tc>
          <w:tcPr>
            <w:tcW w:w="3561" w:type="pct"/>
            <w:tcBorders>
              <w:top w:val="nil"/>
              <w:left w:val="single" w:sz="12" w:space="0" w:color="auto"/>
              <w:bottom w:val="single" w:sz="8" w:space="0" w:color="auto"/>
              <w:right w:val="single" w:sz="8" w:space="0" w:color="auto"/>
            </w:tcBorders>
            <w:shd w:val="clear" w:color="auto" w:fill="auto"/>
            <w:vAlign w:val="center"/>
            <w:hideMark/>
          </w:tcPr>
          <w:p w14:paraId="0A71E056"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1-я критическая частота вращения вала-шестерни 2</w:t>
            </w:r>
          </w:p>
        </w:tc>
        <w:tc>
          <w:tcPr>
            <w:tcW w:w="725" w:type="pct"/>
            <w:tcBorders>
              <w:top w:val="nil"/>
              <w:left w:val="nil"/>
              <w:bottom w:val="single" w:sz="8" w:space="0" w:color="auto"/>
              <w:right w:val="single" w:sz="8" w:space="0" w:color="auto"/>
            </w:tcBorders>
            <w:shd w:val="clear" w:color="auto" w:fill="auto"/>
            <w:vAlign w:val="center"/>
            <w:hideMark/>
          </w:tcPr>
          <w:p w14:paraId="4DB7E722"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10020</w:t>
            </w:r>
          </w:p>
        </w:tc>
        <w:tc>
          <w:tcPr>
            <w:tcW w:w="714" w:type="pct"/>
            <w:tcBorders>
              <w:top w:val="nil"/>
              <w:left w:val="nil"/>
              <w:bottom w:val="single" w:sz="8" w:space="0" w:color="auto"/>
              <w:right w:val="single" w:sz="12" w:space="0" w:color="auto"/>
            </w:tcBorders>
            <w:shd w:val="clear" w:color="auto" w:fill="auto"/>
            <w:vAlign w:val="center"/>
            <w:hideMark/>
          </w:tcPr>
          <w:p w14:paraId="232ADD6B"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r w:rsidR="00200A8C" w:rsidRPr="00480C42" w14:paraId="07FB8017" w14:textId="77777777" w:rsidTr="00456E9C">
        <w:trPr>
          <w:trHeight w:val="340"/>
          <w:jc w:val="right"/>
        </w:trPr>
        <w:tc>
          <w:tcPr>
            <w:tcW w:w="3561" w:type="pct"/>
            <w:tcBorders>
              <w:top w:val="nil"/>
              <w:left w:val="single" w:sz="12" w:space="0" w:color="auto"/>
              <w:bottom w:val="single" w:sz="12" w:space="0" w:color="auto"/>
              <w:right w:val="single" w:sz="8" w:space="0" w:color="auto"/>
            </w:tcBorders>
            <w:shd w:val="clear" w:color="auto" w:fill="auto"/>
            <w:vAlign w:val="center"/>
            <w:hideMark/>
          </w:tcPr>
          <w:p w14:paraId="5F2BA304" w14:textId="77777777" w:rsidR="00200A8C" w:rsidRPr="00480C42" w:rsidRDefault="00200A8C" w:rsidP="00456E9C">
            <w:pPr>
              <w:rPr>
                <w:rFonts w:ascii="Arial" w:hAnsi="Arial" w:cs="Arial"/>
                <w:sz w:val="20"/>
                <w:szCs w:val="20"/>
                <w:lang w:val="ru-RU"/>
              </w:rPr>
            </w:pPr>
            <w:r w:rsidRPr="00480C42">
              <w:rPr>
                <w:rFonts w:ascii="Arial" w:hAnsi="Arial" w:cs="Arial"/>
                <w:sz w:val="20"/>
                <w:szCs w:val="20"/>
                <w:lang w:val="ru-RU"/>
              </w:rPr>
              <w:t>2-я критическая частота вращения вала-шестерни 2</w:t>
            </w:r>
          </w:p>
        </w:tc>
        <w:tc>
          <w:tcPr>
            <w:tcW w:w="725" w:type="pct"/>
            <w:tcBorders>
              <w:top w:val="nil"/>
              <w:left w:val="nil"/>
              <w:bottom w:val="single" w:sz="12" w:space="0" w:color="auto"/>
              <w:right w:val="single" w:sz="8" w:space="0" w:color="auto"/>
            </w:tcBorders>
            <w:shd w:val="clear" w:color="auto" w:fill="auto"/>
            <w:vAlign w:val="center"/>
            <w:hideMark/>
          </w:tcPr>
          <w:p w14:paraId="2819C62B"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30900</w:t>
            </w:r>
          </w:p>
        </w:tc>
        <w:tc>
          <w:tcPr>
            <w:tcW w:w="714" w:type="pct"/>
            <w:tcBorders>
              <w:top w:val="nil"/>
              <w:left w:val="nil"/>
              <w:bottom w:val="single" w:sz="12" w:space="0" w:color="auto"/>
              <w:right w:val="single" w:sz="12" w:space="0" w:color="auto"/>
            </w:tcBorders>
            <w:shd w:val="clear" w:color="auto" w:fill="auto"/>
            <w:vAlign w:val="center"/>
            <w:hideMark/>
          </w:tcPr>
          <w:p w14:paraId="7FD420CE" w14:textId="77777777" w:rsidR="00200A8C" w:rsidRPr="00480C42" w:rsidRDefault="00200A8C" w:rsidP="00456E9C">
            <w:pPr>
              <w:jc w:val="center"/>
              <w:rPr>
                <w:rFonts w:ascii="Arial" w:hAnsi="Arial" w:cs="Arial"/>
                <w:sz w:val="20"/>
                <w:szCs w:val="20"/>
              </w:rPr>
            </w:pPr>
            <w:r w:rsidRPr="00480C42">
              <w:rPr>
                <w:rFonts w:ascii="Arial" w:hAnsi="Arial" w:cs="Arial"/>
                <w:sz w:val="20"/>
                <w:szCs w:val="20"/>
              </w:rPr>
              <w:t>мин</w:t>
            </w:r>
            <w:r w:rsidRPr="00480C42">
              <w:rPr>
                <w:rFonts w:ascii="Arial" w:hAnsi="Arial" w:cs="Arial"/>
                <w:sz w:val="20"/>
                <w:szCs w:val="20"/>
                <w:vertAlign w:val="superscript"/>
              </w:rPr>
              <w:t>-1</w:t>
            </w:r>
          </w:p>
        </w:tc>
      </w:tr>
    </w:tbl>
    <w:p w14:paraId="566DB291"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Наименование Работ</w:t>
      </w:r>
      <w:r w:rsidR="009D59B8" w:rsidRPr="00480C42">
        <w:rPr>
          <w:rFonts w:ascii="Arial" w:hAnsi="Arial" w:cs="Arial"/>
          <w:b/>
          <w:sz w:val="20"/>
          <w:szCs w:val="20"/>
          <w:lang w:val="ru-RU"/>
        </w:rPr>
        <w:t>.</w:t>
      </w:r>
    </w:p>
    <w:p w14:paraId="49685811"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Выполнение ремонта </w:t>
      </w:r>
      <w:r w:rsidR="00407BEC" w:rsidRPr="00480C42">
        <w:rPr>
          <w:rFonts w:ascii="Arial" w:hAnsi="Arial" w:cs="Arial"/>
          <w:sz w:val="20"/>
          <w:szCs w:val="20"/>
          <w:lang w:val="ru-RU"/>
        </w:rPr>
        <w:t>СГУ</w:t>
      </w:r>
      <w:r w:rsidR="0032474D" w:rsidRPr="00480C42">
        <w:rPr>
          <w:rFonts w:ascii="Arial" w:hAnsi="Arial" w:cs="Arial"/>
          <w:sz w:val="20"/>
          <w:szCs w:val="20"/>
          <w:lang w:val="ru-RU"/>
        </w:rPr>
        <w:t xml:space="preserve"> на основании проведенного анализа состояния</w:t>
      </w:r>
      <w:r w:rsidRPr="00480C42">
        <w:rPr>
          <w:rFonts w:ascii="Arial" w:hAnsi="Arial" w:cs="Arial"/>
          <w:sz w:val="20"/>
          <w:szCs w:val="20"/>
          <w:lang w:val="ru-RU"/>
        </w:rPr>
        <w:t>.</w:t>
      </w:r>
      <w:r w:rsidR="00E35642">
        <w:rPr>
          <w:rFonts w:ascii="Arial" w:hAnsi="Arial" w:cs="Arial"/>
          <w:sz w:val="20"/>
          <w:szCs w:val="20"/>
          <w:lang w:val="ru-RU"/>
        </w:rPr>
        <w:t xml:space="preserve"> Наработка СГУ составляет около 35500 часов</w:t>
      </w:r>
      <w:r w:rsidR="00D700F8">
        <w:rPr>
          <w:rFonts w:ascii="Arial" w:hAnsi="Arial" w:cs="Arial"/>
          <w:sz w:val="20"/>
          <w:szCs w:val="20"/>
          <w:lang w:val="ru-RU"/>
        </w:rPr>
        <w:t>.</w:t>
      </w:r>
    </w:p>
    <w:p w14:paraId="43075386"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 xml:space="preserve">Цель </w:t>
      </w:r>
      <w:r w:rsidR="006D723F" w:rsidRPr="00480C42">
        <w:rPr>
          <w:rFonts w:ascii="Arial" w:hAnsi="Arial" w:cs="Arial"/>
          <w:b/>
          <w:sz w:val="20"/>
          <w:szCs w:val="20"/>
          <w:lang w:val="ru-RU"/>
        </w:rPr>
        <w:t xml:space="preserve">выполнения </w:t>
      </w:r>
      <w:r w:rsidRPr="00480C42">
        <w:rPr>
          <w:rFonts w:ascii="Arial" w:hAnsi="Arial" w:cs="Arial"/>
          <w:b/>
          <w:sz w:val="20"/>
          <w:szCs w:val="20"/>
          <w:lang w:val="ru-RU"/>
        </w:rPr>
        <w:t>Работ</w:t>
      </w:r>
      <w:r w:rsidR="009D59B8" w:rsidRPr="00480C42">
        <w:rPr>
          <w:rFonts w:ascii="Arial" w:hAnsi="Arial" w:cs="Arial"/>
          <w:b/>
          <w:sz w:val="20"/>
          <w:szCs w:val="20"/>
          <w:lang w:val="ru-RU"/>
        </w:rPr>
        <w:t>.</w:t>
      </w:r>
    </w:p>
    <w:p w14:paraId="0B1C233C" w14:textId="77777777" w:rsidR="00F560CF" w:rsidRPr="00480C42" w:rsidRDefault="009B2457"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Восстановительный ремонт </w:t>
      </w:r>
      <w:r w:rsidR="00F560CF" w:rsidRPr="00480C42">
        <w:rPr>
          <w:rFonts w:ascii="Arial" w:hAnsi="Arial" w:cs="Arial"/>
          <w:sz w:val="20"/>
          <w:szCs w:val="20"/>
          <w:lang w:val="ru-RU"/>
        </w:rPr>
        <w:t xml:space="preserve">поврежденных </w:t>
      </w:r>
      <w:r w:rsidRPr="00480C42">
        <w:rPr>
          <w:rFonts w:ascii="Arial" w:hAnsi="Arial" w:cs="Arial"/>
          <w:sz w:val="20"/>
          <w:szCs w:val="20"/>
          <w:lang w:val="ru-RU"/>
        </w:rPr>
        <w:t>СГУ</w:t>
      </w:r>
      <w:r w:rsidR="00F560CF" w:rsidRPr="00480C42">
        <w:rPr>
          <w:rFonts w:ascii="Arial" w:hAnsi="Arial" w:cs="Arial"/>
          <w:sz w:val="20"/>
          <w:szCs w:val="20"/>
          <w:lang w:val="ru-RU"/>
        </w:rPr>
        <w:t xml:space="preserve"> дожимного газового компрессора тип RG35-3L1 </w:t>
      </w:r>
      <w:proofErr w:type="spellStart"/>
      <w:r w:rsidR="00F560CF" w:rsidRPr="00480C42">
        <w:rPr>
          <w:rFonts w:ascii="Arial" w:hAnsi="Arial" w:cs="Arial"/>
          <w:sz w:val="20"/>
          <w:szCs w:val="20"/>
          <w:lang w:val="ru-RU"/>
        </w:rPr>
        <w:t>Man</w:t>
      </w:r>
      <w:proofErr w:type="spellEnd"/>
      <w:r w:rsidR="00F560CF" w:rsidRPr="00480C42">
        <w:rPr>
          <w:rFonts w:ascii="Arial" w:hAnsi="Arial" w:cs="Arial"/>
          <w:sz w:val="20"/>
          <w:szCs w:val="20"/>
          <w:lang w:val="ru-RU"/>
        </w:rPr>
        <w:t xml:space="preserve"> </w:t>
      </w:r>
      <w:proofErr w:type="spellStart"/>
      <w:r w:rsidR="00F560CF" w:rsidRPr="00480C42">
        <w:rPr>
          <w:rFonts w:ascii="Arial" w:hAnsi="Arial" w:cs="Arial"/>
          <w:sz w:val="20"/>
          <w:szCs w:val="20"/>
          <w:lang w:val="ru-RU"/>
        </w:rPr>
        <w:t>Turbo</w:t>
      </w:r>
      <w:proofErr w:type="spellEnd"/>
      <w:r w:rsidR="00F560CF" w:rsidRPr="00480C42">
        <w:rPr>
          <w:rFonts w:ascii="Arial" w:hAnsi="Arial" w:cs="Arial"/>
          <w:sz w:val="20"/>
          <w:szCs w:val="20"/>
          <w:lang w:val="ru-RU"/>
        </w:rPr>
        <w:t xml:space="preserve"> AG</w:t>
      </w:r>
      <w:r w:rsidRPr="00480C42">
        <w:rPr>
          <w:rFonts w:ascii="Arial" w:hAnsi="Arial" w:cs="Arial"/>
          <w:sz w:val="20"/>
          <w:szCs w:val="20"/>
          <w:lang w:val="ru-RU"/>
        </w:rPr>
        <w:t>.</w:t>
      </w:r>
    </w:p>
    <w:p w14:paraId="51806952" w14:textId="0FD7F3CD"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Достижение максимальной готовности </w:t>
      </w:r>
      <w:r w:rsidR="00E35642">
        <w:rPr>
          <w:rFonts w:ascii="Arial" w:hAnsi="Arial" w:cs="Arial"/>
          <w:sz w:val="20"/>
          <w:szCs w:val="20"/>
          <w:lang w:val="ru-RU"/>
        </w:rPr>
        <w:t>СГУ</w:t>
      </w:r>
      <w:r w:rsidR="00E35642" w:rsidRPr="00480C42">
        <w:rPr>
          <w:rFonts w:ascii="Arial" w:hAnsi="Arial" w:cs="Arial"/>
          <w:sz w:val="20"/>
          <w:szCs w:val="20"/>
          <w:lang w:val="ru-RU"/>
        </w:rPr>
        <w:t xml:space="preserve"> </w:t>
      </w:r>
      <w:r w:rsidRPr="00480C42">
        <w:rPr>
          <w:rFonts w:ascii="Arial" w:hAnsi="Arial" w:cs="Arial"/>
          <w:sz w:val="20"/>
          <w:szCs w:val="20"/>
          <w:lang w:val="ru-RU"/>
        </w:rPr>
        <w:t>к эксплуатации.</w:t>
      </w:r>
    </w:p>
    <w:p w14:paraId="4655554A"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 xml:space="preserve">Условия </w:t>
      </w:r>
      <w:r w:rsidR="006D723F" w:rsidRPr="00480C42">
        <w:rPr>
          <w:rFonts w:ascii="Arial" w:hAnsi="Arial" w:cs="Arial"/>
          <w:b/>
          <w:sz w:val="20"/>
          <w:szCs w:val="20"/>
          <w:lang w:val="ru-RU"/>
        </w:rPr>
        <w:t xml:space="preserve">выполнения </w:t>
      </w:r>
      <w:r w:rsidRPr="00480C42">
        <w:rPr>
          <w:rFonts w:ascii="Arial" w:hAnsi="Arial" w:cs="Arial"/>
          <w:b/>
          <w:sz w:val="20"/>
          <w:szCs w:val="20"/>
          <w:lang w:val="ru-RU"/>
        </w:rPr>
        <w:t>Работ</w:t>
      </w:r>
      <w:r w:rsidR="009D59B8" w:rsidRPr="00480C42">
        <w:rPr>
          <w:rFonts w:ascii="Arial" w:hAnsi="Arial" w:cs="Arial"/>
          <w:b/>
          <w:sz w:val="20"/>
          <w:szCs w:val="20"/>
          <w:lang w:val="ru-RU"/>
        </w:rPr>
        <w:t>.</w:t>
      </w:r>
    </w:p>
    <w:p w14:paraId="52B5E44E" w14:textId="77777777" w:rsidR="00F560CF" w:rsidRPr="00480C42" w:rsidRDefault="006D723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Выполнение р</w:t>
      </w:r>
      <w:r w:rsidR="00F560CF" w:rsidRPr="00480C42">
        <w:rPr>
          <w:rFonts w:ascii="Arial" w:hAnsi="Arial" w:cs="Arial"/>
          <w:sz w:val="20"/>
          <w:szCs w:val="20"/>
          <w:lang w:val="ru-RU"/>
        </w:rPr>
        <w:t>абот в условиях производственной площадки Подрядчика или его субподрядчика.</w:t>
      </w:r>
    </w:p>
    <w:p w14:paraId="270457CF"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Исходные данные</w:t>
      </w:r>
      <w:r w:rsidR="009D59B8" w:rsidRPr="00480C42">
        <w:rPr>
          <w:rFonts w:ascii="Arial" w:hAnsi="Arial" w:cs="Arial"/>
          <w:b/>
          <w:sz w:val="20"/>
          <w:szCs w:val="20"/>
          <w:lang w:val="ru-RU"/>
        </w:rPr>
        <w:t>.</w:t>
      </w:r>
    </w:p>
    <w:p w14:paraId="2596993F" w14:textId="77777777" w:rsidR="009B2457" w:rsidRPr="00480C42" w:rsidRDefault="009B2457" w:rsidP="00F3310E">
      <w:pPr>
        <w:numPr>
          <w:ilvl w:val="2"/>
          <w:numId w:val="4"/>
        </w:numPr>
        <w:tabs>
          <w:tab w:val="left" w:pos="-3261"/>
        </w:tabs>
        <w:spacing w:before="120" w:after="0" w:line="240" w:lineRule="auto"/>
        <w:jc w:val="both"/>
        <w:rPr>
          <w:rFonts w:ascii="Arial" w:hAnsi="Arial" w:cs="Arial"/>
          <w:sz w:val="20"/>
          <w:szCs w:val="20"/>
          <w:lang w:val="ru-RU"/>
        </w:rPr>
      </w:pPr>
      <w:r w:rsidRPr="00480C42">
        <w:rPr>
          <w:rFonts w:ascii="Arial" w:hAnsi="Arial" w:cs="Arial"/>
          <w:sz w:val="20"/>
          <w:szCs w:val="20"/>
          <w:lang w:val="ru-RU"/>
        </w:rPr>
        <w:t>Заказчик:</w:t>
      </w:r>
    </w:p>
    <w:p w14:paraId="1D81CA13" w14:textId="77777777" w:rsidR="009B2457" w:rsidRPr="00480C42" w:rsidRDefault="009B2457" w:rsidP="00F3310E">
      <w:pPr>
        <w:numPr>
          <w:ilvl w:val="3"/>
          <w:numId w:val="4"/>
        </w:numPr>
        <w:tabs>
          <w:tab w:val="left" w:pos="-3261"/>
        </w:tabs>
        <w:spacing w:before="120" w:after="0" w:line="240" w:lineRule="auto"/>
        <w:jc w:val="both"/>
        <w:rPr>
          <w:rFonts w:ascii="Arial" w:hAnsi="Arial" w:cs="Arial"/>
          <w:sz w:val="20"/>
          <w:szCs w:val="20"/>
          <w:lang w:val="ru-RU"/>
        </w:rPr>
      </w:pPr>
      <w:r w:rsidRPr="00480C42">
        <w:rPr>
          <w:rFonts w:ascii="Arial" w:hAnsi="Arial" w:cs="Arial"/>
          <w:sz w:val="20"/>
          <w:szCs w:val="20"/>
          <w:lang w:val="ru-RU"/>
        </w:rPr>
        <w:t xml:space="preserve"> предоставляет Подрядчику по его запросу:</w:t>
      </w:r>
    </w:p>
    <w:p w14:paraId="1731F99F" w14:textId="77777777" w:rsidR="00F560CF" w:rsidRPr="00480C42" w:rsidRDefault="00F560CF" w:rsidP="00F3310E">
      <w:pPr>
        <w:numPr>
          <w:ilvl w:val="4"/>
          <w:numId w:val="4"/>
        </w:numPr>
        <w:tabs>
          <w:tab w:val="left" w:pos="-3261"/>
        </w:tabs>
        <w:spacing w:before="120" w:after="0" w:line="240" w:lineRule="auto"/>
        <w:jc w:val="both"/>
        <w:rPr>
          <w:rFonts w:ascii="Arial" w:hAnsi="Arial" w:cs="Arial"/>
          <w:sz w:val="20"/>
          <w:szCs w:val="20"/>
          <w:lang w:val="ru-RU"/>
        </w:rPr>
      </w:pPr>
      <w:r w:rsidRPr="00480C42">
        <w:rPr>
          <w:rFonts w:ascii="Arial" w:hAnsi="Arial" w:cs="Arial"/>
          <w:sz w:val="20"/>
          <w:szCs w:val="20"/>
          <w:lang w:val="ru-RU"/>
        </w:rPr>
        <w:t xml:space="preserve">Заводской паспорт дожимного газового компрессора ДГК-1 (тип RG35-3L1; заводской номер №6444; производство компании </w:t>
      </w:r>
      <w:proofErr w:type="spellStart"/>
      <w:r w:rsidRPr="00480C42">
        <w:rPr>
          <w:rFonts w:ascii="Arial" w:hAnsi="Arial" w:cs="Arial"/>
          <w:sz w:val="20"/>
          <w:szCs w:val="20"/>
          <w:lang w:val="ru-RU"/>
        </w:rPr>
        <w:t>Man</w:t>
      </w:r>
      <w:proofErr w:type="spellEnd"/>
      <w:r w:rsidRPr="00480C42">
        <w:rPr>
          <w:rFonts w:ascii="Arial" w:hAnsi="Arial" w:cs="Arial"/>
          <w:sz w:val="20"/>
          <w:szCs w:val="20"/>
          <w:lang w:val="ru-RU"/>
        </w:rPr>
        <w:t xml:space="preserve"> </w:t>
      </w:r>
      <w:proofErr w:type="spellStart"/>
      <w:r w:rsidRPr="00480C42">
        <w:rPr>
          <w:rFonts w:ascii="Arial" w:hAnsi="Arial" w:cs="Arial"/>
          <w:sz w:val="20"/>
          <w:szCs w:val="20"/>
          <w:lang w:val="ru-RU"/>
        </w:rPr>
        <w:t>Turbo</w:t>
      </w:r>
      <w:proofErr w:type="spellEnd"/>
      <w:r w:rsidRPr="00480C42">
        <w:rPr>
          <w:rFonts w:ascii="Arial" w:hAnsi="Arial" w:cs="Arial"/>
          <w:sz w:val="20"/>
          <w:szCs w:val="20"/>
          <w:lang w:val="ru-RU"/>
        </w:rPr>
        <w:t xml:space="preserve"> AG (Германия)</w:t>
      </w:r>
      <w:r w:rsidR="009B2457" w:rsidRPr="00480C42">
        <w:rPr>
          <w:rFonts w:ascii="Arial" w:hAnsi="Arial" w:cs="Arial"/>
          <w:sz w:val="20"/>
          <w:szCs w:val="20"/>
          <w:lang w:val="ru-RU"/>
        </w:rPr>
        <w:t>;</w:t>
      </w:r>
    </w:p>
    <w:p w14:paraId="7341FD82" w14:textId="77777777" w:rsidR="00F560CF" w:rsidRDefault="00F560CF" w:rsidP="00F3310E">
      <w:pPr>
        <w:numPr>
          <w:ilvl w:val="4"/>
          <w:numId w:val="4"/>
        </w:numPr>
        <w:tabs>
          <w:tab w:val="left" w:pos="-3261"/>
        </w:tabs>
        <w:spacing w:before="120" w:after="0" w:line="240" w:lineRule="auto"/>
        <w:jc w:val="both"/>
        <w:rPr>
          <w:rFonts w:ascii="Arial" w:hAnsi="Arial" w:cs="Arial"/>
          <w:sz w:val="20"/>
          <w:szCs w:val="20"/>
          <w:lang w:val="ru-RU"/>
        </w:rPr>
      </w:pPr>
      <w:r w:rsidRPr="00480C42">
        <w:rPr>
          <w:rFonts w:ascii="Arial" w:hAnsi="Arial" w:cs="Arial"/>
          <w:sz w:val="20"/>
          <w:szCs w:val="20"/>
          <w:lang w:val="ru-RU"/>
        </w:rPr>
        <w:t xml:space="preserve">Отчет по </w:t>
      </w:r>
      <w:r w:rsidR="00B80DEB" w:rsidRPr="00480C42">
        <w:rPr>
          <w:rFonts w:ascii="Arial" w:hAnsi="Arial" w:cs="Arial"/>
          <w:sz w:val="20"/>
          <w:szCs w:val="20"/>
          <w:lang w:val="ru-RU"/>
        </w:rPr>
        <w:t xml:space="preserve">инспекции </w:t>
      </w:r>
      <w:r w:rsidR="009B2457" w:rsidRPr="00480C42">
        <w:rPr>
          <w:rFonts w:ascii="Arial" w:hAnsi="Arial" w:cs="Arial"/>
          <w:sz w:val="20"/>
          <w:szCs w:val="20"/>
          <w:lang w:val="ru-RU"/>
        </w:rPr>
        <w:t>дожимного газового компрессора с описанием замечаний, выявленных по СГУ</w:t>
      </w:r>
      <w:r w:rsidRPr="00480C42">
        <w:rPr>
          <w:rFonts w:ascii="Arial" w:hAnsi="Arial" w:cs="Arial"/>
          <w:sz w:val="20"/>
          <w:szCs w:val="20"/>
          <w:lang w:val="ru-RU"/>
        </w:rPr>
        <w:t>.</w:t>
      </w:r>
    </w:p>
    <w:p w14:paraId="45A75FA2" w14:textId="77777777" w:rsidR="00480C42" w:rsidRPr="00480C42" w:rsidRDefault="00480C42" w:rsidP="00F3310E">
      <w:pPr>
        <w:numPr>
          <w:ilvl w:val="3"/>
          <w:numId w:val="4"/>
        </w:numPr>
        <w:tabs>
          <w:tab w:val="left" w:pos="-3261"/>
        </w:tabs>
        <w:spacing w:before="120" w:after="0" w:line="240" w:lineRule="auto"/>
        <w:jc w:val="both"/>
        <w:rPr>
          <w:rFonts w:ascii="Arial" w:hAnsi="Arial" w:cs="Arial"/>
          <w:sz w:val="20"/>
          <w:szCs w:val="20"/>
          <w:lang w:val="ru-RU"/>
        </w:rPr>
      </w:pPr>
      <w:r w:rsidRPr="00480C42">
        <w:rPr>
          <w:rFonts w:ascii="Arial" w:hAnsi="Arial" w:cs="Arial"/>
          <w:sz w:val="20"/>
          <w:szCs w:val="20"/>
          <w:lang w:val="ru-RU"/>
        </w:rPr>
        <w:t xml:space="preserve">предоставляет Подрядчику </w:t>
      </w:r>
      <w:r>
        <w:rPr>
          <w:rFonts w:ascii="Arial" w:hAnsi="Arial" w:cs="Arial"/>
          <w:sz w:val="20"/>
          <w:szCs w:val="20"/>
          <w:lang w:val="ru-RU"/>
        </w:rPr>
        <w:t>дефектные СГУ.</w:t>
      </w:r>
    </w:p>
    <w:p w14:paraId="410CA9FC" w14:textId="77777777" w:rsidR="00F560CF" w:rsidRPr="00480C42" w:rsidRDefault="00480C42"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Pr>
          <w:rFonts w:ascii="Arial" w:hAnsi="Arial" w:cs="Arial"/>
          <w:b/>
          <w:sz w:val="20"/>
          <w:szCs w:val="20"/>
          <w:lang w:val="ru-RU"/>
        </w:rPr>
        <w:t>Содержание</w:t>
      </w:r>
      <w:r w:rsidR="00F560CF" w:rsidRPr="00480C42">
        <w:rPr>
          <w:rFonts w:ascii="Arial" w:hAnsi="Arial" w:cs="Arial"/>
          <w:b/>
          <w:sz w:val="20"/>
          <w:szCs w:val="20"/>
          <w:lang w:val="ru-RU"/>
        </w:rPr>
        <w:t xml:space="preserve"> Работ</w:t>
      </w:r>
      <w:r w:rsidR="009D59B8" w:rsidRPr="00480C42">
        <w:rPr>
          <w:rFonts w:ascii="Arial" w:hAnsi="Arial" w:cs="Arial"/>
          <w:b/>
          <w:sz w:val="20"/>
          <w:szCs w:val="20"/>
          <w:lang w:val="ru-RU"/>
        </w:rPr>
        <w:t>.</w:t>
      </w:r>
    </w:p>
    <w:p w14:paraId="1DE2041D" w14:textId="77777777" w:rsidR="009B2457" w:rsidRPr="00480C42" w:rsidRDefault="009B2457"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Ремонт должен быть выполнен в следующем объеме, включая, но не ограничиваясь нижеперечисленным:</w:t>
      </w:r>
    </w:p>
    <w:p w14:paraId="02C47EAB"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полная разборка узлов СГУ;</w:t>
      </w:r>
    </w:p>
    <w:p w14:paraId="473C0717"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очистка, промывка и подготовка деталей к контролю и измерениям;</w:t>
      </w:r>
    </w:p>
    <w:p w14:paraId="64E8D433"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визуальный контроль деталей</w:t>
      </w:r>
      <w:r w:rsidR="00E35642">
        <w:rPr>
          <w:rFonts w:ascii="Arial" w:hAnsi="Arial" w:cs="Arial"/>
          <w:sz w:val="20"/>
        </w:rPr>
        <w:t xml:space="preserve"> СГУ</w:t>
      </w:r>
      <w:r w:rsidRPr="00480C42">
        <w:rPr>
          <w:rFonts w:ascii="Arial" w:hAnsi="Arial" w:cs="Arial"/>
          <w:sz w:val="20"/>
        </w:rPr>
        <w:t>;</w:t>
      </w:r>
    </w:p>
    <w:p w14:paraId="53218703"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контроль размеров деталей</w:t>
      </w:r>
      <w:r w:rsidR="00E35642">
        <w:rPr>
          <w:rFonts w:ascii="Arial" w:hAnsi="Arial" w:cs="Arial"/>
          <w:sz w:val="20"/>
        </w:rPr>
        <w:t xml:space="preserve"> СГУ</w:t>
      </w:r>
      <w:r w:rsidRPr="00480C42">
        <w:rPr>
          <w:rFonts w:ascii="Arial" w:hAnsi="Arial" w:cs="Arial"/>
          <w:sz w:val="20"/>
        </w:rPr>
        <w:t>;</w:t>
      </w:r>
    </w:p>
    <w:p w14:paraId="484559CD"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неразрушающий контроль деталей</w:t>
      </w:r>
      <w:r w:rsidR="00E35642">
        <w:rPr>
          <w:rFonts w:ascii="Arial" w:hAnsi="Arial" w:cs="Arial"/>
          <w:sz w:val="20"/>
        </w:rPr>
        <w:t xml:space="preserve"> СГУ</w:t>
      </w:r>
      <w:r w:rsidRPr="00480C42">
        <w:rPr>
          <w:rFonts w:ascii="Arial" w:hAnsi="Arial" w:cs="Arial"/>
          <w:sz w:val="20"/>
        </w:rPr>
        <w:t>;</w:t>
      </w:r>
    </w:p>
    <w:p w14:paraId="2792F3E7"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определение технического состояния каждой детали</w:t>
      </w:r>
      <w:r w:rsidR="00E35642">
        <w:rPr>
          <w:rFonts w:ascii="Arial" w:hAnsi="Arial" w:cs="Arial"/>
          <w:sz w:val="20"/>
        </w:rPr>
        <w:t xml:space="preserve"> СГУ</w:t>
      </w:r>
      <w:r w:rsidRPr="00480C42">
        <w:rPr>
          <w:rFonts w:ascii="Arial" w:hAnsi="Arial" w:cs="Arial"/>
          <w:sz w:val="20"/>
        </w:rPr>
        <w:t>;</w:t>
      </w:r>
    </w:p>
    <w:p w14:paraId="4BA3A402" w14:textId="77777777"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в случае возможности ремонта или изготовления неисправных деталей</w:t>
      </w:r>
      <w:r w:rsidR="00E35642" w:rsidRPr="00954919">
        <w:rPr>
          <w:rFonts w:ascii="Arial" w:hAnsi="Arial" w:cs="Arial"/>
          <w:sz w:val="20"/>
        </w:rPr>
        <w:t xml:space="preserve"> СГУ</w:t>
      </w:r>
      <w:r w:rsidRPr="00954919">
        <w:rPr>
          <w:rFonts w:ascii="Arial" w:hAnsi="Arial" w:cs="Arial"/>
          <w:sz w:val="20"/>
        </w:rPr>
        <w:t>:</w:t>
      </w:r>
    </w:p>
    <w:p w14:paraId="5FD7B851" w14:textId="6E094DB9" w:rsidR="009B2457" w:rsidRPr="00954919" w:rsidRDefault="009B2457" w:rsidP="00F3310E">
      <w:pPr>
        <w:pStyle w:val="Iii-ENA"/>
        <w:numPr>
          <w:ilvl w:val="1"/>
          <w:numId w:val="5"/>
        </w:numPr>
        <w:tabs>
          <w:tab w:val="left" w:pos="907"/>
        </w:tabs>
        <w:spacing w:before="0" w:after="0" w:line="288" w:lineRule="auto"/>
        <w:rPr>
          <w:rFonts w:ascii="Arial" w:hAnsi="Arial" w:cs="Arial"/>
          <w:sz w:val="20"/>
        </w:rPr>
      </w:pPr>
      <w:r w:rsidRPr="00954919">
        <w:rPr>
          <w:rFonts w:ascii="Arial" w:hAnsi="Arial" w:cs="Arial"/>
          <w:sz w:val="20"/>
        </w:rPr>
        <w:t xml:space="preserve">изготовление </w:t>
      </w:r>
      <w:proofErr w:type="gramStart"/>
      <w:r w:rsidRPr="00954919">
        <w:rPr>
          <w:rFonts w:ascii="Arial" w:hAnsi="Arial" w:cs="Arial"/>
          <w:sz w:val="20"/>
        </w:rPr>
        <w:t>деталей</w:t>
      </w:r>
      <w:proofErr w:type="gramEnd"/>
      <w:r w:rsidRPr="00954919">
        <w:rPr>
          <w:rFonts w:ascii="Arial" w:hAnsi="Arial" w:cs="Arial"/>
          <w:sz w:val="20"/>
        </w:rPr>
        <w:t xml:space="preserve"> подлежащих замене</w:t>
      </w:r>
      <w:r w:rsidR="000D01C3" w:rsidRPr="00954919">
        <w:rPr>
          <w:rFonts w:ascii="Arial" w:hAnsi="Arial" w:cs="Arial"/>
          <w:sz w:val="20"/>
        </w:rPr>
        <w:t>*</w:t>
      </w:r>
      <w:r w:rsidR="000D01C3" w:rsidRPr="00954919">
        <w:rPr>
          <w:rFonts w:ascii="Arial" w:hAnsi="Arial" w:cs="Arial"/>
          <w:b/>
          <w:sz w:val="20"/>
          <w:vertAlign w:val="superscript"/>
        </w:rPr>
        <w:t>1)</w:t>
      </w:r>
      <w:r w:rsidR="000D01C3" w:rsidRPr="00954919">
        <w:rPr>
          <w:rFonts w:ascii="Arial" w:hAnsi="Arial" w:cs="Arial"/>
          <w:sz w:val="20"/>
        </w:rPr>
        <w:t>;</w:t>
      </w:r>
    </w:p>
    <w:p w14:paraId="71C6E23A" w14:textId="75F79BEE" w:rsidR="009B2457" w:rsidRPr="00954919" w:rsidRDefault="009B2457" w:rsidP="00F3310E">
      <w:pPr>
        <w:pStyle w:val="Iii-ENA"/>
        <w:numPr>
          <w:ilvl w:val="1"/>
          <w:numId w:val="5"/>
        </w:numPr>
        <w:tabs>
          <w:tab w:val="left" w:pos="907"/>
        </w:tabs>
        <w:spacing w:before="0" w:after="0" w:line="288" w:lineRule="auto"/>
        <w:rPr>
          <w:rFonts w:ascii="Arial" w:hAnsi="Arial" w:cs="Arial"/>
          <w:sz w:val="20"/>
        </w:rPr>
      </w:pPr>
      <w:r w:rsidRPr="00954919">
        <w:rPr>
          <w:rFonts w:ascii="Arial" w:hAnsi="Arial" w:cs="Arial"/>
          <w:sz w:val="20"/>
        </w:rPr>
        <w:t xml:space="preserve">ремонт деталей: </w:t>
      </w:r>
      <w:r w:rsidR="00096DF4" w:rsidRPr="00954919">
        <w:rPr>
          <w:rFonts w:ascii="Arial" w:hAnsi="Arial" w:cs="Arial"/>
          <w:sz w:val="20"/>
        </w:rPr>
        <w:t xml:space="preserve">наплавка, </w:t>
      </w:r>
      <w:r w:rsidRPr="00954919">
        <w:rPr>
          <w:rFonts w:ascii="Arial" w:hAnsi="Arial" w:cs="Arial"/>
          <w:sz w:val="20"/>
        </w:rPr>
        <w:t>шлифовка, полировка</w:t>
      </w:r>
      <w:r w:rsidR="000D01C3" w:rsidRPr="00954919">
        <w:rPr>
          <w:rFonts w:ascii="Arial" w:hAnsi="Arial" w:cs="Arial"/>
          <w:sz w:val="20"/>
        </w:rPr>
        <w:t>*</w:t>
      </w:r>
      <w:r w:rsidR="000D01C3" w:rsidRPr="00954919">
        <w:rPr>
          <w:rFonts w:ascii="Arial" w:hAnsi="Arial" w:cs="Arial"/>
          <w:b/>
          <w:sz w:val="20"/>
          <w:vertAlign w:val="superscript"/>
        </w:rPr>
        <w:t>1)</w:t>
      </w:r>
      <w:r w:rsidR="000D01C3" w:rsidRPr="00954919">
        <w:rPr>
          <w:rFonts w:ascii="Arial" w:hAnsi="Arial" w:cs="Arial"/>
          <w:sz w:val="20"/>
        </w:rPr>
        <w:t>;</w:t>
      </w:r>
    </w:p>
    <w:p w14:paraId="75E1AD00" w14:textId="3725DEB1" w:rsidR="009B2457" w:rsidRPr="00954919" w:rsidRDefault="009B2457" w:rsidP="00F3310E">
      <w:pPr>
        <w:pStyle w:val="Iii-ENA"/>
        <w:numPr>
          <w:ilvl w:val="1"/>
          <w:numId w:val="5"/>
        </w:numPr>
        <w:tabs>
          <w:tab w:val="left" w:pos="907"/>
        </w:tabs>
        <w:spacing w:before="0" w:after="0" w:line="288" w:lineRule="auto"/>
        <w:rPr>
          <w:rFonts w:ascii="Arial" w:hAnsi="Arial" w:cs="Arial"/>
          <w:sz w:val="20"/>
        </w:rPr>
      </w:pPr>
      <w:r w:rsidRPr="00954919">
        <w:rPr>
          <w:rFonts w:ascii="Arial" w:hAnsi="Arial" w:cs="Arial"/>
          <w:sz w:val="20"/>
        </w:rPr>
        <w:t>ремонт деталей уплотнительных пар: притирка, нанесение канавок, восстановление покрытия</w:t>
      </w:r>
      <w:r w:rsidR="000D01C3" w:rsidRPr="00954919">
        <w:rPr>
          <w:rFonts w:ascii="Arial" w:hAnsi="Arial" w:cs="Arial"/>
          <w:sz w:val="20"/>
        </w:rPr>
        <w:t>*</w:t>
      </w:r>
      <w:r w:rsidR="000D01C3" w:rsidRPr="00954919">
        <w:rPr>
          <w:rFonts w:ascii="Arial" w:hAnsi="Arial" w:cs="Arial"/>
          <w:b/>
          <w:sz w:val="20"/>
          <w:vertAlign w:val="superscript"/>
        </w:rPr>
        <w:t>1)</w:t>
      </w:r>
      <w:r w:rsidR="000D01C3" w:rsidRPr="00954919">
        <w:rPr>
          <w:rFonts w:ascii="Arial" w:hAnsi="Arial" w:cs="Arial"/>
          <w:sz w:val="20"/>
        </w:rPr>
        <w:t>;</w:t>
      </w:r>
    </w:p>
    <w:p w14:paraId="6DB6C26C" w14:textId="7DA3AD85"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в случае невозможности ремонта или изготовления неисправных деталей</w:t>
      </w:r>
      <w:r w:rsidR="000D01C3" w:rsidRPr="00954919">
        <w:rPr>
          <w:rFonts w:ascii="Arial" w:hAnsi="Arial" w:cs="Arial"/>
          <w:sz w:val="20"/>
        </w:rPr>
        <w:t>*</w:t>
      </w:r>
      <w:r w:rsidR="000D01C3" w:rsidRPr="00954919">
        <w:rPr>
          <w:rFonts w:ascii="Arial" w:hAnsi="Arial" w:cs="Arial"/>
          <w:b/>
          <w:sz w:val="20"/>
          <w:vertAlign w:val="superscript"/>
        </w:rPr>
        <w:t>1)</w:t>
      </w:r>
      <w:r w:rsidRPr="00954919">
        <w:rPr>
          <w:rFonts w:ascii="Arial" w:hAnsi="Arial" w:cs="Arial"/>
          <w:sz w:val="20"/>
        </w:rPr>
        <w:t>:</w:t>
      </w:r>
    </w:p>
    <w:p w14:paraId="174D98F5" w14:textId="77777777" w:rsidR="009B2457" w:rsidRPr="00954919" w:rsidRDefault="009B2457" w:rsidP="00F3310E">
      <w:pPr>
        <w:pStyle w:val="Iii-ENA"/>
        <w:numPr>
          <w:ilvl w:val="1"/>
          <w:numId w:val="5"/>
        </w:numPr>
        <w:tabs>
          <w:tab w:val="left" w:pos="907"/>
        </w:tabs>
        <w:spacing w:before="0" w:after="0" w:line="288" w:lineRule="auto"/>
        <w:rPr>
          <w:rFonts w:ascii="Arial" w:hAnsi="Arial" w:cs="Arial"/>
          <w:sz w:val="20"/>
        </w:rPr>
      </w:pPr>
      <w:r w:rsidRPr="00954919">
        <w:rPr>
          <w:rFonts w:ascii="Arial" w:hAnsi="Arial" w:cs="Arial"/>
          <w:sz w:val="20"/>
        </w:rPr>
        <w:t>приобретение необходимых деталей;</w:t>
      </w:r>
    </w:p>
    <w:p w14:paraId="4DF625BC" w14:textId="30CC0C95"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lastRenderedPageBreak/>
        <w:t>модернизация конструкции узлов СГУ (при необходимости и возможности)</w:t>
      </w:r>
      <w:r w:rsidR="000D01C3" w:rsidRPr="00954919">
        <w:rPr>
          <w:rFonts w:ascii="Arial" w:hAnsi="Arial" w:cs="Arial"/>
          <w:sz w:val="20"/>
        </w:rPr>
        <w:t xml:space="preserve"> *</w:t>
      </w:r>
      <w:r w:rsidR="000D01C3" w:rsidRPr="00954919">
        <w:rPr>
          <w:rFonts w:ascii="Arial" w:hAnsi="Arial" w:cs="Arial"/>
          <w:b/>
          <w:sz w:val="20"/>
          <w:vertAlign w:val="superscript"/>
        </w:rPr>
        <w:t>1)</w:t>
      </w:r>
      <w:r w:rsidR="000D01C3" w:rsidRPr="00954919">
        <w:rPr>
          <w:rFonts w:ascii="Arial" w:hAnsi="Arial" w:cs="Arial"/>
          <w:sz w:val="20"/>
        </w:rPr>
        <w:t>;</w:t>
      </w:r>
    </w:p>
    <w:p w14:paraId="77128811" w14:textId="1F0B8CD1"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динамическая балансировка роторной части уплотнений</w:t>
      </w:r>
      <w:r w:rsidR="00096DF4" w:rsidRPr="00954919">
        <w:rPr>
          <w:rFonts w:ascii="Arial" w:hAnsi="Arial" w:cs="Arial"/>
          <w:sz w:val="20"/>
        </w:rPr>
        <w:t xml:space="preserve"> на оборотах</w:t>
      </w:r>
      <w:r w:rsidR="00DD5286" w:rsidRPr="00954919">
        <w:rPr>
          <w:rFonts w:ascii="Arial" w:hAnsi="Arial" w:cs="Arial"/>
          <w:sz w:val="20"/>
        </w:rPr>
        <w:t xml:space="preserve"> до 40 000 об/мин</w:t>
      </w:r>
      <w:r w:rsidRPr="00954919">
        <w:rPr>
          <w:rFonts w:ascii="Arial" w:hAnsi="Arial" w:cs="Arial"/>
          <w:sz w:val="20"/>
        </w:rPr>
        <w:t>;</w:t>
      </w:r>
    </w:p>
    <w:p w14:paraId="1CFAEE29" w14:textId="77777777"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 xml:space="preserve">сборка СГУ с одновременной заменой </w:t>
      </w:r>
      <w:proofErr w:type="gramStart"/>
      <w:r w:rsidRPr="00954919">
        <w:rPr>
          <w:rFonts w:ascii="Arial" w:hAnsi="Arial" w:cs="Arial"/>
          <w:sz w:val="20"/>
        </w:rPr>
        <w:t>О-образных колец</w:t>
      </w:r>
      <w:proofErr w:type="gramEnd"/>
      <w:r w:rsidRPr="00954919">
        <w:rPr>
          <w:rFonts w:ascii="Arial" w:hAnsi="Arial" w:cs="Arial"/>
          <w:sz w:val="20"/>
        </w:rPr>
        <w:t>, манжет, крепежа, пружин, центрирующих элементов;</w:t>
      </w:r>
    </w:p>
    <w:p w14:paraId="618F69A4" w14:textId="1925FBDB"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проведение статических и динамических испытаний СГУ на стенде</w:t>
      </w:r>
      <w:r w:rsidR="00096DF4" w:rsidRPr="00954919">
        <w:rPr>
          <w:rFonts w:ascii="Arial" w:hAnsi="Arial" w:cs="Arial"/>
          <w:sz w:val="20"/>
        </w:rPr>
        <w:t xml:space="preserve"> на оборотах </w:t>
      </w:r>
      <w:r w:rsidR="00DD5286" w:rsidRPr="00954919">
        <w:rPr>
          <w:rFonts w:ascii="Arial" w:hAnsi="Arial" w:cs="Arial"/>
          <w:sz w:val="20"/>
        </w:rPr>
        <w:t>до 40 000 об/мин</w:t>
      </w:r>
      <w:r w:rsidRPr="00954919">
        <w:rPr>
          <w:rFonts w:ascii="Arial" w:hAnsi="Arial" w:cs="Arial"/>
          <w:sz w:val="20"/>
        </w:rPr>
        <w:t>;</w:t>
      </w:r>
    </w:p>
    <w:p w14:paraId="55D4B51C" w14:textId="5C3262EF" w:rsidR="009B2457" w:rsidRPr="00954919" w:rsidRDefault="009B2457" w:rsidP="00F3310E">
      <w:pPr>
        <w:pStyle w:val="Iii-ENA"/>
        <w:numPr>
          <w:ilvl w:val="0"/>
          <w:numId w:val="5"/>
        </w:numPr>
        <w:tabs>
          <w:tab w:val="left" w:pos="907"/>
        </w:tabs>
        <w:spacing w:before="0" w:after="0" w:line="288" w:lineRule="auto"/>
        <w:rPr>
          <w:rFonts w:ascii="Arial" w:hAnsi="Arial" w:cs="Arial"/>
          <w:sz w:val="20"/>
        </w:rPr>
      </w:pPr>
      <w:r w:rsidRPr="00954919">
        <w:rPr>
          <w:rFonts w:ascii="Arial" w:hAnsi="Arial" w:cs="Arial"/>
          <w:sz w:val="20"/>
        </w:rPr>
        <w:t>консервация и упаковка СГУ.</w:t>
      </w:r>
    </w:p>
    <w:p w14:paraId="6B23DD78" w14:textId="77777777" w:rsidR="000D01C3" w:rsidRPr="00954919" w:rsidRDefault="000D01C3" w:rsidP="000D01C3">
      <w:pPr>
        <w:pStyle w:val="Iii-ENA"/>
        <w:numPr>
          <w:ilvl w:val="0"/>
          <w:numId w:val="5"/>
        </w:numPr>
        <w:spacing w:after="0" w:line="240" w:lineRule="auto"/>
        <w:rPr>
          <w:rFonts w:ascii="Arial" w:hAnsi="Arial" w:cs="Arial"/>
          <w:sz w:val="20"/>
        </w:rPr>
      </w:pPr>
      <w:r w:rsidRPr="00954919">
        <w:rPr>
          <w:rFonts w:ascii="Arial" w:hAnsi="Arial" w:cs="Arial"/>
          <w:b/>
          <w:sz w:val="20"/>
        </w:rPr>
        <w:t>*</w:t>
      </w:r>
      <w:r w:rsidRPr="00954919">
        <w:rPr>
          <w:rFonts w:ascii="Arial" w:hAnsi="Arial" w:cs="Arial"/>
          <w:b/>
          <w:sz w:val="20"/>
          <w:vertAlign w:val="superscript"/>
        </w:rPr>
        <w:t>1)</w:t>
      </w:r>
      <w:r w:rsidRPr="00954919">
        <w:rPr>
          <w:rFonts w:ascii="Arial" w:hAnsi="Arial" w:cs="Arial"/>
          <w:sz w:val="20"/>
          <w:u w:val="single"/>
        </w:rPr>
        <w:t xml:space="preserve"> Примечание</w:t>
      </w:r>
      <w:r w:rsidRPr="00954919">
        <w:rPr>
          <w:rFonts w:ascii="Arial" w:hAnsi="Arial" w:cs="Arial"/>
          <w:sz w:val="20"/>
        </w:rPr>
        <w:t>: выполнение работ проводится при необходимости по дополнительному соглашению.</w:t>
      </w:r>
    </w:p>
    <w:p w14:paraId="5C34C8AA" w14:textId="77777777" w:rsidR="00DA0CD3" w:rsidRPr="00480C42" w:rsidRDefault="00DA0CD3"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Предоставление технического отчета и анализа повреждений </w:t>
      </w:r>
      <w:r w:rsidR="009B2457" w:rsidRPr="00480C42">
        <w:rPr>
          <w:rFonts w:ascii="Arial" w:hAnsi="Arial" w:cs="Arial"/>
          <w:sz w:val="20"/>
          <w:szCs w:val="20"/>
          <w:lang w:val="ru-RU"/>
        </w:rPr>
        <w:t>СГУ</w:t>
      </w:r>
      <w:r w:rsidRPr="00480C42">
        <w:rPr>
          <w:rFonts w:ascii="Arial" w:hAnsi="Arial" w:cs="Arial"/>
          <w:sz w:val="20"/>
          <w:szCs w:val="20"/>
          <w:lang w:val="ru-RU"/>
        </w:rPr>
        <w:t xml:space="preserve"> с указанием решений по его ремонту для согласования</w:t>
      </w:r>
      <w:r w:rsidR="00997354" w:rsidRPr="00480C42">
        <w:rPr>
          <w:rFonts w:ascii="Arial" w:hAnsi="Arial" w:cs="Arial"/>
          <w:sz w:val="20"/>
          <w:szCs w:val="20"/>
          <w:lang w:val="ru-RU"/>
        </w:rPr>
        <w:t xml:space="preserve"> </w:t>
      </w:r>
      <w:r w:rsidR="00915D88" w:rsidRPr="00480C42">
        <w:rPr>
          <w:rFonts w:ascii="Arial" w:hAnsi="Arial" w:cs="Arial"/>
          <w:sz w:val="20"/>
          <w:szCs w:val="20"/>
          <w:lang w:val="ru-RU"/>
        </w:rPr>
        <w:t xml:space="preserve">Заказчиком </w:t>
      </w:r>
      <w:r w:rsidR="00997354" w:rsidRPr="00480C42">
        <w:rPr>
          <w:rFonts w:ascii="Arial" w:hAnsi="Arial" w:cs="Arial"/>
          <w:sz w:val="20"/>
          <w:szCs w:val="20"/>
          <w:lang w:val="ru-RU"/>
        </w:rPr>
        <w:t>по результатам поведенно</w:t>
      </w:r>
      <w:r w:rsidR="00A833D1" w:rsidRPr="00480C42">
        <w:rPr>
          <w:rFonts w:ascii="Arial" w:hAnsi="Arial" w:cs="Arial"/>
          <w:sz w:val="20"/>
          <w:szCs w:val="20"/>
          <w:lang w:val="ru-RU"/>
        </w:rPr>
        <w:t>й</w:t>
      </w:r>
      <w:r w:rsidR="00997354" w:rsidRPr="00480C42">
        <w:rPr>
          <w:rFonts w:ascii="Arial" w:hAnsi="Arial" w:cs="Arial"/>
          <w:sz w:val="20"/>
          <w:szCs w:val="20"/>
          <w:lang w:val="ru-RU"/>
        </w:rPr>
        <w:t xml:space="preserve"> </w:t>
      </w:r>
      <w:r w:rsidR="00A833D1" w:rsidRPr="00480C42">
        <w:rPr>
          <w:rFonts w:ascii="Arial" w:hAnsi="Arial" w:cs="Arial"/>
          <w:sz w:val="20"/>
          <w:szCs w:val="20"/>
          <w:lang w:val="ru-RU"/>
        </w:rPr>
        <w:t>инспекции</w:t>
      </w:r>
      <w:r w:rsidR="00997354" w:rsidRPr="00480C42">
        <w:rPr>
          <w:rFonts w:ascii="Arial" w:hAnsi="Arial" w:cs="Arial"/>
          <w:sz w:val="20"/>
          <w:szCs w:val="20"/>
          <w:lang w:val="ru-RU"/>
        </w:rPr>
        <w:t xml:space="preserve"> (диагностики)</w:t>
      </w:r>
      <w:r w:rsidRPr="00480C42">
        <w:rPr>
          <w:rFonts w:ascii="Arial" w:hAnsi="Arial" w:cs="Arial"/>
          <w:sz w:val="20"/>
          <w:szCs w:val="20"/>
          <w:lang w:val="ru-RU"/>
        </w:rPr>
        <w:t>.</w:t>
      </w:r>
      <w:r w:rsidR="009B2457" w:rsidRPr="00480C42">
        <w:rPr>
          <w:rFonts w:ascii="Arial" w:hAnsi="Arial" w:cs="Arial"/>
          <w:sz w:val="20"/>
          <w:szCs w:val="20"/>
          <w:lang w:val="ru-RU"/>
        </w:rPr>
        <w:t xml:space="preserve"> Технический отчет должен включать:</w:t>
      </w:r>
    </w:p>
    <w:p w14:paraId="70030543"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Протоколы результатов испытаний;</w:t>
      </w:r>
    </w:p>
    <w:p w14:paraId="3EEDBD92"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Дефектная ведомость;</w:t>
      </w:r>
    </w:p>
    <w:p w14:paraId="418E68F9"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 xml:space="preserve">Протокол </w:t>
      </w:r>
      <w:proofErr w:type="spellStart"/>
      <w:r w:rsidRPr="00480C42">
        <w:rPr>
          <w:rFonts w:ascii="Arial" w:hAnsi="Arial" w:cs="Arial"/>
          <w:sz w:val="20"/>
        </w:rPr>
        <w:t>образмеривания</w:t>
      </w:r>
      <w:proofErr w:type="spellEnd"/>
      <w:r w:rsidRPr="00480C42">
        <w:rPr>
          <w:rFonts w:ascii="Arial" w:hAnsi="Arial" w:cs="Arial"/>
          <w:sz w:val="20"/>
        </w:rPr>
        <w:t xml:space="preserve"> установочных размеров;</w:t>
      </w:r>
    </w:p>
    <w:p w14:paraId="0F5DF79F" w14:textId="77777777" w:rsidR="009B2457" w:rsidRPr="00480C42" w:rsidRDefault="009B2457"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Протокол балансировки роторных частей.</w:t>
      </w:r>
    </w:p>
    <w:p w14:paraId="22F1361A" w14:textId="77777777" w:rsidR="00F560CF" w:rsidRPr="00480C42" w:rsidRDefault="00DA0CD3"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Предоставление </w:t>
      </w:r>
      <w:r w:rsidR="00F560CF" w:rsidRPr="00480C42">
        <w:rPr>
          <w:rFonts w:ascii="Arial" w:hAnsi="Arial" w:cs="Arial"/>
          <w:sz w:val="20"/>
          <w:szCs w:val="20"/>
          <w:lang w:val="ru-RU"/>
        </w:rPr>
        <w:t xml:space="preserve">Заказчику расчета стоимости </w:t>
      </w:r>
      <w:r w:rsidR="002309DF" w:rsidRPr="00480C42">
        <w:rPr>
          <w:rFonts w:ascii="Arial" w:hAnsi="Arial" w:cs="Arial"/>
          <w:sz w:val="20"/>
          <w:szCs w:val="20"/>
          <w:lang w:val="ru-RU"/>
        </w:rPr>
        <w:t xml:space="preserve">ремонта </w:t>
      </w:r>
      <w:r w:rsidR="00F560CF" w:rsidRPr="00480C42">
        <w:rPr>
          <w:rFonts w:ascii="Arial" w:hAnsi="Arial" w:cs="Arial"/>
          <w:sz w:val="20"/>
          <w:szCs w:val="20"/>
          <w:lang w:val="ru-RU"/>
        </w:rPr>
        <w:t>с учетом провед</w:t>
      </w:r>
      <w:r w:rsidR="009B2457" w:rsidRPr="00480C42">
        <w:rPr>
          <w:rFonts w:ascii="Arial" w:hAnsi="Arial" w:cs="Arial"/>
          <w:sz w:val="20"/>
          <w:szCs w:val="20"/>
          <w:lang w:val="ru-RU"/>
        </w:rPr>
        <w:t xml:space="preserve">ения всех необходимых </w:t>
      </w:r>
      <w:proofErr w:type="spellStart"/>
      <w:proofErr w:type="gramStart"/>
      <w:r w:rsidR="009B2457" w:rsidRPr="00480C42">
        <w:rPr>
          <w:rFonts w:ascii="Arial" w:hAnsi="Arial" w:cs="Arial"/>
          <w:sz w:val="20"/>
          <w:szCs w:val="20"/>
          <w:lang w:val="ru-RU"/>
        </w:rPr>
        <w:t>испытаний,</w:t>
      </w:r>
      <w:r w:rsidRPr="00480C42">
        <w:rPr>
          <w:rFonts w:ascii="Arial" w:hAnsi="Arial" w:cs="Arial"/>
          <w:sz w:val="20"/>
          <w:szCs w:val="20"/>
          <w:lang w:val="ru-RU"/>
        </w:rPr>
        <w:t>для</w:t>
      </w:r>
      <w:proofErr w:type="spellEnd"/>
      <w:proofErr w:type="gramEnd"/>
      <w:r w:rsidRPr="00480C42">
        <w:rPr>
          <w:rFonts w:ascii="Arial" w:hAnsi="Arial" w:cs="Arial"/>
          <w:sz w:val="20"/>
          <w:szCs w:val="20"/>
          <w:lang w:val="ru-RU"/>
        </w:rPr>
        <w:t xml:space="preserve"> согласования</w:t>
      </w:r>
      <w:r w:rsidR="00F560CF" w:rsidRPr="00480C42">
        <w:rPr>
          <w:rFonts w:ascii="Arial" w:hAnsi="Arial" w:cs="Arial"/>
          <w:sz w:val="20"/>
          <w:szCs w:val="20"/>
          <w:lang w:val="ru-RU"/>
        </w:rPr>
        <w:t>.</w:t>
      </w:r>
    </w:p>
    <w:p w14:paraId="1AB544C9" w14:textId="77777777" w:rsidR="005A7AF4" w:rsidRPr="00480C42" w:rsidRDefault="005A7AF4"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В случае изготовления узлов СГУ, к изготавливаемым узлам предъявляются следующие требования:</w:t>
      </w:r>
    </w:p>
    <w:p w14:paraId="371C957B" w14:textId="77777777" w:rsidR="005A7AF4" w:rsidRPr="00480C42" w:rsidRDefault="005A7AF4"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Узел уплотнения выполняется по схеме "тандем с промежуточным лабиринтом";</w:t>
      </w:r>
    </w:p>
    <w:p w14:paraId="5E9F6DF1" w14:textId="77777777" w:rsidR="005A7AF4" w:rsidRPr="00480C42" w:rsidRDefault="005A7AF4"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Конструкция узлов уплотнений должна предусматривать простоту монтажа и демонтажа в компрессор и контроля правильности выполнения этих операций с использованием имеющихся у Заказчика штатных приспособлений;</w:t>
      </w:r>
    </w:p>
    <w:p w14:paraId="2549A3B9" w14:textId="77777777" w:rsidR="005A7AF4" w:rsidRPr="00480C42" w:rsidRDefault="005A7AF4"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Узлы уплотнений должны предусматривать поддержание безопасных режимов работы компрессора на различных режимах работы, включая переходные режимы (пуск, останов);</w:t>
      </w:r>
    </w:p>
    <w:p w14:paraId="151ABCA3" w14:textId="77777777" w:rsidR="005A7AF4" w:rsidRPr="00480C42" w:rsidRDefault="005A7AF4"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Поставляемый узел устанавливается взамен узла СГУ «</w:t>
      </w:r>
      <w:r w:rsidRPr="00480C42">
        <w:rPr>
          <w:rFonts w:ascii="Arial" w:hAnsi="Arial" w:cs="Arial"/>
          <w:sz w:val="20"/>
          <w:lang w:val="en-US"/>
        </w:rPr>
        <w:t>Flowserve</w:t>
      </w:r>
      <w:r w:rsidRPr="00480C42">
        <w:rPr>
          <w:rFonts w:ascii="Arial" w:hAnsi="Arial" w:cs="Arial"/>
          <w:sz w:val="20"/>
        </w:rPr>
        <w:t>» и не должен требовать доработки ротора и статорных деталей компрессора.</w:t>
      </w:r>
    </w:p>
    <w:p w14:paraId="3DC3772E" w14:textId="77777777" w:rsidR="005A7AF4" w:rsidRPr="00480C42" w:rsidRDefault="005A7AF4"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 xml:space="preserve">Рабочие параметры уплотнения должны быть не хуже штатных уплотнений. Для </w:t>
      </w:r>
      <w:proofErr w:type="gramStart"/>
      <w:r w:rsidRPr="00480C42">
        <w:rPr>
          <w:rFonts w:ascii="Arial" w:hAnsi="Arial" w:cs="Arial"/>
          <w:sz w:val="20"/>
        </w:rPr>
        <w:t>обеспечения  работы</w:t>
      </w:r>
      <w:proofErr w:type="gramEnd"/>
      <w:r w:rsidRPr="00480C42">
        <w:rPr>
          <w:rFonts w:ascii="Arial" w:hAnsi="Arial" w:cs="Arial"/>
          <w:sz w:val="20"/>
        </w:rPr>
        <w:t xml:space="preserve"> поставляемого узла СГУ должна применяться штатная контрольно-измерительная панель без внесения изменений в рабочие параметры.</w:t>
      </w:r>
    </w:p>
    <w:p w14:paraId="0EC001DF" w14:textId="77777777" w:rsidR="005A7AF4" w:rsidRPr="00480C42" w:rsidRDefault="005A7AF4" w:rsidP="005A7AF4">
      <w:pPr>
        <w:pStyle w:val="Iii-ENA"/>
        <w:keepNext/>
        <w:spacing w:before="240" w:line="240" w:lineRule="auto"/>
        <w:rPr>
          <w:rFonts w:ascii="Arial" w:hAnsi="Arial" w:cs="Arial"/>
          <w:sz w:val="20"/>
        </w:rPr>
      </w:pPr>
      <w:r w:rsidRPr="00480C42">
        <w:rPr>
          <w:rFonts w:ascii="Arial" w:hAnsi="Arial" w:cs="Arial"/>
          <w:sz w:val="20"/>
        </w:rPr>
        <w:t>Предполагаемые показатели безотказности, долговечности и надежности.</w:t>
      </w:r>
    </w:p>
    <w:tbl>
      <w:tblPr>
        <w:tblW w:w="5000" w:type="pct"/>
        <w:tblLook w:val="0000" w:firstRow="0" w:lastRow="0" w:firstColumn="0" w:lastColumn="0" w:noHBand="0" w:noVBand="0"/>
      </w:tblPr>
      <w:tblGrid>
        <w:gridCol w:w="7070"/>
        <w:gridCol w:w="3388"/>
      </w:tblGrid>
      <w:tr w:rsidR="005A7AF4" w:rsidRPr="00480C42" w14:paraId="543109DC" w14:textId="77777777" w:rsidTr="005A7AF4">
        <w:tc>
          <w:tcPr>
            <w:tcW w:w="3380" w:type="pct"/>
            <w:tcBorders>
              <w:top w:val="double" w:sz="4" w:space="0" w:color="000000"/>
              <w:left w:val="double" w:sz="4" w:space="0" w:color="000000"/>
              <w:bottom w:val="single" w:sz="6" w:space="0" w:color="000000"/>
              <w:right w:val="single" w:sz="6" w:space="0" w:color="000000"/>
            </w:tcBorders>
          </w:tcPr>
          <w:p w14:paraId="77147989" w14:textId="77777777" w:rsidR="005A7AF4" w:rsidRPr="00480C42" w:rsidRDefault="005A7AF4" w:rsidP="00F3310E">
            <w:pPr>
              <w:numPr>
                <w:ilvl w:val="0"/>
                <w:numId w:val="6"/>
              </w:numPr>
              <w:tabs>
                <w:tab w:val="left" w:pos="284"/>
              </w:tabs>
              <w:spacing w:after="0" w:line="240" w:lineRule="auto"/>
              <w:ind w:left="284" w:hanging="284"/>
              <w:rPr>
                <w:rFonts w:ascii="Arial" w:hAnsi="Arial" w:cs="Arial"/>
                <w:sz w:val="20"/>
                <w:szCs w:val="20"/>
              </w:rPr>
            </w:pPr>
            <w:proofErr w:type="spellStart"/>
            <w:r w:rsidRPr="00480C42">
              <w:rPr>
                <w:rFonts w:ascii="Arial" w:hAnsi="Arial" w:cs="Arial"/>
                <w:sz w:val="20"/>
                <w:szCs w:val="20"/>
              </w:rPr>
              <w:t>Назначенный</w:t>
            </w:r>
            <w:proofErr w:type="spellEnd"/>
            <w:r w:rsidRPr="00480C42">
              <w:rPr>
                <w:rFonts w:ascii="Arial" w:hAnsi="Arial" w:cs="Arial"/>
                <w:sz w:val="20"/>
                <w:szCs w:val="20"/>
              </w:rPr>
              <w:t xml:space="preserve"> </w:t>
            </w:r>
            <w:proofErr w:type="spellStart"/>
            <w:r w:rsidRPr="00480C42">
              <w:rPr>
                <w:rFonts w:ascii="Arial" w:hAnsi="Arial" w:cs="Arial"/>
                <w:sz w:val="20"/>
                <w:szCs w:val="20"/>
              </w:rPr>
              <w:t>ресурс</w:t>
            </w:r>
            <w:proofErr w:type="spellEnd"/>
            <w:r w:rsidRPr="00480C42">
              <w:rPr>
                <w:rFonts w:ascii="Arial" w:hAnsi="Arial" w:cs="Arial"/>
                <w:sz w:val="20"/>
                <w:szCs w:val="20"/>
              </w:rPr>
              <w:t xml:space="preserve"> (</w:t>
            </w:r>
            <w:proofErr w:type="spellStart"/>
            <w:r w:rsidRPr="00480C42">
              <w:rPr>
                <w:rFonts w:ascii="Arial" w:hAnsi="Arial" w:cs="Arial"/>
                <w:sz w:val="20"/>
                <w:szCs w:val="20"/>
              </w:rPr>
              <w:t>часов</w:t>
            </w:r>
            <w:proofErr w:type="spellEnd"/>
            <w:r w:rsidRPr="00480C42">
              <w:rPr>
                <w:rFonts w:ascii="Arial" w:hAnsi="Arial" w:cs="Arial"/>
                <w:sz w:val="20"/>
                <w:szCs w:val="20"/>
              </w:rPr>
              <w:t>)</w:t>
            </w:r>
          </w:p>
        </w:tc>
        <w:tc>
          <w:tcPr>
            <w:tcW w:w="1620" w:type="pct"/>
            <w:tcBorders>
              <w:top w:val="double" w:sz="4" w:space="0" w:color="000000"/>
              <w:left w:val="single" w:sz="6" w:space="0" w:color="000000"/>
              <w:bottom w:val="single" w:sz="6" w:space="0" w:color="000000"/>
              <w:right w:val="double" w:sz="4" w:space="0" w:color="000000"/>
            </w:tcBorders>
          </w:tcPr>
          <w:p w14:paraId="67877F71" w14:textId="77777777" w:rsidR="005A7AF4" w:rsidRPr="00480C42" w:rsidRDefault="005A7AF4" w:rsidP="00456E9C">
            <w:pPr>
              <w:jc w:val="center"/>
              <w:rPr>
                <w:rFonts w:ascii="Arial" w:hAnsi="Arial" w:cs="Arial"/>
                <w:sz w:val="20"/>
                <w:szCs w:val="20"/>
              </w:rPr>
            </w:pPr>
            <w:r w:rsidRPr="00480C42">
              <w:rPr>
                <w:rFonts w:ascii="Arial" w:hAnsi="Arial" w:cs="Arial"/>
                <w:sz w:val="20"/>
                <w:szCs w:val="20"/>
              </w:rPr>
              <w:t>50 000</w:t>
            </w:r>
          </w:p>
        </w:tc>
      </w:tr>
      <w:tr w:rsidR="005A7AF4" w:rsidRPr="00480C42" w14:paraId="7795483B" w14:textId="77777777" w:rsidTr="005A7AF4">
        <w:tc>
          <w:tcPr>
            <w:tcW w:w="3380" w:type="pct"/>
            <w:tcBorders>
              <w:top w:val="single" w:sz="6" w:space="0" w:color="000000"/>
              <w:left w:val="double" w:sz="4" w:space="0" w:color="000000"/>
              <w:bottom w:val="single" w:sz="6" w:space="0" w:color="000000"/>
              <w:right w:val="single" w:sz="6" w:space="0" w:color="000000"/>
            </w:tcBorders>
          </w:tcPr>
          <w:p w14:paraId="785427C4" w14:textId="77777777" w:rsidR="005A7AF4" w:rsidRPr="00480C42" w:rsidRDefault="005A7AF4" w:rsidP="00F3310E">
            <w:pPr>
              <w:numPr>
                <w:ilvl w:val="0"/>
                <w:numId w:val="7"/>
              </w:numPr>
              <w:tabs>
                <w:tab w:val="left" w:pos="284"/>
              </w:tabs>
              <w:spacing w:after="0" w:line="240" w:lineRule="auto"/>
              <w:ind w:left="284" w:hanging="284"/>
              <w:rPr>
                <w:rFonts w:ascii="Arial" w:hAnsi="Arial" w:cs="Arial"/>
                <w:sz w:val="20"/>
                <w:szCs w:val="20"/>
                <w:lang w:val="ru-RU"/>
              </w:rPr>
            </w:pPr>
            <w:r w:rsidRPr="00480C42">
              <w:rPr>
                <w:rFonts w:ascii="Arial" w:hAnsi="Arial" w:cs="Arial"/>
                <w:sz w:val="20"/>
                <w:szCs w:val="20"/>
                <w:lang w:val="ru-RU"/>
              </w:rPr>
              <w:t>Наработка между текущими ремонтами (часов)</w:t>
            </w:r>
          </w:p>
        </w:tc>
        <w:tc>
          <w:tcPr>
            <w:tcW w:w="1620" w:type="pct"/>
            <w:tcBorders>
              <w:top w:val="single" w:sz="6" w:space="0" w:color="000000"/>
              <w:left w:val="single" w:sz="6" w:space="0" w:color="000000"/>
              <w:bottom w:val="single" w:sz="6" w:space="0" w:color="000000"/>
              <w:right w:val="double" w:sz="4" w:space="0" w:color="000000"/>
            </w:tcBorders>
          </w:tcPr>
          <w:p w14:paraId="4F868B27" w14:textId="77777777" w:rsidR="005A7AF4" w:rsidRPr="00480C42" w:rsidRDefault="005A7AF4" w:rsidP="00456E9C">
            <w:pPr>
              <w:jc w:val="center"/>
              <w:rPr>
                <w:rFonts w:ascii="Arial" w:hAnsi="Arial" w:cs="Arial"/>
                <w:sz w:val="20"/>
                <w:szCs w:val="20"/>
              </w:rPr>
            </w:pPr>
            <w:r w:rsidRPr="00480C42">
              <w:rPr>
                <w:rFonts w:ascii="Arial" w:hAnsi="Arial" w:cs="Arial"/>
                <w:sz w:val="20"/>
                <w:szCs w:val="20"/>
              </w:rPr>
              <w:t>9 000</w:t>
            </w:r>
          </w:p>
        </w:tc>
      </w:tr>
      <w:tr w:rsidR="005A7AF4" w:rsidRPr="00480C42" w14:paraId="356FDF7F" w14:textId="77777777" w:rsidTr="005A7AF4">
        <w:tc>
          <w:tcPr>
            <w:tcW w:w="3380" w:type="pct"/>
            <w:tcBorders>
              <w:top w:val="single" w:sz="6" w:space="0" w:color="000000"/>
              <w:left w:val="double" w:sz="4" w:space="0" w:color="000000"/>
              <w:bottom w:val="single" w:sz="6" w:space="0" w:color="000000"/>
              <w:right w:val="single" w:sz="6" w:space="0" w:color="000000"/>
            </w:tcBorders>
          </w:tcPr>
          <w:p w14:paraId="3501034F" w14:textId="77777777" w:rsidR="005A7AF4" w:rsidRPr="00480C42" w:rsidRDefault="005A7AF4" w:rsidP="00F3310E">
            <w:pPr>
              <w:numPr>
                <w:ilvl w:val="0"/>
                <w:numId w:val="8"/>
              </w:numPr>
              <w:tabs>
                <w:tab w:val="left" w:pos="284"/>
              </w:tabs>
              <w:spacing w:after="0" w:line="240" w:lineRule="auto"/>
              <w:ind w:left="284" w:hanging="284"/>
              <w:rPr>
                <w:rFonts w:ascii="Arial" w:hAnsi="Arial" w:cs="Arial"/>
                <w:sz w:val="20"/>
                <w:szCs w:val="20"/>
                <w:lang w:val="ru-RU"/>
              </w:rPr>
            </w:pPr>
            <w:r w:rsidRPr="00480C42">
              <w:rPr>
                <w:rFonts w:ascii="Arial" w:hAnsi="Arial" w:cs="Arial"/>
                <w:sz w:val="20"/>
                <w:szCs w:val="20"/>
                <w:lang w:val="ru-RU"/>
              </w:rPr>
              <w:t>Наработка между капитальными ремонтами (часов)</w:t>
            </w:r>
          </w:p>
        </w:tc>
        <w:tc>
          <w:tcPr>
            <w:tcW w:w="1620" w:type="pct"/>
            <w:tcBorders>
              <w:top w:val="single" w:sz="6" w:space="0" w:color="000000"/>
              <w:left w:val="single" w:sz="6" w:space="0" w:color="000000"/>
              <w:bottom w:val="single" w:sz="6" w:space="0" w:color="000000"/>
              <w:right w:val="double" w:sz="4" w:space="0" w:color="000000"/>
            </w:tcBorders>
          </w:tcPr>
          <w:p w14:paraId="02E8BB8E" w14:textId="77777777" w:rsidR="005A7AF4" w:rsidRPr="00480C42" w:rsidRDefault="005A7AF4" w:rsidP="00456E9C">
            <w:pPr>
              <w:jc w:val="center"/>
              <w:rPr>
                <w:rFonts w:ascii="Arial" w:hAnsi="Arial" w:cs="Arial"/>
                <w:sz w:val="20"/>
                <w:szCs w:val="20"/>
              </w:rPr>
            </w:pPr>
            <w:r w:rsidRPr="00480C42">
              <w:rPr>
                <w:rFonts w:ascii="Arial" w:hAnsi="Arial" w:cs="Arial"/>
                <w:sz w:val="20"/>
                <w:szCs w:val="20"/>
              </w:rPr>
              <w:t>20 000</w:t>
            </w:r>
          </w:p>
        </w:tc>
      </w:tr>
      <w:tr w:rsidR="005A7AF4" w:rsidRPr="00480C42" w14:paraId="2DD3999F" w14:textId="77777777" w:rsidTr="005A7AF4">
        <w:tc>
          <w:tcPr>
            <w:tcW w:w="3380" w:type="pct"/>
            <w:tcBorders>
              <w:top w:val="single" w:sz="6" w:space="0" w:color="000000"/>
              <w:left w:val="double" w:sz="4" w:space="0" w:color="000000"/>
              <w:bottom w:val="single" w:sz="6" w:space="0" w:color="000000"/>
              <w:right w:val="single" w:sz="6" w:space="0" w:color="000000"/>
            </w:tcBorders>
          </w:tcPr>
          <w:p w14:paraId="1FDDEBB9" w14:textId="77777777" w:rsidR="005A7AF4" w:rsidRPr="00480C42" w:rsidRDefault="005A7AF4" w:rsidP="00F3310E">
            <w:pPr>
              <w:numPr>
                <w:ilvl w:val="0"/>
                <w:numId w:val="9"/>
              </w:numPr>
              <w:tabs>
                <w:tab w:val="left" w:pos="284"/>
              </w:tabs>
              <w:spacing w:after="0" w:line="240" w:lineRule="auto"/>
              <w:ind w:left="284" w:hanging="284"/>
              <w:rPr>
                <w:rFonts w:ascii="Arial" w:hAnsi="Arial" w:cs="Arial"/>
                <w:sz w:val="20"/>
                <w:szCs w:val="20"/>
              </w:rPr>
            </w:pPr>
            <w:proofErr w:type="spellStart"/>
            <w:r w:rsidRPr="00480C42">
              <w:rPr>
                <w:rFonts w:ascii="Arial" w:hAnsi="Arial" w:cs="Arial"/>
                <w:sz w:val="20"/>
                <w:szCs w:val="20"/>
              </w:rPr>
              <w:t>Назначенный</w:t>
            </w:r>
            <w:proofErr w:type="spellEnd"/>
            <w:r w:rsidRPr="00480C42">
              <w:rPr>
                <w:rFonts w:ascii="Arial" w:hAnsi="Arial" w:cs="Arial"/>
                <w:sz w:val="20"/>
                <w:szCs w:val="20"/>
              </w:rPr>
              <w:t xml:space="preserve"> </w:t>
            </w:r>
            <w:proofErr w:type="spellStart"/>
            <w:r w:rsidRPr="00480C42">
              <w:rPr>
                <w:rFonts w:ascii="Arial" w:hAnsi="Arial" w:cs="Arial"/>
                <w:sz w:val="20"/>
                <w:szCs w:val="20"/>
              </w:rPr>
              <w:t>срок</w:t>
            </w:r>
            <w:proofErr w:type="spellEnd"/>
            <w:r w:rsidRPr="00480C42">
              <w:rPr>
                <w:rFonts w:ascii="Arial" w:hAnsi="Arial" w:cs="Arial"/>
                <w:sz w:val="20"/>
                <w:szCs w:val="20"/>
              </w:rPr>
              <w:t xml:space="preserve"> </w:t>
            </w:r>
            <w:proofErr w:type="spellStart"/>
            <w:r w:rsidRPr="00480C42">
              <w:rPr>
                <w:rFonts w:ascii="Arial" w:hAnsi="Arial" w:cs="Arial"/>
                <w:sz w:val="20"/>
                <w:szCs w:val="20"/>
              </w:rPr>
              <w:t>службы</w:t>
            </w:r>
            <w:proofErr w:type="spellEnd"/>
            <w:r w:rsidRPr="00480C42">
              <w:rPr>
                <w:rFonts w:ascii="Arial" w:hAnsi="Arial" w:cs="Arial"/>
                <w:sz w:val="20"/>
                <w:szCs w:val="20"/>
              </w:rPr>
              <w:t xml:space="preserve"> (</w:t>
            </w:r>
            <w:proofErr w:type="spellStart"/>
            <w:r w:rsidRPr="00480C42">
              <w:rPr>
                <w:rFonts w:ascii="Arial" w:hAnsi="Arial" w:cs="Arial"/>
                <w:sz w:val="20"/>
                <w:szCs w:val="20"/>
              </w:rPr>
              <w:t>лет</w:t>
            </w:r>
            <w:proofErr w:type="spellEnd"/>
            <w:r w:rsidRPr="00480C42">
              <w:rPr>
                <w:rFonts w:ascii="Arial" w:hAnsi="Arial" w:cs="Arial"/>
                <w:sz w:val="20"/>
                <w:szCs w:val="20"/>
              </w:rPr>
              <w:t xml:space="preserve">) </w:t>
            </w:r>
          </w:p>
        </w:tc>
        <w:tc>
          <w:tcPr>
            <w:tcW w:w="1620" w:type="pct"/>
            <w:tcBorders>
              <w:top w:val="single" w:sz="6" w:space="0" w:color="000000"/>
              <w:left w:val="single" w:sz="6" w:space="0" w:color="000000"/>
              <w:bottom w:val="single" w:sz="6" w:space="0" w:color="000000"/>
              <w:right w:val="double" w:sz="4" w:space="0" w:color="000000"/>
            </w:tcBorders>
          </w:tcPr>
          <w:p w14:paraId="1FA8E7DC" w14:textId="77777777" w:rsidR="005A7AF4" w:rsidRPr="00480C42" w:rsidRDefault="005A7AF4" w:rsidP="00456E9C">
            <w:pPr>
              <w:jc w:val="center"/>
              <w:rPr>
                <w:rFonts w:ascii="Arial" w:hAnsi="Arial" w:cs="Arial"/>
                <w:sz w:val="20"/>
                <w:szCs w:val="20"/>
              </w:rPr>
            </w:pPr>
            <w:r w:rsidRPr="00480C42">
              <w:rPr>
                <w:rFonts w:ascii="Arial" w:hAnsi="Arial" w:cs="Arial"/>
                <w:sz w:val="20"/>
                <w:szCs w:val="20"/>
              </w:rPr>
              <w:t>8</w:t>
            </w:r>
          </w:p>
        </w:tc>
      </w:tr>
      <w:tr w:rsidR="005A7AF4" w:rsidRPr="00480C42" w14:paraId="75325669" w14:textId="77777777" w:rsidTr="005A7AF4">
        <w:tc>
          <w:tcPr>
            <w:tcW w:w="3380" w:type="pct"/>
            <w:tcBorders>
              <w:top w:val="single" w:sz="6" w:space="0" w:color="000000"/>
              <w:left w:val="double" w:sz="4" w:space="0" w:color="000000"/>
              <w:bottom w:val="double" w:sz="4" w:space="0" w:color="000000"/>
              <w:right w:val="single" w:sz="6" w:space="0" w:color="000000"/>
            </w:tcBorders>
          </w:tcPr>
          <w:p w14:paraId="29B9332B" w14:textId="77777777" w:rsidR="005A7AF4" w:rsidRPr="00480C42" w:rsidRDefault="005A7AF4" w:rsidP="00F3310E">
            <w:pPr>
              <w:numPr>
                <w:ilvl w:val="0"/>
                <w:numId w:val="10"/>
              </w:numPr>
              <w:tabs>
                <w:tab w:val="left" w:pos="284"/>
              </w:tabs>
              <w:spacing w:after="0" w:line="240" w:lineRule="auto"/>
              <w:ind w:left="284" w:hanging="284"/>
              <w:rPr>
                <w:rFonts w:ascii="Arial" w:hAnsi="Arial" w:cs="Arial"/>
                <w:sz w:val="20"/>
                <w:szCs w:val="20"/>
              </w:rPr>
            </w:pPr>
            <w:r w:rsidRPr="00480C42">
              <w:rPr>
                <w:rFonts w:ascii="Arial" w:hAnsi="Arial" w:cs="Arial"/>
                <w:sz w:val="20"/>
                <w:szCs w:val="20"/>
                <w:lang w:val="ru-RU"/>
              </w:rPr>
              <w:t xml:space="preserve">Гарантийный срок со дня ввода в эксплуатацию </w:t>
            </w:r>
            <w:r w:rsidRPr="00480C42">
              <w:rPr>
                <w:rFonts w:ascii="Arial" w:hAnsi="Arial" w:cs="Arial"/>
                <w:sz w:val="20"/>
                <w:szCs w:val="20"/>
              </w:rPr>
              <w:t>(</w:t>
            </w:r>
            <w:proofErr w:type="spellStart"/>
            <w:r w:rsidRPr="00480C42">
              <w:rPr>
                <w:rFonts w:ascii="Arial" w:hAnsi="Arial" w:cs="Arial"/>
                <w:sz w:val="20"/>
                <w:szCs w:val="20"/>
              </w:rPr>
              <w:t>мес</w:t>
            </w:r>
            <w:proofErr w:type="spellEnd"/>
            <w:r w:rsidRPr="00480C42">
              <w:rPr>
                <w:rFonts w:ascii="Arial" w:hAnsi="Arial" w:cs="Arial"/>
                <w:sz w:val="20"/>
                <w:szCs w:val="20"/>
              </w:rPr>
              <w:t>.)</w:t>
            </w:r>
            <w:r w:rsidRPr="00480C42">
              <w:rPr>
                <w:rFonts w:ascii="Arial" w:hAnsi="Arial" w:cs="Arial"/>
                <w:b/>
                <w:sz w:val="20"/>
                <w:szCs w:val="20"/>
              </w:rPr>
              <w:t xml:space="preserve"> </w:t>
            </w:r>
            <w:r w:rsidRPr="00480C42">
              <w:rPr>
                <w:rFonts w:ascii="Arial" w:hAnsi="Arial" w:cs="Arial"/>
                <w:b/>
                <w:sz w:val="20"/>
                <w:szCs w:val="20"/>
                <w:vertAlign w:val="superscript"/>
              </w:rPr>
              <w:t xml:space="preserve"> </w:t>
            </w:r>
          </w:p>
          <w:p w14:paraId="40ECBA42" w14:textId="77777777" w:rsidR="005A7AF4" w:rsidRPr="00480C42" w:rsidRDefault="005A7AF4" w:rsidP="00456E9C">
            <w:pPr>
              <w:ind w:firstLine="317"/>
              <w:rPr>
                <w:rFonts w:ascii="Arial" w:hAnsi="Arial" w:cs="Arial"/>
                <w:sz w:val="20"/>
                <w:szCs w:val="20"/>
                <w:lang w:val="ru-RU"/>
              </w:rPr>
            </w:pPr>
            <w:r w:rsidRPr="00480C42">
              <w:rPr>
                <w:rFonts w:ascii="Arial" w:hAnsi="Arial" w:cs="Arial"/>
                <w:sz w:val="20"/>
                <w:szCs w:val="20"/>
                <w:lang w:val="ru-RU"/>
              </w:rPr>
              <w:t>(но не более 18 мес. со дня поставки)</w:t>
            </w:r>
          </w:p>
        </w:tc>
        <w:tc>
          <w:tcPr>
            <w:tcW w:w="1620" w:type="pct"/>
            <w:tcBorders>
              <w:top w:val="single" w:sz="6" w:space="0" w:color="000000"/>
              <w:left w:val="single" w:sz="6" w:space="0" w:color="000000"/>
              <w:bottom w:val="double" w:sz="4" w:space="0" w:color="000000"/>
              <w:right w:val="double" w:sz="4" w:space="0" w:color="000000"/>
            </w:tcBorders>
          </w:tcPr>
          <w:p w14:paraId="54B2544F" w14:textId="77777777" w:rsidR="005A7AF4" w:rsidRPr="00480C42" w:rsidRDefault="005A7AF4" w:rsidP="00456E9C">
            <w:pPr>
              <w:jc w:val="center"/>
              <w:rPr>
                <w:rFonts w:ascii="Arial" w:hAnsi="Arial" w:cs="Arial"/>
                <w:sz w:val="20"/>
                <w:szCs w:val="20"/>
              </w:rPr>
            </w:pPr>
            <w:r w:rsidRPr="00480C42">
              <w:rPr>
                <w:rFonts w:ascii="Arial" w:hAnsi="Arial" w:cs="Arial"/>
                <w:sz w:val="20"/>
                <w:szCs w:val="20"/>
              </w:rPr>
              <w:t>12</w:t>
            </w:r>
          </w:p>
          <w:p w14:paraId="58594ED6" w14:textId="77777777" w:rsidR="005A7AF4" w:rsidRPr="00480C42" w:rsidRDefault="005A7AF4" w:rsidP="00456E9C">
            <w:pPr>
              <w:jc w:val="center"/>
              <w:rPr>
                <w:rFonts w:ascii="Arial" w:hAnsi="Arial" w:cs="Arial"/>
                <w:sz w:val="20"/>
                <w:szCs w:val="20"/>
              </w:rPr>
            </w:pPr>
          </w:p>
        </w:tc>
      </w:tr>
    </w:tbl>
    <w:p w14:paraId="2729DEDA" w14:textId="77777777" w:rsidR="003F5A0C" w:rsidRPr="00954919" w:rsidRDefault="00D700F8" w:rsidP="00F3310E">
      <w:pPr>
        <w:numPr>
          <w:ilvl w:val="1"/>
          <w:numId w:val="3"/>
        </w:numPr>
        <w:tabs>
          <w:tab w:val="left" w:pos="-3261"/>
        </w:tabs>
        <w:spacing w:before="120" w:after="120" w:line="240" w:lineRule="auto"/>
        <w:ind w:left="709" w:hanging="709"/>
        <w:jc w:val="both"/>
        <w:rPr>
          <w:rFonts w:ascii="Arial" w:hAnsi="Arial" w:cs="Arial"/>
          <w:sz w:val="18"/>
          <w:szCs w:val="20"/>
          <w:lang w:val="ru-RU"/>
        </w:rPr>
      </w:pPr>
      <w:r w:rsidRPr="00954919">
        <w:rPr>
          <w:rFonts w:ascii="Arial" w:hAnsi="Arial" w:cs="Arial"/>
          <w:sz w:val="20"/>
          <w:lang w:val="ru-RU"/>
        </w:rPr>
        <w:t>При пр</w:t>
      </w:r>
      <w:r w:rsidR="00DD5286">
        <w:rPr>
          <w:rFonts w:ascii="Arial" w:hAnsi="Arial" w:cs="Arial"/>
          <w:sz w:val="20"/>
          <w:lang w:val="ru-RU"/>
        </w:rPr>
        <w:t>о</w:t>
      </w:r>
      <w:r w:rsidRPr="00954919">
        <w:rPr>
          <w:rFonts w:ascii="Arial" w:hAnsi="Arial" w:cs="Arial"/>
          <w:sz w:val="20"/>
          <w:lang w:val="ru-RU"/>
        </w:rPr>
        <w:t xml:space="preserve">ведении восстановительного ремонта Подрядчик выполняет снятие размеров и </w:t>
      </w:r>
      <w:proofErr w:type="spellStart"/>
      <w:r w:rsidRPr="00954919">
        <w:rPr>
          <w:rFonts w:ascii="Arial" w:hAnsi="Arial" w:cs="Arial"/>
          <w:sz w:val="20"/>
          <w:lang w:val="ru-RU"/>
        </w:rPr>
        <w:t>харатериистик</w:t>
      </w:r>
      <w:proofErr w:type="spellEnd"/>
      <w:r w:rsidRPr="00954919">
        <w:rPr>
          <w:rFonts w:ascii="Arial" w:hAnsi="Arial" w:cs="Arial"/>
          <w:sz w:val="20"/>
          <w:lang w:val="ru-RU"/>
        </w:rPr>
        <w:t xml:space="preserve"> СГУ и предоставляет Заказчику предложение на изготовление аналога</w:t>
      </w:r>
      <w:r w:rsidR="000F1F18">
        <w:rPr>
          <w:rFonts w:ascii="Arial" w:hAnsi="Arial" w:cs="Arial"/>
          <w:sz w:val="20"/>
          <w:lang w:val="ru-RU"/>
        </w:rPr>
        <w:t>,</w:t>
      </w:r>
      <w:r w:rsidRPr="00954919">
        <w:rPr>
          <w:rFonts w:ascii="Arial" w:hAnsi="Arial" w:cs="Arial"/>
          <w:sz w:val="20"/>
          <w:lang w:val="ru-RU"/>
        </w:rPr>
        <w:t xml:space="preserve"> предоставленного на восстановительный ремонт СГУ с возможностью увеличения ресурса работы предложенного аналога с условием его надежной работы</w:t>
      </w:r>
      <w:r>
        <w:rPr>
          <w:rFonts w:ascii="Arial" w:hAnsi="Arial" w:cs="Arial"/>
          <w:sz w:val="20"/>
          <w:lang w:val="ru-RU"/>
        </w:rPr>
        <w:t>.</w:t>
      </w:r>
    </w:p>
    <w:p w14:paraId="0C570978"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Стоимость работ настоящего ТЗ определяется участником процедуры на основании калькуляции, составленной в соответствии с Методическими указаниями по формированию смет и калькуляций на ремонт </w:t>
      </w:r>
      <w:proofErr w:type="spellStart"/>
      <w:r w:rsidRPr="00480C42">
        <w:rPr>
          <w:rFonts w:ascii="Arial" w:hAnsi="Arial" w:cs="Arial"/>
          <w:sz w:val="20"/>
          <w:szCs w:val="20"/>
          <w:lang w:val="ru-RU"/>
        </w:rPr>
        <w:t>энергооборудования</w:t>
      </w:r>
      <w:proofErr w:type="spellEnd"/>
      <w:r w:rsidRPr="00480C42">
        <w:rPr>
          <w:rFonts w:ascii="Arial" w:hAnsi="Arial" w:cs="Arial"/>
          <w:sz w:val="20"/>
          <w:szCs w:val="20"/>
          <w:lang w:val="ru-RU"/>
        </w:rPr>
        <w:t xml:space="preserve"> СО 34.20.607-2005, в </w:t>
      </w:r>
      <w:proofErr w:type="spellStart"/>
      <w:r w:rsidRPr="00480C42">
        <w:rPr>
          <w:rFonts w:ascii="Arial" w:hAnsi="Arial" w:cs="Arial"/>
          <w:sz w:val="20"/>
          <w:szCs w:val="20"/>
          <w:lang w:val="ru-RU"/>
        </w:rPr>
        <w:t>т.ч</w:t>
      </w:r>
      <w:proofErr w:type="spellEnd"/>
      <w:r w:rsidRPr="00480C42">
        <w:rPr>
          <w:rFonts w:ascii="Arial" w:hAnsi="Arial" w:cs="Arial"/>
          <w:sz w:val="20"/>
          <w:szCs w:val="20"/>
          <w:lang w:val="ru-RU"/>
        </w:rPr>
        <w:t>. с указанием следующей информации:</w:t>
      </w:r>
    </w:p>
    <w:p w14:paraId="021303E2"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lastRenderedPageBreak/>
        <w:t>стоимость материалов и запасных частей, используемых при оказании услуг необходимо расшифровать по номенклатуре;</w:t>
      </w:r>
    </w:p>
    <w:p w14:paraId="2E88ACED"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командировочные расходы должны быть рассчитаны согласно Постановления Правительства РФ № 729 от 02.10.2002 и приложения № 8 к Методике определения стоимости строительной продукции на территории Российской Федерации МДС 81-35.2004, утвержденной Постановлением Госстроя России от 05.03.2004 № 15/1;</w:t>
      </w:r>
    </w:p>
    <w:p w14:paraId="4C5EBFF0"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в калькуляции указывается стоимость чел./часа с предоставлением обоснования и обоснования трудоемкости.</w:t>
      </w:r>
    </w:p>
    <w:p w14:paraId="69F641BC"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Окончательные расчеты за командировочные расходы будут производиться Заказчиком по фактическим затратам Подрядчика на основании документов, подтверждающих указанные затраты, но не более суммы определенной в сметной документации, являющейся приложением к Договору. Заказчик не принимает на себя обязательства по обеспечению жильем командированного персонала Подрядчика. </w:t>
      </w:r>
    </w:p>
    <w:p w14:paraId="2744CA8D"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Сметная документация на первый, второй и третий годы исполнения договора должна быть представлена в электронном виде в форматах </w:t>
      </w:r>
      <w:proofErr w:type="spellStart"/>
      <w:r w:rsidRPr="00480C42">
        <w:rPr>
          <w:rFonts w:ascii="Arial" w:hAnsi="Arial" w:cs="Arial"/>
          <w:sz w:val="20"/>
          <w:szCs w:val="20"/>
          <w:lang w:val="ru-RU"/>
        </w:rPr>
        <w:t>Excel</w:t>
      </w:r>
      <w:proofErr w:type="spellEnd"/>
      <w:r w:rsidRPr="00480C42">
        <w:rPr>
          <w:rFonts w:ascii="Arial" w:hAnsi="Arial" w:cs="Arial"/>
          <w:sz w:val="20"/>
          <w:szCs w:val="20"/>
          <w:lang w:val="ru-RU"/>
        </w:rPr>
        <w:t xml:space="preserve"> (.</w:t>
      </w:r>
      <w:proofErr w:type="spellStart"/>
      <w:r w:rsidRPr="00480C42">
        <w:rPr>
          <w:rFonts w:ascii="Arial" w:hAnsi="Arial" w:cs="Arial"/>
          <w:sz w:val="20"/>
          <w:szCs w:val="20"/>
          <w:lang w:val="ru-RU"/>
        </w:rPr>
        <w:t>xls</w:t>
      </w:r>
      <w:proofErr w:type="spellEnd"/>
      <w:r w:rsidRPr="00480C42">
        <w:rPr>
          <w:rFonts w:ascii="Arial" w:hAnsi="Arial" w:cs="Arial"/>
          <w:sz w:val="20"/>
          <w:szCs w:val="20"/>
          <w:lang w:val="ru-RU"/>
        </w:rPr>
        <w:t xml:space="preserve">, либо </w:t>
      </w:r>
      <w:proofErr w:type="spellStart"/>
      <w:r w:rsidRPr="00480C42">
        <w:rPr>
          <w:rFonts w:ascii="Arial" w:hAnsi="Arial" w:cs="Arial"/>
          <w:sz w:val="20"/>
          <w:szCs w:val="20"/>
          <w:lang w:val="ru-RU"/>
        </w:rPr>
        <w:t>xlsx</w:t>
      </w:r>
      <w:proofErr w:type="spellEnd"/>
      <w:r w:rsidRPr="00480C42">
        <w:rPr>
          <w:rFonts w:ascii="Arial" w:hAnsi="Arial" w:cs="Arial"/>
          <w:sz w:val="20"/>
          <w:szCs w:val="20"/>
          <w:lang w:val="ru-RU"/>
        </w:rPr>
        <w:t xml:space="preserve">) и ГРАНД – Смета </w:t>
      </w:r>
      <w:proofErr w:type="gramStart"/>
      <w:r w:rsidRPr="00480C42">
        <w:rPr>
          <w:rFonts w:ascii="Arial" w:hAnsi="Arial" w:cs="Arial"/>
          <w:sz w:val="20"/>
          <w:szCs w:val="20"/>
          <w:lang w:val="ru-RU"/>
        </w:rPr>
        <w:t>(.</w:t>
      </w:r>
      <w:proofErr w:type="spellStart"/>
      <w:r w:rsidRPr="00480C42">
        <w:rPr>
          <w:rFonts w:ascii="Arial" w:hAnsi="Arial" w:cs="Arial"/>
          <w:sz w:val="20"/>
          <w:szCs w:val="20"/>
          <w:lang w:val="ru-RU"/>
        </w:rPr>
        <w:t>gsfx</w:t>
      </w:r>
      <w:proofErr w:type="spellEnd"/>
      <w:proofErr w:type="gramEnd"/>
      <w:r w:rsidRPr="00480C42">
        <w:rPr>
          <w:rFonts w:ascii="Arial" w:hAnsi="Arial" w:cs="Arial"/>
          <w:sz w:val="20"/>
          <w:szCs w:val="20"/>
          <w:lang w:val="ru-RU"/>
        </w:rPr>
        <w:t>, либо .</w:t>
      </w:r>
      <w:proofErr w:type="spellStart"/>
      <w:r w:rsidRPr="00480C42">
        <w:rPr>
          <w:rFonts w:ascii="Arial" w:hAnsi="Arial" w:cs="Arial"/>
          <w:sz w:val="20"/>
          <w:szCs w:val="20"/>
          <w:lang w:val="ru-RU"/>
        </w:rPr>
        <w:t>xml</w:t>
      </w:r>
      <w:proofErr w:type="spellEnd"/>
      <w:r w:rsidRPr="00480C42">
        <w:rPr>
          <w:rFonts w:ascii="Arial" w:hAnsi="Arial" w:cs="Arial"/>
          <w:sz w:val="20"/>
          <w:szCs w:val="20"/>
          <w:lang w:val="ru-RU"/>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Допускается предоставление сметной документации на второй и третий года выполнения только в </w:t>
      </w:r>
      <w:proofErr w:type="gramStart"/>
      <w:r w:rsidRPr="00480C42">
        <w:rPr>
          <w:rFonts w:ascii="Arial" w:hAnsi="Arial" w:cs="Arial"/>
          <w:sz w:val="20"/>
          <w:szCs w:val="20"/>
          <w:lang w:val="ru-RU"/>
        </w:rPr>
        <w:t>формате  ГРАНД</w:t>
      </w:r>
      <w:proofErr w:type="gramEnd"/>
      <w:r w:rsidRPr="00480C42">
        <w:rPr>
          <w:rFonts w:ascii="Arial" w:hAnsi="Arial" w:cs="Arial"/>
          <w:sz w:val="20"/>
          <w:szCs w:val="20"/>
          <w:lang w:val="ru-RU"/>
        </w:rPr>
        <w:t xml:space="preserve"> – Смета (.</w:t>
      </w:r>
      <w:proofErr w:type="spellStart"/>
      <w:r w:rsidRPr="00480C42">
        <w:rPr>
          <w:rFonts w:ascii="Arial" w:hAnsi="Arial" w:cs="Arial"/>
          <w:sz w:val="20"/>
          <w:szCs w:val="20"/>
          <w:lang w:val="ru-RU"/>
        </w:rPr>
        <w:t>gsfx</w:t>
      </w:r>
      <w:proofErr w:type="spellEnd"/>
      <w:r w:rsidRPr="00480C42">
        <w:rPr>
          <w:rFonts w:ascii="Arial" w:hAnsi="Arial" w:cs="Arial"/>
          <w:sz w:val="20"/>
          <w:szCs w:val="20"/>
          <w:lang w:val="ru-RU"/>
        </w:rPr>
        <w:t>, либо .</w:t>
      </w:r>
      <w:proofErr w:type="spellStart"/>
      <w:r w:rsidRPr="00480C42">
        <w:rPr>
          <w:rFonts w:ascii="Arial" w:hAnsi="Arial" w:cs="Arial"/>
          <w:sz w:val="20"/>
          <w:szCs w:val="20"/>
          <w:lang w:val="ru-RU"/>
        </w:rPr>
        <w:t>xml</w:t>
      </w:r>
      <w:proofErr w:type="spellEnd"/>
      <w:r w:rsidRPr="00480C42">
        <w:rPr>
          <w:rFonts w:ascii="Arial" w:hAnsi="Arial" w:cs="Arial"/>
          <w:sz w:val="20"/>
          <w:szCs w:val="20"/>
          <w:lang w:val="ru-RU"/>
        </w:rPr>
        <w:t>).</w:t>
      </w:r>
    </w:p>
    <w:p w14:paraId="151B435D"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Требования к Подрядчику</w:t>
      </w:r>
      <w:r w:rsidR="009D59B8" w:rsidRPr="00480C42">
        <w:rPr>
          <w:rFonts w:ascii="Arial" w:hAnsi="Arial" w:cs="Arial"/>
          <w:b/>
          <w:sz w:val="20"/>
          <w:szCs w:val="20"/>
          <w:lang w:val="ru-RU"/>
        </w:rPr>
        <w:t>.</w:t>
      </w:r>
    </w:p>
    <w:p w14:paraId="51F40CD8" w14:textId="77777777" w:rsidR="00F560CF"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Наличие у лиц, допущенных к </w:t>
      </w:r>
      <w:r w:rsidR="00997354" w:rsidRPr="00480C42">
        <w:rPr>
          <w:rFonts w:ascii="Arial" w:hAnsi="Arial" w:cs="Arial"/>
          <w:sz w:val="20"/>
          <w:szCs w:val="20"/>
          <w:lang w:val="ru-RU"/>
        </w:rPr>
        <w:t xml:space="preserve">выполнению </w:t>
      </w:r>
      <w:r w:rsidRPr="00480C42">
        <w:rPr>
          <w:rFonts w:ascii="Arial" w:hAnsi="Arial" w:cs="Arial"/>
          <w:sz w:val="20"/>
          <w:szCs w:val="20"/>
          <w:lang w:val="ru-RU"/>
        </w:rPr>
        <w:t>Работ, профессиональной подготовки</w:t>
      </w:r>
      <w:r w:rsidR="00AD53CC" w:rsidRPr="00480C42">
        <w:rPr>
          <w:rFonts w:ascii="Arial" w:hAnsi="Arial" w:cs="Arial"/>
          <w:sz w:val="20"/>
          <w:szCs w:val="20"/>
          <w:lang w:val="ru-RU"/>
        </w:rPr>
        <w:t xml:space="preserve"> на работы по ремонту СГУ</w:t>
      </w:r>
      <w:r w:rsidRPr="00480C42">
        <w:rPr>
          <w:rFonts w:ascii="Arial" w:hAnsi="Arial" w:cs="Arial"/>
          <w:sz w:val="20"/>
          <w:szCs w:val="20"/>
          <w:lang w:val="ru-RU"/>
        </w:rPr>
        <w:t>, подтвержденной удостоверениями.</w:t>
      </w:r>
    </w:p>
    <w:p w14:paraId="1A9D8DF1" w14:textId="77777777" w:rsidR="00DD5286" w:rsidRPr="00480C42" w:rsidRDefault="00DD5286"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Pr>
          <w:rFonts w:ascii="Arial" w:hAnsi="Arial" w:cs="Arial"/>
          <w:sz w:val="20"/>
          <w:szCs w:val="20"/>
          <w:lang w:val="ru-RU"/>
        </w:rPr>
        <w:t xml:space="preserve">Наличие у Подрядчика опыта подобных работ, подтвержденного справками о наличии выполненных договоров, положительными рекламациями Заказчиков. </w:t>
      </w:r>
    </w:p>
    <w:p w14:paraId="295B175E"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Наличие необходимого инструмента и диагностической аппаратуры</w:t>
      </w:r>
      <w:r w:rsidR="00DA0CD3" w:rsidRPr="00480C42">
        <w:rPr>
          <w:rFonts w:ascii="Arial" w:hAnsi="Arial" w:cs="Arial"/>
          <w:sz w:val="20"/>
          <w:szCs w:val="20"/>
          <w:lang w:val="ru-RU"/>
        </w:rPr>
        <w:t>, а также производственной базы</w:t>
      </w:r>
      <w:r w:rsidRPr="00480C42">
        <w:rPr>
          <w:rFonts w:ascii="Arial" w:hAnsi="Arial" w:cs="Arial"/>
          <w:sz w:val="20"/>
          <w:szCs w:val="20"/>
          <w:lang w:val="ru-RU"/>
        </w:rPr>
        <w:t xml:space="preserve"> для </w:t>
      </w:r>
      <w:r w:rsidR="00DA0CD3" w:rsidRPr="00480C42">
        <w:rPr>
          <w:rFonts w:ascii="Arial" w:hAnsi="Arial" w:cs="Arial"/>
          <w:sz w:val="20"/>
          <w:szCs w:val="20"/>
          <w:lang w:val="ru-RU"/>
        </w:rPr>
        <w:t xml:space="preserve">проведения </w:t>
      </w:r>
      <w:r w:rsidRPr="00480C42">
        <w:rPr>
          <w:rFonts w:ascii="Arial" w:hAnsi="Arial" w:cs="Arial"/>
          <w:sz w:val="20"/>
          <w:szCs w:val="20"/>
          <w:lang w:val="ru-RU"/>
        </w:rPr>
        <w:t xml:space="preserve">Работ по ремонту </w:t>
      </w:r>
      <w:r w:rsidR="00AD53CC" w:rsidRPr="00480C42">
        <w:rPr>
          <w:rFonts w:ascii="Arial" w:hAnsi="Arial" w:cs="Arial"/>
          <w:sz w:val="20"/>
          <w:szCs w:val="20"/>
          <w:lang w:val="ru-RU"/>
        </w:rPr>
        <w:t>СГУ</w:t>
      </w:r>
      <w:r w:rsidRPr="00480C42">
        <w:rPr>
          <w:rFonts w:ascii="Arial" w:hAnsi="Arial" w:cs="Arial"/>
          <w:sz w:val="20"/>
          <w:szCs w:val="20"/>
          <w:lang w:val="ru-RU"/>
        </w:rPr>
        <w:t xml:space="preserve"> в соответствии с определенным объемом Работ</w:t>
      </w:r>
      <w:r w:rsidR="00DA0CD3" w:rsidRPr="00480C42">
        <w:rPr>
          <w:rFonts w:ascii="Arial" w:hAnsi="Arial" w:cs="Arial"/>
          <w:sz w:val="20"/>
          <w:szCs w:val="20"/>
          <w:lang w:val="ru-RU"/>
        </w:rPr>
        <w:t xml:space="preserve"> по резу</w:t>
      </w:r>
      <w:r w:rsidR="00B27274" w:rsidRPr="00480C42">
        <w:rPr>
          <w:rFonts w:ascii="Arial" w:hAnsi="Arial" w:cs="Arial"/>
          <w:sz w:val="20"/>
          <w:szCs w:val="20"/>
          <w:lang w:val="ru-RU"/>
        </w:rPr>
        <w:t>л</w:t>
      </w:r>
      <w:r w:rsidR="00DA0CD3" w:rsidRPr="00480C42">
        <w:rPr>
          <w:rFonts w:ascii="Arial" w:hAnsi="Arial" w:cs="Arial"/>
          <w:sz w:val="20"/>
          <w:szCs w:val="20"/>
          <w:lang w:val="ru-RU"/>
        </w:rPr>
        <w:t xml:space="preserve">ьтатам проведенной диагностики </w:t>
      </w:r>
      <w:proofErr w:type="spellStart"/>
      <w:r w:rsidR="00DA0CD3" w:rsidRPr="00480C42">
        <w:rPr>
          <w:rFonts w:ascii="Arial" w:hAnsi="Arial" w:cs="Arial"/>
          <w:sz w:val="20"/>
          <w:szCs w:val="20"/>
          <w:lang w:val="ru-RU"/>
        </w:rPr>
        <w:t>состяния</w:t>
      </w:r>
      <w:proofErr w:type="spellEnd"/>
      <w:r w:rsidR="00DA0CD3" w:rsidRPr="00480C42">
        <w:rPr>
          <w:rFonts w:ascii="Arial" w:hAnsi="Arial" w:cs="Arial"/>
          <w:sz w:val="20"/>
          <w:szCs w:val="20"/>
          <w:lang w:val="ru-RU"/>
        </w:rPr>
        <w:t xml:space="preserve"> </w:t>
      </w:r>
      <w:r w:rsidR="00AD53CC" w:rsidRPr="00480C42">
        <w:rPr>
          <w:rFonts w:ascii="Arial" w:hAnsi="Arial" w:cs="Arial"/>
          <w:sz w:val="20"/>
          <w:szCs w:val="20"/>
          <w:lang w:val="ru-RU"/>
        </w:rPr>
        <w:t>СГУ</w:t>
      </w:r>
      <w:r w:rsidRPr="00480C42">
        <w:rPr>
          <w:rFonts w:ascii="Arial" w:hAnsi="Arial" w:cs="Arial"/>
          <w:sz w:val="20"/>
          <w:szCs w:val="20"/>
          <w:lang w:val="ru-RU"/>
        </w:rPr>
        <w:t>.</w:t>
      </w:r>
    </w:p>
    <w:p w14:paraId="269C2932"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 xml:space="preserve">Требования к </w:t>
      </w:r>
      <w:r w:rsidR="00480C42">
        <w:rPr>
          <w:rFonts w:ascii="Arial" w:hAnsi="Arial" w:cs="Arial"/>
          <w:b/>
          <w:sz w:val="20"/>
          <w:szCs w:val="20"/>
          <w:lang w:val="ru-RU"/>
        </w:rPr>
        <w:t>выполнению</w:t>
      </w:r>
      <w:r w:rsidRPr="00480C42">
        <w:rPr>
          <w:rFonts w:ascii="Arial" w:hAnsi="Arial" w:cs="Arial"/>
          <w:b/>
          <w:sz w:val="20"/>
          <w:szCs w:val="20"/>
          <w:lang w:val="ru-RU"/>
        </w:rPr>
        <w:t xml:space="preserve"> Работ</w:t>
      </w:r>
      <w:r w:rsidR="009D59B8" w:rsidRPr="00480C42">
        <w:rPr>
          <w:rFonts w:ascii="Arial" w:hAnsi="Arial" w:cs="Arial"/>
          <w:b/>
          <w:sz w:val="20"/>
          <w:szCs w:val="20"/>
          <w:lang w:val="ru-RU"/>
        </w:rPr>
        <w:t>.</w:t>
      </w:r>
    </w:p>
    <w:p w14:paraId="4FE537E8"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Ремонт должен проводиться в соответствии требований СТП и технологических инструкций предприятия-исполнителя ремонта. </w:t>
      </w:r>
    </w:p>
    <w:p w14:paraId="279EA9D5"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Неразрушающий контроль должен проводиться в соответствии с ГОСТ 18442-80.</w:t>
      </w:r>
    </w:p>
    <w:p w14:paraId="0CE60F19"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Неразрушающий контроль деталей СГУ должен быть проведен после окончания их очистки и механической обработки.</w:t>
      </w:r>
    </w:p>
    <w:p w14:paraId="70DDE6D4"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Величина </w:t>
      </w:r>
      <w:proofErr w:type="gramStart"/>
      <w:r w:rsidRPr="00480C42">
        <w:rPr>
          <w:rFonts w:ascii="Arial" w:hAnsi="Arial" w:cs="Arial"/>
          <w:sz w:val="20"/>
          <w:szCs w:val="20"/>
          <w:lang w:val="ru-RU"/>
        </w:rPr>
        <w:t>остаточного дисбаланса</w:t>
      </w:r>
      <w:proofErr w:type="gramEnd"/>
      <w:r w:rsidRPr="00480C42">
        <w:rPr>
          <w:rFonts w:ascii="Arial" w:hAnsi="Arial" w:cs="Arial"/>
          <w:sz w:val="20"/>
          <w:szCs w:val="20"/>
          <w:lang w:val="ru-RU"/>
        </w:rPr>
        <w:t xml:space="preserve"> отремонтированного СГУ должна соответствовать классу точности балансировки G 1 по ГОСТ ИСО 1940-1-2007.</w:t>
      </w:r>
    </w:p>
    <w:p w14:paraId="0BED4E6D"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Разгонные испытания роторных частей узлов СГУ должны проводиться при частоте вращения равной 1.15xMCS;</w:t>
      </w:r>
    </w:p>
    <w:p w14:paraId="29E6655E"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Параметрические испытания 1-й ступени узла СГУ должны проводиться с воздухом в качестве испытательной среды и давлении указанных в оригинальных протоколах при рабочей скорости вращения вала в течении 15 мин (или до достижения температуры в области замера 120°С) с записью параметров уплотнения в протокол каждые 3 мин. Замер температуры должен проводиться на наружной поверхности уплотнения, находящейся в зоне низкого давления.</w:t>
      </w:r>
    </w:p>
    <w:p w14:paraId="06CBA2B7"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Параметрические испытания 2-й ступени узла СГУ должны проводиться с воздухом в качестве испытательной среды и давлении указанных в оригинальных протоколах при рабочей скорости вращения вала в течении 5 мин (или до достижения температуры в области замера 120°С) с записью параметров уплотнения в протокол в начале и в конце испытаний. Замер температуры производится на наружной поверхности уплотнения, находящейся в зоне низкого давления.</w:t>
      </w:r>
    </w:p>
    <w:p w14:paraId="4D2DF89B"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Параметрические испытания 3-й ступени узла СГУ должны проводиться с воздухом в качестве испытательной среды и давлении указанных в оригинальных протоколах при рабочей скорости вращения вала в течении 5 мин (или до достижения температуры в области замера 120°С) с записью </w:t>
      </w:r>
      <w:r w:rsidRPr="00480C42">
        <w:rPr>
          <w:rFonts w:ascii="Arial" w:hAnsi="Arial" w:cs="Arial"/>
          <w:sz w:val="20"/>
          <w:szCs w:val="20"/>
          <w:lang w:val="ru-RU"/>
        </w:rPr>
        <w:lastRenderedPageBreak/>
        <w:t>параметров уплотнения в протокол в начале и в конце испытаний. Замер температуры производится на наружной поверхности уплотнения, находящейся в зоне низкого давления.</w:t>
      </w:r>
    </w:p>
    <w:p w14:paraId="77A74000"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Между разными этапами испытаний допускается выдерживать паузы для охлаждения узла СГУ и испытательного оборудования.</w:t>
      </w:r>
    </w:p>
    <w:p w14:paraId="664F3D34"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обязан в течение всего срока производства Работ осуществлять контроль и надзор за ходом и качеством выполняемых работ, соблюдением сроков их выполнения</w:t>
      </w:r>
      <w:r w:rsidR="00C25DC0" w:rsidRPr="00480C42">
        <w:rPr>
          <w:rFonts w:ascii="Arial" w:hAnsi="Arial" w:cs="Arial"/>
          <w:sz w:val="20"/>
          <w:szCs w:val="20"/>
          <w:lang w:val="ru-RU"/>
        </w:rPr>
        <w:t>.</w:t>
      </w:r>
      <w:r w:rsidRPr="00480C42">
        <w:rPr>
          <w:rFonts w:ascii="Arial" w:hAnsi="Arial" w:cs="Arial"/>
          <w:sz w:val="20"/>
          <w:szCs w:val="20"/>
          <w:lang w:val="ru-RU"/>
        </w:rPr>
        <w:t xml:space="preserve"> </w:t>
      </w:r>
      <w:proofErr w:type="spellStart"/>
      <w:r w:rsidR="00DD5286">
        <w:rPr>
          <w:rFonts w:ascii="Arial" w:hAnsi="Arial" w:cs="Arial"/>
          <w:sz w:val="20"/>
          <w:szCs w:val="20"/>
          <w:lang w:val="ru-RU"/>
        </w:rPr>
        <w:t>Закачик</w:t>
      </w:r>
      <w:proofErr w:type="spellEnd"/>
      <w:r w:rsidR="00DD5286">
        <w:rPr>
          <w:rFonts w:ascii="Arial" w:hAnsi="Arial" w:cs="Arial"/>
          <w:sz w:val="20"/>
          <w:szCs w:val="20"/>
          <w:lang w:val="ru-RU"/>
        </w:rPr>
        <w:t xml:space="preserve"> имеет право осуществлять контроль проведения всех этапов работ по восстановительному ремонту СГУ на предприятии Подрядчика по месту. Подрядчик обязан оказывать Заказчику всю необходимую для этого поддержку.</w:t>
      </w:r>
    </w:p>
    <w:p w14:paraId="08EBE1D0"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обнаруживший при проведении Работ отступления от требований технической документации, которые могут ухудшить качество работ, или иные их недостатки, обязан немедленно заявить об этом Заказчику и остановить данные работы.</w:t>
      </w:r>
    </w:p>
    <w:p w14:paraId="5C42ADF2"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обязан представлять на рассмотрение Заказчику письменные и обоснованные предложения в целях снижения стоимости выполняемых работ, улучшения качества и сокращения продолжительности их выполнения, совершенствования технологии производства.</w:t>
      </w:r>
    </w:p>
    <w:p w14:paraId="0517FE66" w14:textId="64BBFD3B" w:rsidR="00F560CF" w:rsidRPr="00480C42" w:rsidRDefault="00D700F8"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954919">
        <w:rPr>
          <w:rFonts w:ascii="Arial" w:hAnsi="Arial" w:cs="Arial"/>
          <w:sz w:val="20"/>
          <w:szCs w:val="20"/>
          <w:lang w:val="ru-RU"/>
        </w:rPr>
        <w:t xml:space="preserve">Заказчик обязан организовать доставку и страховку Деталей в адрес </w:t>
      </w:r>
      <w:proofErr w:type="spellStart"/>
      <w:r w:rsidRPr="00954919">
        <w:rPr>
          <w:rFonts w:ascii="Arial" w:hAnsi="Arial" w:cs="Arial"/>
          <w:sz w:val="20"/>
          <w:szCs w:val="20"/>
          <w:lang w:val="ru-RU"/>
        </w:rPr>
        <w:t>Порядчика</w:t>
      </w:r>
      <w:proofErr w:type="spellEnd"/>
      <w:r w:rsidRPr="00954919">
        <w:rPr>
          <w:rFonts w:ascii="Arial" w:hAnsi="Arial" w:cs="Arial"/>
          <w:sz w:val="20"/>
          <w:szCs w:val="20"/>
          <w:lang w:val="ru-RU"/>
        </w:rPr>
        <w:t xml:space="preserve"> за свой счет. Обратная доставка деталей, включая упаковку и страховку Деталей, должна быть осуществлена силами Подрядчика за счет Заказчика</w:t>
      </w:r>
      <w:r>
        <w:rPr>
          <w:rFonts w:ascii="Arial" w:hAnsi="Arial" w:cs="Arial"/>
          <w:sz w:val="20"/>
          <w:szCs w:val="20"/>
          <w:lang w:val="ru-RU"/>
        </w:rPr>
        <w:t xml:space="preserve">. </w:t>
      </w:r>
      <w:r w:rsidR="0030717E" w:rsidRPr="00480C42">
        <w:rPr>
          <w:rFonts w:ascii="Arial" w:hAnsi="Arial" w:cs="Arial"/>
          <w:sz w:val="20"/>
          <w:szCs w:val="20"/>
          <w:lang w:val="ru-RU"/>
        </w:rPr>
        <w:t>.</w:t>
      </w:r>
    </w:p>
    <w:p w14:paraId="04874E99" w14:textId="5A8C4607" w:rsidR="00AD53CC"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Упаковку узлов уплотнений </w:t>
      </w:r>
      <w:r w:rsidR="002746DB">
        <w:rPr>
          <w:rFonts w:ascii="Arial" w:hAnsi="Arial" w:cs="Arial"/>
          <w:sz w:val="20"/>
          <w:szCs w:val="20"/>
          <w:lang w:val="ru-RU"/>
        </w:rPr>
        <w:t>при отправке на предприятие Подрядчика осуществляет Заказчик</w:t>
      </w:r>
      <w:r w:rsidRPr="00480C42">
        <w:rPr>
          <w:rFonts w:ascii="Arial" w:hAnsi="Arial" w:cs="Arial"/>
          <w:sz w:val="20"/>
          <w:szCs w:val="20"/>
          <w:lang w:val="ru-RU"/>
        </w:rPr>
        <w:t xml:space="preserve">. Тара - фанерный ящик для каждого узла уплотнения. На таре должны быть нанесены манипуляционные знаки в соответствии с ГОСТ 14192-97. Узлы СГУ консервации не подвергаются. Узел уплотнения, скрепленный монтажным кольцом, упаковывается в полиэтиленовый мешок. Внутри ящика пустоты заполняются мягким материалом (поролон, пористая резина и т.д.). В таком состоянии узел уплотнения считается готовым к транспортировке и хранению. </w:t>
      </w:r>
    </w:p>
    <w:p w14:paraId="55DEF841" w14:textId="77777777" w:rsidR="000F1F18" w:rsidRDefault="000F1F18" w:rsidP="000F1F18">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Упаковку узлов уплотнений </w:t>
      </w:r>
      <w:r>
        <w:rPr>
          <w:rFonts w:ascii="Arial" w:hAnsi="Arial" w:cs="Arial"/>
          <w:sz w:val="20"/>
          <w:szCs w:val="20"/>
          <w:lang w:val="ru-RU"/>
        </w:rPr>
        <w:t>при отправке Заказчику осуществляет Подрядчик</w:t>
      </w:r>
      <w:r w:rsidRPr="00480C42">
        <w:rPr>
          <w:rFonts w:ascii="Arial" w:hAnsi="Arial" w:cs="Arial"/>
          <w:sz w:val="20"/>
          <w:szCs w:val="20"/>
          <w:lang w:val="ru-RU"/>
        </w:rPr>
        <w:t>. Тара - фанерный ящик для каждого узла уплотнения. На таре должны быть нанесены манипуляционные знаки в соответствии с ГОСТ 14192-97. Узлы СГУ консервации не подвергаются. Узел уплотнения, скрепленный монтажным кольцом, упаковывается в полиэтиленовый мешок. Внутри ящика пустоты заполняются мягким материалом (поролон, пористая резина и т.д.). В таком состоянии узел уплотнения считается готовым к транспортировке и хранению. В каждое комплектовочное место должен быть вложен упаковочный лист и комплектовочная ведомость за подписью комплектовщика и ОТК.</w:t>
      </w:r>
    </w:p>
    <w:p w14:paraId="61E238E6"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Условия транспортирования должны соответствовать группе 4 (ОЖ2) по ГОСТ 15150. Транспортирование должно осуществляться закрытым транспортом. Температура транспортирования: от минус 50</w:t>
      </w:r>
      <w:r w:rsidR="00571164" w:rsidRPr="00480C42">
        <w:rPr>
          <w:rFonts w:ascii="Arial" w:hAnsi="Arial" w:cs="Arial"/>
          <w:sz w:val="20"/>
          <w:szCs w:val="20"/>
          <w:lang w:val="ru-RU"/>
        </w:rPr>
        <w:t>°</w:t>
      </w:r>
      <w:r w:rsidRPr="00480C42">
        <w:rPr>
          <w:rFonts w:ascii="Arial" w:hAnsi="Arial" w:cs="Arial"/>
          <w:sz w:val="20"/>
          <w:szCs w:val="20"/>
          <w:lang w:val="ru-RU"/>
        </w:rPr>
        <w:t>С до плюс 40</w:t>
      </w:r>
      <w:r w:rsidR="00571164" w:rsidRPr="00480C42">
        <w:rPr>
          <w:rFonts w:ascii="Arial" w:hAnsi="Arial" w:cs="Arial"/>
          <w:sz w:val="20"/>
          <w:szCs w:val="20"/>
          <w:lang w:val="ru-RU"/>
        </w:rPr>
        <w:t>°</w:t>
      </w:r>
      <w:r w:rsidRPr="00480C42">
        <w:rPr>
          <w:rFonts w:ascii="Arial" w:hAnsi="Arial" w:cs="Arial"/>
          <w:sz w:val="20"/>
          <w:szCs w:val="20"/>
          <w:lang w:val="ru-RU"/>
        </w:rPr>
        <w:t>С. Транспортирование изделий должно осуществляться только в таре изготовителя.</w:t>
      </w:r>
    </w:p>
    <w:p w14:paraId="3EADCA23"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При транспортировании запрещается штабелировать, ставить на боковые стенки, бросать и кантовать ящики с узлами СГУ.</w:t>
      </w:r>
    </w:p>
    <w:p w14:paraId="2C3080D9" w14:textId="77777777" w:rsidR="00AD53CC" w:rsidRPr="00480C42" w:rsidRDefault="00AD53CC" w:rsidP="00F3310E">
      <w:pPr>
        <w:numPr>
          <w:ilvl w:val="1"/>
          <w:numId w:val="3"/>
        </w:numPr>
        <w:tabs>
          <w:tab w:val="left" w:pos="-3261"/>
        </w:tabs>
        <w:spacing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Условия хранения должны соответствовать группе 2 (С) ГОСТ 15150. Температура хранения от минус 50</w:t>
      </w:r>
      <w:r w:rsidR="00571164" w:rsidRPr="00480C42">
        <w:rPr>
          <w:rFonts w:ascii="Arial" w:hAnsi="Arial" w:cs="Arial"/>
          <w:sz w:val="20"/>
          <w:szCs w:val="20"/>
          <w:lang w:val="ru-RU"/>
        </w:rPr>
        <w:t>°</w:t>
      </w:r>
      <w:r w:rsidRPr="00480C42">
        <w:rPr>
          <w:rFonts w:ascii="Arial" w:hAnsi="Arial" w:cs="Arial"/>
          <w:sz w:val="20"/>
          <w:szCs w:val="20"/>
          <w:lang w:val="ru-RU"/>
        </w:rPr>
        <w:t>С до плюс 40</w:t>
      </w:r>
      <w:r w:rsidR="00571164" w:rsidRPr="00480C42">
        <w:rPr>
          <w:rFonts w:ascii="Arial" w:hAnsi="Arial" w:cs="Arial"/>
          <w:sz w:val="20"/>
          <w:szCs w:val="20"/>
          <w:lang w:val="ru-RU"/>
        </w:rPr>
        <w:t>°</w:t>
      </w:r>
      <w:r w:rsidRPr="00480C42">
        <w:rPr>
          <w:rFonts w:ascii="Arial" w:hAnsi="Arial" w:cs="Arial"/>
          <w:sz w:val="20"/>
          <w:szCs w:val="20"/>
          <w:lang w:val="ru-RU"/>
        </w:rPr>
        <w:t>С.</w:t>
      </w:r>
    </w:p>
    <w:p w14:paraId="5BCBE065" w14:textId="77777777" w:rsidR="00AD53CC" w:rsidRPr="00480C42" w:rsidRDefault="00AD53CC"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Любые отдельные детали, помещенные внутрь ящика, должны быть обернуты мягким упаковочным материалом и надежно закреплены.</w:t>
      </w:r>
    </w:p>
    <w:p w14:paraId="376C5B2F" w14:textId="77777777" w:rsidR="00480C42" w:rsidRPr="00480C42" w:rsidRDefault="00480C42"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Расходные материалы и запасные части.</w:t>
      </w:r>
    </w:p>
    <w:p w14:paraId="52F2E168" w14:textId="61C97D83"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Перечень материалов и запасных частей, необходимых для проведения ремонта СГУ разрабатывает Подрядчик на основании инструкций и рекомендаций завода изготовителя для каждо</w:t>
      </w:r>
      <w:r w:rsidR="00E35642">
        <w:rPr>
          <w:rFonts w:ascii="Arial" w:hAnsi="Arial" w:cs="Arial"/>
          <w:sz w:val="20"/>
          <w:szCs w:val="20"/>
          <w:lang w:val="ru-RU"/>
        </w:rPr>
        <w:t>го СГУ</w:t>
      </w:r>
      <w:r w:rsidRPr="00480C42">
        <w:rPr>
          <w:rFonts w:ascii="Arial" w:hAnsi="Arial" w:cs="Arial"/>
          <w:sz w:val="20"/>
          <w:szCs w:val="20"/>
          <w:lang w:val="ru-RU"/>
        </w:rPr>
        <w:t xml:space="preserve"> и предоставляет его для согласования Заказчику.</w:t>
      </w:r>
    </w:p>
    <w:p w14:paraId="4ABE299F" w14:textId="09E0F943"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Материалы и запасные части для выполнения работ по ремонту </w:t>
      </w:r>
      <w:r w:rsidR="00E35642">
        <w:rPr>
          <w:rFonts w:ascii="Arial" w:hAnsi="Arial" w:cs="Arial"/>
          <w:sz w:val="20"/>
          <w:szCs w:val="20"/>
          <w:lang w:val="ru-RU"/>
        </w:rPr>
        <w:t>СГУ</w:t>
      </w:r>
      <w:r w:rsidR="00E35642" w:rsidRPr="00480C42">
        <w:rPr>
          <w:rFonts w:ascii="Arial" w:hAnsi="Arial" w:cs="Arial"/>
          <w:sz w:val="20"/>
          <w:szCs w:val="20"/>
          <w:lang w:val="ru-RU"/>
        </w:rPr>
        <w:t xml:space="preserve"> </w:t>
      </w:r>
      <w:r w:rsidRPr="00480C42">
        <w:rPr>
          <w:rFonts w:ascii="Arial" w:hAnsi="Arial" w:cs="Arial"/>
          <w:sz w:val="20"/>
          <w:szCs w:val="20"/>
          <w:lang w:val="ru-RU"/>
        </w:rPr>
        <w:t>предоставляет Подрядчик и приобретает их за свой счет.</w:t>
      </w:r>
    </w:p>
    <w:p w14:paraId="7C4FA69A"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Запчасти и материалы, использующиеся при ремонте должны:</w:t>
      </w:r>
    </w:p>
    <w:p w14:paraId="16B76D17"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быть новыми, не бывшими в употреблении</w:t>
      </w:r>
      <w:r w:rsidR="00DD5286">
        <w:rPr>
          <w:rFonts w:ascii="Arial" w:hAnsi="Arial" w:cs="Arial"/>
          <w:sz w:val="20"/>
        </w:rPr>
        <w:t xml:space="preserve">. Срок изготовления деталей не должен превышать 6 месяцев от даты предполагаемой установки </w:t>
      </w:r>
      <w:proofErr w:type="gramStart"/>
      <w:r w:rsidR="00DD5286">
        <w:rPr>
          <w:rFonts w:ascii="Arial" w:hAnsi="Arial" w:cs="Arial"/>
          <w:sz w:val="20"/>
        </w:rPr>
        <w:t>деталей.</w:t>
      </w:r>
      <w:r w:rsidRPr="00480C42">
        <w:rPr>
          <w:rFonts w:ascii="Arial" w:hAnsi="Arial" w:cs="Arial"/>
          <w:sz w:val="20"/>
        </w:rPr>
        <w:t>;</w:t>
      </w:r>
      <w:proofErr w:type="gramEnd"/>
    </w:p>
    <w:p w14:paraId="15E0CAAC"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соответствовать требованиям чертежей предприятия-исполнителя ремонта;</w:t>
      </w:r>
    </w:p>
    <w:p w14:paraId="6BCBEE9D"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пройти входной контроль на предприятии-исполнителе ремонта;</w:t>
      </w:r>
    </w:p>
    <w:p w14:paraId="098DFDD7"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lastRenderedPageBreak/>
        <w:t>сопровождаться комплектом документации, подтверждающей их качество;</w:t>
      </w:r>
    </w:p>
    <w:p w14:paraId="274FDDE0" w14:textId="77777777" w:rsidR="00480C42" w:rsidRPr="00480C42" w:rsidRDefault="00480C42" w:rsidP="00F3310E">
      <w:pPr>
        <w:pStyle w:val="Iii-ENA"/>
        <w:numPr>
          <w:ilvl w:val="0"/>
          <w:numId w:val="5"/>
        </w:numPr>
        <w:tabs>
          <w:tab w:val="left" w:pos="907"/>
        </w:tabs>
        <w:spacing w:before="0" w:after="0" w:line="288" w:lineRule="auto"/>
        <w:rPr>
          <w:rFonts w:ascii="Arial" w:hAnsi="Arial" w:cs="Arial"/>
          <w:sz w:val="20"/>
        </w:rPr>
      </w:pPr>
      <w:r w:rsidRPr="00480C42">
        <w:rPr>
          <w:rFonts w:ascii="Arial" w:hAnsi="Arial" w:cs="Arial"/>
          <w:sz w:val="20"/>
        </w:rPr>
        <w:t>иметь маркировку.</w:t>
      </w:r>
    </w:p>
    <w:p w14:paraId="3DFF99C4"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Этапы и срок проведения Работ Подрядчиком</w:t>
      </w:r>
      <w:r w:rsidR="009D59B8" w:rsidRPr="00480C42">
        <w:rPr>
          <w:rFonts w:ascii="Arial" w:hAnsi="Arial" w:cs="Arial"/>
          <w:b/>
          <w:sz w:val="20"/>
          <w:szCs w:val="20"/>
          <w:lang w:val="ru-RU"/>
        </w:rPr>
        <w:t>.</w:t>
      </w:r>
    </w:p>
    <w:p w14:paraId="11BAC14F" w14:textId="16C73DAF" w:rsidR="00F560CF"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обяз</w:t>
      </w:r>
      <w:r w:rsidR="005A7AF4" w:rsidRPr="00480C42">
        <w:rPr>
          <w:rFonts w:ascii="Arial" w:hAnsi="Arial" w:cs="Arial"/>
          <w:sz w:val="20"/>
          <w:szCs w:val="20"/>
          <w:lang w:val="ru-RU"/>
        </w:rPr>
        <w:t>ан</w:t>
      </w:r>
      <w:r w:rsidRPr="00480C42">
        <w:rPr>
          <w:rFonts w:ascii="Arial" w:hAnsi="Arial" w:cs="Arial"/>
          <w:sz w:val="20"/>
          <w:szCs w:val="20"/>
          <w:lang w:val="ru-RU"/>
        </w:rPr>
        <w:t xml:space="preserve"> выполнить Работы в срок не более </w:t>
      </w:r>
      <w:r w:rsidR="002746DB">
        <w:rPr>
          <w:rFonts w:ascii="Arial" w:hAnsi="Arial" w:cs="Arial"/>
          <w:sz w:val="20"/>
          <w:szCs w:val="20"/>
          <w:lang w:val="ru-RU"/>
        </w:rPr>
        <w:t>2</w:t>
      </w:r>
      <w:r w:rsidR="002746DB" w:rsidRPr="00480C42">
        <w:rPr>
          <w:rFonts w:ascii="Arial" w:hAnsi="Arial" w:cs="Arial"/>
          <w:sz w:val="20"/>
          <w:szCs w:val="20"/>
          <w:lang w:val="ru-RU"/>
        </w:rPr>
        <w:t xml:space="preserve"> </w:t>
      </w:r>
      <w:r w:rsidR="005A7AF4" w:rsidRPr="00480C42">
        <w:rPr>
          <w:rFonts w:ascii="Arial" w:hAnsi="Arial" w:cs="Arial"/>
          <w:sz w:val="20"/>
          <w:szCs w:val="20"/>
          <w:lang w:val="ru-RU"/>
        </w:rPr>
        <w:t>месяцев</w:t>
      </w:r>
      <w:r w:rsidRPr="00480C42">
        <w:rPr>
          <w:rFonts w:ascii="Arial" w:hAnsi="Arial" w:cs="Arial"/>
          <w:sz w:val="20"/>
          <w:szCs w:val="20"/>
          <w:lang w:val="ru-RU"/>
        </w:rPr>
        <w:t xml:space="preserve"> с момента поставки </w:t>
      </w:r>
      <w:r w:rsidR="005A7AF4" w:rsidRPr="00480C42">
        <w:rPr>
          <w:rFonts w:ascii="Arial" w:hAnsi="Arial" w:cs="Arial"/>
          <w:sz w:val="20"/>
          <w:szCs w:val="20"/>
          <w:lang w:val="ru-RU"/>
        </w:rPr>
        <w:t>СГУ</w:t>
      </w:r>
      <w:r w:rsidRPr="00480C42">
        <w:rPr>
          <w:rFonts w:ascii="Arial" w:hAnsi="Arial" w:cs="Arial"/>
          <w:sz w:val="20"/>
          <w:szCs w:val="20"/>
          <w:lang w:val="ru-RU"/>
        </w:rPr>
        <w:t xml:space="preserve"> на производственную площадку Подрядчика.</w:t>
      </w:r>
    </w:p>
    <w:p w14:paraId="4496A3A7" w14:textId="74961AD8" w:rsidR="00480C42" w:rsidRPr="00480C42" w:rsidRDefault="00480C42" w:rsidP="00480C42">
      <w:pPr>
        <w:pStyle w:val="afe"/>
        <w:ind w:left="740"/>
        <w:jc w:val="both"/>
        <w:rPr>
          <w:rFonts w:ascii="Arial" w:hAnsi="Arial" w:cs="Arial"/>
          <w:sz w:val="20"/>
          <w:szCs w:val="20"/>
          <w:lang w:val="ru-RU"/>
        </w:rPr>
      </w:pPr>
      <w:r w:rsidRPr="00480C42">
        <w:rPr>
          <w:rFonts w:ascii="Arial" w:hAnsi="Arial" w:cs="Arial"/>
          <w:sz w:val="20"/>
          <w:szCs w:val="20"/>
          <w:lang w:val="ru-RU"/>
        </w:rPr>
        <w:t>Срок начала выполнения Работ «</w:t>
      </w:r>
      <w:r>
        <w:rPr>
          <w:rFonts w:ascii="Arial" w:hAnsi="Arial" w:cs="Arial"/>
          <w:sz w:val="20"/>
          <w:szCs w:val="20"/>
          <w:lang w:val="ru-RU"/>
        </w:rPr>
        <w:t>01</w:t>
      </w:r>
      <w:r w:rsidRPr="00480C42">
        <w:rPr>
          <w:rFonts w:ascii="Arial" w:hAnsi="Arial" w:cs="Arial"/>
          <w:sz w:val="20"/>
          <w:szCs w:val="20"/>
          <w:lang w:val="ru-RU"/>
        </w:rPr>
        <w:t xml:space="preserve">» </w:t>
      </w:r>
      <w:r w:rsidR="00954919">
        <w:rPr>
          <w:rFonts w:ascii="Arial" w:hAnsi="Arial" w:cs="Arial"/>
          <w:sz w:val="20"/>
          <w:szCs w:val="20"/>
          <w:lang w:val="ru-RU"/>
        </w:rPr>
        <w:t>ноября</w:t>
      </w:r>
      <w:r w:rsidR="00954919" w:rsidRPr="00480C42">
        <w:rPr>
          <w:rFonts w:ascii="Arial" w:hAnsi="Arial" w:cs="Arial"/>
          <w:sz w:val="20"/>
          <w:szCs w:val="20"/>
          <w:lang w:val="ru-RU"/>
        </w:rPr>
        <w:t xml:space="preserve"> </w:t>
      </w:r>
      <w:r w:rsidRPr="00480C42">
        <w:rPr>
          <w:rFonts w:ascii="Arial" w:hAnsi="Arial" w:cs="Arial"/>
          <w:sz w:val="20"/>
          <w:szCs w:val="20"/>
          <w:lang w:val="ru-RU"/>
        </w:rPr>
        <w:t>201</w:t>
      </w:r>
      <w:r>
        <w:rPr>
          <w:rFonts w:ascii="Arial" w:hAnsi="Arial" w:cs="Arial"/>
          <w:sz w:val="20"/>
          <w:szCs w:val="20"/>
          <w:lang w:val="ru-RU"/>
        </w:rPr>
        <w:t>9</w:t>
      </w:r>
      <w:r w:rsidRPr="00480C42">
        <w:rPr>
          <w:rFonts w:ascii="Arial" w:hAnsi="Arial" w:cs="Arial"/>
          <w:sz w:val="20"/>
          <w:szCs w:val="20"/>
          <w:lang w:val="ru-RU"/>
        </w:rPr>
        <w:t xml:space="preserve"> года;</w:t>
      </w:r>
    </w:p>
    <w:p w14:paraId="62112119" w14:textId="7A269E92" w:rsidR="00480C42" w:rsidRPr="00480C42" w:rsidRDefault="00480C42" w:rsidP="00480C42">
      <w:pPr>
        <w:pStyle w:val="afe"/>
        <w:tabs>
          <w:tab w:val="left" w:pos="-3261"/>
        </w:tabs>
        <w:spacing w:after="0"/>
        <w:ind w:left="740"/>
        <w:jc w:val="both"/>
        <w:rPr>
          <w:rFonts w:ascii="Arial" w:hAnsi="Arial" w:cs="Arial"/>
          <w:sz w:val="20"/>
          <w:szCs w:val="20"/>
          <w:lang w:val="ru-RU"/>
        </w:rPr>
      </w:pPr>
      <w:r w:rsidRPr="00480C42">
        <w:rPr>
          <w:rFonts w:ascii="Arial" w:hAnsi="Arial" w:cs="Arial"/>
          <w:sz w:val="20"/>
          <w:szCs w:val="20"/>
          <w:lang w:val="ru-RU"/>
        </w:rPr>
        <w:t>Срок окончания выполнения Работ «</w:t>
      </w:r>
      <w:r>
        <w:rPr>
          <w:rFonts w:ascii="Arial" w:hAnsi="Arial" w:cs="Arial"/>
          <w:sz w:val="20"/>
          <w:szCs w:val="20"/>
          <w:lang w:val="ru-RU"/>
        </w:rPr>
        <w:t>3</w:t>
      </w:r>
      <w:r w:rsidR="00D700F8">
        <w:rPr>
          <w:rFonts w:ascii="Arial" w:hAnsi="Arial" w:cs="Arial"/>
          <w:sz w:val="20"/>
          <w:szCs w:val="20"/>
          <w:lang w:val="ru-RU"/>
        </w:rPr>
        <w:t>1</w:t>
      </w:r>
      <w:r w:rsidRPr="00480C42">
        <w:rPr>
          <w:rFonts w:ascii="Arial" w:hAnsi="Arial" w:cs="Arial"/>
          <w:sz w:val="20"/>
          <w:szCs w:val="20"/>
          <w:lang w:val="ru-RU"/>
        </w:rPr>
        <w:t xml:space="preserve">» </w:t>
      </w:r>
      <w:r w:rsidR="00954919">
        <w:rPr>
          <w:rFonts w:ascii="Arial" w:hAnsi="Arial" w:cs="Arial"/>
          <w:sz w:val="20"/>
          <w:szCs w:val="20"/>
          <w:lang w:val="ru-RU"/>
        </w:rPr>
        <w:t>декабря</w:t>
      </w:r>
      <w:r w:rsidR="00D700F8" w:rsidRPr="00480C42">
        <w:rPr>
          <w:rFonts w:ascii="Arial" w:hAnsi="Arial" w:cs="Arial"/>
          <w:sz w:val="20"/>
          <w:szCs w:val="20"/>
          <w:lang w:val="ru-RU"/>
        </w:rPr>
        <w:t xml:space="preserve"> </w:t>
      </w:r>
      <w:r w:rsidRPr="00480C42">
        <w:rPr>
          <w:rFonts w:ascii="Arial" w:hAnsi="Arial" w:cs="Arial"/>
          <w:sz w:val="20"/>
          <w:szCs w:val="20"/>
          <w:lang w:val="ru-RU"/>
        </w:rPr>
        <w:t>201</w:t>
      </w:r>
      <w:r>
        <w:rPr>
          <w:rFonts w:ascii="Arial" w:hAnsi="Arial" w:cs="Arial"/>
          <w:sz w:val="20"/>
          <w:szCs w:val="20"/>
          <w:lang w:val="ru-RU"/>
        </w:rPr>
        <w:t>9</w:t>
      </w:r>
      <w:r w:rsidRPr="00480C42">
        <w:rPr>
          <w:rFonts w:ascii="Arial" w:hAnsi="Arial" w:cs="Arial"/>
          <w:sz w:val="20"/>
          <w:szCs w:val="20"/>
          <w:lang w:val="ru-RU"/>
        </w:rPr>
        <w:t xml:space="preserve"> года.</w:t>
      </w:r>
    </w:p>
    <w:p w14:paraId="462F9758" w14:textId="77777777" w:rsidR="00DD5286" w:rsidRPr="00954919" w:rsidRDefault="00DD5286" w:rsidP="00DD5286">
      <w:pPr>
        <w:spacing w:line="240" w:lineRule="auto"/>
        <w:jc w:val="center"/>
        <w:rPr>
          <w:rFonts w:asciiTheme="minorHAnsi" w:hAnsiTheme="minorHAnsi"/>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9"/>
        <w:gridCol w:w="7685"/>
        <w:gridCol w:w="2054"/>
      </w:tblGrid>
      <w:tr w:rsidR="00DD5286" w:rsidRPr="001B26C3" w14:paraId="7B8207B5" w14:textId="77777777" w:rsidTr="00954919">
        <w:trPr>
          <w:trHeight w:val="936"/>
        </w:trPr>
        <w:tc>
          <w:tcPr>
            <w:tcW w:w="353" w:type="pct"/>
            <w:shd w:val="clear" w:color="auto" w:fill="FFFFFF"/>
            <w:vAlign w:val="center"/>
          </w:tcPr>
          <w:p w14:paraId="2ACDEDF3" w14:textId="77777777" w:rsidR="00DD5286" w:rsidRPr="00954919" w:rsidRDefault="00DD5286" w:rsidP="00456E9C">
            <w:pPr>
              <w:pStyle w:val="61"/>
              <w:shd w:val="clear" w:color="auto" w:fill="auto"/>
              <w:spacing w:after="0" w:line="205" w:lineRule="exact"/>
              <w:ind w:firstLine="0"/>
              <w:jc w:val="center"/>
              <w:rPr>
                <w:rFonts w:ascii="Arial" w:hAnsi="Arial" w:cs="Arial"/>
                <w:b/>
                <w:sz w:val="20"/>
                <w:szCs w:val="20"/>
              </w:rPr>
            </w:pPr>
            <w:r w:rsidRPr="00954919">
              <w:rPr>
                <w:rFonts w:ascii="Arial" w:hAnsi="Arial" w:cs="Arial"/>
                <w:b/>
                <w:sz w:val="20"/>
                <w:szCs w:val="20"/>
              </w:rPr>
              <w:t>№</w:t>
            </w:r>
          </w:p>
          <w:p w14:paraId="392E5B18" w14:textId="77777777" w:rsidR="00DD5286" w:rsidRPr="00954919" w:rsidRDefault="00DD5286" w:rsidP="00456E9C">
            <w:pPr>
              <w:pStyle w:val="61"/>
              <w:shd w:val="clear" w:color="auto" w:fill="auto"/>
              <w:spacing w:after="0" w:line="205" w:lineRule="exact"/>
              <w:ind w:firstLine="0"/>
              <w:jc w:val="center"/>
              <w:rPr>
                <w:rFonts w:ascii="Arial" w:hAnsi="Arial" w:cs="Arial"/>
                <w:b/>
                <w:sz w:val="20"/>
                <w:szCs w:val="20"/>
              </w:rPr>
            </w:pPr>
            <w:r w:rsidRPr="00954919">
              <w:rPr>
                <w:rFonts w:ascii="Arial" w:hAnsi="Arial" w:cs="Arial"/>
                <w:b/>
                <w:sz w:val="20"/>
                <w:szCs w:val="20"/>
              </w:rPr>
              <w:t>п/п</w:t>
            </w:r>
          </w:p>
        </w:tc>
        <w:tc>
          <w:tcPr>
            <w:tcW w:w="3667" w:type="pct"/>
            <w:shd w:val="clear" w:color="auto" w:fill="FFFFFF"/>
            <w:vAlign w:val="center"/>
          </w:tcPr>
          <w:p w14:paraId="42697D10" w14:textId="77777777" w:rsidR="00DD5286" w:rsidRPr="00954919" w:rsidRDefault="00DD5286" w:rsidP="00456E9C">
            <w:pPr>
              <w:pStyle w:val="61"/>
              <w:shd w:val="clear" w:color="auto" w:fill="auto"/>
              <w:spacing w:after="0" w:line="209" w:lineRule="exact"/>
              <w:ind w:left="132" w:firstLine="0"/>
              <w:jc w:val="center"/>
              <w:rPr>
                <w:rFonts w:ascii="Arial" w:hAnsi="Arial" w:cs="Arial"/>
                <w:b/>
                <w:sz w:val="20"/>
                <w:szCs w:val="20"/>
              </w:rPr>
            </w:pPr>
            <w:r w:rsidRPr="00954919">
              <w:rPr>
                <w:rFonts w:ascii="Arial" w:hAnsi="Arial" w:cs="Arial"/>
                <w:b/>
                <w:sz w:val="20"/>
                <w:szCs w:val="20"/>
              </w:rPr>
              <w:t>Технологическое наименование работ или сборочных единиц оборудования</w:t>
            </w:r>
          </w:p>
        </w:tc>
        <w:tc>
          <w:tcPr>
            <w:tcW w:w="980" w:type="pct"/>
            <w:shd w:val="clear" w:color="auto" w:fill="FFFFFF"/>
            <w:vAlign w:val="center"/>
          </w:tcPr>
          <w:p w14:paraId="63EFA461" w14:textId="0B1CD691" w:rsidR="00DD5286" w:rsidRPr="00954919" w:rsidRDefault="00DD5286" w:rsidP="001B26C3">
            <w:pPr>
              <w:pStyle w:val="61"/>
              <w:shd w:val="clear" w:color="auto" w:fill="auto"/>
              <w:spacing w:after="0" w:line="240" w:lineRule="auto"/>
              <w:ind w:firstLine="0"/>
              <w:jc w:val="center"/>
              <w:rPr>
                <w:rFonts w:ascii="Arial" w:hAnsi="Arial" w:cs="Arial"/>
                <w:b/>
                <w:sz w:val="20"/>
                <w:szCs w:val="20"/>
              </w:rPr>
            </w:pPr>
            <w:r w:rsidRPr="00954919">
              <w:rPr>
                <w:rFonts w:ascii="Arial" w:hAnsi="Arial" w:cs="Arial"/>
                <w:b/>
                <w:sz w:val="20"/>
                <w:szCs w:val="20"/>
              </w:rPr>
              <w:t>Дата выполнения работ</w:t>
            </w:r>
            <w:r w:rsidR="000D01C3" w:rsidRPr="00857C67">
              <w:rPr>
                <w:rFonts w:cs="Times New Roman CYR"/>
                <w:sz w:val="24"/>
              </w:rPr>
              <w:t>*</w:t>
            </w:r>
            <w:r w:rsidR="000D01C3" w:rsidRPr="00857C67">
              <w:rPr>
                <w:rFonts w:cs="Times New Roman CYR"/>
                <w:b/>
                <w:sz w:val="24"/>
                <w:szCs w:val="24"/>
                <w:vertAlign w:val="superscript"/>
              </w:rPr>
              <w:t>2)</w:t>
            </w:r>
          </w:p>
        </w:tc>
      </w:tr>
      <w:tr w:rsidR="001B26C3" w:rsidRPr="001B26C3" w14:paraId="4BD2D5F1" w14:textId="77777777" w:rsidTr="00456E9C">
        <w:trPr>
          <w:trHeight w:val="262"/>
        </w:trPr>
        <w:tc>
          <w:tcPr>
            <w:tcW w:w="353" w:type="pct"/>
            <w:shd w:val="clear" w:color="auto" w:fill="FFFFFF"/>
          </w:tcPr>
          <w:p w14:paraId="466EAF3A"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1F45234E" w14:textId="77777777" w:rsidR="001B26C3" w:rsidRPr="00954919" w:rsidRDefault="001B26C3" w:rsidP="00954919">
            <w:pPr>
              <w:spacing w:line="240" w:lineRule="auto"/>
              <w:ind w:left="130" w:right="164"/>
              <w:rPr>
                <w:rFonts w:ascii="Arial" w:hAnsi="Arial" w:cs="Arial"/>
                <w:sz w:val="20"/>
                <w:szCs w:val="20"/>
                <w:lang w:val="ru-RU"/>
              </w:rPr>
            </w:pPr>
            <w:r w:rsidRPr="001B26C3">
              <w:rPr>
                <w:rFonts w:ascii="Arial" w:hAnsi="Arial" w:cs="Arial"/>
                <w:sz w:val="20"/>
                <w:szCs w:val="20"/>
                <w:lang w:val="ru-RU"/>
              </w:rPr>
              <w:t>Р</w:t>
            </w:r>
            <w:proofErr w:type="spellStart"/>
            <w:r w:rsidRPr="001B26C3">
              <w:rPr>
                <w:rFonts w:ascii="Arial" w:hAnsi="Arial" w:cs="Arial"/>
                <w:sz w:val="20"/>
                <w:szCs w:val="20"/>
              </w:rPr>
              <w:t>азборка</w:t>
            </w:r>
            <w:proofErr w:type="spellEnd"/>
            <w:r w:rsidRPr="001B26C3">
              <w:rPr>
                <w:rFonts w:ascii="Arial" w:hAnsi="Arial" w:cs="Arial"/>
                <w:sz w:val="20"/>
                <w:szCs w:val="20"/>
              </w:rPr>
              <w:t xml:space="preserve"> </w:t>
            </w:r>
            <w:proofErr w:type="spellStart"/>
            <w:r w:rsidRPr="001B26C3">
              <w:rPr>
                <w:rFonts w:ascii="Arial" w:hAnsi="Arial" w:cs="Arial"/>
                <w:sz w:val="20"/>
                <w:szCs w:val="20"/>
              </w:rPr>
              <w:t>узлов</w:t>
            </w:r>
            <w:proofErr w:type="spellEnd"/>
            <w:r w:rsidRPr="001B26C3">
              <w:rPr>
                <w:rFonts w:ascii="Arial" w:hAnsi="Arial" w:cs="Arial"/>
                <w:sz w:val="20"/>
                <w:szCs w:val="20"/>
              </w:rPr>
              <w:t xml:space="preserve"> СГУ</w:t>
            </w:r>
          </w:p>
        </w:tc>
        <w:tc>
          <w:tcPr>
            <w:tcW w:w="980" w:type="pct"/>
            <w:shd w:val="clear" w:color="auto" w:fill="FFFFFF"/>
          </w:tcPr>
          <w:p w14:paraId="3A683C01" w14:textId="17CF4135" w:rsidR="001B26C3" w:rsidRPr="00954919" w:rsidRDefault="001B26C3" w:rsidP="00954919">
            <w:pPr>
              <w:jc w:val="center"/>
              <w:rPr>
                <w:rFonts w:ascii="Arial" w:hAnsi="Arial" w:cs="Arial"/>
                <w:sz w:val="20"/>
                <w:szCs w:val="20"/>
                <w:lang w:val="ru-RU"/>
              </w:rPr>
            </w:pPr>
            <w:r w:rsidRPr="00954919">
              <w:rPr>
                <w:rFonts w:ascii="Arial" w:hAnsi="Arial" w:cs="Arial"/>
                <w:sz w:val="20"/>
                <w:szCs w:val="20"/>
                <w:lang w:val="ru-RU"/>
              </w:rPr>
              <w:t>01.</w:t>
            </w:r>
            <w:r w:rsidR="00954919">
              <w:rPr>
                <w:rFonts w:ascii="Arial" w:hAnsi="Arial" w:cs="Arial"/>
                <w:sz w:val="20"/>
                <w:szCs w:val="20"/>
                <w:lang w:val="ru-RU"/>
              </w:rPr>
              <w:t>11</w:t>
            </w:r>
            <w:r w:rsidRPr="00954919">
              <w:rPr>
                <w:rFonts w:ascii="Arial" w:hAnsi="Arial" w:cs="Arial"/>
                <w:sz w:val="20"/>
                <w:szCs w:val="20"/>
                <w:lang w:val="ru-RU"/>
              </w:rPr>
              <w:t>.19-0</w:t>
            </w:r>
            <w:r>
              <w:rPr>
                <w:rFonts w:ascii="Arial" w:hAnsi="Arial" w:cs="Arial"/>
                <w:sz w:val="20"/>
                <w:szCs w:val="20"/>
                <w:lang w:val="ru-RU"/>
              </w:rPr>
              <w:t>2</w:t>
            </w:r>
            <w:r w:rsidRPr="00954919">
              <w:rPr>
                <w:rFonts w:ascii="Arial" w:hAnsi="Arial" w:cs="Arial"/>
                <w:sz w:val="20"/>
                <w:szCs w:val="20"/>
                <w:lang w:val="ru-RU"/>
              </w:rPr>
              <w:t>.</w:t>
            </w:r>
            <w:r w:rsidR="00954919">
              <w:rPr>
                <w:rFonts w:ascii="Arial" w:hAnsi="Arial" w:cs="Arial"/>
                <w:sz w:val="20"/>
                <w:szCs w:val="20"/>
                <w:lang w:val="ru-RU"/>
              </w:rPr>
              <w:t>11</w:t>
            </w:r>
            <w:r w:rsidRPr="00954919">
              <w:rPr>
                <w:rFonts w:ascii="Arial" w:hAnsi="Arial" w:cs="Arial"/>
                <w:sz w:val="20"/>
                <w:szCs w:val="20"/>
                <w:lang w:val="ru-RU"/>
              </w:rPr>
              <w:t>.19</w:t>
            </w:r>
          </w:p>
        </w:tc>
      </w:tr>
      <w:tr w:rsidR="001B26C3" w:rsidRPr="001B26C3" w14:paraId="35C62EFE" w14:textId="77777777" w:rsidTr="00456E9C">
        <w:trPr>
          <w:trHeight w:val="267"/>
        </w:trPr>
        <w:tc>
          <w:tcPr>
            <w:tcW w:w="353" w:type="pct"/>
            <w:shd w:val="clear" w:color="auto" w:fill="FFFFFF"/>
          </w:tcPr>
          <w:p w14:paraId="726667BF"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5DA70B7D" w14:textId="77777777" w:rsidR="001B26C3" w:rsidRPr="00954919" w:rsidRDefault="001B26C3" w:rsidP="00954919">
            <w:pPr>
              <w:spacing w:line="240" w:lineRule="auto"/>
              <w:ind w:left="130" w:right="164"/>
              <w:rPr>
                <w:rFonts w:ascii="Arial" w:hAnsi="Arial" w:cs="Arial"/>
                <w:sz w:val="20"/>
                <w:szCs w:val="20"/>
                <w:lang w:val="ru-RU"/>
              </w:rPr>
            </w:pPr>
            <w:r w:rsidRPr="001B26C3">
              <w:rPr>
                <w:rFonts w:ascii="Arial" w:hAnsi="Arial" w:cs="Arial"/>
                <w:sz w:val="20"/>
                <w:szCs w:val="20"/>
                <w:lang w:val="ru-RU"/>
              </w:rPr>
              <w:t>О</w:t>
            </w:r>
            <w:r w:rsidRPr="00954919">
              <w:rPr>
                <w:rFonts w:ascii="Arial" w:hAnsi="Arial" w:cs="Arial"/>
                <w:sz w:val="20"/>
                <w:szCs w:val="20"/>
                <w:lang w:val="ru-RU"/>
              </w:rPr>
              <w:t xml:space="preserve">чистка, промывка и подготовка деталей к контролю и </w:t>
            </w:r>
            <w:r w:rsidRPr="001B26C3">
              <w:rPr>
                <w:rFonts w:ascii="Arial" w:hAnsi="Arial" w:cs="Arial"/>
                <w:sz w:val="20"/>
                <w:szCs w:val="20"/>
                <w:lang w:val="ru-RU"/>
              </w:rPr>
              <w:t>измерениям</w:t>
            </w:r>
          </w:p>
        </w:tc>
        <w:tc>
          <w:tcPr>
            <w:tcW w:w="980" w:type="pct"/>
            <w:shd w:val="clear" w:color="auto" w:fill="FFFFFF"/>
          </w:tcPr>
          <w:p w14:paraId="6C70930C" w14:textId="6B0AC529" w:rsidR="001B26C3" w:rsidRPr="00954919" w:rsidRDefault="001B26C3" w:rsidP="00954919">
            <w:pPr>
              <w:jc w:val="center"/>
              <w:rPr>
                <w:rFonts w:ascii="Arial" w:hAnsi="Arial" w:cs="Arial"/>
                <w:sz w:val="20"/>
                <w:szCs w:val="20"/>
              </w:rPr>
            </w:pPr>
            <w:r w:rsidRPr="00456E9C">
              <w:rPr>
                <w:rFonts w:ascii="Arial" w:hAnsi="Arial" w:cs="Arial"/>
                <w:sz w:val="20"/>
                <w:szCs w:val="20"/>
                <w:lang w:val="ru-RU"/>
              </w:rPr>
              <w:t>0</w:t>
            </w:r>
            <w:r>
              <w:rPr>
                <w:rFonts w:ascii="Arial" w:hAnsi="Arial" w:cs="Arial"/>
                <w:sz w:val="20"/>
                <w:szCs w:val="20"/>
                <w:lang w:val="ru-RU"/>
              </w:rPr>
              <w:t>3</w:t>
            </w:r>
            <w:r w:rsidRPr="00456E9C">
              <w:rPr>
                <w:rFonts w:ascii="Arial" w:hAnsi="Arial" w:cs="Arial"/>
                <w:sz w:val="20"/>
                <w:szCs w:val="20"/>
                <w:lang w:val="ru-RU"/>
              </w:rPr>
              <w:t>.</w:t>
            </w:r>
            <w:r w:rsidR="00954919">
              <w:rPr>
                <w:rFonts w:ascii="Arial" w:hAnsi="Arial" w:cs="Arial"/>
                <w:sz w:val="20"/>
                <w:szCs w:val="20"/>
                <w:lang w:val="ru-RU"/>
              </w:rPr>
              <w:t>11</w:t>
            </w:r>
            <w:r w:rsidRPr="00456E9C">
              <w:rPr>
                <w:rFonts w:ascii="Arial" w:hAnsi="Arial" w:cs="Arial"/>
                <w:sz w:val="20"/>
                <w:szCs w:val="20"/>
                <w:lang w:val="ru-RU"/>
              </w:rPr>
              <w:t>.19-0</w:t>
            </w:r>
            <w:r>
              <w:rPr>
                <w:rFonts w:ascii="Arial" w:hAnsi="Arial" w:cs="Arial"/>
                <w:sz w:val="20"/>
                <w:szCs w:val="20"/>
                <w:lang w:val="ru-RU"/>
              </w:rPr>
              <w:t>3</w:t>
            </w:r>
            <w:r w:rsidRPr="00456E9C">
              <w:rPr>
                <w:rFonts w:ascii="Arial" w:hAnsi="Arial" w:cs="Arial"/>
                <w:sz w:val="20"/>
                <w:szCs w:val="20"/>
                <w:lang w:val="ru-RU"/>
              </w:rPr>
              <w:t>.</w:t>
            </w:r>
            <w:r w:rsidR="00954919">
              <w:rPr>
                <w:rFonts w:ascii="Arial" w:hAnsi="Arial" w:cs="Arial"/>
                <w:sz w:val="20"/>
                <w:szCs w:val="20"/>
                <w:lang w:val="ru-RU"/>
              </w:rPr>
              <w:t>11</w:t>
            </w:r>
            <w:r w:rsidRPr="00456E9C">
              <w:rPr>
                <w:rFonts w:ascii="Arial" w:hAnsi="Arial" w:cs="Arial"/>
                <w:sz w:val="20"/>
                <w:szCs w:val="20"/>
                <w:lang w:val="ru-RU"/>
              </w:rPr>
              <w:t>.19</w:t>
            </w:r>
          </w:p>
        </w:tc>
      </w:tr>
      <w:tr w:rsidR="001B26C3" w:rsidRPr="001B26C3" w14:paraId="7228A628" w14:textId="77777777" w:rsidTr="00456E9C">
        <w:trPr>
          <w:trHeight w:val="288"/>
        </w:trPr>
        <w:tc>
          <w:tcPr>
            <w:tcW w:w="353" w:type="pct"/>
            <w:shd w:val="clear" w:color="auto" w:fill="FFFFFF"/>
          </w:tcPr>
          <w:p w14:paraId="0F059507"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6432DD58" w14:textId="77777777" w:rsidR="001B26C3" w:rsidRPr="00954919" w:rsidRDefault="001B26C3" w:rsidP="00954919">
            <w:pPr>
              <w:spacing w:line="240" w:lineRule="auto"/>
              <w:ind w:left="130" w:right="164"/>
              <w:rPr>
                <w:rFonts w:ascii="Arial" w:hAnsi="Arial" w:cs="Arial"/>
                <w:sz w:val="20"/>
                <w:szCs w:val="20"/>
                <w:lang w:val="ru-RU"/>
              </w:rPr>
            </w:pPr>
            <w:proofErr w:type="spellStart"/>
            <w:r>
              <w:rPr>
                <w:rFonts w:ascii="Arial" w:hAnsi="Arial" w:cs="Arial"/>
                <w:sz w:val="20"/>
                <w:szCs w:val="20"/>
              </w:rPr>
              <w:t>В</w:t>
            </w:r>
            <w:r w:rsidRPr="001B26C3">
              <w:rPr>
                <w:rFonts w:ascii="Arial" w:hAnsi="Arial" w:cs="Arial"/>
                <w:sz w:val="20"/>
                <w:szCs w:val="20"/>
              </w:rPr>
              <w:t>изуальный</w:t>
            </w:r>
            <w:proofErr w:type="spellEnd"/>
            <w:r w:rsidRPr="001B26C3">
              <w:rPr>
                <w:rFonts w:ascii="Arial" w:hAnsi="Arial" w:cs="Arial"/>
                <w:sz w:val="20"/>
                <w:szCs w:val="20"/>
              </w:rPr>
              <w:t xml:space="preserve"> </w:t>
            </w:r>
            <w:proofErr w:type="spellStart"/>
            <w:r w:rsidRPr="001B26C3">
              <w:rPr>
                <w:rFonts w:ascii="Arial" w:hAnsi="Arial" w:cs="Arial"/>
                <w:sz w:val="20"/>
                <w:szCs w:val="20"/>
              </w:rPr>
              <w:t>контроль</w:t>
            </w:r>
            <w:proofErr w:type="spellEnd"/>
            <w:r w:rsidRPr="001B26C3">
              <w:rPr>
                <w:rFonts w:ascii="Arial" w:hAnsi="Arial" w:cs="Arial"/>
                <w:sz w:val="20"/>
                <w:szCs w:val="20"/>
              </w:rPr>
              <w:t xml:space="preserve"> </w:t>
            </w:r>
            <w:proofErr w:type="spellStart"/>
            <w:r w:rsidRPr="001B26C3">
              <w:rPr>
                <w:rFonts w:ascii="Arial" w:hAnsi="Arial" w:cs="Arial"/>
                <w:sz w:val="20"/>
                <w:szCs w:val="20"/>
              </w:rPr>
              <w:t>деталей</w:t>
            </w:r>
            <w:proofErr w:type="spellEnd"/>
            <w:r w:rsidRPr="001B26C3">
              <w:rPr>
                <w:rFonts w:ascii="Arial" w:hAnsi="Arial" w:cs="Arial"/>
                <w:sz w:val="20"/>
                <w:szCs w:val="20"/>
              </w:rPr>
              <w:t xml:space="preserve"> СГУ</w:t>
            </w:r>
          </w:p>
        </w:tc>
        <w:tc>
          <w:tcPr>
            <w:tcW w:w="980" w:type="pct"/>
            <w:shd w:val="clear" w:color="auto" w:fill="FFFFFF"/>
          </w:tcPr>
          <w:p w14:paraId="0E6274D4" w14:textId="2BA472C5" w:rsidR="001B26C3" w:rsidRPr="00954919" w:rsidRDefault="001B26C3" w:rsidP="00954919">
            <w:pPr>
              <w:jc w:val="center"/>
              <w:rPr>
                <w:rFonts w:ascii="Arial" w:hAnsi="Arial" w:cs="Arial"/>
                <w:sz w:val="20"/>
                <w:szCs w:val="20"/>
              </w:rPr>
            </w:pPr>
            <w:r w:rsidRPr="004146B2">
              <w:rPr>
                <w:rFonts w:ascii="Arial" w:hAnsi="Arial" w:cs="Arial"/>
                <w:sz w:val="20"/>
                <w:szCs w:val="20"/>
                <w:lang w:val="ru-RU"/>
              </w:rPr>
              <w:t>0</w:t>
            </w:r>
            <w:r>
              <w:rPr>
                <w:rFonts w:ascii="Arial" w:hAnsi="Arial" w:cs="Arial"/>
                <w:sz w:val="20"/>
                <w:szCs w:val="20"/>
                <w:lang w:val="ru-RU"/>
              </w:rPr>
              <w:t>4</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9.19-0</w:t>
            </w:r>
            <w:r>
              <w:rPr>
                <w:rFonts w:ascii="Arial" w:hAnsi="Arial" w:cs="Arial"/>
                <w:sz w:val="20"/>
                <w:szCs w:val="20"/>
                <w:lang w:val="ru-RU"/>
              </w:rPr>
              <w:t>4</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w:t>
            </w:r>
          </w:p>
        </w:tc>
      </w:tr>
      <w:tr w:rsidR="001B26C3" w:rsidRPr="001B26C3" w14:paraId="0E85B40F" w14:textId="77777777" w:rsidTr="00456E9C">
        <w:trPr>
          <w:trHeight w:val="56"/>
        </w:trPr>
        <w:tc>
          <w:tcPr>
            <w:tcW w:w="353" w:type="pct"/>
            <w:shd w:val="clear" w:color="auto" w:fill="FFFFFF"/>
          </w:tcPr>
          <w:p w14:paraId="1C7B2EC4"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3CBDCDC6" w14:textId="77777777" w:rsidR="001B26C3" w:rsidRPr="00954919" w:rsidRDefault="001B26C3" w:rsidP="00954919">
            <w:pPr>
              <w:spacing w:line="240" w:lineRule="auto"/>
              <w:ind w:left="130" w:right="164"/>
              <w:rPr>
                <w:rFonts w:ascii="Arial" w:hAnsi="Arial" w:cs="Arial"/>
                <w:sz w:val="20"/>
                <w:szCs w:val="20"/>
                <w:lang w:val="ru-RU"/>
              </w:rPr>
            </w:pPr>
            <w:proofErr w:type="spellStart"/>
            <w:r>
              <w:rPr>
                <w:rFonts w:ascii="Arial" w:hAnsi="Arial" w:cs="Arial"/>
                <w:sz w:val="20"/>
                <w:szCs w:val="20"/>
              </w:rPr>
              <w:t>К</w:t>
            </w:r>
            <w:r w:rsidRPr="001B26C3">
              <w:rPr>
                <w:rFonts w:ascii="Arial" w:hAnsi="Arial" w:cs="Arial"/>
                <w:sz w:val="20"/>
                <w:szCs w:val="20"/>
              </w:rPr>
              <w:t>онтроль</w:t>
            </w:r>
            <w:proofErr w:type="spellEnd"/>
            <w:r w:rsidRPr="001B26C3">
              <w:rPr>
                <w:rFonts w:ascii="Arial" w:hAnsi="Arial" w:cs="Arial"/>
                <w:sz w:val="20"/>
                <w:szCs w:val="20"/>
              </w:rPr>
              <w:t xml:space="preserve"> </w:t>
            </w:r>
            <w:proofErr w:type="spellStart"/>
            <w:r w:rsidRPr="001B26C3">
              <w:rPr>
                <w:rFonts w:ascii="Arial" w:hAnsi="Arial" w:cs="Arial"/>
                <w:sz w:val="20"/>
                <w:szCs w:val="20"/>
              </w:rPr>
              <w:t>размеров</w:t>
            </w:r>
            <w:proofErr w:type="spellEnd"/>
            <w:r w:rsidRPr="001B26C3">
              <w:rPr>
                <w:rFonts w:ascii="Arial" w:hAnsi="Arial" w:cs="Arial"/>
                <w:sz w:val="20"/>
                <w:szCs w:val="20"/>
              </w:rPr>
              <w:t xml:space="preserve"> </w:t>
            </w:r>
            <w:proofErr w:type="spellStart"/>
            <w:r w:rsidRPr="001B26C3">
              <w:rPr>
                <w:rFonts w:ascii="Arial" w:hAnsi="Arial" w:cs="Arial"/>
                <w:sz w:val="20"/>
                <w:szCs w:val="20"/>
              </w:rPr>
              <w:t>деталей</w:t>
            </w:r>
            <w:proofErr w:type="spellEnd"/>
            <w:r w:rsidRPr="001B26C3">
              <w:rPr>
                <w:rFonts w:ascii="Arial" w:hAnsi="Arial" w:cs="Arial"/>
                <w:sz w:val="20"/>
                <w:szCs w:val="20"/>
              </w:rPr>
              <w:t xml:space="preserve"> СГУ</w:t>
            </w:r>
          </w:p>
        </w:tc>
        <w:tc>
          <w:tcPr>
            <w:tcW w:w="980" w:type="pct"/>
            <w:shd w:val="clear" w:color="auto" w:fill="FFFFFF"/>
          </w:tcPr>
          <w:p w14:paraId="588C0416" w14:textId="792AE4A7" w:rsidR="001B26C3" w:rsidRPr="00954919" w:rsidRDefault="001B26C3" w:rsidP="00954919">
            <w:pPr>
              <w:jc w:val="center"/>
              <w:rPr>
                <w:rFonts w:ascii="Arial" w:hAnsi="Arial" w:cs="Arial"/>
                <w:sz w:val="20"/>
                <w:szCs w:val="20"/>
              </w:rPr>
            </w:pPr>
            <w:r w:rsidRPr="004146B2">
              <w:rPr>
                <w:rFonts w:ascii="Arial" w:hAnsi="Arial" w:cs="Arial"/>
                <w:sz w:val="20"/>
                <w:szCs w:val="20"/>
                <w:lang w:val="ru-RU"/>
              </w:rPr>
              <w:t>0</w:t>
            </w:r>
            <w:r>
              <w:rPr>
                <w:rFonts w:ascii="Arial" w:hAnsi="Arial" w:cs="Arial"/>
                <w:sz w:val="20"/>
                <w:szCs w:val="20"/>
                <w:lang w:val="ru-RU"/>
              </w:rPr>
              <w:t>5</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.19-0</w:t>
            </w:r>
            <w:r>
              <w:rPr>
                <w:rFonts w:ascii="Arial" w:hAnsi="Arial" w:cs="Arial"/>
                <w:sz w:val="20"/>
                <w:szCs w:val="20"/>
                <w:lang w:val="ru-RU"/>
              </w:rPr>
              <w:t>5</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w:t>
            </w:r>
          </w:p>
        </w:tc>
      </w:tr>
      <w:tr w:rsidR="001B26C3" w:rsidRPr="001B26C3" w14:paraId="69520BBD" w14:textId="77777777" w:rsidTr="00456E9C">
        <w:trPr>
          <w:trHeight w:val="132"/>
        </w:trPr>
        <w:tc>
          <w:tcPr>
            <w:tcW w:w="353" w:type="pct"/>
            <w:shd w:val="clear" w:color="auto" w:fill="FFFFFF"/>
          </w:tcPr>
          <w:p w14:paraId="3A5964CA"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127C5BD9" w14:textId="77777777" w:rsidR="001B26C3" w:rsidRPr="00954919"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Н</w:t>
            </w:r>
            <w:proofErr w:type="spellStart"/>
            <w:r w:rsidRPr="001B26C3">
              <w:rPr>
                <w:rFonts w:ascii="Arial" w:hAnsi="Arial" w:cs="Arial"/>
                <w:sz w:val="20"/>
                <w:szCs w:val="20"/>
              </w:rPr>
              <w:t>еразрушающий</w:t>
            </w:r>
            <w:proofErr w:type="spellEnd"/>
            <w:r w:rsidRPr="001B26C3">
              <w:rPr>
                <w:rFonts w:ascii="Arial" w:hAnsi="Arial" w:cs="Arial"/>
                <w:sz w:val="20"/>
                <w:szCs w:val="20"/>
              </w:rPr>
              <w:t xml:space="preserve"> </w:t>
            </w:r>
            <w:proofErr w:type="spellStart"/>
            <w:r w:rsidRPr="001B26C3">
              <w:rPr>
                <w:rFonts w:ascii="Arial" w:hAnsi="Arial" w:cs="Arial"/>
                <w:sz w:val="20"/>
                <w:szCs w:val="20"/>
              </w:rPr>
              <w:t>контроль</w:t>
            </w:r>
            <w:proofErr w:type="spellEnd"/>
            <w:r w:rsidRPr="001B26C3">
              <w:rPr>
                <w:rFonts w:ascii="Arial" w:hAnsi="Arial" w:cs="Arial"/>
                <w:sz w:val="20"/>
                <w:szCs w:val="20"/>
              </w:rPr>
              <w:t xml:space="preserve"> </w:t>
            </w:r>
            <w:proofErr w:type="spellStart"/>
            <w:r w:rsidRPr="001B26C3">
              <w:rPr>
                <w:rFonts w:ascii="Arial" w:hAnsi="Arial" w:cs="Arial"/>
                <w:sz w:val="20"/>
                <w:szCs w:val="20"/>
              </w:rPr>
              <w:t>деталей</w:t>
            </w:r>
            <w:proofErr w:type="spellEnd"/>
            <w:r w:rsidRPr="001B26C3">
              <w:rPr>
                <w:rFonts w:ascii="Arial" w:hAnsi="Arial" w:cs="Arial"/>
                <w:sz w:val="20"/>
                <w:szCs w:val="20"/>
              </w:rPr>
              <w:t xml:space="preserve"> СГУ</w:t>
            </w:r>
          </w:p>
        </w:tc>
        <w:tc>
          <w:tcPr>
            <w:tcW w:w="980" w:type="pct"/>
            <w:shd w:val="clear" w:color="auto" w:fill="FFFFFF"/>
          </w:tcPr>
          <w:p w14:paraId="47DC4BBA" w14:textId="3984D137" w:rsidR="001B26C3" w:rsidRPr="00954919" w:rsidRDefault="001B26C3" w:rsidP="00954919">
            <w:pPr>
              <w:jc w:val="center"/>
              <w:rPr>
                <w:rFonts w:ascii="Arial" w:hAnsi="Arial" w:cs="Arial"/>
                <w:sz w:val="20"/>
                <w:szCs w:val="20"/>
              </w:rPr>
            </w:pPr>
            <w:r w:rsidRPr="004146B2">
              <w:rPr>
                <w:rFonts w:ascii="Arial" w:hAnsi="Arial" w:cs="Arial"/>
                <w:sz w:val="20"/>
                <w:szCs w:val="20"/>
                <w:lang w:val="ru-RU"/>
              </w:rPr>
              <w:t>0</w:t>
            </w:r>
            <w:r>
              <w:rPr>
                <w:rFonts w:ascii="Arial" w:hAnsi="Arial" w:cs="Arial"/>
                <w:sz w:val="20"/>
                <w:szCs w:val="20"/>
                <w:lang w:val="ru-RU"/>
              </w:rPr>
              <w:t>6</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.19-0</w:t>
            </w:r>
            <w:r>
              <w:rPr>
                <w:rFonts w:ascii="Arial" w:hAnsi="Arial" w:cs="Arial"/>
                <w:sz w:val="20"/>
                <w:szCs w:val="20"/>
                <w:lang w:val="ru-RU"/>
              </w:rPr>
              <w:t>6</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w:t>
            </w:r>
          </w:p>
        </w:tc>
      </w:tr>
      <w:tr w:rsidR="001B26C3" w:rsidRPr="001B26C3" w14:paraId="5EEB689F" w14:textId="77777777" w:rsidTr="00456E9C">
        <w:trPr>
          <w:trHeight w:val="70"/>
        </w:trPr>
        <w:tc>
          <w:tcPr>
            <w:tcW w:w="353" w:type="pct"/>
            <w:shd w:val="clear" w:color="auto" w:fill="FFFFFF"/>
          </w:tcPr>
          <w:p w14:paraId="0B994474"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11E3D41C" w14:textId="77777777" w:rsidR="001B26C3" w:rsidRPr="00954919"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О</w:t>
            </w:r>
            <w:r w:rsidRPr="00954919">
              <w:rPr>
                <w:rFonts w:ascii="Arial" w:hAnsi="Arial" w:cs="Arial"/>
                <w:sz w:val="20"/>
                <w:szCs w:val="20"/>
                <w:lang w:val="ru-RU"/>
              </w:rPr>
              <w:t>пределение технического состояния каждой детали СГУ</w:t>
            </w:r>
          </w:p>
        </w:tc>
        <w:tc>
          <w:tcPr>
            <w:tcW w:w="980" w:type="pct"/>
            <w:shd w:val="clear" w:color="auto" w:fill="FFFFFF"/>
          </w:tcPr>
          <w:p w14:paraId="6C4CF1F6" w14:textId="53A7C337" w:rsidR="001B26C3" w:rsidRPr="00954919" w:rsidRDefault="001B26C3" w:rsidP="00954919">
            <w:pPr>
              <w:jc w:val="center"/>
              <w:rPr>
                <w:rFonts w:ascii="Arial" w:hAnsi="Arial" w:cs="Arial"/>
                <w:sz w:val="20"/>
                <w:szCs w:val="20"/>
              </w:rPr>
            </w:pPr>
            <w:r w:rsidRPr="004146B2">
              <w:rPr>
                <w:rFonts w:ascii="Arial" w:hAnsi="Arial" w:cs="Arial"/>
                <w:sz w:val="20"/>
                <w:szCs w:val="20"/>
                <w:lang w:val="ru-RU"/>
              </w:rPr>
              <w:t>0</w:t>
            </w:r>
            <w:r>
              <w:rPr>
                <w:rFonts w:ascii="Arial" w:hAnsi="Arial" w:cs="Arial"/>
                <w:sz w:val="20"/>
                <w:szCs w:val="20"/>
                <w:lang w:val="ru-RU"/>
              </w:rPr>
              <w:t>7</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.19-0</w:t>
            </w:r>
            <w:r>
              <w:rPr>
                <w:rFonts w:ascii="Arial" w:hAnsi="Arial" w:cs="Arial"/>
                <w:sz w:val="20"/>
                <w:szCs w:val="20"/>
                <w:lang w:val="ru-RU"/>
              </w:rPr>
              <w:t>7</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w:t>
            </w:r>
          </w:p>
        </w:tc>
      </w:tr>
      <w:tr w:rsidR="001B26C3" w:rsidRPr="00643D3B" w14:paraId="789D7E80" w14:textId="77777777" w:rsidTr="00456E9C">
        <w:trPr>
          <w:trHeight w:val="70"/>
        </w:trPr>
        <w:tc>
          <w:tcPr>
            <w:tcW w:w="353" w:type="pct"/>
            <w:shd w:val="clear" w:color="auto" w:fill="FFFFFF"/>
          </w:tcPr>
          <w:p w14:paraId="08197827"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tcBorders>
              <w:top w:val="nil"/>
              <w:left w:val="nil"/>
              <w:bottom w:val="single" w:sz="4" w:space="0" w:color="auto"/>
              <w:right w:val="single" w:sz="4" w:space="0" w:color="auto"/>
            </w:tcBorders>
            <w:shd w:val="clear" w:color="auto" w:fill="auto"/>
          </w:tcPr>
          <w:p w14:paraId="54232238" w14:textId="77777777" w:rsidR="001B26C3" w:rsidRPr="00954919"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В</w:t>
            </w:r>
            <w:r w:rsidRPr="00954919">
              <w:rPr>
                <w:rFonts w:ascii="Arial" w:hAnsi="Arial" w:cs="Arial"/>
                <w:sz w:val="20"/>
                <w:szCs w:val="20"/>
                <w:lang w:val="ru-RU"/>
              </w:rPr>
              <w:t xml:space="preserve"> случае возможности ремонта или изготовления неисправных деталей СГУ:</w:t>
            </w:r>
          </w:p>
        </w:tc>
        <w:tc>
          <w:tcPr>
            <w:tcW w:w="980" w:type="pct"/>
            <w:shd w:val="clear" w:color="auto" w:fill="FFFFFF"/>
          </w:tcPr>
          <w:p w14:paraId="62E4A512" w14:textId="77777777" w:rsidR="001B26C3" w:rsidRPr="00954919" w:rsidRDefault="001B26C3" w:rsidP="001B26C3">
            <w:pPr>
              <w:jc w:val="center"/>
              <w:rPr>
                <w:rFonts w:ascii="Arial" w:hAnsi="Arial" w:cs="Arial"/>
                <w:sz w:val="20"/>
                <w:szCs w:val="20"/>
                <w:lang w:val="ru-RU"/>
              </w:rPr>
            </w:pPr>
          </w:p>
        </w:tc>
      </w:tr>
      <w:tr w:rsidR="001B26C3" w:rsidRPr="001B26C3" w14:paraId="3CACBA51" w14:textId="77777777" w:rsidTr="00456E9C">
        <w:trPr>
          <w:trHeight w:val="123"/>
        </w:trPr>
        <w:tc>
          <w:tcPr>
            <w:tcW w:w="353" w:type="pct"/>
            <w:shd w:val="clear" w:color="auto" w:fill="FFFFFF"/>
          </w:tcPr>
          <w:p w14:paraId="4D0AE1F8"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tcBorders>
              <w:top w:val="nil"/>
              <w:left w:val="nil"/>
              <w:bottom w:val="single" w:sz="4" w:space="0" w:color="auto"/>
              <w:right w:val="single" w:sz="4" w:space="0" w:color="auto"/>
            </w:tcBorders>
            <w:shd w:val="clear" w:color="auto" w:fill="auto"/>
          </w:tcPr>
          <w:p w14:paraId="358BCF78" w14:textId="77777777" w:rsidR="001B26C3" w:rsidRPr="00954919" w:rsidRDefault="001B26C3" w:rsidP="00954919">
            <w:pPr>
              <w:spacing w:line="240" w:lineRule="auto"/>
              <w:ind w:left="130" w:right="164"/>
              <w:rPr>
                <w:rFonts w:ascii="Arial" w:hAnsi="Arial" w:cs="Arial"/>
                <w:sz w:val="20"/>
                <w:szCs w:val="20"/>
              </w:rPr>
            </w:pPr>
            <w:proofErr w:type="spellStart"/>
            <w:r w:rsidRPr="001B26C3">
              <w:rPr>
                <w:rFonts w:ascii="Arial" w:hAnsi="Arial" w:cs="Arial"/>
                <w:sz w:val="20"/>
                <w:szCs w:val="20"/>
              </w:rPr>
              <w:t>изготовление</w:t>
            </w:r>
            <w:proofErr w:type="spellEnd"/>
            <w:r w:rsidRPr="001B26C3">
              <w:rPr>
                <w:rFonts w:ascii="Arial" w:hAnsi="Arial" w:cs="Arial"/>
                <w:sz w:val="20"/>
                <w:szCs w:val="20"/>
              </w:rPr>
              <w:t xml:space="preserve"> </w:t>
            </w:r>
            <w:proofErr w:type="spellStart"/>
            <w:r w:rsidRPr="001B26C3">
              <w:rPr>
                <w:rFonts w:ascii="Arial" w:hAnsi="Arial" w:cs="Arial"/>
                <w:sz w:val="20"/>
                <w:szCs w:val="20"/>
              </w:rPr>
              <w:t>деталей</w:t>
            </w:r>
            <w:proofErr w:type="spellEnd"/>
            <w:r w:rsidRPr="001B26C3">
              <w:rPr>
                <w:rFonts w:ascii="Arial" w:hAnsi="Arial" w:cs="Arial"/>
                <w:sz w:val="20"/>
                <w:szCs w:val="20"/>
              </w:rPr>
              <w:t xml:space="preserve"> </w:t>
            </w:r>
            <w:proofErr w:type="spellStart"/>
            <w:r w:rsidRPr="001B26C3">
              <w:rPr>
                <w:rFonts w:ascii="Arial" w:hAnsi="Arial" w:cs="Arial"/>
                <w:sz w:val="20"/>
                <w:szCs w:val="20"/>
              </w:rPr>
              <w:t>подлежащих</w:t>
            </w:r>
            <w:proofErr w:type="spellEnd"/>
            <w:r w:rsidRPr="001B26C3">
              <w:rPr>
                <w:rFonts w:ascii="Arial" w:hAnsi="Arial" w:cs="Arial"/>
                <w:sz w:val="20"/>
                <w:szCs w:val="20"/>
              </w:rPr>
              <w:t xml:space="preserve"> </w:t>
            </w:r>
            <w:proofErr w:type="spellStart"/>
            <w:r w:rsidRPr="001B26C3">
              <w:rPr>
                <w:rFonts w:ascii="Arial" w:hAnsi="Arial" w:cs="Arial"/>
                <w:sz w:val="20"/>
                <w:szCs w:val="20"/>
              </w:rPr>
              <w:t>замене</w:t>
            </w:r>
            <w:proofErr w:type="spellEnd"/>
          </w:p>
        </w:tc>
        <w:tc>
          <w:tcPr>
            <w:tcW w:w="980" w:type="pct"/>
            <w:shd w:val="clear" w:color="auto" w:fill="FFFFFF"/>
          </w:tcPr>
          <w:p w14:paraId="4FA30968" w14:textId="3BAD6085" w:rsidR="001B26C3" w:rsidRPr="00954919" w:rsidRDefault="001B26C3" w:rsidP="00954919">
            <w:pPr>
              <w:jc w:val="center"/>
              <w:rPr>
                <w:rFonts w:ascii="Arial" w:hAnsi="Arial" w:cs="Arial"/>
                <w:sz w:val="20"/>
                <w:szCs w:val="20"/>
              </w:rPr>
            </w:pPr>
            <w:r w:rsidRPr="004146B2">
              <w:rPr>
                <w:rFonts w:ascii="Arial" w:hAnsi="Arial" w:cs="Arial"/>
                <w:sz w:val="20"/>
                <w:szCs w:val="20"/>
                <w:lang w:val="ru-RU"/>
              </w:rPr>
              <w:t>0</w:t>
            </w:r>
            <w:r>
              <w:rPr>
                <w:rFonts w:ascii="Arial" w:hAnsi="Arial" w:cs="Arial"/>
                <w:sz w:val="20"/>
                <w:szCs w:val="20"/>
                <w:lang w:val="ru-RU"/>
              </w:rPr>
              <w:t>8</w:t>
            </w:r>
            <w:r w:rsidRPr="004146B2">
              <w:rPr>
                <w:rFonts w:ascii="Arial" w:hAnsi="Arial" w:cs="Arial"/>
                <w:sz w:val="20"/>
                <w:szCs w:val="20"/>
                <w:lang w:val="ru-RU"/>
              </w:rPr>
              <w:t>.</w:t>
            </w:r>
            <w:r w:rsidR="00954919">
              <w:rPr>
                <w:rFonts w:ascii="Arial" w:hAnsi="Arial" w:cs="Arial"/>
                <w:sz w:val="20"/>
                <w:szCs w:val="20"/>
                <w:lang w:val="ru-RU"/>
              </w:rPr>
              <w:t>11</w:t>
            </w:r>
            <w:r w:rsidRPr="004146B2">
              <w:rPr>
                <w:rFonts w:ascii="Arial" w:hAnsi="Arial" w:cs="Arial"/>
                <w:sz w:val="20"/>
                <w:szCs w:val="20"/>
                <w:lang w:val="ru-RU"/>
              </w:rPr>
              <w:t>.19-</w:t>
            </w:r>
            <w:r>
              <w:rPr>
                <w:rFonts w:ascii="Arial" w:hAnsi="Arial" w:cs="Arial"/>
                <w:sz w:val="20"/>
                <w:szCs w:val="20"/>
                <w:lang w:val="ru-RU"/>
              </w:rPr>
              <w:t>15</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p>
        </w:tc>
      </w:tr>
      <w:tr w:rsidR="001B26C3" w:rsidRPr="001B26C3" w14:paraId="691FAD8C" w14:textId="77777777" w:rsidTr="00456E9C">
        <w:trPr>
          <w:trHeight w:val="272"/>
        </w:trPr>
        <w:tc>
          <w:tcPr>
            <w:tcW w:w="353" w:type="pct"/>
            <w:shd w:val="clear" w:color="auto" w:fill="FFFFFF"/>
          </w:tcPr>
          <w:p w14:paraId="49747F9B"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tcBorders>
              <w:top w:val="nil"/>
              <w:left w:val="nil"/>
              <w:bottom w:val="single" w:sz="4" w:space="0" w:color="auto"/>
              <w:right w:val="single" w:sz="4" w:space="0" w:color="auto"/>
            </w:tcBorders>
            <w:shd w:val="clear" w:color="auto" w:fill="auto"/>
          </w:tcPr>
          <w:p w14:paraId="15503068" w14:textId="77777777" w:rsidR="001B26C3" w:rsidRPr="00954919" w:rsidRDefault="001B26C3" w:rsidP="00954919">
            <w:pPr>
              <w:spacing w:line="240" w:lineRule="auto"/>
              <w:ind w:left="130" w:right="164"/>
              <w:rPr>
                <w:rFonts w:ascii="Arial" w:hAnsi="Arial" w:cs="Arial"/>
                <w:sz w:val="20"/>
                <w:szCs w:val="20"/>
                <w:lang w:val="ru-RU"/>
              </w:rPr>
            </w:pPr>
            <w:r w:rsidRPr="00954919">
              <w:rPr>
                <w:rFonts w:ascii="Arial" w:hAnsi="Arial" w:cs="Arial"/>
                <w:sz w:val="20"/>
                <w:szCs w:val="20"/>
                <w:lang w:val="ru-RU"/>
              </w:rPr>
              <w:t xml:space="preserve">ремонт деталей: наплавка, </w:t>
            </w:r>
            <w:r w:rsidRPr="001B26C3">
              <w:rPr>
                <w:rFonts w:ascii="Arial" w:hAnsi="Arial" w:cs="Arial"/>
                <w:sz w:val="20"/>
                <w:szCs w:val="20"/>
                <w:lang w:val="ru-RU"/>
              </w:rPr>
              <w:t>шлифовка, полировка</w:t>
            </w:r>
          </w:p>
        </w:tc>
        <w:tc>
          <w:tcPr>
            <w:tcW w:w="980" w:type="pct"/>
            <w:shd w:val="clear" w:color="auto" w:fill="FFFFFF"/>
          </w:tcPr>
          <w:p w14:paraId="405DCA1E" w14:textId="217DBA56" w:rsidR="001B26C3" w:rsidRPr="00954919" w:rsidRDefault="001B26C3" w:rsidP="00954919">
            <w:pPr>
              <w:jc w:val="center"/>
              <w:rPr>
                <w:rFonts w:ascii="Arial" w:hAnsi="Arial" w:cs="Arial"/>
                <w:sz w:val="20"/>
                <w:szCs w:val="20"/>
              </w:rPr>
            </w:pPr>
            <w:r w:rsidRPr="0076475B">
              <w:rPr>
                <w:rFonts w:ascii="Arial" w:hAnsi="Arial" w:cs="Arial"/>
                <w:sz w:val="20"/>
                <w:szCs w:val="20"/>
                <w:lang w:val="ru-RU"/>
              </w:rPr>
              <w:t>08.</w:t>
            </w:r>
            <w:r w:rsidR="00954919">
              <w:rPr>
                <w:rFonts w:ascii="Arial" w:hAnsi="Arial" w:cs="Arial"/>
                <w:sz w:val="20"/>
                <w:szCs w:val="20"/>
                <w:lang w:val="ru-RU"/>
              </w:rPr>
              <w:t>11</w:t>
            </w:r>
            <w:r w:rsidRPr="0076475B">
              <w:rPr>
                <w:rFonts w:ascii="Arial" w:hAnsi="Arial" w:cs="Arial"/>
                <w:sz w:val="20"/>
                <w:szCs w:val="20"/>
                <w:lang w:val="ru-RU"/>
              </w:rPr>
              <w:t>.19-15.1</w:t>
            </w:r>
            <w:r w:rsidR="00954919">
              <w:rPr>
                <w:rFonts w:ascii="Arial" w:hAnsi="Arial" w:cs="Arial"/>
                <w:sz w:val="20"/>
                <w:szCs w:val="20"/>
                <w:lang w:val="ru-RU"/>
              </w:rPr>
              <w:t>2</w:t>
            </w:r>
            <w:r w:rsidRPr="0076475B">
              <w:rPr>
                <w:rFonts w:ascii="Arial" w:hAnsi="Arial" w:cs="Arial"/>
                <w:sz w:val="20"/>
                <w:szCs w:val="20"/>
                <w:lang w:val="ru-RU"/>
              </w:rPr>
              <w:t>.19</w:t>
            </w:r>
          </w:p>
        </w:tc>
      </w:tr>
      <w:tr w:rsidR="001B26C3" w:rsidRPr="001B26C3" w14:paraId="16EC9CEE" w14:textId="77777777" w:rsidTr="00456E9C">
        <w:trPr>
          <w:trHeight w:val="212"/>
        </w:trPr>
        <w:tc>
          <w:tcPr>
            <w:tcW w:w="353" w:type="pct"/>
            <w:shd w:val="clear" w:color="auto" w:fill="FFFFFF"/>
          </w:tcPr>
          <w:p w14:paraId="7F51CD17"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0035E784" w14:textId="77777777" w:rsidR="001B26C3" w:rsidRPr="00954919" w:rsidRDefault="001B26C3" w:rsidP="00954919">
            <w:pPr>
              <w:spacing w:line="240" w:lineRule="auto"/>
              <w:ind w:left="130" w:right="164"/>
              <w:rPr>
                <w:rFonts w:ascii="Arial" w:hAnsi="Arial" w:cs="Arial"/>
                <w:sz w:val="20"/>
                <w:szCs w:val="20"/>
                <w:lang w:val="ru-RU"/>
              </w:rPr>
            </w:pPr>
            <w:r w:rsidRPr="00954919">
              <w:rPr>
                <w:rFonts w:ascii="Arial" w:hAnsi="Arial" w:cs="Arial"/>
                <w:sz w:val="20"/>
                <w:szCs w:val="20"/>
                <w:lang w:val="ru-RU"/>
              </w:rPr>
              <w:t>ремонт деталей уплотнительных пар: притирка, нанесение к</w:t>
            </w:r>
            <w:r w:rsidRPr="001B26C3">
              <w:rPr>
                <w:rFonts w:ascii="Arial" w:hAnsi="Arial" w:cs="Arial"/>
                <w:sz w:val="20"/>
                <w:szCs w:val="20"/>
                <w:lang w:val="ru-RU"/>
              </w:rPr>
              <w:t>анавок, восстановление покрытия</w:t>
            </w:r>
          </w:p>
        </w:tc>
        <w:tc>
          <w:tcPr>
            <w:tcW w:w="980" w:type="pct"/>
            <w:shd w:val="clear" w:color="auto" w:fill="FFFFFF"/>
          </w:tcPr>
          <w:p w14:paraId="2EFF65AE" w14:textId="479E614E" w:rsidR="001B26C3" w:rsidRPr="00954919" w:rsidRDefault="001B26C3" w:rsidP="00954919">
            <w:pPr>
              <w:jc w:val="center"/>
              <w:rPr>
                <w:rFonts w:ascii="Arial" w:hAnsi="Arial" w:cs="Arial"/>
                <w:sz w:val="20"/>
                <w:szCs w:val="20"/>
              </w:rPr>
            </w:pPr>
            <w:r w:rsidRPr="0076475B">
              <w:rPr>
                <w:rFonts w:ascii="Arial" w:hAnsi="Arial" w:cs="Arial"/>
                <w:sz w:val="20"/>
                <w:szCs w:val="20"/>
                <w:lang w:val="ru-RU"/>
              </w:rPr>
              <w:t>08.</w:t>
            </w:r>
            <w:r w:rsidR="00954919">
              <w:rPr>
                <w:rFonts w:ascii="Arial" w:hAnsi="Arial" w:cs="Arial"/>
                <w:sz w:val="20"/>
                <w:szCs w:val="20"/>
                <w:lang w:val="ru-RU"/>
              </w:rPr>
              <w:t>11</w:t>
            </w:r>
            <w:r w:rsidRPr="0076475B">
              <w:rPr>
                <w:rFonts w:ascii="Arial" w:hAnsi="Arial" w:cs="Arial"/>
                <w:sz w:val="20"/>
                <w:szCs w:val="20"/>
                <w:lang w:val="ru-RU"/>
              </w:rPr>
              <w:t>.19-15.1</w:t>
            </w:r>
            <w:r w:rsidR="00954919">
              <w:rPr>
                <w:rFonts w:ascii="Arial" w:hAnsi="Arial" w:cs="Arial"/>
                <w:sz w:val="20"/>
                <w:szCs w:val="20"/>
                <w:lang w:val="ru-RU"/>
              </w:rPr>
              <w:t>2</w:t>
            </w:r>
            <w:r w:rsidRPr="0076475B">
              <w:rPr>
                <w:rFonts w:ascii="Arial" w:hAnsi="Arial" w:cs="Arial"/>
                <w:sz w:val="20"/>
                <w:szCs w:val="20"/>
                <w:lang w:val="ru-RU"/>
              </w:rPr>
              <w:t>.19</w:t>
            </w:r>
          </w:p>
        </w:tc>
      </w:tr>
      <w:tr w:rsidR="001B26C3" w:rsidRPr="00643D3B" w14:paraId="21081AB6" w14:textId="77777777" w:rsidTr="00456E9C">
        <w:trPr>
          <w:trHeight w:val="454"/>
        </w:trPr>
        <w:tc>
          <w:tcPr>
            <w:tcW w:w="353" w:type="pct"/>
            <w:shd w:val="clear" w:color="auto" w:fill="FFFFFF"/>
          </w:tcPr>
          <w:p w14:paraId="0E4D1AB9"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3F06F0E4" w14:textId="77777777" w:rsidR="001B26C3" w:rsidRPr="00954919"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В</w:t>
            </w:r>
            <w:r w:rsidRPr="00954919">
              <w:rPr>
                <w:rFonts w:ascii="Arial" w:hAnsi="Arial" w:cs="Arial"/>
                <w:sz w:val="20"/>
                <w:szCs w:val="20"/>
                <w:lang w:val="ru-RU"/>
              </w:rPr>
              <w:t xml:space="preserve"> случае невозможности ремонта или изготовления неисправных деталей:</w:t>
            </w:r>
          </w:p>
        </w:tc>
        <w:tc>
          <w:tcPr>
            <w:tcW w:w="980" w:type="pct"/>
            <w:shd w:val="clear" w:color="auto" w:fill="FFFFFF"/>
          </w:tcPr>
          <w:p w14:paraId="085431D3" w14:textId="77777777" w:rsidR="001B26C3" w:rsidRPr="00954919" w:rsidRDefault="001B26C3" w:rsidP="001B26C3">
            <w:pPr>
              <w:jc w:val="center"/>
              <w:rPr>
                <w:rFonts w:ascii="Arial" w:hAnsi="Arial" w:cs="Arial"/>
                <w:sz w:val="20"/>
                <w:szCs w:val="20"/>
                <w:lang w:val="ru-RU"/>
              </w:rPr>
            </w:pPr>
          </w:p>
        </w:tc>
      </w:tr>
      <w:tr w:rsidR="001B26C3" w:rsidRPr="001B26C3" w14:paraId="620A5CDE" w14:textId="77777777" w:rsidTr="00456E9C">
        <w:trPr>
          <w:trHeight w:val="454"/>
        </w:trPr>
        <w:tc>
          <w:tcPr>
            <w:tcW w:w="353" w:type="pct"/>
            <w:shd w:val="clear" w:color="auto" w:fill="FFFFFF"/>
          </w:tcPr>
          <w:p w14:paraId="4EF56E4A"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3894F33C" w14:textId="77777777" w:rsidR="001B26C3" w:rsidRPr="001B26C3" w:rsidRDefault="001B26C3" w:rsidP="00954919">
            <w:pPr>
              <w:spacing w:line="240" w:lineRule="auto"/>
              <w:ind w:left="130" w:right="164"/>
              <w:rPr>
                <w:rFonts w:ascii="Arial" w:hAnsi="Arial" w:cs="Arial"/>
                <w:sz w:val="20"/>
                <w:szCs w:val="20"/>
                <w:lang w:val="ru-RU"/>
              </w:rPr>
            </w:pPr>
            <w:proofErr w:type="spellStart"/>
            <w:r w:rsidRPr="001B26C3">
              <w:rPr>
                <w:rFonts w:ascii="Arial" w:hAnsi="Arial" w:cs="Arial"/>
                <w:sz w:val="20"/>
                <w:szCs w:val="20"/>
              </w:rPr>
              <w:t>приобретение</w:t>
            </w:r>
            <w:proofErr w:type="spellEnd"/>
            <w:r w:rsidRPr="001B26C3">
              <w:rPr>
                <w:rFonts w:ascii="Arial" w:hAnsi="Arial" w:cs="Arial"/>
                <w:sz w:val="20"/>
                <w:szCs w:val="20"/>
              </w:rPr>
              <w:t xml:space="preserve"> </w:t>
            </w:r>
            <w:proofErr w:type="spellStart"/>
            <w:r w:rsidRPr="001B26C3">
              <w:rPr>
                <w:rFonts w:ascii="Arial" w:hAnsi="Arial" w:cs="Arial"/>
                <w:sz w:val="20"/>
                <w:szCs w:val="20"/>
              </w:rPr>
              <w:t>необходимых</w:t>
            </w:r>
            <w:proofErr w:type="spellEnd"/>
            <w:r w:rsidRPr="001B26C3">
              <w:rPr>
                <w:rFonts w:ascii="Arial" w:hAnsi="Arial" w:cs="Arial"/>
                <w:sz w:val="20"/>
                <w:szCs w:val="20"/>
              </w:rPr>
              <w:t xml:space="preserve"> </w:t>
            </w:r>
            <w:proofErr w:type="spellStart"/>
            <w:r w:rsidRPr="001B26C3">
              <w:rPr>
                <w:rFonts w:ascii="Arial" w:hAnsi="Arial" w:cs="Arial"/>
                <w:sz w:val="20"/>
                <w:szCs w:val="20"/>
              </w:rPr>
              <w:t>деталей</w:t>
            </w:r>
            <w:proofErr w:type="spellEnd"/>
            <w:r w:rsidRPr="001B26C3">
              <w:rPr>
                <w:rFonts w:ascii="Arial" w:hAnsi="Arial" w:cs="Arial"/>
                <w:sz w:val="20"/>
                <w:szCs w:val="20"/>
              </w:rPr>
              <w:t>;</w:t>
            </w:r>
          </w:p>
        </w:tc>
        <w:tc>
          <w:tcPr>
            <w:tcW w:w="980" w:type="pct"/>
            <w:shd w:val="clear" w:color="auto" w:fill="FFFFFF"/>
          </w:tcPr>
          <w:p w14:paraId="45442348" w14:textId="074B11E7" w:rsidR="001B26C3" w:rsidRPr="00954919" w:rsidRDefault="001B26C3" w:rsidP="00954919">
            <w:pPr>
              <w:jc w:val="center"/>
              <w:rPr>
                <w:rFonts w:ascii="Arial" w:hAnsi="Arial" w:cs="Arial"/>
                <w:sz w:val="20"/>
                <w:szCs w:val="20"/>
              </w:rPr>
            </w:pPr>
            <w:r w:rsidRPr="00E9414A">
              <w:rPr>
                <w:rFonts w:ascii="Arial" w:hAnsi="Arial" w:cs="Arial"/>
                <w:sz w:val="20"/>
                <w:szCs w:val="20"/>
                <w:lang w:val="ru-RU"/>
              </w:rPr>
              <w:t>08.</w:t>
            </w:r>
            <w:r w:rsidR="00954919">
              <w:rPr>
                <w:rFonts w:ascii="Arial" w:hAnsi="Arial" w:cs="Arial"/>
                <w:sz w:val="20"/>
                <w:szCs w:val="20"/>
                <w:lang w:val="ru-RU"/>
              </w:rPr>
              <w:t>11</w:t>
            </w:r>
            <w:r w:rsidRPr="00E9414A">
              <w:rPr>
                <w:rFonts w:ascii="Arial" w:hAnsi="Arial" w:cs="Arial"/>
                <w:sz w:val="20"/>
                <w:szCs w:val="20"/>
                <w:lang w:val="ru-RU"/>
              </w:rPr>
              <w:t>.19-15.1</w:t>
            </w:r>
            <w:r w:rsidR="00954919">
              <w:rPr>
                <w:rFonts w:ascii="Arial" w:hAnsi="Arial" w:cs="Arial"/>
                <w:sz w:val="20"/>
                <w:szCs w:val="20"/>
                <w:lang w:val="ru-RU"/>
              </w:rPr>
              <w:t>2</w:t>
            </w:r>
            <w:r w:rsidRPr="00E9414A">
              <w:rPr>
                <w:rFonts w:ascii="Arial" w:hAnsi="Arial" w:cs="Arial"/>
                <w:sz w:val="20"/>
                <w:szCs w:val="20"/>
                <w:lang w:val="ru-RU"/>
              </w:rPr>
              <w:t>.19</w:t>
            </w:r>
          </w:p>
        </w:tc>
      </w:tr>
      <w:tr w:rsidR="001B26C3" w:rsidRPr="001B26C3" w14:paraId="427A3A1B" w14:textId="77777777" w:rsidTr="00456E9C">
        <w:trPr>
          <w:trHeight w:val="454"/>
        </w:trPr>
        <w:tc>
          <w:tcPr>
            <w:tcW w:w="353" w:type="pct"/>
            <w:shd w:val="clear" w:color="auto" w:fill="FFFFFF"/>
          </w:tcPr>
          <w:p w14:paraId="42999713"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1945995C" w14:textId="77777777" w:rsidR="001B26C3" w:rsidRPr="001B26C3" w:rsidRDefault="001B26C3" w:rsidP="00954919">
            <w:pPr>
              <w:spacing w:line="240" w:lineRule="auto"/>
              <w:ind w:left="130" w:right="164"/>
              <w:rPr>
                <w:rFonts w:ascii="Arial" w:hAnsi="Arial" w:cs="Arial"/>
                <w:sz w:val="20"/>
                <w:szCs w:val="20"/>
                <w:lang w:val="ru-RU"/>
              </w:rPr>
            </w:pPr>
            <w:r w:rsidRPr="00954919">
              <w:rPr>
                <w:rFonts w:ascii="Arial" w:hAnsi="Arial" w:cs="Arial"/>
                <w:sz w:val="20"/>
                <w:szCs w:val="20"/>
                <w:lang w:val="ru-RU"/>
              </w:rPr>
              <w:t>модернизация конструкции узлов СГУ (при необходимости и возможности);</w:t>
            </w:r>
          </w:p>
        </w:tc>
        <w:tc>
          <w:tcPr>
            <w:tcW w:w="980" w:type="pct"/>
            <w:shd w:val="clear" w:color="auto" w:fill="FFFFFF"/>
          </w:tcPr>
          <w:p w14:paraId="1E190FA7" w14:textId="77938D45" w:rsidR="001B26C3" w:rsidRPr="00954919" w:rsidRDefault="001B26C3" w:rsidP="00954919">
            <w:pPr>
              <w:jc w:val="center"/>
              <w:rPr>
                <w:rFonts w:ascii="Arial" w:hAnsi="Arial" w:cs="Arial"/>
                <w:sz w:val="20"/>
                <w:szCs w:val="20"/>
                <w:lang w:val="ru-RU"/>
              </w:rPr>
            </w:pPr>
            <w:r w:rsidRPr="00E9414A">
              <w:rPr>
                <w:rFonts w:ascii="Arial" w:hAnsi="Arial" w:cs="Arial"/>
                <w:sz w:val="20"/>
                <w:szCs w:val="20"/>
                <w:lang w:val="ru-RU"/>
              </w:rPr>
              <w:t>08.</w:t>
            </w:r>
            <w:r w:rsidR="00954919">
              <w:rPr>
                <w:rFonts w:ascii="Arial" w:hAnsi="Arial" w:cs="Arial"/>
                <w:sz w:val="20"/>
                <w:szCs w:val="20"/>
                <w:lang w:val="ru-RU"/>
              </w:rPr>
              <w:t>11</w:t>
            </w:r>
            <w:r w:rsidRPr="00E9414A">
              <w:rPr>
                <w:rFonts w:ascii="Arial" w:hAnsi="Arial" w:cs="Arial"/>
                <w:sz w:val="20"/>
                <w:szCs w:val="20"/>
                <w:lang w:val="ru-RU"/>
              </w:rPr>
              <w:t>.19-15.</w:t>
            </w:r>
            <w:r w:rsidR="00954919">
              <w:rPr>
                <w:rFonts w:ascii="Arial" w:hAnsi="Arial" w:cs="Arial"/>
                <w:sz w:val="20"/>
                <w:szCs w:val="20"/>
                <w:lang w:val="ru-RU"/>
              </w:rPr>
              <w:t>12</w:t>
            </w:r>
            <w:r w:rsidRPr="00E9414A">
              <w:rPr>
                <w:rFonts w:ascii="Arial" w:hAnsi="Arial" w:cs="Arial"/>
                <w:sz w:val="20"/>
                <w:szCs w:val="20"/>
                <w:lang w:val="ru-RU"/>
              </w:rPr>
              <w:t>.19</w:t>
            </w:r>
          </w:p>
        </w:tc>
      </w:tr>
      <w:tr w:rsidR="001B26C3" w:rsidRPr="001B26C3" w14:paraId="380E97BE" w14:textId="77777777" w:rsidTr="00456E9C">
        <w:trPr>
          <w:trHeight w:val="454"/>
        </w:trPr>
        <w:tc>
          <w:tcPr>
            <w:tcW w:w="353" w:type="pct"/>
            <w:shd w:val="clear" w:color="auto" w:fill="FFFFFF"/>
          </w:tcPr>
          <w:p w14:paraId="6613FFBD"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2846DF03" w14:textId="77777777" w:rsidR="001B26C3" w:rsidRPr="001B26C3"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Д</w:t>
            </w:r>
            <w:r w:rsidRPr="00954919">
              <w:rPr>
                <w:rFonts w:ascii="Arial" w:hAnsi="Arial" w:cs="Arial"/>
                <w:sz w:val="20"/>
                <w:szCs w:val="20"/>
                <w:lang w:val="ru-RU"/>
              </w:rPr>
              <w:t>инамическая балансировка роторной части уплотнений на оборотах до 40</w:t>
            </w:r>
            <w:r w:rsidRPr="001B26C3">
              <w:rPr>
                <w:rFonts w:ascii="Arial" w:hAnsi="Arial" w:cs="Arial"/>
                <w:sz w:val="20"/>
                <w:szCs w:val="20"/>
              </w:rPr>
              <w:t> </w:t>
            </w:r>
            <w:r w:rsidRPr="00954919">
              <w:rPr>
                <w:rFonts w:ascii="Arial" w:hAnsi="Arial" w:cs="Arial"/>
                <w:sz w:val="20"/>
                <w:szCs w:val="20"/>
                <w:lang w:val="ru-RU"/>
              </w:rPr>
              <w:t>000 об/мин;</w:t>
            </w:r>
          </w:p>
        </w:tc>
        <w:tc>
          <w:tcPr>
            <w:tcW w:w="980" w:type="pct"/>
            <w:shd w:val="clear" w:color="auto" w:fill="FFFFFF"/>
          </w:tcPr>
          <w:p w14:paraId="41E63867" w14:textId="03F8A9CC" w:rsidR="001B26C3" w:rsidRPr="00954919" w:rsidRDefault="001B26C3" w:rsidP="00954919">
            <w:pPr>
              <w:jc w:val="center"/>
              <w:rPr>
                <w:rFonts w:ascii="Arial" w:hAnsi="Arial" w:cs="Arial"/>
                <w:sz w:val="20"/>
                <w:szCs w:val="20"/>
                <w:lang w:val="ru-RU"/>
              </w:rPr>
            </w:pPr>
            <w:r>
              <w:rPr>
                <w:rFonts w:ascii="Arial" w:hAnsi="Arial" w:cs="Arial"/>
                <w:sz w:val="20"/>
                <w:szCs w:val="20"/>
                <w:lang w:val="ru-RU"/>
              </w:rPr>
              <w:t>16</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r>
              <w:rPr>
                <w:rFonts w:ascii="Arial" w:hAnsi="Arial" w:cs="Arial"/>
                <w:sz w:val="20"/>
                <w:szCs w:val="20"/>
                <w:lang w:val="ru-RU"/>
              </w:rPr>
              <w:t>19</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p>
        </w:tc>
      </w:tr>
      <w:tr w:rsidR="001B26C3" w:rsidRPr="001B26C3" w14:paraId="769CABB7" w14:textId="77777777" w:rsidTr="00456E9C">
        <w:trPr>
          <w:trHeight w:val="454"/>
        </w:trPr>
        <w:tc>
          <w:tcPr>
            <w:tcW w:w="353" w:type="pct"/>
            <w:shd w:val="clear" w:color="auto" w:fill="FFFFFF"/>
          </w:tcPr>
          <w:p w14:paraId="22E02313"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0BAE5B95" w14:textId="77777777" w:rsidR="001B26C3" w:rsidRPr="001B26C3"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С</w:t>
            </w:r>
            <w:r w:rsidRPr="00954919">
              <w:rPr>
                <w:rFonts w:ascii="Arial" w:hAnsi="Arial" w:cs="Arial"/>
                <w:sz w:val="20"/>
                <w:szCs w:val="20"/>
                <w:lang w:val="ru-RU"/>
              </w:rPr>
              <w:t xml:space="preserve">борка СГУ с одновременной заменой </w:t>
            </w:r>
            <w:proofErr w:type="gramStart"/>
            <w:r w:rsidRPr="00954919">
              <w:rPr>
                <w:rFonts w:ascii="Arial" w:hAnsi="Arial" w:cs="Arial"/>
                <w:sz w:val="20"/>
                <w:szCs w:val="20"/>
                <w:lang w:val="ru-RU"/>
              </w:rPr>
              <w:t>О-образных колец</w:t>
            </w:r>
            <w:proofErr w:type="gramEnd"/>
            <w:r w:rsidRPr="00954919">
              <w:rPr>
                <w:rFonts w:ascii="Arial" w:hAnsi="Arial" w:cs="Arial"/>
                <w:sz w:val="20"/>
                <w:szCs w:val="20"/>
                <w:lang w:val="ru-RU"/>
              </w:rPr>
              <w:t>, манжет, крепежа, пружин, центрирующих элементов;</w:t>
            </w:r>
          </w:p>
        </w:tc>
        <w:tc>
          <w:tcPr>
            <w:tcW w:w="980" w:type="pct"/>
            <w:shd w:val="clear" w:color="auto" w:fill="FFFFFF"/>
          </w:tcPr>
          <w:p w14:paraId="3AFC2823" w14:textId="47BB2606" w:rsidR="001B26C3" w:rsidRPr="00954919" w:rsidRDefault="001B26C3" w:rsidP="00954919">
            <w:pPr>
              <w:jc w:val="center"/>
              <w:rPr>
                <w:rFonts w:ascii="Arial" w:hAnsi="Arial" w:cs="Arial"/>
                <w:sz w:val="20"/>
                <w:szCs w:val="20"/>
                <w:lang w:val="ru-RU"/>
              </w:rPr>
            </w:pPr>
            <w:r>
              <w:rPr>
                <w:rFonts w:ascii="Arial" w:hAnsi="Arial" w:cs="Arial"/>
                <w:sz w:val="20"/>
                <w:szCs w:val="20"/>
                <w:lang w:val="ru-RU"/>
              </w:rPr>
              <w:t>20</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r>
              <w:rPr>
                <w:rFonts w:ascii="Arial" w:hAnsi="Arial" w:cs="Arial"/>
                <w:sz w:val="20"/>
                <w:szCs w:val="20"/>
                <w:lang w:val="ru-RU"/>
              </w:rPr>
              <w:t>22</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p>
        </w:tc>
      </w:tr>
      <w:tr w:rsidR="001B26C3" w:rsidRPr="001B26C3" w14:paraId="6D73285E" w14:textId="77777777" w:rsidTr="00456E9C">
        <w:trPr>
          <w:trHeight w:val="454"/>
        </w:trPr>
        <w:tc>
          <w:tcPr>
            <w:tcW w:w="353" w:type="pct"/>
            <w:shd w:val="clear" w:color="auto" w:fill="FFFFFF"/>
          </w:tcPr>
          <w:p w14:paraId="737485FC"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58451426" w14:textId="77777777" w:rsidR="001B26C3" w:rsidRPr="001B26C3" w:rsidRDefault="001B26C3" w:rsidP="00954919">
            <w:pPr>
              <w:spacing w:line="240" w:lineRule="auto"/>
              <w:ind w:left="130" w:right="164"/>
              <w:rPr>
                <w:rFonts w:ascii="Arial" w:hAnsi="Arial" w:cs="Arial"/>
                <w:sz w:val="20"/>
                <w:szCs w:val="20"/>
                <w:lang w:val="ru-RU"/>
              </w:rPr>
            </w:pPr>
            <w:r>
              <w:rPr>
                <w:rFonts w:ascii="Arial" w:hAnsi="Arial" w:cs="Arial"/>
                <w:sz w:val="20"/>
                <w:szCs w:val="20"/>
                <w:lang w:val="ru-RU"/>
              </w:rPr>
              <w:t>П</w:t>
            </w:r>
            <w:r w:rsidRPr="00954919">
              <w:rPr>
                <w:rFonts w:ascii="Arial" w:hAnsi="Arial" w:cs="Arial"/>
                <w:sz w:val="20"/>
                <w:szCs w:val="20"/>
                <w:lang w:val="ru-RU"/>
              </w:rPr>
              <w:t>роведение статических и динамических испытаний СГУ на стенде на оборотах до 40</w:t>
            </w:r>
            <w:r w:rsidRPr="001B26C3">
              <w:rPr>
                <w:rFonts w:ascii="Arial" w:hAnsi="Arial" w:cs="Arial"/>
                <w:sz w:val="20"/>
                <w:szCs w:val="20"/>
              </w:rPr>
              <w:t> </w:t>
            </w:r>
            <w:r w:rsidRPr="00954919">
              <w:rPr>
                <w:rFonts w:ascii="Arial" w:hAnsi="Arial" w:cs="Arial"/>
                <w:sz w:val="20"/>
                <w:szCs w:val="20"/>
                <w:lang w:val="ru-RU"/>
              </w:rPr>
              <w:t>000 об/мин;</w:t>
            </w:r>
          </w:p>
        </w:tc>
        <w:tc>
          <w:tcPr>
            <w:tcW w:w="980" w:type="pct"/>
            <w:shd w:val="clear" w:color="auto" w:fill="FFFFFF"/>
          </w:tcPr>
          <w:p w14:paraId="6D22DC87" w14:textId="4F904B6E" w:rsidR="001B26C3" w:rsidRPr="00954919" w:rsidRDefault="001B26C3" w:rsidP="00954919">
            <w:pPr>
              <w:jc w:val="center"/>
              <w:rPr>
                <w:rFonts w:ascii="Arial" w:hAnsi="Arial" w:cs="Arial"/>
                <w:sz w:val="20"/>
                <w:szCs w:val="20"/>
                <w:lang w:val="ru-RU"/>
              </w:rPr>
            </w:pPr>
            <w:r>
              <w:rPr>
                <w:rFonts w:ascii="Arial" w:hAnsi="Arial" w:cs="Arial"/>
                <w:sz w:val="20"/>
                <w:szCs w:val="20"/>
                <w:lang w:val="ru-RU"/>
              </w:rPr>
              <w:t>23</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r>
              <w:rPr>
                <w:rFonts w:ascii="Arial" w:hAnsi="Arial" w:cs="Arial"/>
                <w:sz w:val="20"/>
                <w:szCs w:val="20"/>
                <w:lang w:val="ru-RU"/>
              </w:rPr>
              <w:t>26</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p>
        </w:tc>
      </w:tr>
      <w:tr w:rsidR="001B26C3" w:rsidRPr="001B26C3" w14:paraId="17D03AD6" w14:textId="77777777" w:rsidTr="00456E9C">
        <w:trPr>
          <w:trHeight w:val="454"/>
        </w:trPr>
        <w:tc>
          <w:tcPr>
            <w:tcW w:w="353" w:type="pct"/>
            <w:shd w:val="clear" w:color="auto" w:fill="FFFFFF"/>
          </w:tcPr>
          <w:p w14:paraId="75E08BC4" w14:textId="77777777" w:rsidR="001B26C3" w:rsidRPr="00954919" w:rsidRDefault="001B26C3" w:rsidP="001B26C3">
            <w:pPr>
              <w:pStyle w:val="61"/>
              <w:numPr>
                <w:ilvl w:val="1"/>
                <w:numId w:val="12"/>
              </w:numPr>
              <w:shd w:val="clear" w:color="auto" w:fill="auto"/>
              <w:spacing w:after="0" w:line="240" w:lineRule="auto"/>
              <w:rPr>
                <w:rFonts w:ascii="Arial" w:hAnsi="Arial" w:cs="Arial"/>
                <w:sz w:val="20"/>
                <w:szCs w:val="20"/>
              </w:rPr>
            </w:pPr>
          </w:p>
        </w:tc>
        <w:tc>
          <w:tcPr>
            <w:tcW w:w="3667" w:type="pct"/>
            <w:shd w:val="clear" w:color="auto" w:fill="FFFFFF"/>
          </w:tcPr>
          <w:p w14:paraId="425ED484" w14:textId="77777777" w:rsidR="001B26C3" w:rsidRPr="001B26C3" w:rsidRDefault="001B26C3" w:rsidP="00954919">
            <w:pPr>
              <w:spacing w:line="240" w:lineRule="auto"/>
              <w:ind w:left="130" w:right="164"/>
              <w:rPr>
                <w:rFonts w:ascii="Arial" w:hAnsi="Arial" w:cs="Arial"/>
                <w:sz w:val="20"/>
                <w:szCs w:val="20"/>
                <w:lang w:val="ru-RU"/>
              </w:rPr>
            </w:pPr>
            <w:proofErr w:type="spellStart"/>
            <w:r>
              <w:rPr>
                <w:rFonts w:ascii="Arial" w:hAnsi="Arial" w:cs="Arial"/>
                <w:sz w:val="20"/>
                <w:szCs w:val="20"/>
              </w:rPr>
              <w:t>К</w:t>
            </w:r>
            <w:r w:rsidRPr="001B26C3">
              <w:rPr>
                <w:rFonts w:ascii="Arial" w:hAnsi="Arial" w:cs="Arial"/>
                <w:sz w:val="20"/>
                <w:szCs w:val="20"/>
              </w:rPr>
              <w:t>онсервация</w:t>
            </w:r>
            <w:proofErr w:type="spellEnd"/>
            <w:r w:rsidRPr="001B26C3">
              <w:rPr>
                <w:rFonts w:ascii="Arial" w:hAnsi="Arial" w:cs="Arial"/>
                <w:sz w:val="20"/>
                <w:szCs w:val="20"/>
              </w:rPr>
              <w:t xml:space="preserve"> и </w:t>
            </w:r>
            <w:proofErr w:type="spellStart"/>
            <w:r w:rsidRPr="001B26C3">
              <w:rPr>
                <w:rFonts w:ascii="Arial" w:hAnsi="Arial" w:cs="Arial"/>
                <w:sz w:val="20"/>
                <w:szCs w:val="20"/>
              </w:rPr>
              <w:t>упаковка</w:t>
            </w:r>
            <w:proofErr w:type="spellEnd"/>
            <w:r w:rsidRPr="001B26C3">
              <w:rPr>
                <w:rFonts w:ascii="Arial" w:hAnsi="Arial" w:cs="Arial"/>
                <w:sz w:val="20"/>
                <w:szCs w:val="20"/>
              </w:rPr>
              <w:t xml:space="preserve"> СГУ.</w:t>
            </w:r>
          </w:p>
        </w:tc>
        <w:tc>
          <w:tcPr>
            <w:tcW w:w="980" w:type="pct"/>
            <w:shd w:val="clear" w:color="auto" w:fill="FFFFFF"/>
          </w:tcPr>
          <w:p w14:paraId="4B0B9E99" w14:textId="0651EC03" w:rsidR="001B26C3" w:rsidRPr="00954919" w:rsidRDefault="001B26C3" w:rsidP="00954919">
            <w:pPr>
              <w:jc w:val="center"/>
              <w:rPr>
                <w:rFonts w:ascii="Arial" w:hAnsi="Arial" w:cs="Arial"/>
                <w:sz w:val="20"/>
                <w:szCs w:val="20"/>
              </w:rPr>
            </w:pPr>
            <w:r>
              <w:rPr>
                <w:rFonts w:ascii="Arial" w:hAnsi="Arial" w:cs="Arial"/>
                <w:sz w:val="20"/>
                <w:szCs w:val="20"/>
                <w:lang w:val="ru-RU"/>
              </w:rPr>
              <w:t>27</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r>
              <w:rPr>
                <w:rFonts w:ascii="Arial" w:hAnsi="Arial" w:cs="Arial"/>
                <w:sz w:val="20"/>
                <w:szCs w:val="20"/>
                <w:lang w:val="ru-RU"/>
              </w:rPr>
              <w:t>28</w:t>
            </w:r>
            <w:r w:rsidRPr="004146B2">
              <w:rPr>
                <w:rFonts w:ascii="Arial" w:hAnsi="Arial" w:cs="Arial"/>
                <w:sz w:val="20"/>
                <w:szCs w:val="20"/>
                <w:lang w:val="ru-RU"/>
              </w:rPr>
              <w:t>.</w:t>
            </w:r>
            <w:r>
              <w:rPr>
                <w:rFonts w:ascii="Arial" w:hAnsi="Arial" w:cs="Arial"/>
                <w:sz w:val="20"/>
                <w:szCs w:val="20"/>
                <w:lang w:val="ru-RU"/>
              </w:rPr>
              <w:t>1</w:t>
            </w:r>
            <w:r w:rsidR="00954919">
              <w:rPr>
                <w:rFonts w:ascii="Arial" w:hAnsi="Arial" w:cs="Arial"/>
                <w:sz w:val="20"/>
                <w:szCs w:val="20"/>
                <w:lang w:val="ru-RU"/>
              </w:rPr>
              <w:t>2</w:t>
            </w:r>
            <w:r w:rsidRPr="004146B2">
              <w:rPr>
                <w:rFonts w:ascii="Arial" w:hAnsi="Arial" w:cs="Arial"/>
                <w:sz w:val="20"/>
                <w:szCs w:val="20"/>
                <w:lang w:val="ru-RU"/>
              </w:rPr>
              <w:t>.19</w:t>
            </w:r>
          </w:p>
        </w:tc>
      </w:tr>
    </w:tbl>
    <w:p w14:paraId="2A6DE2C2" w14:textId="704FCA2A" w:rsidR="00480C42" w:rsidRPr="00480C42" w:rsidRDefault="000D01C3" w:rsidP="00480C42">
      <w:pPr>
        <w:tabs>
          <w:tab w:val="left" w:pos="-3261"/>
        </w:tabs>
        <w:spacing w:before="120" w:after="120" w:line="240" w:lineRule="auto"/>
        <w:ind w:left="709"/>
        <w:jc w:val="both"/>
        <w:rPr>
          <w:rFonts w:ascii="Arial" w:hAnsi="Arial" w:cs="Arial"/>
          <w:sz w:val="20"/>
          <w:szCs w:val="20"/>
          <w:lang w:val="ru-RU"/>
        </w:rPr>
      </w:pPr>
      <w:r w:rsidRPr="00C2533A">
        <w:rPr>
          <w:rFonts w:cs="Times New Roman CYR"/>
          <w:b/>
          <w:sz w:val="24"/>
          <w:szCs w:val="24"/>
          <w:lang w:val="ru-RU"/>
        </w:rPr>
        <w:t>*</w:t>
      </w:r>
      <w:r w:rsidRPr="00C2533A">
        <w:rPr>
          <w:rFonts w:cs="Times New Roman CYR"/>
          <w:b/>
          <w:sz w:val="24"/>
          <w:szCs w:val="24"/>
          <w:vertAlign w:val="superscript"/>
          <w:lang w:val="ru-RU"/>
        </w:rPr>
        <w:t>2)</w:t>
      </w:r>
      <w:r w:rsidRPr="00C2533A">
        <w:rPr>
          <w:rFonts w:cs="Times New Roman CYR"/>
          <w:sz w:val="24"/>
          <w:szCs w:val="24"/>
          <w:u w:val="single"/>
          <w:lang w:val="ru-RU"/>
        </w:rPr>
        <w:t xml:space="preserve"> Примечание</w:t>
      </w:r>
      <w:r w:rsidRPr="00C2533A">
        <w:rPr>
          <w:rFonts w:ascii="Arial" w:hAnsi="Arial" w:cs="Arial"/>
          <w:sz w:val="20"/>
          <w:szCs w:val="20"/>
          <w:lang w:val="ru-RU"/>
        </w:rPr>
        <w:t xml:space="preserve"> Окончательные сроки ремонта будут определены после входного контроля качества и составления инспекционного отчета. Максимальный срок ремонта не превысит 120 календарных дней, с момента подписания договора (или предоставления гарантийного письма) и доставки СГУ на склад подрядчика</w:t>
      </w:r>
      <w:r>
        <w:rPr>
          <w:rFonts w:ascii="Arial" w:hAnsi="Arial" w:cs="Arial"/>
          <w:sz w:val="20"/>
          <w:szCs w:val="20"/>
          <w:lang w:val="ru-RU"/>
        </w:rPr>
        <w:t>.</w:t>
      </w:r>
    </w:p>
    <w:p w14:paraId="54A0FD19"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На этапе проведения закупочной процедуры в своем предложении Подрядчик предоставляет разработанный укрупненный график выполнения Работ. Сроки начала и окончания работ не должны </w:t>
      </w:r>
      <w:r w:rsidRPr="00480C42">
        <w:rPr>
          <w:rFonts w:ascii="Arial" w:hAnsi="Arial" w:cs="Arial"/>
          <w:sz w:val="20"/>
          <w:szCs w:val="20"/>
          <w:lang w:val="ru-RU"/>
        </w:rPr>
        <w:lastRenderedPageBreak/>
        <w:t xml:space="preserve">превышать сроков, указанных в п. </w:t>
      </w:r>
      <w:r>
        <w:rPr>
          <w:rFonts w:ascii="Arial" w:hAnsi="Arial" w:cs="Arial"/>
          <w:sz w:val="20"/>
          <w:szCs w:val="20"/>
          <w:lang w:val="ru-RU"/>
        </w:rPr>
        <w:t>11</w:t>
      </w:r>
      <w:r w:rsidRPr="00480C42">
        <w:rPr>
          <w:rFonts w:ascii="Arial" w:hAnsi="Arial" w:cs="Arial"/>
          <w:sz w:val="20"/>
          <w:szCs w:val="20"/>
          <w:lang w:val="ru-RU"/>
        </w:rPr>
        <w:t>.1 ТЗ. По требованию Заказчика Подрядчик составляет детальный график проведения конкретных этапов выполнения работ.</w:t>
      </w:r>
    </w:p>
    <w:p w14:paraId="3F1A9301"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В случае необходимости переноса сроков производства Работ на более длительный период, новые сроки оказания Работ согласовываются Заказчиком и Подрядчиком.</w:t>
      </w:r>
    </w:p>
    <w:p w14:paraId="79866EEB"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Подрядчик является ответственным за соблюдение сроков и качества выполненного ремонта </w:t>
      </w:r>
      <w:r w:rsidR="005A7AF4" w:rsidRPr="00480C42">
        <w:rPr>
          <w:rFonts w:ascii="Arial" w:hAnsi="Arial" w:cs="Arial"/>
          <w:sz w:val="20"/>
          <w:szCs w:val="20"/>
          <w:lang w:val="ru-RU"/>
        </w:rPr>
        <w:t>СГУ</w:t>
      </w:r>
      <w:r w:rsidRPr="00480C42">
        <w:rPr>
          <w:rFonts w:ascii="Arial" w:hAnsi="Arial" w:cs="Arial"/>
          <w:sz w:val="20"/>
          <w:szCs w:val="20"/>
          <w:lang w:val="ru-RU"/>
        </w:rPr>
        <w:t>.</w:t>
      </w:r>
    </w:p>
    <w:p w14:paraId="355A1A3E"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Требования к приёмке Работ</w:t>
      </w:r>
      <w:r w:rsidR="009D59B8" w:rsidRPr="00480C42">
        <w:rPr>
          <w:rFonts w:ascii="Arial" w:hAnsi="Arial" w:cs="Arial"/>
          <w:b/>
          <w:sz w:val="20"/>
          <w:szCs w:val="20"/>
          <w:lang w:val="ru-RU"/>
        </w:rPr>
        <w:t>.</w:t>
      </w:r>
    </w:p>
    <w:p w14:paraId="5CAD9384"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Приёмка выполненных Работ осуществляется в соответствии с условиями Договора.</w:t>
      </w:r>
      <w:r w:rsidR="00480C42">
        <w:rPr>
          <w:rFonts w:ascii="Arial" w:hAnsi="Arial" w:cs="Arial"/>
          <w:sz w:val="20"/>
          <w:szCs w:val="20"/>
          <w:lang w:val="ru-RU"/>
        </w:rPr>
        <w:t xml:space="preserve"> </w:t>
      </w:r>
    </w:p>
    <w:p w14:paraId="0A010460"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Приёмка выполненных Работ осуществляется </w:t>
      </w:r>
      <w:proofErr w:type="gramStart"/>
      <w:r w:rsidRPr="00480C42">
        <w:rPr>
          <w:rFonts w:ascii="Arial" w:hAnsi="Arial" w:cs="Arial"/>
          <w:sz w:val="20"/>
          <w:szCs w:val="20"/>
          <w:lang w:val="ru-RU"/>
        </w:rPr>
        <w:t xml:space="preserve">по </w:t>
      </w:r>
      <w:r w:rsidR="00B25BD3" w:rsidRPr="00480C42">
        <w:rPr>
          <w:rFonts w:ascii="Arial" w:hAnsi="Arial" w:cs="Arial"/>
          <w:sz w:val="20"/>
          <w:szCs w:val="20"/>
          <w:lang w:val="ru-RU"/>
        </w:rPr>
        <w:t xml:space="preserve"> завершению</w:t>
      </w:r>
      <w:proofErr w:type="gramEnd"/>
      <w:r w:rsidR="00B25BD3" w:rsidRPr="00480C42">
        <w:rPr>
          <w:rFonts w:ascii="Arial" w:hAnsi="Arial" w:cs="Arial"/>
          <w:sz w:val="20"/>
          <w:szCs w:val="20"/>
          <w:lang w:val="ru-RU"/>
        </w:rPr>
        <w:t xml:space="preserve"> </w:t>
      </w:r>
      <w:r w:rsidRPr="00480C42">
        <w:rPr>
          <w:rFonts w:ascii="Arial" w:hAnsi="Arial" w:cs="Arial"/>
          <w:sz w:val="20"/>
          <w:szCs w:val="20"/>
          <w:lang w:val="ru-RU"/>
        </w:rPr>
        <w:t>ремонт</w:t>
      </w:r>
      <w:r w:rsidR="00B25BD3" w:rsidRPr="00480C42">
        <w:rPr>
          <w:rFonts w:ascii="Arial" w:hAnsi="Arial" w:cs="Arial"/>
          <w:sz w:val="20"/>
          <w:szCs w:val="20"/>
          <w:lang w:val="ru-RU"/>
        </w:rPr>
        <w:t>а</w:t>
      </w:r>
      <w:r w:rsidRPr="00480C42">
        <w:rPr>
          <w:rFonts w:ascii="Arial" w:hAnsi="Arial" w:cs="Arial"/>
          <w:sz w:val="20"/>
          <w:szCs w:val="20"/>
          <w:lang w:val="ru-RU"/>
        </w:rPr>
        <w:t xml:space="preserve"> </w:t>
      </w:r>
      <w:r w:rsidR="005A7AF4" w:rsidRPr="00480C42">
        <w:rPr>
          <w:rFonts w:ascii="Arial" w:hAnsi="Arial" w:cs="Arial"/>
          <w:sz w:val="20"/>
          <w:szCs w:val="20"/>
          <w:lang w:val="ru-RU"/>
        </w:rPr>
        <w:t>СГУ</w:t>
      </w:r>
      <w:r w:rsidRPr="00480C42">
        <w:rPr>
          <w:rFonts w:ascii="Arial" w:hAnsi="Arial" w:cs="Arial"/>
          <w:sz w:val="20"/>
          <w:szCs w:val="20"/>
          <w:lang w:val="ru-RU"/>
        </w:rPr>
        <w:t xml:space="preserve">. После предъявления отчетной технической документации </w:t>
      </w:r>
      <w:r w:rsidR="002E24C8" w:rsidRPr="00480C42">
        <w:rPr>
          <w:rFonts w:ascii="Arial" w:hAnsi="Arial" w:cs="Arial"/>
          <w:sz w:val="20"/>
          <w:szCs w:val="20"/>
          <w:lang w:val="ru-RU"/>
        </w:rPr>
        <w:t xml:space="preserve">(согласно п. 7.2.), </w:t>
      </w:r>
      <w:r w:rsidRPr="00480C42">
        <w:rPr>
          <w:rFonts w:ascii="Arial" w:hAnsi="Arial" w:cs="Arial"/>
          <w:sz w:val="20"/>
          <w:szCs w:val="20"/>
          <w:lang w:val="ru-RU"/>
        </w:rPr>
        <w:t xml:space="preserve">подписывается акт сдачи-приёмки выполненных Работ. </w:t>
      </w:r>
    </w:p>
    <w:p w14:paraId="64118D0C"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обязан уведомлять в письменной форме Заказчика о</w:t>
      </w:r>
      <w:r w:rsidR="00715303" w:rsidRPr="00480C42">
        <w:rPr>
          <w:rFonts w:ascii="Arial" w:hAnsi="Arial" w:cs="Arial"/>
          <w:sz w:val="20"/>
          <w:szCs w:val="20"/>
          <w:lang w:val="ru-RU"/>
        </w:rPr>
        <w:t xml:space="preserve"> готовности к</w:t>
      </w:r>
      <w:r w:rsidRPr="00480C42">
        <w:rPr>
          <w:rFonts w:ascii="Arial" w:hAnsi="Arial" w:cs="Arial"/>
          <w:sz w:val="20"/>
          <w:szCs w:val="20"/>
          <w:lang w:val="ru-RU"/>
        </w:rPr>
        <w:t xml:space="preserve"> сдаче выполненных Работ.</w:t>
      </w:r>
    </w:p>
    <w:p w14:paraId="105CEBB7"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Дополнительно Заказчик имеет право </w:t>
      </w:r>
      <w:r w:rsidR="00B80DEB" w:rsidRPr="00480C42">
        <w:rPr>
          <w:rFonts w:ascii="Arial" w:hAnsi="Arial" w:cs="Arial"/>
          <w:sz w:val="20"/>
          <w:szCs w:val="20"/>
          <w:lang w:val="ru-RU"/>
        </w:rPr>
        <w:t>командировать</w:t>
      </w:r>
      <w:r w:rsidRPr="00480C42">
        <w:rPr>
          <w:rFonts w:ascii="Arial" w:hAnsi="Arial" w:cs="Arial"/>
          <w:sz w:val="20"/>
          <w:szCs w:val="20"/>
          <w:lang w:val="ru-RU"/>
        </w:rPr>
        <w:t xml:space="preserve"> своего ответственного представителя к месту производства Работ для контроля надлежащей </w:t>
      </w:r>
      <w:proofErr w:type="gramStart"/>
      <w:r w:rsidRPr="00480C42">
        <w:rPr>
          <w:rFonts w:ascii="Arial" w:hAnsi="Arial" w:cs="Arial"/>
          <w:sz w:val="20"/>
          <w:szCs w:val="20"/>
          <w:lang w:val="ru-RU"/>
        </w:rPr>
        <w:t xml:space="preserve">организации </w:t>
      </w:r>
      <w:r w:rsidR="00A80953" w:rsidRPr="00480C42">
        <w:rPr>
          <w:rFonts w:ascii="Arial" w:hAnsi="Arial" w:cs="Arial"/>
          <w:sz w:val="20"/>
          <w:szCs w:val="20"/>
          <w:lang w:val="ru-RU"/>
        </w:rPr>
        <w:t xml:space="preserve"> </w:t>
      </w:r>
      <w:r w:rsidRPr="00480C42">
        <w:rPr>
          <w:rFonts w:ascii="Arial" w:hAnsi="Arial" w:cs="Arial"/>
          <w:sz w:val="20"/>
          <w:szCs w:val="20"/>
          <w:lang w:val="ru-RU"/>
        </w:rPr>
        <w:t>ремонта</w:t>
      </w:r>
      <w:proofErr w:type="gramEnd"/>
      <w:r w:rsidRPr="00480C42">
        <w:rPr>
          <w:rFonts w:ascii="Arial" w:hAnsi="Arial" w:cs="Arial"/>
          <w:sz w:val="20"/>
          <w:szCs w:val="20"/>
          <w:lang w:val="ru-RU"/>
        </w:rPr>
        <w:t xml:space="preserve"> </w:t>
      </w:r>
      <w:r w:rsidR="005A7AF4" w:rsidRPr="00480C42">
        <w:rPr>
          <w:rFonts w:ascii="Arial" w:hAnsi="Arial" w:cs="Arial"/>
          <w:sz w:val="20"/>
          <w:szCs w:val="20"/>
          <w:lang w:val="ru-RU"/>
        </w:rPr>
        <w:t>СГУ</w:t>
      </w:r>
      <w:r w:rsidRPr="00480C42">
        <w:rPr>
          <w:rFonts w:ascii="Arial" w:hAnsi="Arial" w:cs="Arial"/>
          <w:sz w:val="20"/>
          <w:szCs w:val="20"/>
          <w:lang w:val="ru-RU"/>
        </w:rPr>
        <w:t xml:space="preserve"> в период проведения Работ. Подрядчик обязан обеспечить полный доступ </w:t>
      </w:r>
      <w:r w:rsidR="00B80DEB" w:rsidRPr="00480C42">
        <w:rPr>
          <w:rFonts w:ascii="Arial" w:hAnsi="Arial" w:cs="Arial"/>
          <w:sz w:val="20"/>
          <w:szCs w:val="20"/>
          <w:lang w:val="ru-RU"/>
        </w:rPr>
        <w:t>ответственного</w:t>
      </w:r>
      <w:r w:rsidRPr="00480C42">
        <w:rPr>
          <w:rFonts w:ascii="Arial" w:hAnsi="Arial" w:cs="Arial"/>
          <w:sz w:val="20"/>
          <w:szCs w:val="20"/>
          <w:lang w:val="ru-RU"/>
        </w:rPr>
        <w:t xml:space="preserve"> представителя к </w:t>
      </w:r>
      <w:r w:rsidR="005A7AF4" w:rsidRPr="00480C42">
        <w:rPr>
          <w:rFonts w:ascii="Arial" w:hAnsi="Arial" w:cs="Arial"/>
          <w:sz w:val="20"/>
          <w:szCs w:val="20"/>
          <w:lang w:val="ru-RU"/>
        </w:rPr>
        <w:t>СГУ</w:t>
      </w:r>
      <w:r w:rsidRPr="00480C42">
        <w:rPr>
          <w:rFonts w:ascii="Arial" w:hAnsi="Arial" w:cs="Arial"/>
          <w:sz w:val="20"/>
          <w:szCs w:val="20"/>
          <w:lang w:val="ru-RU"/>
        </w:rPr>
        <w:t xml:space="preserve"> для осуществления контроля.</w:t>
      </w:r>
    </w:p>
    <w:p w14:paraId="57CB839A" w14:textId="77777777" w:rsidR="00F560CF" w:rsidRPr="00480C42" w:rsidRDefault="00F560CF"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 xml:space="preserve">Качество выполненного ремонта </w:t>
      </w:r>
      <w:r w:rsidR="005A7AF4" w:rsidRPr="00480C42">
        <w:rPr>
          <w:rFonts w:ascii="Arial" w:hAnsi="Arial" w:cs="Arial"/>
          <w:sz w:val="20"/>
          <w:szCs w:val="20"/>
          <w:lang w:val="ru-RU"/>
        </w:rPr>
        <w:t>СГУ</w:t>
      </w:r>
      <w:r w:rsidRPr="00480C42">
        <w:rPr>
          <w:rFonts w:ascii="Arial" w:hAnsi="Arial" w:cs="Arial"/>
          <w:sz w:val="20"/>
          <w:szCs w:val="20"/>
          <w:lang w:val="ru-RU"/>
        </w:rPr>
        <w:t xml:space="preserve"> должно </w:t>
      </w:r>
      <w:r w:rsidR="00B80DEB" w:rsidRPr="00480C42">
        <w:rPr>
          <w:rFonts w:ascii="Arial" w:hAnsi="Arial" w:cs="Arial"/>
          <w:sz w:val="20"/>
          <w:szCs w:val="20"/>
          <w:lang w:val="ru-RU"/>
        </w:rPr>
        <w:t>соответствовать</w:t>
      </w:r>
      <w:r w:rsidRPr="00480C42">
        <w:rPr>
          <w:rFonts w:ascii="Arial" w:hAnsi="Arial" w:cs="Arial"/>
          <w:sz w:val="20"/>
          <w:szCs w:val="20"/>
          <w:lang w:val="ru-RU"/>
        </w:rPr>
        <w:t xml:space="preserve"> требованиям завода-изготовителя и обеспечивать надежную эксплуатацию газовых дожимных компрессоров</w:t>
      </w:r>
      <w:r w:rsidR="003849E5" w:rsidRPr="00480C42">
        <w:rPr>
          <w:rFonts w:ascii="Arial" w:hAnsi="Arial" w:cs="Arial"/>
          <w:sz w:val="20"/>
          <w:szCs w:val="20"/>
          <w:lang w:val="ru-RU"/>
        </w:rPr>
        <w:t>.</w:t>
      </w:r>
      <w:r w:rsidRPr="00480C42">
        <w:rPr>
          <w:rFonts w:ascii="Arial" w:hAnsi="Arial" w:cs="Arial"/>
          <w:sz w:val="20"/>
          <w:szCs w:val="20"/>
          <w:lang w:val="ru-RU"/>
        </w:rPr>
        <w:t xml:space="preserve"> </w:t>
      </w:r>
    </w:p>
    <w:p w14:paraId="358486A9" w14:textId="77777777" w:rsidR="00F560CF" w:rsidRPr="00480C42" w:rsidRDefault="00F560CF" w:rsidP="00F3310E">
      <w:pPr>
        <w:numPr>
          <w:ilvl w:val="0"/>
          <w:numId w:val="3"/>
        </w:numPr>
        <w:tabs>
          <w:tab w:val="left" w:pos="-3261"/>
        </w:tabs>
        <w:spacing w:before="240" w:after="240" w:line="240" w:lineRule="auto"/>
        <w:ind w:left="425" w:hanging="425"/>
        <w:jc w:val="both"/>
        <w:rPr>
          <w:rFonts w:ascii="Arial" w:hAnsi="Arial" w:cs="Arial"/>
          <w:b/>
          <w:sz w:val="20"/>
          <w:szCs w:val="20"/>
          <w:lang w:val="ru-RU"/>
        </w:rPr>
      </w:pPr>
      <w:r w:rsidRPr="00480C42">
        <w:rPr>
          <w:rFonts w:ascii="Arial" w:hAnsi="Arial" w:cs="Arial"/>
          <w:b/>
          <w:sz w:val="20"/>
          <w:szCs w:val="20"/>
          <w:lang w:val="ru-RU"/>
        </w:rPr>
        <w:t>Гарантия Подрядчика на Работы</w:t>
      </w:r>
      <w:r w:rsidR="009D59B8" w:rsidRPr="00480C42">
        <w:rPr>
          <w:rFonts w:ascii="Arial" w:hAnsi="Arial" w:cs="Arial"/>
          <w:b/>
          <w:sz w:val="20"/>
          <w:szCs w:val="20"/>
          <w:lang w:val="ru-RU"/>
        </w:rPr>
        <w:t>.</w:t>
      </w:r>
    </w:p>
    <w:p w14:paraId="382EC176" w14:textId="77777777" w:rsidR="00480C42" w:rsidRPr="00480C42" w:rsidRDefault="00480C42" w:rsidP="00F3310E">
      <w:pPr>
        <w:numPr>
          <w:ilvl w:val="1"/>
          <w:numId w:val="3"/>
        </w:numPr>
        <w:tabs>
          <w:tab w:val="left" w:pos="-3261"/>
        </w:tabs>
        <w:spacing w:before="120" w:after="120" w:line="240" w:lineRule="auto"/>
        <w:ind w:left="709" w:hanging="709"/>
        <w:jc w:val="both"/>
        <w:rPr>
          <w:rFonts w:ascii="Arial" w:hAnsi="Arial" w:cs="Arial"/>
          <w:sz w:val="20"/>
          <w:szCs w:val="20"/>
          <w:lang w:val="ru-RU"/>
        </w:rPr>
      </w:pPr>
      <w:r w:rsidRPr="00480C42">
        <w:rPr>
          <w:rFonts w:ascii="Arial" w:hAnsi="Arial" w:cs="Arial"/>
          <w:sz w:val="20"/>
          <w:szCs w:val="20"/>
          <w:lang w:val="ru-RU"/>
        </w:rPr>
        <w:t>Подрядчик должен гарантировать:</w:t>
      </w:r>
    </w:p>
    <w:p w14:paraId="74C08AF4" w14:textId="77777777" w:rsidR="00480C42" w:rsidRPr="00480C42" w:rsidRDefault="00480C42" w:rsidP="00F3310E">
      <w:pPr>
        <w:pStyle w:val="afe"/>
        <w:numPr>
          <w:ilvl w:val="2"/>
          <w:numId w:val="11"/>
        </w:numPr>
        <w:tabs>
          <w:tab w:val="left" w:pos="-3261"/>
        </w:tabs>
        <w:spacing w:before="120" w:after="0" w:line="240" w:lineRule="auto"/>
        <w:ind w:left="1276" w:right="60" w:hanging="850"/>
        <w:jc w:val="both"/>
        <w:rPr>
          <w:rFonts w:ascii="Arial" w:hAnsi="Arial" w:cs="Arial"/>
          <w:sz w:val="20"/>
          <w:szCs w:val="20"/>
          <w:lang w:val="ru-RU"/>
        </w:rPr>
      </w:pPr>
      <w:r w:rsidRPr="00480C42">
        <w:rPr>
          <w:rFonts w:ascii="Arial" w:hAnsi="Arial" w:cs="Arial"/>
          <w:sz w:val="20"/>
          <w:szCs w:val="20"/>
          <w:lang w:val="ru-RU"/>
        </w:rPr>
        <w:t>Надлежащее качество Работ при выполнении работ в полном объеме в соответствии с действующей нормативно-технической документацией.</w:t>
      </w:r>
    </w:p>
    <w:p w14:paraId="199FB099" w14:textId="77777777" w:rsidR="00480C42" w:rsidRPr="00480C42" w:rsidRDefault="00480C42" w:rsidP="00F3310E">
      <w:pPr>
        <w:pStyle w:val="afe"/>
        <w:numPr>
          <w:ilvl w:val="2"/>
          <w:numId w:val="11"/>
        </w:numPr>
        <w:tabs>
          <w:tab w:val="left" w:pos="-3261"/>
        </w:tabs>
        <w:spacing w:before="120" w:after="0" w:line="240" w:lineRule="auto"/>
        <w:ind w:left="1276" w:right="60" w:hanging="850"/>
        <w:jc w:val="both"/>
        <w:rPr>
          <w:rFonts w:ascii="Arial" w:hAnsi="Arial" w:cs="Arial"/>
          <w:sz w:val="20"/>
          <w:szCs w:val="20"/>
          <w:lang w:val="ru-RU"/>
        </w:rPr>
      </w:pPr>
      <w:r w:rsidRPr="00480C42">
        <w:rPr>
          <w:rFonts w:ascii="Arial" w:hAnsi="Arial" w:cs="Arial"/>
          <w:sz w:val="20"/>
          <w:szCs w:val="20"/>
          <w:lang w:val="ru-RU"/>
        </w:rPr>
        <w:t>Выполнение всех Работ в установленные сроки.</w:t>
      </w:r>
    </w:p>
    <w:p w14:paraId="1E469E19" w14:textId="77777777" w:rsidR="00480C42" w:rsidRPr="00480C42" w:rsidRDefault="00480C42" w:rsidP="00F3310E">
      <w:pPr>
        <w:pStyle w:val="afe"/>
        <w:numPr>
          <w:ilvl w:val="2"/>
          <w:numId w:val="11"/>
        </w:numPr>
        <w:tabs>
          <w:tab w:val="left" w:pos="-3261"/>
        </w:tabs>
        <w:spacing w:before="120" w:after="0" w:line="240" w:lineRule="auto"/>
        <w:ind w:left="1276" w:right="60" w:hanging="850"/>
        <w:jc w:val="both"/>
        <w:rPr>
          <w:rFonts w:ascii="Arial" w:hAnsi="Arial" w:cs="Arial"/>
          <w:sz w:val="20"/>
          <w:szCs w:val="20"/>
          <w:lang w:val="ru-RU"/>
        </w:rPr>
      </w:pPr>
      <w:r w:rsidRPr="00480C42">
        <w:rPr>
          <w:rFonts w:ascii="Arial" w:hAnsi="Arial" w:cs="Arial"/>
          <w:sz w:val="20"/>
          <w:szCs w:val="20"/>
          <w:lang w:val="ru-RU"/>
        </w:rPr>
        <w:t>Возмещение Заказчику причиненных убытков при обнаружении недостатков в процессе гарантийной эксплуатации объекта.</w:t>
      </w:r>
    </w:p>
    <w:p w14:paraId="162BE79F" w14:textId="77777777" w:rsidR="00480C42" w:rsidRPr="00480C42" w:rsidRDefault="00480C42" w:rsidP="00F3310E">
      <w:pPr>
        <w:pStyle w:val="afe"/>
        <w:numPr>
          <w:ilvl w:val="2"/>
          <w:numId w:val="11"/>
        </w:numPr>
        <w:tabs>
          <w:tab w:val="left" w:pos="-3261"/>
        </w:tabs>
        <w:spacing w:before="120" w:after="0" w:line="240" w:lineRule="auto"/>
        <w:ind w:left="1276" w:right="60" w:hanging="850"/>
        <w:jc w:val="both"/>
        <w:rPr>
          <w:rFonts w:ascii="Arial" w:hAnsi="Arial" w:cs="Arial"/>
          <w:sz w:val="20"/>
          <w:szCs w:val="20"/>
          <w:lang w:val="ru-RU"/>
        </w:rPr>
      </w:pPr>
      <w:r w:rsidRPr="00480C42">
        <w:rPr>
          <w:rFonts w:ascii="Arial" w:hAnsi="Arial" w:cs="Arial"/>
          <w:sz w:val="20"/>
          <w:szCs w:val="20"/>
          <w:lang w:val="ru-RU"/>
        </w:rPr>
        <w:t>Срок гарантии выполненных работ устанавливается продолжительностью 12 месяцев, с момента подписания Итогового акта сдачи-приемки выполненных работ или с момента передачи результата выполненных работ по Договору от Подрядчика Заказчику (третьему лицу, указанному Заказчиком при отказе от исполнения Договора (расторжения Договора).</w:t>
      </w:r>
    </w:p>
    <w:p w14:paraId="23ABDB35" w14:textId="580EA50E" w:rsidR="00CA4DDD" w:rsidRPr="00954919" w:rsidRDefault="00480C42" w:rsidP="004904B9">
      <w:pPr>
        <w:pStyle w:val="afe"/>
        <w:numPr>
          <w:ilvl w:val="2"/>
          <w:numId w:val="11"/>
        </w:numPr>
        <w:tabs>
          <w:tab w:val="left" w:pos="-3261"/>
        </w:tabs>
        <w:spacing w:before="240" w:after="0" w:line="240" w:lineRule="auto"/>
        <w:ind w:left="1276" w:right="60" w:hanging="850"/>
        <w:jc w:val="both"/>
        <w:rPr>
          <w:rFonts w:ascii="Arial" w:hAnsi="Arial" w:cs="Arial"/>
          <w:sz w:val="20"/>
          <w:szCs w:val="20"/>
          <w:lang w:val="ru-RU"/>
        </w:rPr>
      </w:pPr>
      <w:r w:rsidRPr="00954919">
        <w:rPr>
          <w:rFonts w:ascii="Arial" w:hAnsi="Arial" w:cs="Arial"/>
          <w:sz w:val="20"/>
          <w:szCs w:val="20"/>
          <w:lang w:val="ru-RU"/>
        </w:rPr>
        <w:t>В результате выполнения работ должны быть обеспечены гарантированные показатели работы оборудования в соответствии с техническими данными, указанными в паспорте оборудования. Соответствие фактических значений показателей работы оборудования после проведения ремонтных работ устанавливается путём проведения испытаний, проводимых Заказчиком с участием Подрядчика.</w:t>
      </w:r>
    </w:p>
    <w:p w14:paraId="4C0582EE" w14:textId="7C264633" w:rsidR="00D24CFD" w:rsidRPr="00480C42" w:rsidRDefault="00D24CFD" w:rsidP="009B76CC">
      <w:pPr>
        <w:spacing w:before="240" w:after="0"/>
        <w:rPr>
          <w:rFonts w:ascii="Arial" w:hAnsi="Arial" w:cs="Arial"/>
          <w:sz w:val="20"/>
          <w:szCs w:val="20"/>
          <w:lang w:val="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954919" w14:paraId="3F0BA1EA" w14:textId="77777777" w:rsidTr="00954919">
        <w:tc>
          <w:tcPr>
            <w:tcW w:w="5239" w:type="dxa"/>
          </w:tcPr>
          <w:p w14:paraId="459C847E" w14:textId="77777777" w:rsidR="00954919" w:rsidRPr="00480C42" w:rsidRDefault="00954919" w:rsidP="00954919">
            <w:pPr>
              <w:spacing w:after="0"/>
              <w:rPr>
                <w:rFonts w:ascii="Arial" w:hAnsi="Arial" w:cs="Arial"/>
                <w:b/>
                <w:sz w:val="20"/>
                <w:szCs w:val="20"/>
                <w:lang w:val="ru-RU"/>
              </w:rPr>
            </w:pPr>
            <w:r w:rsidRPr="00480C42">
              <w:rPr>
                <w:rFonts w:ascii="Arial" w:hAnsi="Arial" w:cs="Arial"/>
                <w:b/>
                <w:sz w:val="20"/>
                <w:szCs w:val="20"/>
                <w:lang w:val="ru-RU"/>
              </w:rPr>
              <w:t>Согласовано:</w:t>
            </w:r>
          </w:p>
          <w:p w14:paraId="5BC68423" w14:textId="77777777" w:rsidR="00954919" w:rsidRDefault="00954919" w:rsidP="00D24CFD">
            <w:pPr>
              <w:spacing w:after="0"/>
              <w:rPr>
                <w:rFonts w:ascii="Arial" w:hAnsi="Arial" w:cs="Arial"/>
                <w:sz w:val="20"/>
                <w:szCs w:val="20"/>
                <w:lang w:val="ru-RU"/>
              </w:rPr>
            </w:pPr>
          </w:p>
        </w:tc>
        <w:tc>
          <w:tcPr>
            <w:tcW w:w="5239" w:type="dxa"/>
          </w:tcPr>
          <w:p w14:paraId="3BE08ACA" w14:textId="77777777" w:rsidR="00954919" w:rsidRPr="00480C42" w:rsidRDefault="00954919" w:rsidP="00954919">
            <w:pPr>
              <w:spacing w:after="0"/>
              <w:rPr>
                <w:rFonts w:ascii="Arial" w:hAnsi="Arial" w:cs="Arial"/>
                <w:b/>
                <w:sz w:val="20"/>
                <w:szCs w:val="20"/>
                <w:lang w:val="ru-RU"/>
              </w:rPr>
            </w:pPr>
            <w:r w:rsidRPr="00480C42">
              <w:rPr>
                <w:rFonts w:ascii="Arial" w:hAnsi="Arial" w:cs="Arial"/>
                <w:b/>
                <w:sz w:val="20"/>
                <w:szCs w:val="20"/>
                <w:lang w:val="ru-RU"/>
              </w:rPr>
              <w:t>Согласовано:</w:t>
            </w:r>
          </w:p>
          <w:p w14:paraId="69C82A4C" w14:textId="77777777" w:rsidR="00954919" w:rsidRDefault="00954919" w:rsidP="00D24CFD">
            <w:pPr>
              <w:spacing w:after="0"/>
              <w:rPr>
                <w:rFonts w:ascii="Arial" w:hAnsi="Arial" w:cs="Arial"/>
                <w:sz w:val="20"/>
                <w:szCs w:val="20"/>
                <w:lang w:val="ru-RU"/>
              </w:rPr>
            </w:pPr>
          </w:p>
        </w:tc>
      </w:tr>
      <w:tr w:rsidR="00954919" w14:paraId="69E1AE1E" w14:textId="77777777" w:rsidTr="00954919">
        <w:tc>
          <w:tcPr>
            <w:tcW w:w="5239" w:type="dxa"/>
          </w:tcPr>
          <w:p w14:paraId="7DE010C9" w14:textId="77777777" w:rsidR="00954919" w:rsidRDefault="00954919" w:rsidP="00954919">
            <w:pPr>
              <w:spacing w:after="0"/>
              <w:rPr>
                <w:rFonts w:ascii="Arial" w:hAnsi="Arial" w:cs="Arial"/>
                <w:sz w:val="20"/>
                <w:szCs w:val="20"/>
                <w:lang w:val="ru-RU"/>
              </w:rPr>
            </w:pPr>
            <w:r w:rsidRPr="00480C42">
              <w:rPr>
                <w:rFonts w:ascii="Arial" w:hAnsi="Arial" w:cs="Arial"/>
                <w:sz w:val="20"/>
                <w:szCs w:val="20"/>
                <w:lang w:val="ru-RU"/>
              </w:rPr>
              <w:t>От Филиала «</w:t>
            </w:r>
            <w:proofErr w:type="spellStart"/>
            <w:r w:rsidRPr="00480C42">
              <w:rPr>
                <w:rFonts w:ascii="Arial" w:hAnsi="Arial" w:cs="Arial"/>
                <w:sz w:val="20"/>
                <w:szCs w:val="20"/>
                <w:lang w:val="ru-RU"/>
              </w:rPr>
              <w:t>Сургутская</w:t>
            </w:r>
            <w:proofErr w:type="spellEnd"/>
            <w:r w:rsidRPr="00480C42">
              <w:rPr>
                <w:rFonts w:ascii="Arial" w:hAnsi="Arial" w:cs="Arial"/>
                <w:sz w:val="20"/>
                <w:szCs w:val="20"/>
                <w:lang w:val="ru-RU"/>
              </w:rPr>
              <w:t xml:space="preserve"> ГРЭС-2»</w:t>
            </w:r>
            <w:r>
              <w:rPr>
                <w:rFonts w:ascii="Arial" w:hAnsi="Arial" w:cs="Arial"/>
                <w:sz w:val="20"/>
                <w:szCs w:val="20"/>
                <w:lang w:val="ru-RU"/>
              </w:rPr>
              <w:t xml:space="preserve"> </w:t>
            </w:r>
          </w:p>
          <w:p w14:paraId="5AB40380" w14:textId="4C413D78" w:rsidR="00954919" w:rsidRPr="00480C42" w:rsidRDefault="00954919" w:rsidP="00954919">
            <w:pPr>
              <w:spacing w:after="0"/>
              <w:rPr>
                <w:rFonts w:ascii="Arial" w:hAnsi="Arial" w:cs="Arial"/>
                <w:sz w:val="20"/>
                <w:szCs w:val="20"/>
                <w:lang w:val="ru-RU"/>
              </w:rPr>
            </w:pPr>
            <w:r>
              <w:rPr>
                <w:rFonts w:ascii="Arial" w:hAnsi="Arial" w:cs="Arial"/>
                <w:sz w:val="20"/>
                <w:szCs w:val="20"/>
                <w:lang w:val="ru-RU"/>
              </w:rPr>
              <w:t>ПАО «</w:t>
            </w:r>
            <w:proofErr w:type="spellStart"/>
            <w:r>
              <w:rPr>
                <w:rFonts w:ascii="Arial" w:hAnsi="Arial" w:cs="Arial"/>
                <w:sz w:val="20"/>
                <w:szCs w:val="20"/>
                <w:lang w:val="ru-RU"/>
              </w:rPr>
              <w:t>Юнипро</w:t>
            </w:r>
            <w:proofErr w:type="spellEnd"/>
            <w:r>
              <w:rPr>
                <w:rFonts w:ascii="Arial" w:hAnsi="Arial" w:cs="Arial"/>
                <w:sz w:val="20"/>
                <w:szCs w:val="20"/>
                <w:lang w:val="ru-RU"/>
              </w:rPr>
              <w:t>»</w:t>
            </w:r>
          </w:p>
          <w:p w14:paraId="3C4F74F6" w14:textId="77777777" w:rsidR="00954919" w:rsidRDefault="00954919" w:rsidP="00D24CFD">
            <w:pPr>
              <w:spacing w:after="0"/>
              <w:rPr>
                <w:rFonts w:ascii="Arial" w:hAnsi="Arial" w:cs="Arial"/>
                <w:sz w:val="20"/>
                <w:szCs w:val="20"/>
                <w:lang w:val="ru-RU"/>
              </w:rPr>
            </w:pPr>
          </w:p>
        </w:tc>
        <w:tc>
          <w:tcPr>
            <w:tcW w:w="5239" w:type="dxa"/>
          </w:tcPr>
          <w:p w14:paraId="4F46CADF" w14:textId="7C2B7104" w:rsidR="00954919" w:rsidRDefault="00954919" w:rsidP="00D24CFD">
            <w:pPr>
              <w:spacing w:after="0"/>
              <w:rPr>
                <w:rFonts w:ascii="Arial" w:hAnsi="Arial" w:cs="Arial"/>
                <w:sz w:val="20"/>
                <w:szCs w:val="20"/>
                <w:lang w:val="ru-RU"/>
              </w:rPr>
            </w:pPr>
            <w:r>
              <w:rPr>
                <w:rFonts w:ascii="Arial" w:hAnsi="Arial" w:cs="Arial"/>
                <w:sz w:val="20"/>
                <w:szCs w:val="20"/>
                <w:lang w:val="ru-RU"/>
              </w:rPr>
              <w:t>От ИА</w:t>
            </w:r>
          </w:p>
        </w:tc>
      </w:tr>
      <w:tr w:rsidR="00954919" w14:paraId="2F883187" w14:textId="77777777" w:rsidTr="00954919">
        <w:tc>
          <w:tcPr>
            <w:tcW w:w="5239" w:type="dxa"/>
          </w:tcPr>
          <w:p w14:paraId="11E19E53" w14:textId="77777777" w:rsidR="00954919" w:rsidRDefault="00954919" w:rsidP="00D24CFD">
            <w:pPr>
              <w:spacing w:after="0"/>
              <w:rPr>
                <w:rFonts w:ascii="Arial" w:hAnsi="Arial" w:cs="Arial"/>
                <w:sz w:val="20"/>
                <w:szCs w:val="20"/>
                <w:lang w:val="ru-RU"/>
              </w:rPr>
            </w:pPr>
          </w:p>
        </w:tc>
        <w:tc>
          <w:tcPr>
            <w:tcW w:w="5239" w:type="dxa"/>
          </w:tcPr>
          <w:p w14:paraId="17839F6F" w14:textId="77777777" w:rsidR="00954919" w:rsidRDefault="00954919" w:rsidP="00D24CFD">
            <w:pPr>
              <w:spacing w:after="0"/>
              <w:rPr>
                <w:rFonts w:ascii="Arial" w:hAnsi="Arial" w:cs="Arial"/>
                <w:sz w:val="20"/>
                <w:szCs w:val="20"/>
                <w:lang w:val="ru-RU"/>
              </w:rPr>
            </w:pPr>
          </w:p>
        </w:tc>
      </w:tr>
      <w:tr w:rsidR="00954919" w14:paraId="648C4284" w14:textId="77777777" w:rsidTr="00954919">
        <w:tc>
          <w:tcPr>
            <w:tcW w:w="5239" w:type="dxa"/>
          </w:tcPr>
          <w:p w14:paraId="16E0D778" w14:textId="74E5108A" w:rsidR="00954919" w:rsidRDefault="00954919" w:rsidP="00954919">
            <w:pPr>
              <w:spacing w:before="240" w:after="0"/>
              <w:rPr>
                <w:rFonts w:ascii="Arial" w:hAnsi="Arial" w:cs="Arial"/>
                <w:sz w:val="20"/>
                <w:szCs w:val="20"/>
                <w:lang w:val="ru-RU"/>
              </w:rPr>
            </w:pPr>
            <w:r w:rsidRPr="00480C42">
              <w:rPr>
                <w:rFonts w:ascii="Arial" w:hAnsi="Arial" w:cs="Arial"/>
                <w:sz w:val="20"/>
                <w:szCs w:val="20"/>
                <w:lang w:val="ru-RU"/>
              </w:rPr>
              <w:t>Заместитель главного инженера по ПГУ</w:t>
            </w:r>
          </w:p>
        </w:tc>
        <w:tc>
          <w:tcPr>
            <w:tcW w:w="5239" w:type="dxa"/>
          </w:tcPr>
          <w:p w14:paraId="528935E2" w14:textId="77777777" w:rsidR="00954919" w:rsidRPr="00480C42" w:rsidRDefault="00954919" w:rsidP="00954919">
            <w:pPr>
              <w:spacing w:before="240" w:after="0"/>
              <w:rPr>
                <w:rFonts w:ascii="Arial" w:hAnsi="Arial" w:cs="Arial"/>
                <w:sz w:val="20"/>
                <w:szCs w:val="20"/>
                <w:lang w:val="ru-RU"/>
              </w:rPr>
            </w:pPr>
            <w:r w:rsidRPr="00480C42">
              <w:rPr>
                <w:rFonts w:ascii="Arial" w:hAnsi="Arial" w:cs="Arial"/>
                <w:sz w:val="20"/>
                <w:szCs w:val="20"/>
                <w:lang w:val="ru-RU"/>
              </w:rPr>
              <w:t>Начальник УЭРТО ПГУ</w:t>
            </w:r>
          </w:p>
          <w:p w14:paraId="4AB6DEC0" w14:textId="77777777" w:rsidR="00954919" w:rsidRDefault="00954919" w:rsidP="00D24CFD">
            <w:pPr>
              <w:spacing w:after="0"/>
              <w:rPr>
                <w:rFonts w:ascii="Arial" w:hAnsi="Arial" w:cs="Arial"/>
                <w:sz w:val="20"/>
                <w:szCs w:val="20"/>
                <w:lang w:val="ru-RU"/>
              </w:rPr>
            </w:pPr>
          </w:p>
        </w:tc>
      </w:tr>
      <w:tr w:rsidR="00954919" w14:paraId="4B84B73C" w14:textId="77777777" w:rsidTr="00954919">
        <w:tc>
          <w:tcPr>
            <w:tcW w:w="5239" w:type="dxa"/>
          </w:tcPr>
          <w:p w14:paraId="73E0A8D4" w14:textId="1B30A5C9" w:rsidR="00954919" w:rsidRDefault="00954919" w:rsidP="00D24CFD">
            <w:pPr>
              <w:spacing w:after="0"/>
              <w:rPr>
                <w:rFonts w:ascii="Arial" w:hAnsi="Arial" w:cs="Arial"/>
                <w:sz w:val="20"/>
                <w:szCs w:val="20"/>
                <w:lang w:val="ru-RU"/>
              </w:rPr>
            </w:pPr>
            <w:r>
              <w:rPr>
                <w:rFonts w:ascii="Arial" w:hAnsi="Arial" w:cs="Arial"/>
                <w:sz w:val="20"/>
                <w:szCs w:val="20"/>
                <w:lang w:val="ru-RU"/>
              </w:rPr>
              <w:t>_____________________ Шаров И.И.</w:t>
            </w:r>
          </w:p>
        </w:tc>
        <w:tc>
          <w:tcPr>
            <w:tcW w:w="5239" w:type="dxa"/>
          </w:tcPr>
          <w:p w14:paraId="0CB9B5EB" w14:textId="213AC36B" w:rsidR="00954919" w:rsidRDefault="00954919" w:rsidP="00D24CFD">
            <w:pPr>
              <w:spacing w:after="0"/>
              <w:rPr>
                <w:rFonts w:ascii="Arial" w:hAnsi="Arial" w:cs="Arial"/>
                <w:sz w:val="20"/>
                <w:szCs w:val="20"/>
                <w:lang w:val="ru-RU"/>
              </w:rPr>
            </w:pPr>
            <w:r>
              <w:rPr>
                <w:rFonts w:ascii="Arial" w:hAnsi="Arial" w:cs="Arial"/>
                <w:sz w:val="20"/>
                <w:szCs w:val="20"/>
                <w:lang w:val="ru-RU"/>
              </w:rPr>
              <w:t>____________________ Новиков А.В.</w:t>
            </w:r>
          </w:p>
        </w:tc>
      </w:tr>
      <w:tr w:rsidR="00954919" w14:paraId="3B30BDA9" w14:textId="77777777" w:rsidTr="00954919">
        <w:tc>
          <w:tcPr>
            <w:tcW w:w="5239" w:type="dxa"/>
          </w:tcPr>
          <w:p w14:paraId="3D7661D9" w14:textId="77777777" w:rsidR="00954919" w:rsidRDefault="00954919" w:rsidP="00D24CFD">
            <w:pPr>
              <w:spacing w:after="0"/>
              <w:rPr>
                <w:rFonts w:ascii="Arial" w:hAnsi="Arial" w:cs="Arial"/>
                <w:sz w:val="20"/>
                <w:szCs w:val="20"/>
                <w:lang w:val="ru-RU"/>
              </w:rPr>
            </w:pPr>
          </w:p>
        </w:tc>
        <w:tc>
          <w:tcPr>
            <w:tcW w:w="5239" w:type="dxa"/>
          </w:tcPr>
          <w:p w14:paraId="01948EA3" w14:textId="77777777" w:rsidR="00954919" w:rsidRDefault="00954919" w:rsidP="00D24CFD">
            <w:pPr>
              <w:spacing w:after="0"/>
              <w:rPr>
                <w:rFonts w:ascii="Arial" w:hAnsi="Arial" w:cs="Arial"/>
                <w:sz w:val="20"/>
                <w:szCs w:val="20"/>
                <w:lang w:val="ru-RU"/>
              </w:rPr>
            </w:pPr>
          </w:p>
        </w:tc>
      </w:tr>
      <w:tr w:rsidR="00954919" w14:paraId="212F0421" w14:textId="77777777" w:rsidTr="00954919">
        <w:tc>
          <w:tcPr>
            <w:tcW w:w="5239" w:type="dxa"/>
          </w:tcPr>
          <w:p w14:paraId="36634833" w14:textId="77777777" w:rsidR="00954919" w:rsidRPr="00480C42" w:rsidRDefault="00954919" w:rsidP="00954919">
            <w:pPr>
              <w:spacing w:before="240" w:after="0"/>
              <w:rPr>
                <w:rFonts w:ascii="Arial" w:hAnsi="Arial" w:cs="Arial"/>
                <w:sz w:val="20"/>
                <w:szCs w:val="20"/>
                <w:lang w:val="ru-RU"/>
              </w:rPr>
            </w:pPr>
            <w:r w:rsidRPr="00480C42">
              <w:rPr>
                <w:rFonts w:ascii="Arial" w:hAnsi="Arial" w:cs="Arial"/>
                <w:sz w:val="20"/>
                <w:szCs w:val="20"/>
                <w:lang w:val="ru-RU"/>
              </w:rPr>
              <w:t>Заместитель главного инженера по ремонту</w:t>
            </w:r>
          </w:p>
          <w:p w14:paraId="57E8C9F2" w14:textId="77777777" w:rsidR="00954919" w:rsidRDefault="00954919" w:rsidP="00D24CFD">
            <w:pPr>
              <w:spacing w:after="0"/>
              <w:rPr>
                <w:rFonts w:ascii="Arial" w:hAnsi="Arial" w:cs="Arial"/>
                <w:sz w:val="20"/>
                <w:szCs w:val="20"/>
                <w:lang w:val="ru-RU"/>
              </w:rPr>
            </w:pPr>
          </w:p>
        </w:tc>
        <w:tc>
          <w:tcPr>
            <w:tcW w:w="5239" w:type="dxa"/>
          </w:tcPr>
          <w:p w14:paraId="2EFF89D5" w14:textId="77777777" w:rsidR="00954919" w:rsidRPr="00480C42" w:rsidRDefault="00954919" w:rsidP="00954919">
            <w:pPr>
              <w:spacing w:before="240" w:after="0"/>
              <w:rPr>
                <w:rFonts w:ascii="Arial" w:hAnsi="Arial" w:cs="Arial"/>
                <w:sz w:val="20"/>
                <w:szCs w:val="20"/>
                <w:lang w:val="ru-RU"/>
              </w:rPr>
            </w:pPr>
            <w:r w:rsidRPr="00480C42">
              <w:rPr>
                <w:rFonts w:ascii="Arial" w:hAnsi="Arial" w:cs="Arial"/>
                <w:sz w:val="20"/>
                <w:szCs w:val="20"/>
                <w:lang w:val="ru-RU"/>
              </w:rPr>
              <w:t>Главный специалист УЭРТО ПГУ</w:t>
            </w:r>
          </w:p>
          <w:p w14:paraId="18982E25" w14:textId="77777777" w:rsidR="00954919" w:rsidRDefault="00954919" w:rsidP="00D24CFD">
            <w:pPr>
              <w:spacing w:after="0"/>
              <w:rPr>
                <w:rFonts w:ascii="Arial" w:hAnsi="Arial" w:cs="Arial"/>
                <w:sz w:val="20"/>
                <w:szCs w:val="20"/>
                <w:lang w:val="ru-RU"/>
              </w:rPr>
            </w:pPr>
          </w:p>
        </w:tc>
      </w:tr>
      <w:tr w:rsidR="00954919" w14:paraId="2AA4355A" w14:textId="77777777" w:rsidTr="00954919">
        <w:tc>
          <w:tcPr>
            <w:tcW w:w="5239" w:type="dxa"/>
          </w:tcPr>
          <w:p w14:paraId="23BE32CB" w14:textId="0AB823DC" w:rsidR="00954919" w:rsidRDefault="00954919" w:rsidP="00954919">
            <w:pPr>
              <w:spacing w:after="0"/>
              <w:rPr>
                <w:rFonts w:ascii="Arial" w:hAnsi="Arial" w:cs="Arial"/>
                <w:sz w:val="20"/>
                <w:szCs w:val="20"/>
                <w:lang w:val="ru-RU"/>
              </w:rPr>
            </w:pPr>
            <w:r w:rsidRPr="00480C42">
              <w:rPr>
                <w:rFonts w:ascii="Arial" w:hAnsi="Arial" w:cs="Arial"/>
                <w:sz w:val="20"/>
                <w:szCs w:val="20"/>
                <w:lang w:val="ru-RU"/>
              </w:rPr>
              <w:t>____________</w:t>
            </w:r>
            <w:r>
              <w:rPr>
                <w:rFonts w:ascii="Arial" w:hAnsi="Arial" w:cs="Arial"/>
                <w:sz w:val="20"/>
                <w:szCs w:val="20"/>
                <w:lang w:val="ru-RU"/>
              </w:rPr>
              <w:t>_____</w:t>
            </w:r>
            <w:r w:rsidRPr="00480C42">
              <w:rPr>
                <w:rFonts w:ascii="Arial" w:hAnsi="Arial" w:cs="Arial"/>
                <w:sz w:val="20"/>
                <w:szCs w:val="20"/>
                <w:lang w:val="ru-RU"/>
              </w:rPr>
              <w:t>Баринов В.А.</w:t>
            </w:r>
          </w:p>
        </w:tc>
        <w:tc>
          <w:tcPr>
            <w:tcW w:w="5239" w:type="dxa"/>
          </w:tcPr>
          <w:p w14:paraId="52AF5030" w14:textId="10C057CE" w:rsidR="00954919" w:rsidRDefault="00954919" w:rsidP="00D24CFD">
            <w:pPr>
              <w:spacing w:after="0"/>
              <w:rPr>
                <w:rFonts w:ascii="Arial" w:hAnsi="Arial" w:cs="Arial"/>
                <w:sz w:val="20"/>
                <w:szCs w:val="20"/>
                <w:lang w:val="ru-RU"/>
              </w:rPr>
            </w:pPr>
            <w:r>
              <w:rPr>
                <w:rFonts w:ascii="Arial" w:hAnsi="Arial" w:cs="Arial"/>
                <w:sz w:val="20"/>
                <w:szCs w:val="20"/>
                <w:lang w:val="ru-RU"/>
              </w:rPr>
              <w:t>____________________ Михайлов Е.В.</w:t>
            </w:r>
          </w:p>
        </w:tc>
      </w:tr>
      <w:tr w:rsidR="00954919" w14:paraId="2BF342A0" w14:textId="77777777" w:rsidTr="00954919">
        <w:tc>
          <w:tcPr>
            <w:tcW w:w="5239" w:type="dxa"/>
          </w:tcPr>
          <w:p w14:paraId="789F9775" w14:textId="77777777" w:rsidR="00954919" w:rsidRDefault="00954919" w:rsidP="00D24CFD">
            <w:pPr>
              <w:spacing w:after="0"/>
              <w:rPr>
                <w:rFonts w:ascii="Arial" w:hAnsi="Arial" w:cs="Arial"/>
                <w:sz w:val="20"/>
                <w:szCs w:val="20"/>
                <w:lang w:val="ru-RU"/>
              </w:rPr>
            </w:pPr>
          </w:p>
        </w:tc>
        <w:tc>
          <w:tcPr>
            <w:tcW w:w="5239" w:type="dxa"/>
          </w:tcPr>
          <w:p w14:paraId="1D825493" w14:textId="77777777" w:rsidR="00954919" w:rsidRDefault="00954919" w:rsidP="00D24CFD">
            <w:pPr>
              <w:spacing w:after="0"/>
              <w:rPr>
                <w:rFonts w:ascii="Arial" w:hAnsi="Arial" w:cs="Arial"/>
                <w:sz w:val="20"/>
                <w:szCs w:val="20"/>
                <w:lang w:val="ru-RU"/>
              </w:rPr>
            </w:pPr>
          </w:p>
        </w:tc>
      </w:tr>
      <w:tr w:rsidR="00954919" w14:paraId="3F67E822" w14:textId="77777777" w:rsidTr="00954919">
        <w:tc>
          <w:tcPr>
            <w:tcW w:w="5239" w:type="dxa"/>
          </w:tcPr>
          <w:p w14:paraId="2E4FC8F2" w14:textId="6724E8E7" w:rsidR="00954919" w:rsidRDefault="00954919" w:rsidP="00D24CFD">
            <w:pPr>
              <w:spacing w:after="0"/>
              <w:rPr>
                <w:rFonts w:ascii="Arial" w:hAnsi="Arial" w:cs="Arial"/>
                <w:sz w:val="20"/>
                <w:szCs w:val="20"/>
                <w:lang w:val="ru-RU"/>
              </w:rPr>
            </w:pPr>
            <w:proofErr w:type="spellStart"/>
            <w:r>
              <w:rPr>
                <w:rFonts w:ascii="Arial" w:hAnsi="Arial" w:cs="Arial"/>
                <w:sz w:val="20"/>
                <w:szCs w:val="20"/>
                <w:lang w:val="ru-RU"/>
              </w:rPr>
              <w:lastRenderedPageBreak/>
              <w:t>И.о</w:t>
            </w:r>
            <w:proofErr w:type="spellEnd"/>
            <w:r>
              <w:rPr>
                <w:rFonts w:ascii="Arial" w:hAnsi="Arial" w:cs="Arial"/>
                <w:sz w:val="20"/>
                <w:szCs w:val="20"/>
                <w:lang w:val="ru-RU"/>
              </w:rPr>
              <w:t>. н</w:t>
            </w:r>
            <w:r w:rsidRPr="00480C42">
              <w:rPr>
                <w:rFonts w:ascii="Arial" w:hAnsi="Arial" w:cs="Arial"/>
                <w:sz w:val="20"/>
                <w:szCs w:val="20"/>
                <w:lang w:val="ru-RU"/>
              </w:rPr>
              <w:t>ачальник</w:t>
            </w:r>
            <w:r>
              <w:rPr>
                <w:rFonts w:ascii="Arial" w:hAnsi="Arial" w:cs="Arial"/>
                <w:sz w:val="20"/>
                <w:szCs w:val="20"/>
                <w:lang w:val="ru-RU"/>
              </w:rPr>
              <w:t>а</w:t>
            </w:r>
            <w:r w:rsidRPr="00480C42">
              <w:rPr>
                <w:rFonts w:ascii="Arial" w:hAnsi="Arial" w:cs="Arial"/>
                <w:sz w:val="20"/>
                <w:szCs w:val="20"/>
                <w:lang w:val="ru-RU"/>
              </w:rPr>
              <w:t xml:space="preserve"> ОППР</w:t>
            </w:r>
          </w:p>
        </w:tc>
        <w:tc>
          <w:tcPr>
            <w:tcW w:w="5239" w:type="dxa"/>
          </w:tcPr>
          <w:p w14:paraId="45DCB711" w14:textId="77777777" w:rsidR="00954919" w:rsidRDefault="00954919" w:rsidP="00D24CFD">
            <w:pPr>
              <w:spacing w:after="0"/>
              <w:rPr>
                <w:rFonts w:ascii="Arial" w:hAnsi="Arial" w:cs="Arial"/>
                <w:sz w:val="20"/>
                <w:szCs w:val="20"/>
                <w:lang w:val="ru-RU"/>
              </w:rPr>
            </w:pPr>
          </w:p>
        </w:tc>
      </w:tr>
      <w:tr w:rsidR="00954919" w14:paraId="1A9D83F2" w14:textId="77777777" w:rsidTr="00954919">
        <w:tc>
          <w:tcPr>
            <w:tcW w:w="5239" w:type="dxa"/>
          </w:tcPr>
          <w:p w14:paraId="10413BD8" w14:textId="623C1AE8" w:rsidR="00954919" w:rsidRDefault="00954919" w:rsidP="00D24CFD">
            <w:pPr>
              <w:spacing w:after="0"/>
              <w:rPr>
                <w:rFonts w:ascii="Arial" w:hAnsi="Arial" w:cs="Arial"/>
                <w:sz w:val="20"/>
                <w:szCs w:val="20"/>
                <w:lang w:val="ru-RU"/>
              </w:rPr>
            </w:pPr>
            <w:r>
              <w:rPr>
                <w:rFonts w:ascii="Arial" w:hAnsi="Arial" w:cs="Arial"/>
                <w:sz w:val="20"/>
                <w:szCs w:val="20"/>
                <w:lang w:val="ru-RU"/>
              </w:rPr>
              <w:t>_________________ Вотинцев И.И.</w:t>
            </w:r>
          </w:p>
        </w:tc>
        <w:tc>
          <w:tcPr>
            <w:tcW w:w="5239" w:type="dxa"/>
          </w:tcPr>
          <w:p w14:paraId="31A178A1" w14:textId="77777777" w:rsidR="00954919" w:rsidRDefault="00954919" w:rsidP="00D24CFD">
            <w:pPr>
              <w:spacing w:after="0"/>
              <w:rPr>
                <w:rFonts w:ascii="Arial" w:hAnsi="Arial" w:cs="Arial"/>
                <w:sz w:val="20"/>
                <w:szCs w:val="20"/>
                <w:lang w:val="ru-RU"/>
              </w:rPr>
            </w:pPr>
          </w:p>
        </w:tc>
      </w:tr>
      <w:tr w:rsidR="00954919" w14:paraId="07929050" w14:textId="77777777" w:rsidTr="00954919">
        <w:tc>
          <w:tcPr>
            <w:tcW w:w="5239" w:type="dxa"/>
          </w:tcPr>
          <w:p w14:paraId="27DB8B05" w14:textId="77777777" w:rsidR="00954919" w:rsidRDefault="00954919" w:rsidP="00D24CFD">
            <w:pPr>
              <w:spacing w:after="0"/>
              <w:rPr>
                <w:rFonts w:ascii="Arial" w:hAnsi="Arial" w:cs="Arial"/>
                <w:sz w:val="20"/>
                <w:szCs w:val="20"/>
                <w:lang w:val="ru-RU"/>
              </w:rPr>
            </w:pPr>
          </w:p>
        </w:tc>
        <w:tc>
          <w:tcPr>
            <w:tcW w:w="5239" w:type="dxa"/>
          </w:tcPr>
          <w:p w14:paraId="2C7109D2" w14:textId="77777777" w:rsidR="00954919" w:rsidRDefault="00954919" w:rsidP="00D24CFD">
            <w:pPr>
              <w:spacing w:after="0"/>
              <w:rPr>
                <w:rFonts w:ascii="Arial" w:hAnsi="Arial" w:cs="Arial"/>
                <w:sz w:val="20"/>
                <w:szCs w:val="20"/>
                <w:lang w:val="ru-RU"/>
              </w:rPr>
            </w:pPr>
          </w:p>
        </w:tc>
      </w:tr>
      <w:tr w:rsidR="00954919" w14:paraId="722E74CA" w14:textId="77777777" w:rsidTr="00954919">
        <w:tc>
          <w:tcPr>
            <w:tcW w:w="5239" w:type="dxa"/>
          </w:tcPr>
          <w:p w14:paraId="1CB70A6E" w14:textId="5D748653" w:rsidR="00954919" w:rsidRDefault="00954919" w:rsidP="00954919">
            <w:pPr>
              <w:spacing w:before="240" w:after="0"/>
              <w:rPr>
                <w:rFonts w:ascii="Arial" w:hAnsi="Arial" w:cs="Arial"/>
                <w:sz w:val="20"/>
                <w:szCs w:val="20"/>
                <w:lang w:val="ru-RU"/>
              </w:rPr>
            </w:pPr>
            <w:r w:rsidRPr="00480C42">
              <w:rPr>
                <w:rFonts w:ascii="Arial" w:hAnsi="Arial" w:cs="Arial"/>
                <w:sz w:val="20"/>
                <w:szCs w:val="20"/>
                <w:lang w:val="ru-RU"/>
              </w:rPr>
              <w:t>Заместитель начальника ПГТЦ</w:t>
            </w:r>
          </w:p>
        </w:tc>
        <w:tc>
          <w:tcPr>
            <w:tcW w:w="5239" w:type="dxa"/>
          </w:tcPr>
          <w:p w14:paraId="3517EEBC" w14:textId="77777777" w:rsidR="00954919" w:rsidRDefault="00954919" w:rsidP="00D24CFD">
            <w:pPr>
              <w:spacing w:after="0"/>
              <w:rPr>
                <w:rFonts w:ascii="Arial" w:hAnsi="Arial" w:cs="Arial"/>
                <w:sz w:val="20"/>
                <w:szCs w:val="20"/>
                <w:lang w:val="ru-RU"/>
              </w:rPr>
            </w:pPr>
          </w:p>
        </w:tc>
      </w:tr>
      <w:tr w:rsidR="00954919" w14:paraId="13B34C7E" w14:textId="77777777" w:rsidTr="00954919">
        <w:tc>
          <w:tcPr>
            <w:tcW w:w="5239" w:type="dxa"/>
          </w:tcPr>
          <w:p w14:paraId="7B43690F" w14:textId="1BB28A65" w:rsidR="00954919" w:rsidRDefault="00954919" w:rsidP="00D24CFD">
            <w:pPr>
              <w:spacing w:after="0"/>
              <w:rPr>
                <w:rFonts w:ascii="Arial" w:hAnsi="Arial" w:cs="Arial"/>
                <w:sz w:val="20"/>
                <w:szCs w:val="20"/>
                <w:lang w:val="ru-RU"/>
              </w:rPr>
            </w:pPr>
            <w:r>
              <w:rPr>
                <w:rFonts w:ascii="Arial" w:hAnsi="Arial" w:cs="Arial"/>
                <w:sz w:val="20"/>
                <w:szCs w:val="20"/>
                <w:lang w:val="ru-RU"/>
              </w:rPr>
              <w:t>_________________ Буслаев А.А.</w:t>
            </w:r>
          </w:p>
        </w:tc>
        <w:tc>
          <w:tcPr>
            <w:tcW w:w="5239" w:type="dxa"/>
          </w:tcPr>
          <w:p w14:paraId="64225211" w14:textId="77777777" w:rsidR="00954919" w:rsidRDefault="00954919" w:rsidP="00D24CFD">
            <w:pPr>
              <w:spacing w:after="0"/>
              <w:rPr>
                <w:rFonts w:ascii="Arial" w:hAnsi="Arial" w:cs="Arial"/>
                <w:sz w:val="20"/>
                <w:szCs w:val="20"/>
                <w:lang w:val="ru-RU"/>
              </w:rPr>
            </w:pPr>
          </w:p>
        </w:tc>
      </w:tr>
      <w:tr w:rsidR="00954919" w14:paraId="5EC358BA" w14:textId="77777777" w:rsidTr="00954919">
        <w:tc>
          <w:tcPr>
            <w:tcW w:w="5239" w:type="dxa"/>
          </w:tcPr>
          <w:p w14:paraId="608A29FB" w14:textId="77777777" w:rsidR="00954919" w:rsidRDefault="00954919" w:rsidP="00D24CFD">
            <w:pPr>
              <w:spacing w:after="0"/>
              <w:rPr>
                <w:rFonts w:ascii="Arial" w:hAnsi="Arial" w:cs="Arial"/>
                <w:sz w:val="20"/>
                <w:szCs w:val="20"/>
                <w:lang w:val="ru-RU"/>
              </w:rPr>
            </w:pPr>
          </w:p>
        </w:tc>
        <w:tc>
          <w:tcPr>
            <w:tcW w:w="5239" w:type="dxa"/>
          </w:tcPr>
          <w:p w14:paraId="2F796278" w14:textId="77777777" w:rsidR="00954919" w:rsidRDefault="00954919" w:rsidP="00D24CFD">
            <w:pPr>
              <w:spacing w:after="0"/>
              <w:rPr>
                <w:rFonts w:ascii="Arial" w:hAnsi="Arial" w:cs="Arial"/>
                <w:sz w:val="20"/>
                <w:szCs w:val="20"/>
                <w:lang w:val="ru-RU"/>
              </w:rPr>
            </w:pPr>
          </w:p>
        </w:tc>
      </w:tr>
      <w:tr w:rsidR="00954919" w14:paraId="04373355" w14:textId="77777777" w:rsidTr="00954919">
        <w:tc>
          <w:tcPr>
            <w:tcW w:w="5239" w:type="dxa"/>
          </w:tcPr>
          <w:p w14:paraId="072FCE30" w14:textId="77777777" w:rsidR="00954919" w:rsidRDefault="00954919" w:rsidP="00D24CFD">
            <w:pPr>
              <w:spacing w:after="0"/>
              <w:rPr>
                <w:rFonts w:ascii="Arial" w:hAnsi="Arial" w:cs="Arial"/>
                <w:sz w:val="20"/>
                <w:szCs w:val="20"/>
                <w:lang w:val="ru-RU"/>
              </w:rPr>
            </w:pPr>
          </w:p>
        </w:tc>
        <w:tc>
          <w:tcPr>
            <w:tcW w:w="5239" w:type="dxa"/>
          </w:tcPr>
          <w:p w14:paraId="5005A928" w14:textId="77777777" w:rsidR="00954919" w:rsidRDefault="00954919" w:rsidP="00D24CFD">
            <w:pPr>
              <w:spacing w:after="0"/>
              <w:rPr>
                <w:rFonts w:ascii="Arial" w:hAnsi="Arial" w:cs="Arial"/>
                <w:sz w:val="20"/>
                <w:szCs w:val="20"/>
                <w:lang w:val="ru-RU"/>
              </w:rPr>
            </w:pPr>
          </w:p>
        </w:tc>
      </w:tr>
      <w:tr w:rsidR="00954919" w14:paraId="628EAB48" w14:textId="77777777" w:rsidTr="00954919">
        <w:tc>
          <w:tcPr>
            <w:tcW w:w="5239" w:type="dxa"/>
          </w:tcPr>
          <w:p w14:paraId="54B90883" w14:textId="77777777" w:rsidR="00954919" w:rsidRDefault="00954919" w:rsidP="00D24CFD">
            <w:pPr>
              <w:spacing w:after="0"/>
              <w:rPr>
                <w:rFonts w:ascii="Arial" w:hAnsi="Arial" w:cs="Arial"/>
                <w:sz w:val="20"/>
                <w:szCs w:val="20"/>
                <w:lang w:val="ru-RU"/>
              </w:rPr>
            </w:pPr>
          </w:p>
        </w:tc>
        <w:tc>
          <w:tcPr>
            <w:tcW w:w="5239" w:type="dxa"/>
          </w:tcPr>
          <w:p w14:paraId="5988721D" w14:textId="77777777" w:rsidR="00954919" w:rsidRDefault="00954919" w:rsidP="00D24CFD">
            <w:pPr>
              <w:spacing w:after="0"/>
              <w:rPr>
                <w:rFonts w:ascii="Arial" w:hAnsi="Arial" w:cs="Arial"/>
                <w:sz w:val="20"/>
                <w:szCs w:val="20"/>
                <w:lang w:val="ru-RU"/>
              </w:rPr>
            </w:pPr>
          </w:p>
        </w:tc>
      </w:tr>
    </w:tbl>
    <w:p w14:paraId="29BDDC2C" w14:textId="77777777" w:rsidR="00954919" w:rsidRDefault="00954919" w:rsidP="00D24CFD">
      <w:pPr>
        <w:spacing w:after="0"/>
        <w:rPr>
          <w:rFonts w:ascii="Arial" w:hAnsi="Arial" w:cs="Arial"/>
          <w:sz w:val="20"/>
          <w:szCs w:val="20"/>
          <w:lang w:val="ru-RU"/>
        </w:rPr>
        <w:sectPr w:rsidR="00954919" w:rsidSect="00954919">
          <w:footerReference w:type="default" r:id="rId8"/>
          <w:type w:val="continuous"/>
          <w:pgSz w:w="11906" w:h="16838"/>
          <w:pgMar w:top="567" w:right="567" w:bottom="567" w:left="851" w:header="709" w:footer="709" w:gutter="0"/>
          <w:cols w:space="708"/>
          <w:titlePg/>
          <w:docGrid w:linePitch="360"/>
        </w:sectPr>
      </w:pPr>
    </w:p>
    <w:p w14:paraId="0A7CBE4E" w14:textId="13CC9005" w:rsidR="00D24CFD" w:rsidRPr="00480C42" w:rsidRDefault="00D24CFD" w:rsidP="00D24CFD">
      <w:pPr>
        <w:spacing w:after="0"/>
        <w:rPr>
          <w:rFonts w:ascii="Arial" w:hAnsi="Arial" w:cs="Arial"/>
          <w:sz w:val="20"/>
          <w:szCs w:val="20"/>
          <w:lang w:val="ru-RU"/>
        </w:rPr>
      </w:pPr>
    </w:p>
    <w:p w14:paraId="74C01B2D" w14:textId="77777777" w:rsidR="00D24CFD" w:rsidRPr="00480C42" w:rsidRDefault="00D24CFD" w:rsidP="00D24CFD">
      <w:pPr>
        <w:spacing w:after="0"/>
        <w:rPr>
          <w:rFonts w:ascii="Arial" w:hAnsi="Arial" w:cs="Arial"/>
          <w:sz w:val="20"/>
          <w:szCs w:val="20"/>
          <w:lang w:val="ru-RU"/>
        </w:rPr>
      </w:pPr>
    </w:p>
    <w:sectPr w:rsidR="00D24CFD" w:rsidRPr="00480C42" w:rsidSect="009B76CC">
      <w:type w:val="continuous"/>
      <w:pgSz w:w="11906" w:h="16838"/>
      <w:pgMar w:top="567" w:right="567" w:bottom="567" w:left="85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4E1E" w14:textId="77777777" w:rsidR="00277615" w:rsidRDefault="00277615" w:rsidP="002F6EBA">
      <w:pPr>
        <w:spacing w:after="0" w:line="240" w:lineRule="auto"/>
      </w:pPr>
      <w:r>
        <w:separator/>
      </w:r>
    </w:p>
  </w:endnote>
  <w:endnote w:type="continuationSeparator" w:id="0">
    <w:p w14:paraId="4F33774D" w14:textId="77777777" w:rsidR="00277615" w:rsidRDefault="00277615" w:rsidP="002F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alectGeneva">
    <w:altName w:val="Times New Roman"/>
    <w:charset w:val="59"/>
    <w:family w:val="auto"/>
    <w:pitch w:val="variable"/>
    <w:sig w:usb0="01020000"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F1F4" w14:textId="77777777" w:rsidR="00D93DF6" w:rsidRDefault="007E1E7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7FDCC" w14:textId="77777777" w:rsidR="00277615" w:rsidRDefault="00277615" w:rsidP="002F6EBA">
      <w:pPr>
        <w:spacing w:after="0" w:line="240" w:lineRule="auto"/>
      </w:pPr>
      <w:r>
        <w:separator/>
      </w:r>
    </w:p>
  </w:footnote>
  <w:footnote w:type="continuationSeparator" w:id="0">
    <w:p w14:paraId="16485D70" w14:textId="77777777" w:rsidR="00277615" w:rsidRDefault="00277615" w:rsidP="002F6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C7D99"/>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 w15:restartNumberingAfterBreak="0">
    <w:nsid w:val="278A0303"/>
    <w:multiLevelType w:val="multilevel"/>
    <w:tmpl w:val="0FBE6C8E"/>
    <w:lvl w:ilvl="0">
      <w:start w:val="1"/>
      <w:numFmt w:val="bullet"/>
      <w:lvlText w:val=""/>
      <w:lvlJc w:val="left"/>
      <w:pPr>
        <w:ind w:left="740" w:hanging="360"/>
      </w:pPr>
      <w:rPr>
        <w:rFonts w:ascii="Symbol" w:hAnsi="Symbol" w:hint="default"/>
        <w:b/>
        <w:sz w:val="24"/>
        <w:szCs w:val="24"/>
      </w:rPr>
    </w:lvl>
    <w:lvl w:ilvl="1">
      <w:start w:val="1"/>
      <w:numFmt w:val="lowerLetter"/>
      <w:lvlText w:val="%2."/>
      <w:lvlJc w:val="left"/>
      <w:pPr>
        <w:ind w:left="1701" w:hanging="567"/>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3437726"/>
    <w:multiLevelType w:val="multilevel"/>
    <w:tmpl w:val="C1D45686"/>
    <w:lvl w:ilvl="0">
      <w:start w:val="1"/>
      <w:numFmt w:val="decimal"/>
      <w:pStyle w:val="a"/>
      <w:lvlText w:val="%1."/>
      <w:lvlJc w:val="left"/>
      <w:pPr>
        <w:tabs>
          <w:tab w:val="num" w:pos="432"/>
        </w:tabs>
        <w:ind w:left="432" w:hanging="432"/>
      </w:pPr>
      <w:rPr>
        <w:rFonts w:cs="Times New Roman" w:hint="default"/>
        <w:b w:val="0"/>
      </w:rPr>
    </w:lvl>
    <w:lvl w:ilvl="1">
      <w:start w:val="1"/>
      <w:numFmt w:val="decimal"/>
      <w:lvlText w:val="%1.%2"/>
      <w:lvlJc w:val="left"/>
      <w:pPr>
        <w:tabs>
          <w:tab w:val="num" w:pos="933"/>
        </w:tabs>
        <w:ind w:left="933" w:hanging="576"/>
      </w:pPr>
      <w:rPr>
        <w:rFonts w:cs="Times New Roman" w:hint="default"/>
        <w:spacing w:val="0"/>
        <w:position w:val="0"/>
      </w:rPr>
    </w:lvl>
    <w:lvl w:ilvl="2">
      <w:start w:val="1"/>
      <w:numFmt w:val="decimal"/>
      <w:lvlText w:val="%1.%2.%3"/>
      <w:lvlJc w:val="left"/>
      <w:pPr>
        <w:tabs>
          <w:tab w:val="num" w:pos="1077"/>
        </w:tabs>
        <w:ind w:left="1077" w:hanging="720"/>
      </w:pPr>
      <w:rPr>
        <w:rFonts w:cs="Times New Roman" w:hint="default"/>
      </w:rPr>
    </w:lvl>
    <w:lvl w:ilvl="3">
      <w:start w:val="1"/>
      <w:numFmt w:val="decimal"/>
      <w:lvlText w:val="%1.%2.%3.%4"/>
      <w:lvlJc w:val="left"/>
      <w:pPr>
        <w:tabs>
          <w:tab w:val="num" w:pos="1221"/>
        </w:tabs>
        <w:ind w:left="1221" w:hanging="864"/>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3" w15:restartNumberingAfterBreak="0">
    <w:nsid w:val="57CB486F"/>
    <w:multiLevelType w:val="multilevel"/>
    <w:tmpl w:val="B6CC653A"/>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bullet"/>
      <w:lvlText w:val=""/>
      <w:lvlJc w:val="left"/>
      <w:pPr>
        <w:ind w:left="2520" w:hanging="1080"/>
      </w:pPr>
      <w:rPr>
        <w:rFonts w:ascii="Symbol" w:hAnsi="Symbol"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AB226E7"/>
    <w:multiLevelType w:val="multilevel"/>
    <w:tmpl w:val="A6BE5596"/>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sz w:val="20"/>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5" w15:restartNumberingAfterBreak="0">
    <w:nsid w:val="5B4F2888"/>
    <w:multiLevelType w:val="singleLevel"/>
    <w:tmpl w:val="5B4F2888"/>
    <w:name w:val="Нумерованный список 2"/>
    <w:lvl w:ilvl="0">
      <w:start w:val="1"/>
      <w:numFmt w:val="decimal"/>
      <w:lvlText w:val="%1)"/>
      <w:lvlJc w:val="left"/>
    </w:lvl>
  </w:abstractNum>
  <w:abstractNum w:abstractNumId="6" w15:restartNumberingAfterBreak="0">
    <w:nsid w:val="5B4F2889"/>
    <w:multiLevelType w:val="multilevel"/>
    <w:tmpl w:val="5B4F2889"/>
    <w:name w:val="Нумерованный список 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5B606058"/>
    <w:multiLevelType w:val="singleLevel"/>
    <w:tmpl w:val="5B606058"/>
    <w:name w:val="Нумерованный список 5"/>
    <w:lvl w:ilvl="0">
      <w:start w:val="1"/>
      <w:numFmt w:val="decimal"/>
      <w:lvlText w:val="%1)"/>
      <w:lvlJc w:val="left"/>
    </w:lvl>
  </w:abstractNum>
  <w:abstractNum w:abstractNumId="8" w15:restartNumberingAfterBreak="0">
    <w:nsid w:val="5B60605D"/>
    <w:multiLevelType w:val="singleLevel"/>
    <w:tmpl w:val="5B60605D"/>
    <w:name w:val="Нумерованный список 10"/>
    <w:lvl w:ilvl="0">
      <w:start w:val="1"/>
      <w:numFmt w:val="bullet"/>
      <w:lvlText w:val=""/>
      <w:lvlJc w:val="left"/>
      <w:rPr>
        <w:rFonts w:ascii="Symbol" w:hAnsi="Symbol"/>
      </w:rPr>
    </w:lvl>
  </w:abstractNum>
  <w:abstractNum w:abstractNumId="9" w15:restartNumberingAfterBreak="0">
    <w:nsid w:val="5B60605E"/>
    <w:multiLevelType w:val="singleLevel"/>
    <w:tmpl w:val="5B60605E"/>
    <w:name w:val="Нумерованный список 11"/>
    <w:lvl w:ilvl="0">
      <w:start w:val="1"/>
      <w:numFmt w:val="bullet"/>
      <w:lvlText w:val=""/>
      <w:lvlJc w:val="left"/>
      <w:rPr>
        <w:rFonts w:ascii="Symbol" w:hAnsi="Symbol"/>
      </w:rPr>
    </w:lvl>
  </w:abstractNum>
  <w:abstractNum w:abstractNumId="10" w15:restartNumberingAfterBreak="0">
    <w:nsid w:val="5B60605F"/>
    <w:multiLevelType w:val="singleLevel"/>
    <w:tmpl w:val="5B60605F"/>
    <w:name w:val="Нумерованный список 12"/>
    <w:lvl w:ilvl="0">
      <w:start w:val="1"/>
      <w:numFmt w:val="bullet"/>
      <w:lvlText w:val=""/>
      <w:lvlJc w:val="left"/>
      <w:rPr>
        <w:rFonts w:ascii="Symbol" w:hAnsi="Symbol"/>
      </w:rPr>
    </w:lvl>
  </w:abstractNum>
  <w:abstractNum w:abstractNumId="11" w15:restartNumberingAfterBreak="0">
    <w:nsid w:val="5B606060"/>
    <w:multiLevelType w:val="singleLevel"/>
    <w:tmpl w:val="5B606060"/>
    <w:name w:val="Нумерованный список 13"/>
    <w:lvl w:ilvl="0">
      <w:start w:val="1"/>
      <w:numFmt w:val="bullet"/>
      <w:lvlText w:val=""/>
      <w:lvlJc w:val="left"/>
      <w:rPr>
        <w:rFonts w:ascii="Symbol" w:hAnsi="Symbol"/>
      </w:rPr>
    </w:lvl>
  </w:abstractNum>
  <w:abstractNum w:abstractNumId="12" w15:restartNumberingAfterBreak="0">
    <w:nsid w:val="5B606061"/>
    <w:multiLevelType w:val="singleLevel"/>
    <w:tmpl w:val="5B606061"/>
    <w:name w:val="Нумерованный список 14"/>
    <w:lvl w:ilvl="0">
      <w:start w:val="1"/>
      <w:numFmt w:val="bullet"/>
      <w:lvlText w:val=""/>
      <w:lvlJc w:val="left"/>
      <w:rPr>
        <w:rFonts w:ascii="Symbol" w:hAnsi="Symbol"/>
      </w:rPr>
    </w:lvl>
  </w:abstractNum>
  <w:abstractNum w:abstractNumId="13" w15:restartNumberingAfterBreak="0">
    <w:nsid w:val="742D3AA2"/>
    <w:multiLevelType w:val="multilevel"/>
    <w:tmpl w:val="B9B045E4"/>
    <w:lvl w:ilvl="0">
      <w:start w:val="1"/>
      <w:numFmt w:val="decimal"/>
      <w:lvlText w:val="%1."/>
      <w:lvlJc w:val="left"/>
      <w:pPr>
        <w:ind w:left="740" w:hanging="360"/>
      </w:pPr>
      <w:rPr>
        <w:rFonts w:cs="Times New Roman" w:hint="default"/>
        <w:b/>
        <w:sz w:val="22"/>
        <w:szCs w:val="24"/>
      </w:rPr>
    </w:lvl>
    <w:lvl w:ilvl="1">
      <w:start w:val="1"/>
      <w:numFmt w:val="decimal"/>
      <w:lvlText w:val="%1.%2."/>
      <w:lvlJc w:val="left"/>
      <w:pPr>
        <w:ind w:left="1701" w:hanging="567"/>
      </w:pPr>
      <w:rPr>
        <w:rFonts w:cs="Times New Roman"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DAC7436"/>
    <w:multiLevelType w:val="multilevel"/>
    <w:tmpl w:val="4D60EF50"/>
    <w:lvl w:ilvl="0">
      <w:start w:val="13"/>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13"/>
  </w:num>
  <w:num w:numId="4">
    <w:abstractNumId w:val="3"/>
  </w:num>
  <w:num w:numId="5">
    <w:abstractNumId w:val="1"/>
  </w:num>
  <w:num w:numId="6">
    <w:abstractNumId w:val="8"/>
  </w:num>
  <w:num w:numId="7">
    <w:abstractNumId w:val="9"/>
  </w:num>
  <w:num w:numId="8">
    <w:abstractNumId w:val="10"/>
  </w:num>
  <w:num w:numId="9">
    <w:abstractNumId w:val="11"/>
  </w:num>
  <w:num w:numId="10">
    <w:abstractNumId w:val="12"/>
  </w:num>
  <w:num w:numId="11">
    <w:abstractNumId w:val="14"/>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12"/>
    <w:rsid w:val="00000619"/>
    <w:rsid w:val="000018EB"/>
    <w:rsid w:val="00001B1F"/>
    <w:rsid w:val="00015AFD"/>
    <w:rsid w:val="0002481E"/>
    <w:rsid w:val="00030698"/>
    <w:rsid w:val="00032AC3"/>
    <w:rsid w:val="0003356C"/>
    <w:rsid w:val="000340D4"/>
    <w:rsid w:val="0004428C"/>
    <w:rsid w:val="000459C3"/>
    <w:rsid w:val="0004666C"/>
    <w:rsid w:val="00051299"/>
    <w:rsid w:val="000527A9"/>
    <w:rsid w:val="0005313C"/>
    <w:rsid w:val="00054E7C"/>
    <w:rsid w:val="000617E7"/>
    <w:rsid w:val="00064416"/>
    <w:rsid w:val="000663D2"/>
    <w:rsid w:val="00067426"/>
    <w:rsid w:val="00071136"/>
    <w:rsid w:val="00071E46"/>
    <w:rsid w:val="000721C3"/>
    <w:rsid w:val="00072E6E"/>
    <w:rsid w:val="000740E6"/>
    <w:rsid w:val="00077F82"/>
    <w:rsid w:val="00080B25"/>
    <w:rsid w:val="000826D7"/>
    <w:rsid w:val="00092D86"/>
    <w:rsid w:val="00094C49"/>
    <w:rsid w:val="00096DF4"/>
    <w:rsid w:val="00097537"/>
    <w:rsid w:val="000A00CB"/>
    <w:rsid w:val="000A372F"/>
    <w:rsid w:val="000A43AD"/>
    <w:rsid w:val="000A58E0"/>
    <w:rsid w:val="000A5C74"/>
    <w:rsid w:val="000A5EC1"/>
    <w:rsid w:val="000A6E10"/>
    <w:rsid w:val="000B10D0"/>
    <w:rsid w:val="000B5AC8"/>
    <w:rsid w:val="000B6773"/>
    <w:rsid w:val="000B7153"/>
    <w:rsid w:val="000C118E"/>
    <w:rsid w:val="000C4997"/>
    <w:rsid w:val="000C59A2"/>
    <w:rsid w:val="000C7F6C"/>
    <w:rsid w:val="000D01C3"/>
    <w:rsid w:val="000D1D6D"/>
    <w:rsid w:val="000D5EFF"/>
    <w:rsid w:val="000D665F"/>
    <w:rsid w:val="000D6BD8"/>
    <w:rsid w:val="000E3D1D"/>
    <w:rsid w:val="000E4034"/>
    <w:rsid w:val="000E58D2"/>
    <w:rsid w:val="000E7299"/>
    <w:rsid w:val="000E7393"/>
    <w:rsid w:val="000F1283"/>
    <w:rsid w:val="000F15F2"/>
    <w:rsid w:val="000F1E5A"/>
    <w:rsid w:val="000F1F18"/>
    <w:rsid w:val="000F3D84"/>
    <w:rsid w:val="000F4837"/>
    <w:rsid w:val="000F5FD3"/>
    <w:rsid w:val="00105196"/>
    <w:rsid w:val="001149A3"/>
    <w:rsid w:val="00120A54"/>
    <w:rsid w:val="00124446"/>
    <w:rsid w:val="001266A8"/>
    <w:rsid w:val="00130134"/>
    <w:rsid w:val="00135334"/>
    <w:rsid w:val="00142A01"/>
    <w:rsid w:val="00144127"/>
    <w:rsid w:val="00151222"/>
    <w:rsid w:val="001526A9"/>
    <w:rsid w:val="001526AE"/>
    <w:rsid w:val="00153AD5"/>
    <w:rsid w:val="00153F7D"/>
    <w:rsid w:val="00154485"/>
    <w:rsid w:val="00155978"/>
    <w:rsid w:val="0016168A"/>
    <w:rsid w:val="001673A0"/>
    <w:rsid w:val="00170D24"/>
    <w:rsid w:val="00177F17"/>
    <w:rsid w:val="001815FE"/>
    <w:rsid w:val="001845FB"/>
    <w:rsid w:val="0018532B"/>
    <w:rsid w:val="0019029B"/>
    <w:rsid w:val="001903BA"/>
    <w:rsid w:val="0019107E"/>
    <w:rsid w:val="0019127A"/>
    <w:rsid w:val="00194FFA"/>
    <w:rsid w:val="001A1192"/>
    <w:rsid w:val="001A7CA2"/>
    <w:rsid w:val="001B26C3"/>
    <w:rsid w:val="001B42C5"/>
    <w:rsid w:val="001B435E"/>
    <w:rsid w:val="001C0720"/>
    <w:rsid w:val="001C5FB6"/>
    <w:rsid w:val="001C60E7"/>
    <w:rsid w:val="001C6559"/>
    <w:rsid w:val="001D06DA"/>
    <w:rsid w:val="001D0733"/>
    <w:rsid w:val="001D39F4"/>
    <w:rsid w:val="001E0D26"/>
    <w:rsid w:val="001E1997"/>
    <w:rsid w:val="001E376B"/>
    <w:rsid w:val="001F1478"/>
    <w:rsid w:val="001F1C24"/>
    <w:rsid w:val="001F2286"/>
    <w:rsid w:val="001F5953"/>
    <w:rsid w:val="001F5D05"/>
    <w:rsid w:val="001F6469"/>
    <w:rsid w:val="001F73FA"/>
    <w:rsid w:val="002000DE"/>
    <w:rsid w:val="00200A8C"/>
    <w:rsid w:val="00202245"/>
    <w:rsid w:val="00202FF0"/>
    <w:rsid w:val="00205390"/>
    <w:rsid w:val="002125EF"/>
    <w:rsid w:val="00214C64"/>
    <w:rsid w:val="002269E2"/>
    <w:rsid w:val="0022705D"/>
    <w:rsid w:val="00227829"/>
    <w:rsid w:val="002309CA"/>
    <w:rsid w:val="002309DF"/>
    <w:rsid w:val="00240BE4"/>
    <w:rsid w:val="00241D29"/>
    <w:rsid w:val="00245776"/>
    <w:rsid w:val="002473E5"/>
    <w:rsid w:val="002538DB"/>
    <w:rsid w:val="00255F1A"/>
    <w:rsid w:val="00260A04"/>
    <w:rsid w:val="00261829"/>
    <w:rsid w:val="002647AA"/>
    <w:rsid w:val="0026650E"/>
    <w:rsid w:val="00266627"/>
    <w:rsid w:val="00270364"/>
    <w:rsid w:val="002746DB"/>
    <w:rsid w:val="002772EB"/>
    <w:rsid w:val="00277615"/>
    <w:rsid w:val="0028513A"/>
    <w:rsid w:val="00290E30"/>
    <w:rsid w:val="00291A32"/>
    <w:rsid w:val="00293E85"/>
    <w:rsid w:val="00296222"/>
    <w:rsid w:val="00296902"/>
    <w:rsid w:val="002A0F62"/>
    <w:rsid w:val="002A1470"/>
    <w:rsid w:val="002A2ED6"/>
    <w:rsid w:val="002A4C4D"/>
    <w:rsid w:val="002B5C74"/>
    <w:rsid w:val="002C04CB"/>
    <w:rsid w:val="002C52AD"/>
    <w:rsid w:val="002C655A"/>
    <w:rsid w:val="002C7076"/>
    <w:rsid w:val="002C756F"/>
    <w:rsid w:val="002D00FA"/>
    <w:rsid w:val="002D08F9"/>
    <w:rsid w:val="002D118C"/>
    <w:rsid w:val="002D285B"/>
    <w:rsid w:val="002D3798"/>
    <w:rsid w:val="002D47E0"/>
    <w:rsid w:val="002D5425"/>
    <w:rsid w:val="002D5490"/>
    <w:rsid w:val="002E214E"/>
    <w:rsid w:val="002E2381"/>
    <w:rsid w:val="002E24C8"/>
    <w:rsid w:val="002E3CFE"/>
    <w:rsid w:val="002E4696"/>
    <w:rsid w:val="002E5766"/>
    <w:rsid w:val="002E7070"/>
    <w:rsid w:val="002F31ED"/>
    <w:rsid w:val="002F64DB"/>
    <w:rsid w:val="002F6EBA"/>
    <w:rsid w:val="0030443E"/>
    <w:rsid w:val="003070F1"/>
    <w:rsid w:val="0030717E"/>
    <w:rsid w:val="0031582D"/>
    <w:rsid w:val="00315D05"/>
    <w:rsid w:val="00315EA1"/>
    <w:rsid w:val="00316073"/>
    <w:rsid w:val="003240CB"/>
    <w:rsid w:val="0032474D"/>
    <w:rsid w:val="00335AD3"/>
    <w:rsid w:val="0034146C"/>
    <w:rsid w:val="00346DC6"/>
    <w:rsid w:val="00347C34"/>
    <w:rsid w:val="00350A43"/>
    <w:rsid w:val="003515B9"/>
    <w:rsid w:val="00351B1D"/>
    <w:rsid w:val="00352EB1"/>
    <w:rsid w:val="00356131"/>
    <w:rsid w:val="00356180"/>
    <w:rsid w:val="0036050C"/>
    <w:rsid w:val="003624A7"/>
    <w:rsid w:val="003631A6"/>
    <w:rsid w:val="003640C2"/>
    <w:rsid w:val="0036414A"/>
    <w:rsid w:val="00364FDC"/>
    <w:rsid w:val="00365CD4"/>
    <w:rsid w:val="00366A8D"/>
    <w:rsid w:val="00370D5A"/>
    <w:rsid w:val="0037228A"/>
    <w:rsid w:val="003734E8"/>
    <w:rsid w:val="00376B96"/>
    <w:rsid w:val="00376DEB"/>
    <w:rsid w:val="00381FB2"/>
    <w:rsid w:val="003849E5"/>
    <w:rsid w:val="00387A81"/>
    <w:rsid w:val="00392862"/>
    <w:rsid w:val="0039296D"/>
    <w:rsid w:val="003940A2"/>
    <w:rsid w:val="0039445B"/>
    <w:rsid w:val="00394FF6"/>
    <w:rsid w:val="0039622F"/>
    <w:rsid w:val="00397FEA"/>
    <w:rsid w:val="003A4B44"/>
    <w:rsid w:val="003A7205"/>
    <w:rsid w:val="003B29F1"/>
    <w:rsid w:val="003B404D"/>
    <w:rsid w:val="003B4181"/>
    <w:rsid w:val="003B45B7"/>
    <w:rsid w:val="003C108D"/>
    <w:rsid w:val="003C2EC2"/>
    <w:rsid w:val="003C43CE"/>
    <w:rsid w:val="003C44C4"/>
    <w:rsid w:val="003D37D1"/>
    <w:rsid w:val="003D415B"/>
    <w:rsid w:val="003D528E"/>
    <w:rsid w:val="003E1D7D"/>
    <w:rsid w:val="003E219C"/>
    <w:rsid w:val="003E3AF0"/>
    <w:rsid w:val="003E3B97"/>
    <w:rsid w:val="003E4CEF"/>
    <w:rsid w:val="003E502E"/>
    <w:rsid w:val="003E6BBC"/>
    <w:rsid w:val="003E76CF"/>
    <w:rsid w:val="003F2141"/>
    <w:rsid w:val="003F4523"/>
    <w:rsid w:val="003F5A0C"/>
    <w:rsid w:val="00402BAE"/>
    <w:rsid w:val="004054F1"/>
    <w:rsid w:val="004070B9"/>
    <w:rsid w:val="00407BC6"/>
    <w:rsid w:val="00407BEC"/>
    <w:rsid w:val="00410A70"/>
    <w:rsid w:val="00413CC5"/>
    <w:rsid w:val="00415547"/>
    <w:rsid w:val="00415966"/>
    <w:rsid w:val="00417EAA"/>
    <w:rsid w:val="00420C96"/>
    <w:rsid w:val="004243C4"/>
    <w:rsid w:val="00426E1D"/>
    <w:rsid w:val="004313E5"/>
    <w:rsid w:val="00431DCC"/>
    <w:rsid w:val="0043445D"/>
    <w:rsid w:val="00445409"/>
    <w:rsid w:val="00455D10"/>
    <w:rsid w:val="004654D5"/>
    <w:rsid w:val="0046786A"/>
    <w:rsid w:val="00470B6B"/>
    <w:rsid w:val="00472D22"/>
    <w:rsid w:val="004742E4"/>
    <w:rsid w:val="00480C42"/>
    <w:rsid w:val="00482361"/>
    <w:rsid w:val="0048788A"/>
    <w:rsid w:val="00494AC7"/>
    <w:rsid w:val="00495426"/>
    <w:rsid w:val="004A01EF"/>
    <w:rsid w:val="004A1C61"/>
    <w:rsid w:val="004A2691"/>
    <w:rsid w:val="004A3F1D"/>
    <w:rsid w:val="004A5A10"/>
    <w:rsid w:val="004B017D"/>
    <w:rsid w:val="004B06A9"/>
    <w:rsid w:val="004B3423"/>
    <w:rsid w:val="004B4899"/>
    <w:rsid w:val="004B49DD"/>
    <w:rsid w:val="004C47CD"/>
    <w:rsid w:val="004C4B20"/>
    <w:rsid w:val="004D04A2"/>
    <w:rsid w:val="004D2080"/>
    <w:rsid w:val="004D2138"/>
    <w:rsid w:val="004E12EE"/>
    <w:rsid w:val="004E3D4D"/>
    <w:rsid w:val="004E4821"/>
    <w:rsid w:val="004E504D"/>
    <w:rsid w:val="004E6B3A"/>
    <w:rsid w:val="004E7131"/>
    <w:rsid w:val="004E7508"/>
    <w:rsid w:val="004F0268"/>
    <w:rsid w:val="004F400C"/>
    <w:rsid w:val="004F624E"/>
    <w:rsid w:val="004F64ED"/>
    <w:rsid w:val="004F7C16"/>
    <w:rsid w:val="00502007"/>
    <w:rsid w:val="00506806"/>
    <w:rsid w:val="00506CA1"/>
    <w:rsid w:val="00507080"/>
    <w:rsid w:val="0051216C"/>
    <w:rsid w:val="005151E2"/>
    <w:rsid w:val="005152BC"/>
    <w:rsid w:val="00516CF0"/>
    <w:rsid w:val="00517B9D"/>
    <w:rsid w:val="00520F35"/>
    <w:rsid w:val="00520FB7"/>
    <w:rsid w:val="0052297F"/>
    <w:rsid w:val="005239D7"/>
    <w:rsid w:val="00523AB4"/>
    <w:rsid w:val="00524EDA"/>
    <w:rsid w:val="00527D1E"/>
    <w:rsid w:val="00530F13"/>
    <w:rsid w:val="00533C9D"/>
    <w:rsid w:val="00534F54"/>
    <w:rsid w:val="0053776D"/>
    <w:rsid w:val="00543034"/>
    <w:rsid w:val="005434A9"/>
    <w:rsid w:val="0054396B"/>
    <w:rsid w:val="00543BC6"/>
    <w:rsid w:val="00546DD9"/>
    <w:rsid w:val="00547C69"/>
    <w:rsid w:val="005503E2"/>
    <w:rsid w:val="00551139"/>
    <w:rsid w:val="00551640"/>
    <w:rsid w:val="00551679"/>
    <w:rsid w:val="00553732"/>
    <w:rsid w:val="00555262"/>
    <w:rsid w:val="005552BD"/>
    <w:rsid w:val="00556C37"/>
    <w:rsid w:val="00560E3B"/>
    <w:rsid w:val="00560ED8"/>
    <w:rsid w:val="0056471F"/>
    <w:rsid w:val="00564844"/>
    <w:rsid w:val="00564A2E"/>
    <w:rsid w:val="00571164"/>
    <w:rsid w:val="00573CC1"/>
    <w:rsid w:val="005761E1"/>
    <w:rsid w:val="00576AED"/>
    <w:rsid w:val="00580F1A"/>
    <w:rsid w:val="00585594"/>
    <w:rsid w:val="00591876"/>
    <w:rsid w:val="0059313D"/>
    <w:rsid w:val="00593273"/>
    <w:rsid w:val="0059385E"/>
    <w:rsid w:val="005A0617"/>
    <w:rsid w:val="005A063B"/>
    <w:rsid w:val="005A3639"/>
    <w:rsid w:val="005A5365"/>
    <w:rsid w:val="005A6286"/>
    <w:rsid w:val="005A7AF4"/>
    <w:rsid w:val="005B0A4E"/>
    <w:rsid w:val="005B2B78"/>
    <w:rsid w:val="005C0AA8"/>
    <w:rsid w:val="005C4076"/>
    <w:rsid w:val="005C6B14"/>
    <w:rsid w:val="005D00BF"/>
    <w:rsid w:val="005D112C"/>
    <w:rsid w:val="005D24B5"/>
    <w:rsid w:val="005D29C7"/>
    <w:rsid w:val="005D36FA"/>
    <w:rsid w:val="005D41C1"/>
    <w:rsid w:val="005D7543"/>
    <w:rsid w:val="005E3D3B"/>
    <w:rsid w:val="005E5B46"/>
    <w:rsid w:val="005E609A"/>
    <w:rsid w:val="005F03E4"/>
    <w:rsid w:val="005F1112"/>
    <w:rsid w:val="005F200A"/>
    <w:rsid w:val="005F34E7"/>
    <w:rsid w:val="005F38E2"/>
    <w:rsid w:val="005F502E"/>
    <w:rsid w:val="005F6BC3"/>
    <w:rsid w:val="005F77FA"/>
    <w:rsid w:val="00602383"/>
    <w:rsid w:val="0060432F"/>
    <w:rsid w:val="0060524E"/>
    <w:rsid w:val="00605ED0"/>
    <w:rsid w:val="00610BD9"/>
    <w:rsid w:val="006230A4"/>
    <w:rsid w:val="0062467D"/>
    <w:rsid w:val="006300BA"/>
    <w:rsid w:val="00634438"/>
    <w:rsid w:val="00635B33"/>
    <w:rsid w:val="00636F3B"/>
    <w:rsid w:val="00643CD3"/>
    <w:rsid w:val="00643D3B"/>
    <w:rsid w:val="00644B2C"/>
    <w:rsid w:val="00645B73"/>
    <w:rsid w:val="00652499"/>
    <w:rsid w:val="0065338A"/>
    <w:rsid w:val="00654B25"/>
    <w:rsid w:val="006553E1"/>
    <w:rsid w:val="00655B50"/>
    <w:rsid w:val="006613DB"/>
    <w:rsid w:val="006620DC"/>
    <w:rsid w:val="00665179"/>
    <w:rsid w:val="00672098"/>
    <w:rsid w:val="00674F3B"/>
    <w:rsid w:val="00682012"/>
    <w:rsid w:val="006901B0"/>
    <w:rsid w:val="00692A64"/>
    <w:rsid w:val="00693E63"/>
    <w:rsid w:val="00695FBC"/>
    <w:rsid w:val="00697023"/>
    <w:rsid w:val="006A0070"/>
    <w:rsid w:val="006A08EE"/>
    <w:rsid w:val="006A40D8"/>
    <w:rsid w:val="006B2E47"/>
    <w:rsid w:val="006B4C8C"/>
    <w:rsid w:val="006B7052"/>
    <w:rsid w:val="006B74B9"/>
    <w:rsid w:val="006B783C"/>
    <w:rsid w:val="006C0115"/>
    <w:rsid w:val="006C02A1"/>
    <w:rsid w:val="006C33DA"/>
    <w:rsid w:val="006C638B"/>
    <w:rsid w:val="006D083C"/>
    <w:rsid w:val="006D2B77"/>
    <w:rsid w:val="006D5889"/>
    <w:rsid w:val="006D6BC6"/>
    <w:rsid w:val="006D723F"/>
    <w:rsid w:val="006E19E6"/>
    <w:rsid w:val="006E217A"/>
    <w:rsid w:val="006E2BAE"/>
    <w:rsid w:val="006E6767"/>
    <w:rsid w:val="006F2348"/>
    <w:rsid w:val="006F45DF"/>
    <w:rsid w:val="007021D9"/>
    <w:rsid w:val="007027D9"/>
    <w:rsid w:val="00705094"/>
    <w:rsid w:val="00707460"/>
    <w:rsid w:val="00710288"/>
    <w:rsid w:val="00714E52"/>
    <w:rsid w:val="00715303"/>
    <w:rsid w:val="00715FA0"/>
    <w:rsid w:val="00716185"/>
    <w:rsid w:val="00716E53"/>
    <w:rsid w:val="007173BD"/>
    <w:rsid w:val="007174BC"/>
    <w:rsid w:val="00717DB0"/>
    <w:rsid w:val="007271B6"/>
    <w:rsid w:val="00732A85"/>
    <w:rsid w:val="0073738A"/>
    <w:rsid w:val="00745C1C"/>
    <w:rsid w:val="00745C92"/>
    <w:rsid w:val="00745F21"/>
    <w:rsid w:val="007477CB"/>
    <w:rsid w:val="007568DE"/>
    <w:rsid w:val="00756DBF"/>
    <w:rsid w:val="00760294"/>
    <w:rsid w:val="00762981"/>
    <w:rsid w:val="00763446"/>
    <w:rsid w:val="00764784"/>
    <w:rsid w:val="0076523A"/>
    <w:rsid w:val="007710A4"/>
    <w:rsid w:val="00775426"/>
    <w:rsid w:val="0077720C"/>
    <w:rsid w:val="00787A14"/>
    <w:rsid w:val="00787A5C"/>
    <w:rsid w:val="00793361"/>
    <w:rsid w:val="00794C05"/>
    <w:rsid w:val="007A08AD"/>
    <w:rsid w:val="007A1C0B"/>
    <w:rsid w:val="007A30F1"/>
    <w:rsid w:val="007B391E"/>
    <w:rsid w:val="007B59A8"/>
    <w:rsid w:val="007C3FEC"/>
    <w:rsid w:val="007C411A"/>
    <w:rsid w:val="007C4728"/>
    <w:rsid w:val="007C67F9"/>
    <w:rsid w:val="007C79D9"/>
    <w:rsid w:val="007C7BEB"/>
    <w:rsid w:val="007D040C"/>
    <w:rsid w:val="007D24B2"/>
    <w:rsid w:val="007D598F"/>
    <w:rsid w:val="007D7CA9"/>
    <w:rsid w:val="007E1E72"/>
    <w:rsid w:val="007E2FD6"/>
    <w:rsid w:val="007E4017"/>
    <w:rsid w:val="007E4492"/>
    <w:rsid w:val="007E7CAD"/>
    <w:rsid w:val="007F101A"/>
    <w:rsid w:val="007F6F17"/>
    <w:rsid w:val="007F725B"/>
    <w:rsid w:val="00800F8D"/>
    <w:rsid w:val="00802DBE"/>
    <w:rsid w:val="008053A0"/>
    <w:rsid w:val="00806D9B"/>
    <w:rsid w:val="00813E89"/>
    <w:rsid w:val="00815CDF"/>
    <w:rsid w:val="00820AB3"/>
    <w:rsid w:val="008214C3"/>
    <w:rsid w:val="0082235C"/>
    <w:rsid w:val="00822CAC"/>
    <w:rsid w:val="00822D5B"/>
    <w:rsid w:val="008309A0"/>
    <w:rsid w:val="00835E3F"/>
    <w:rsid w:val="00841DF9"/>
    <w:rsid w:val="00843491"/>
    <w:rsid w:val="00843ADC"/>
    <w:rsid w:val="00844439"/>
    <w:rsid w:val="00850012"/>
    <w:rsid w:val="00850429"/>
    <w:rsid w:val="00851341"/>
    <w:rsid w:val="00854546"/>
    <w:rsid w:val="0086132D"/>
    <w:rsid w:val="00866D25"/>
    <w:rsid w:val="008801E2"/>
    <w:rsid w:val="00883072"/>
    <w:rsid w:val="00884827"/>
    <w:rsid w:val="008A18A0"/>
    <w:rsid w:val="008A1A3B"/>
    <w:rsid w:val="008B183A"/>
    <w:rsid w:val="008B2EED"/>
    <w:rsid w:val="008B3414"/>
    <w:rsid w:val="008B56D6"/>
    <w:rsid w:val="008B64F1"/>
    <w:rsid w:val="008C23A5"/>
    <w:rsid w:val="008C381B"/>
    <w:rsid w:val="008C585D"/>
    <w:rsid w:val="008D4DE4"/>
    <w:rsid w:val="008E08F4"/>
    <w:rsid w:val="008E14FC"/>
    <w:rsid w:val="008E2457"/>
    <w:rsid w:val="008E6F38"/>
    <w:rsid w:val="008E744C"/>
    <w:rsid w:val="008E7FAC"/>
    <w:rsid w:val="008F1AF1"/>
    <w:rsid w:val="008F59C5"/>
    <w:rsid w:val="008F7D2D"/>
    <w:rsid w:val="009000ED"/>
    <w:rsid w:val="00907681"/>
    <w:rsid w:val="00910A53"/>
    <w:rsid w:val="009135A0"/>
    <w:rsid w:val="00913D74"/>
    <w:rsid w:val="00915AE6"/>
    <w:rsid w:val="00915D88"/>
    <w:rsid w:val="00933855"/>
    <w:rsid w:val="0093477A"/>
    <w:rsid w:val="00935412"/>
    <w:rsid w:val="0093551B"/>
    <w:rsid w:val="00935918"/>
    <w:rsid w:val="00935D63"/>
    <w:rsid w:val="00942169"/>
    <w:rsid w:val="00951CBD"/>
    <w:rsid w:val="00953C9B"/>
    <w:rsid w:val="00954919"/>
    <w:rsid w:val="00954BEB"/>
    <w:rsid w:val="00957358"/>
    <w:rsid w:val="00961E93"/>
    <w:rsid w:val="0096585C"/>
    <w:rsid w:val="009678E6"/>
    <w:rsid w:val="00970D6C"/>
    <w:rsid w:val="009733E3"/>
    <w:rsid w:val="0097531C"/>
    <w:rsid w:val="00975FCB"/>
    <w:rsid w:val="00976CEB"/>
    <w:rsid w:val="009839CE"/>
    <w:rsid w:val="0098642C"/>
    <w:rsid w:val="00987F2B"/>
    <w:rsid w:val="0099054A"/>
    <w:rsid w:val="009920C9"/>
    <w:rsid w:val="00992EB1"/>
    <w:rsid w:val="00994652"/>
    <w:rsid w:val="00994837"/>
    <w:rsid w:val="00994BDA"/>
    <w:rsid w:val="00997354"/>
    <w:rsid w:val="009A3AD1"/>
    <w:rsid w:val="009A561F"/>
    <w:rsid w:val="009B086F"/>
    <w:rsid w:val="009B1482"/>
    <w:rsid w:val="009B2252"/>
    <w:rsid w:val="009B2457"/>
    <w:rsid w:val="009B25A3"/>
    <w:rsid w:val="009B28C7"/>
    <w:rsid w:val="009B4AB0"/>
    <w:rsid w:val="009B50F7"/>
    <w:rsid w:val="009B55B1"/>
    <w:rsid w:val="009B76CC"/>
    <w:rsid w:val="009C0874"/>
    <w:rsid w:val="009C315F"/>
    <w:rsid w:val="009C4D68"/>
    <w:rsid w:val="009C605E"/>
    <w:rsid w:val="009C7B34"/>
    <w:rsid w:val="009D2A39"/>
    <w:rsid w:val="009D2EB1"/>
    <w:rsid w:val="009D3E55"/>
    <w:rsid w:val="009D48BA"/>
    <w:rsid w:val="009D59B8"/>
    <w:rsid w:val="009D626E"/>
    <w:rsid w:val="009D69AD"/>
    <w:rsid w:val="009E4C8A"/>
    <w:rsid w:val="009E72BB"/>
    <w:rsid w:val="009E77E6"/>
    <w:rsid w:val="009E7A83"/>
    <w:rsid w:val="009F24E7"/>
    <w:rsid w:val="00A06ECA"/>
    <w:rsid w:val="00A07224"/>
    <w:rsid w:val="00A07669"/>
    <w:rsid w:val="00A10216"/>
    <w:rsid w:val="00A11196"/>
    <w:rsid w:val="00A11A6B"/>
    <w:rsid w:val="00A1769C"/>
    <w:rsid w:val="00A17F9E"/>
    <w:rsid w:val="00A233F1"/>
    <w:rsid w:val="00A243F6"/>
    <w:rsid w:val="00A27A50"/>
    <w:rsid w:val="00A302DB"/>
    <w:rsid w:val="00A31ED4"/>
    <w:rsid w:val="00A346CB"/>
    <w:rsid w:val="00A41584"/>
    <w:rsid w:val="00A43B58"/>
    <w:rsid w:val="00A44FA4"/>
    <w:rsid w:val="00A46527"/>
    <w:rsid w:val="00A51BA6"/>
    <w:rsid w:val="00A5244F"/>
    <w:rsid w:val="00A52CE9"/>
    <w:rsid w:val="00A540BD"/>
    <w:rsid w:val="00A54FE2"/>
    <w:rsid w:val="00A55A53"/>
    <w:rsid w:val="00A560E8"/>
    <w:rsid w:val="00A6488F"/>
    <w:rsid w:val="00A650DF"/>
    <w:rsid w:val="00A6734C"/>
    <w:rsid w:val="00A715A6"/>
    <w:rsid w:val="00A80953"/>
    <w:rsid w:val="00A822A6"/>
    <w:rsid w:val="00A833D1"/>
    <w:rsid w:val="00A83517"/>
    <w:rsid w:val="00A84496"/>
    <w:rsid w:val="00A8617F"/>
    <w:rsid w:val="00A940C9"/>
    <w:rsid w:val="00A95DBF"/>
    <w:rsid w:val="00A973C2"/>
    <w:rsid w:val="00AA477F"/>
    <w:rsid w:val="00AA4C36"/>
    <w:rsid w:val="00AA6B33"/>
    <w:rsid w:val="00AB042C"/>
    <w:rsid w:val="00AB548C"/>
    <w:rsid w:val="00AC0721"/>
    <w:rsid w:val="00AC29E8"/>
    <w:rsid w:val="00AC5F27"/>
    <w:rsid w:val="00AC6961"/>
    <w:rsid w:val="00AC7155"/>
    <w:rsid w:val="00AC76E8"/>
    <w:rsid w:val="00AD15F7"/>
    <w:rsid w:val="00AD2B4C"/>
    <w:rsid w:val="00AD4197"/>
    <w:rsid w:val="00AD53CC"/>
    <w:rsid w:val="00AD7212"/>
    <w:rsid w:val="00AD7ECD"/>
    <w:rsid w:val="00AE0247"/>
    <w:rsid w:val="00AE60B3"/>
    <w:rsid w:val="00AE765E"/>
    <w:rsid w:val="00AF399C"/>
    <w:rsid w:val="00AF4C90"/>
    <w:rsid w:val="00AF5E28"/>
    <w:rsid w:val="00B01D67"/>
    <w:rsid w:val="00B12502"/>
    <w:rsid w:val="00B142D3"/>
    <w:rsid w:val="00B14764"/>
    <w:rsid w:val="00B152FC"/>
    <w:rsid w:val="00B20BF4"/>
    <w:rsid w:val="00B21CB0"/>
    <w:rsid w:val="00B24AA4"/>
    <w:rsid w:val="00B25BD3"/>
    <w:rsid w:val="00B26EDA"/>
    <w:rsid w:val="00B27274"/>
    <w:rsid w:val="00B30C40"/>
    <w:rsid w:val="00B31637"/>
    <w:rsid w:val="00B31957"/>
    <w:rsid w:val="00B31FA6"/>
    <w:rsid w:val="00B362C9"/>
    <w:rsid w:val="00B37148"/>
    <w:rsid w:val="00B40825"/>
    <w:rsid w:val="00B527D4"/>
    <w:rsid w:val="00B57D83"/>
    <w:rsid w:val="00B57F34"/>
    <w:rsid w:val="00B6213C"/>
    <w:rsid w:val="00B62AC4"/>
    <w:rsid w:val="00B639B4"/>
    <w:rsid w:val="00B6481E"/>
    <w:rsid w:val="00B67804"/>
    <w:rsid w:val="00B70BD6"/>
    <w:rsid w:val="00B72768"/>
    <w:rsid w:val="00B7321A"/>
    <w:rsid w:val="00B73F45"/>
    <w:rsid w:val="00B7686C"/>
    <w:rsid w:val="00B77272"/>
    <w:rsid w:val="00B80DEB"/>
    <w:rsid w:val="00B828F3"/>
    <w:rsid w:val="00B83DC5"/>
    <w:rsid w:val="00B85C29"/>
    <w:rsid w:val="00B8604D"/>
    <w:rsid w:val="00B87824"/>
    <w:rsid w:val="00B92275"/>
    <w:rsid w:val="00BA0CA0"/>
    <w:rsid w:val="00BA2441"/>
    <w:rsid w:val="00BA3678"/>
    <w:rsid w:val="00BA78F2"/>
    <w:rsid w:val="00BB0DA7"/>
    <w:rsid w:val="00BB2D81"/>
    <w:rsid w:val="00BC2AC7"/>
    <w:rsid w:val="00BC41A4"/>
    <w:rsid w:val="00BC55DA"/>
    <w:rsid w:val="00BC5CC3"/>
    <w:rsid w:val="00BC702F"/>
    <w:rsid w:val="00BC73B0"/>
    <w:rsid w:val="00BD33F2"/>
    <w:rsid w:val="00BD5FB5"/>
    <w:rsid w:val="00BE0429"/>
    <w:rsid w:val="00BE2C98"/>
    <w:rsid w:val="00BE4540"/>
    <w:rsid w:val="00BE5311"/>
    <w:rsid w:val="00BF38BC"/>
    <w:rsid w:val="00C003BD"/>
    <w:rsid w:val="00C00479"/>
    <w:rsid w:val="00C048E9"/>
    <w:rsid w:val="00C0659E"/>
    <w:rsid w:val="00C1059C"/>
    <w:rsid w:val="00C114F5"/>
    <w:rsid w:val="00C11AFB"/>
    <w:rsid w:val="00C204D8"/>
    <w:rsid w:val="00C20ACD"/>
    <w:rsid w:val="00C2259A"/>
    <w:rsid w:val="00C239CB"/>
    <w:rsid w:val="00C25DC0"/>
    <w:rsid w:val="00C31C30"/>
    <w:rsid w:val="00C33636"/>
    <w:rsid w:val="00C36F0E"/>
    <w:rsid w:val="00C45101"/>
    <w:rsid w:val="00C45CDF"/>
    <w:rsid w:val="00C50558"/>
    <w:rsid w:val="00C54031"/>
    <w:rsid w:val="00C56F18"/>
    <w:rsid w:val="00C57B6C"/>
    <w:rsid w:val="00C61B54"/>
    <w:rsid w:val="00C6204D"/>
    <w:rsid w:val="00C648BA"/>
    <w:rsid w:val="00C72EF6"/>
    <w:rsid w:val="00C73637"/>
    <w:rsid w:val="00C767D6"/>
    <w:rsid w:val="00C82FF1"/>
    <w:rsid w:val="00C859FE"/>
    <w:rsid w:val="00C86C5E"/>
    <w:rsid w:val="00C87871"/>
    <w:rsid w:val="00C90DE7"/>
    <w:rsid w:val="00C92BA4"/>
    <w:rsid w:val="00C95AE8"/>
    <w:rsid w:val="00CA079A"/>
    <w:rsid w:val="00CA0EB9"/>
    <w:rsid w:val="00CA119D"/>
    <w:rsid w:val="00CA17EF"/>
    <w:rsid w:val="00CA3319"/>
    <w:rsid w:val="00CA3BD9"/>
    <w:rsid w:val="00CA4093"/>
    <w:rsid w:val="00CA4DDD"/>
    <w:rsid w:val="00CA5252"/>
    <w:rsid w:val="00CA6F39"/>
    <w:rsid w:val="00CB1B27"/>
    <w:rsid w:val="00CB29F4"/>
    <w:rsid w:val="00CB6A1C"/>
    <w:rsid w:val="00CC15AD"/>
    <w:rsid w:val="00CC43CF"/>
    <w:rsid w:val="00CC65B8"/>
    <w:rsid w:val="00CD33C9"/>
    <w:rsid w:val="00CD52F7"/>
    <w:rsid w:val="00CE0733"/>
    <w:rsid w:val="00CE5D54"/>
    <w:rsid w:val="00CF24E6"/>
    <w:rsid w:val="00CF3F8B"/>
    <w:rsid w:val="00CF6121"/>
    <w:rsid w:val="00CF70C9"/>
    <w:rsid w:val="00D004A4"/>
    <w:rsid w:val="00D0309E"/>
    <w:rsid w:val="00D06A0A"/>
    <w:rsid w:val="00D136C0"/>
    <w:rsid w:val="00D13C0C"/>
    <w:rsid w:val="00D146FD"/>
    <w:rsid w:val="00D15C09"/>
    <w:rsid w:val="00D24CFD"/>
    <w:rsid w:val="00D2581A"/>
    <w:rsid w:val="00D25E2B"/>
    <w:rsid w:val="00D309BA"/>
    <w:rsid w:val="00D31B52"/>
    <w:rsid w:val="00D3471A"/>
    <w:rsid w:val="00D37C90"/>
    <w:rsid w:val="00D40532"/>
    <w:rsid w:val="00D415E1"/>
    <w:rsid w:val="00D41DF3"/>
    <w:rsid w:val="00D43EF5"/>
    <w:rsid w:val="00D4555A"/>
    <w:rsid w:val="00D64074"/>
    <w:rsid w:val="00D6468F"/>
    <w:rsid w:val="00D650FF"/>
    <w:rsid w:val="00D700F8"/>
    <w:rsid w:val="00D71FD2"/>
    <w:rsid w:val="00D815C2"/>
    <w:rsid w:val="00D832F7"/>
    <w:rsid w:val="00D93DA4"/>
    <w:rsid w:val="00D93DF6"/>
    <w:rsid w:val="00DA0CD3"/>
    <w:rsid w:val="00DA107A"/>
    <w:rsid w:val="00DA3D0A"/>
    <w:rsid w:val="00DA45E3"/>
    <w:rsid w:val="00DA7136"/>
    <w:rsid w:val="00DB0B53"/>
    <w:rsid w:val="00DB1EF1"/>
    <w:rsid w:val="00DB4219"/>
    <w:rsid w:val="00DC0827"/>
    <w:rsid w:val="00DC155E"/>
    <w:rsid w:val="00DC6654"/>
    <w:rsid w:val="00DD23DE"/>
    <w:rsid w:val="00DD4180"/>
    <w:rsid w:val="00DD41BB"/>
    <w:rsid w:val="00DD5286"/>
    <w:rsid w:val="00DD6BF3"/>
    <w:rsid w:val="00DE1C3E"/>
    <w:rsid w:val="00DE4A2F"/>
    <w:rsid w:val="00DE536A"/>
    <w:rsid w:val="00DE7D41"/>
    <w:rsid w:val="00DF1BFD"/>
    <w:rsid w:val="00DF1D2B"/>
    <w:rsid w:val="00DF296A"/>
    <w:rsid w:val="00DF4E58"/>
    <w:rsid w:val="00DF68E2"/>
    <w:rsid w:val="00DF6FFD"/>
    <w:rsid w:val="00E0063D"/>
    <w:rsid w:val="00E03EE9"/>
    <w:rsid w:val="00E04EA9"/>
    <w:rsid w:val="00E11D1E"/>
    <w:rsid w:val="00E14457"/>
    <w:rsid w:val="00E1562E"/>
    <w:rsid w:val="00E162B2"/>
    <w:rsid w:val="00E1659A"/>
    <w:rsid w:val="00E20ADF"/>
    <w:rsid w:val="00E22254"/>
    <w:rsid w:val="00E22608"/>
    <w:rsid w:val="00E24F9B"/>
    <w:rsid w:val="00E257FD"/>
    <w:rsid w:val="00E26287"/>
    <w:rsid w:val="00E2759D"/>
    <w:rsid w:val="00E3021A"/>
    <w:rsid w:val="00E35642"/>
    <w:rsid w:val="00E41703"/>
    <w:rsid w:val="00E419F2"/>
    <w:rsid w:val="00E436E6"/>
    <w:rsid w:val="00E46159"/>
    <w:rsid w:val="00E5339F"/>
    <w:rsid w:val="00E541CC"/>
    <w:rsid w:val="00E5464A"/>
    <w:rsid w:val="00E55160"/>
    <w:rsid w:val="00E60C56"/>
    <w:rsid w:val="00E61546"/>
    <w:rsid w:val="00E61BF7"/>
    <w:rsid w:val="00E6247A"/>
    <w:rsid w:val="00E6521C"/>
    <w:rsid w:val="00E65EB4"/>
    <w:rsid w:val="00E676FF"/>
    <w:rsid w:val="00E67FEA"/>
    <w:rsid w:val="00E7683C"/>
    <w:rsid w:val="00E77185"/>
    <w:rsid w:val="00E82301"/>
    <w:rsid w:val="00E829D9"/>
    <w:rsid w:val="00E83C3F"/>
    <w:rsid w:val="00E84C61"/>
    <w:rsid w:val="00E85510"/>
    <w:rsid w:val="00E8554D"/>
    <w:rsid w:val="00E8556D"/>
    <w:rsid w:val="00E855B6"/>
    <w:rsid w:val="00E86BFE"/>
    <w:rsid w:val="00E9132C"/>
    <w:rsid w:val="00E91587"/>
    <w:rsid w:val="00E91667"/>
    <w:rsid w:val="00E93764"/>
    <w:rsid w:val="00E94B9C"/>
    <w:rsid w:val="00E96FD9"/>
    <w:rsid w:val="00E97BD2"/>
    <w:rsid w:val="00EA153F"/>
    <w:rsid w:val="00EA612F"/>
    <w:rsid w:val="00EC1E6A"/>
    <w:rsid w:val="00EC3B56"/>
    <w:rsid w:val="00EC6D8F"/>
    <w:rsid w:val="00ED17ED"/>
    <w:rsid w:val="00ED1A9F"/>
    <w:rsid w:val="00ED2231"/>
    <w:rsid w:val="00ED5708"/>
    <w:rsid w:val="00ED73A3"/>
    <w:rsid w:val="00EE05CA"/>
    <w:rsid w:val="00EE60BC"/>
    <w:rsid w:val="00EF287A"/>
    <w:rsid w:val="00EF4A16"/>
    <w:rsid w:val="00EF5F97"/>
    <w:rsid w:val="00EF63EB"/>
    <w:rsid w:val="00F0093A"/>
    <w:rsid w:val="00F01597"/>
    <w:rsid w:val="00F02285"/>
    <w:rsid w:val="00F02DA0"/>
    <w:rsid w:val="00F0320A"/>
    <w:rsid w:val="00F1091D"/>
    <w:rsid w:val="00F21DC1"/>
    <w:rsid w:val="00F2324C"/>
    <w:rsid w:val="00F23411"/>
    <w:rsid w:val="00F2380F"/>
    <w:rsid w:val="00F23A0C"/>
    <w:rsid w:val="00F24868"/>
    <w:rsid w:val="00F24BF5"/>
    <w:rsid w:val="00F24D12"/>
    <w:rsid w:val="00F254D5"/>
    <w:rsid w:val="00F279B5"/>
    <w:rsid w:val="00F3310E"/>
    <w:rsid w:val="00F34A56"/>
    <w:rsid w:val="00F3684D"/>
    <w:rsid w:val="00F4319E"/>
    <w:rsid w:val="00F47475"/>
    <w:rsid w:val="00F47677"/>
    <w:rsid w:val="00F52A1F"/>
    <w:rsid w:val="00F53886"/>
    <w:rsid w:val="00F55A1A"/>
    <w:rsid w:val="00F560CF"/>
    <w:rsid w:val="00F574AD"/>
    <w:rsid w:val="00F61DC7"/>
    <w:rsid w:val="00F63C59"/>
    <w:rsid w:val="00F671C3"/>
    <w:rsid w:val="00F72219"/>
    <w:rsid w:val="00F73347"/>
    <w:rsid w:val="00F77C78"/>
    <w:rsid w:val="00F9477B"/>
    <w:rsid w:val="00F9664E"/>
    <w:rsid w:val="00F9729B"/>
    <w:rsid w:val="00F972E2"/>
    <w:rsid w:val="00FA1118"/>
    <w:rsid w:val="00FA1665"/>
    <w:rsid w:val="00FA1C11"/>
    <w:rsid w:val="00FB04F3"/>
    <w:rsid w:val="00FB0A5D"/>
    <w:rsid w:val="00FB3857"/>
    <w:rsid w:val="00FB3AC1"/>
    <w:rsid w:val="00FC0980"/>
    <w:rsid w:val="00FC1670"/>
    <w:rsid w:val="00FC2A53"/>
    <w:rsid w:val="00FC30FF"/>
    <w:rsid w:val="00FC3F78"/>
    <w:rsid w:val="00FC4276"/>
    <w:rsid w:val="00FC564F"/>
    <w:rsid w:val="00FC5A3D"/>
    <w:rsid w:val="00FC5EC5"/>
    <w:rsid w:val="00FC7EA5"/>
    <w:rsid w:val="00FD0705"/>
    <w:rsid w:val="00FD0F20"/>
    <w:rsid w:val="00FE0CCC"/>
    <w:rsid w:val="00FE1146"/>
    <w:rsid w:val="00FE4D1B"/>
    <w:rsid w:val="00FF3F05"/>
    <w:rsid w:val="00FF5593"/>
    <w:rsid w:val="00FF601D"/>
    <w:rsid w:val="00FF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A14DE"/>
  <w15:docId w15:val="{5ABFB2E8-3BF4-46BF-99B4-472DDC23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72A4"/>
    <w:pPr>
      <w:spacing w:after="200" w:line="276" w:lineRule="auto"/>
    </w:pPr>
    <w:rPr>
      <w:rFonts w:eastAsia="Times New Roman"/>
      <w:sz w:val="22"/>
      <w:szCs w:val="22"/>
      <w:lang w:val="en-US" w:eastAsia="en-US"/>
    </w:rPr>
  </w:style>
  <w:style w:type="paragraph" w:styleId="1">
    <w:name w:val="heading 1"/>
    <w:basedOn w:val="a0"/>
    <w:next w:val="a0"/>
    <w:link w:val="10"/>
    <w:uiPriority w:val="99"/>
    <w:qFormat/>
    <w:rsid w:val="00EE7F62"/>
    <w:pPr>
      <w:keepNext/>
      <w:numPr>
        <w:numId w:val="2"/>
      </w:numPr>
      <w:spacing w:after="0" w:line="240" w:lineRule="auto"/>
      <w:jc w:val="both"/>
      <w:outlineLvl w:val="0"/>
    </w:pPr>
    <w:rPr>
      <w:rFonts w:ascii="Times New Roman" w:eastAsia="Calibri" w:hAnsi="Times New Roman"/>
      <w:sz w:val="24"/>
      <w:szCs w:val="20"/>
      <w:lang w:eastAsia="x-none"/>
    </w:rPr>
  </w:style>
  <w:style w:type="paragraph" w:styleId="2">
    <w:name w:val="heading 2"/>
    <w:basedOn w:val="a0"/>
    <w:next w:val="a0"/>
    <w:link w:val="20"/>
    <w:uiPriority w:val="9"/>
    <w:qFormat/>
    <w:rsid w:val="0042035B"/>
    <w:pPr>
      <w:keepNext/>
      <w:numPr>
        <w:ilvl w:val="1"/>
        <w:numId w:val="2"/>
      </w:numPr>
      <w:spacing w:before="240" w:after="60"/>
      <w:outlineLvl w:val="1"/>
    </w:pPr>
    <w:rPr>
      <w:rFonts w:ascii="Cambria" w:eastAsia="Calibri" w:hAnsi="Cambria"/>
      <w:b/>
      <w:i/>
      <w:sz w:val="28"/>
      <w:szCs w:val="20"/>
    </w:rPr>
  </w:style>
  <w:style w:type="paragraph" w:styleId="3">
    <w:name w:val="heading 3"/>
    <w:basedOn w:val="a0"/>
    <w:next w:val="a0"/>
    <w:link w:val="30"/>
    <w:uiPriority w:val="9"/>
    <w:qFormat/>
    <w:rsid w:val="0042035B"/>
    <w:pPr>
      <w:keepNext/>
      <w:numPr>
        <w:ilvl w:val="2"/>
        <w:numId w:val="2"/>
      </w:numPr>
      <w:spacing w:before="240" w:after="60"/>
      <w:outlineLvl w:val="2"/>
    </w:pPr>
    <w:rPr>
      <w:rFonts w:ascii="Cambria" w:eastAsia="Calibri" w:hAnsi="Cambria"/>
      <w:b/>
      <w:sz w:val="26"/>
      <w:szCs w:val="20"/>
    </w:rPr>
  </w:style>
  <w:style w:type="paragraph" w:styleId="4">
    <w:name w:val="heading 4"/>
    <w:basedOn w:val="a0"/>
    <w:next w:val="a0"/>
    <w:link w:val="40"/>
    <w:uiPriority w:val="9"/>
    <w:qFormat/>
    <w:rsid w:val="0042035B"/>
    <w:pPr>
      <w:keepNext/>
      <w:numPr>
        <w:ilvl w:val="3"/>
        <w:numId w:val="2"/>
      </w:numPr>
      <w:spacing w:before="240" w:after="60"/>
      <w:outlineLvl w:val="3"/>
    </w:pPr>
    <w:rPr>
      <w:b/>
      <w:sz w:val="28"/>
      <w:szCs w:val="20"/>
    </w:rPr>
  </w:style>
  <w:style w:type="paragraph" w:styleId="5">
    <w:name w:val="heading 5"/>
    <w:basedOn w:val="a0"/>
    <w:next w:val="a0"/>
    <w:link w:val="50"/>
    <w:uiPriority w:val="9"/>
    <w:qFormat/>
    <w:rsid w:val="0042035B"/>
    <w:pPr>
      <w:numPr>
        <w:ilvl w:val="4"/>
        <w:numId w:val="2"/>
      </w:numPr>
      <w:spacing w:before="240" w:after="60"/>
      <w:outlineLvl w:val="4"/>
    </w:pPr>
    <w:rPr>
      <w:b/>
      <w:i/>
      <w:sz w:val="26"/>
      <w:szCs w:val="20"/>
    </w:rPr>
  </w:style>
  <w:style w:type="paragraph" w:styleId="6">
    <w:name w:val="heading 6"/>
    <w:basedOn w:val="a0"/>
    <w:next w:val="a0"/>
    <w:link w:val="60"/>
    <w:uiPriority w:val="9"/>
    <w:qFormat/>
    <w:rsid w:val="0042035B"/>
    <w:pPr>
      <w:numPr>
        <w:ilvl w:val="5"/>
        <w:numId w:val="2"/>
      </w:numPr>
      <w:spacing w:before="240" w:after="60"/>
      <w:outlineLvl w:val="5"/>
    </w:pPr>
    <w:rPr>
      <w:b/>
      <w:szCs w:val="20"/>
    </w:rPr>
  </w:style>
  <w:style w:type="paragraph" w:styleId="7">
    <w:name w:val="heading 7"/>
    <w:basedOn w:val="a0"/>
    <w:next w:val="a0"/>
    <w:link w:val="70"/>
    <w:uiPriority w:val="9"/>
    <w:qFormat/>
    <w:rsid w:val="0042035B"/>
    <w:pPr>
      <w:numPr>
        <w:ilvl w:val="6"/>
        <w:numId w:val="2"/>
      </w:numPr>
      <w:spacing w:before="240" w:after="60"/>
      <w:outlineLvl w:val="6"/>
    </w:pPr>
    <w:rPr>
      <w:sz w:val="24"/>
      <w:szCs w:val="20"/>
    </w:rPr>
  </w:style>
  <w:style w:type="paragraph" w:styleId="8">
    <w:name w:val="heading 8"/>
    <w:basedOn w:val="a0"/>
    <w:next w:val="a0"/>
    <w:link w:val="80"/>
    <w:uiPriority w:val="9"/>
    <w:qFormat/>
    <w:rsid w:val="0042035B"/>
    <w:pPr>
      <w:numPr>
        <w:ilvl w:val="7"/>
        <w:numId w:val="2"/>
      </w:numPr>
      <w:spacing w:before="240" w:after="60"/>
      <w:outlineLvl w:val="7"/>
    </w:pPr>
    <w:rPr>
      <w:i/>
      <w:sz w:val="24"/>
      <w:szCs w:val="20"/>
    </w:rPr>
  </w:style>
  <w:style w:type="paragraph" w:styleId="9">
    <w:name w:val="heading 9"/>
    <w:basedOn w:val="a0"/>
    <w:next w:val="a0"/>
    <w:link w:val="90"/>
    <w:uiPriority w:val="9"/>
    <w:qFormat/>
    <w:rsid w:val="0042035B"/>
    <w:pPr>
      <w:numPr>
        <w:ilvl w:val="8"/>
        <w:numId w:val="2"/>
      </w:numPr>
      <w:spacing w:before="240" w:after="60"/>
      <w:outlineLvl w:val="8"/>
    </w:pPr>
    <w:rPr>
      <w:rFonts w:ascii="Cambria" w:eastAsia="Calibri"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E7F62"/>
    <w:rPr>
      <w:rFonts w:ascii="Times New Roman" w:hAnsi="Times New Roman"/>
      <w:sz w:val="24"/>
      <w:lang w:val="en-US" w:eastAsia="x-none"/>
    </w:rPr>
  </w:style>
  <w:style w:type="paragraph" w:customStyle="1" w:styleId="11">
    <w:name w:val="Рецензия1"/>
    <w:hidden/>
    <w:semiHidden/>
    <w:rsid w:val="00EE7F62"/>
    <w:rPr>
      <w:rFonts w:eastAsia="Times New Roman"/>
      <w:sz w:val="22"/>
      <w:szCs w:val="22"/>
      <w:lang w:val="en-US" w:eastAsia="en-US"/>
    </w:rPr>
  </w:style>
  <w:style w:type="paragraph" w:styleId="a4">
    <w:name w:val="Balloon Text"/>
    <w:basedOn w:val="a0"/>
    <w:link w:val="a5"/>
    <w:uiPriority w:val="99"/>
    <w:semiHidden/>
    <w:rsid w:val="00EE7F62"/>
    <w:pPr>
      <w:spacing w:after="0" w:line="240" w:lineRule="auto"/>
    </w:pPr>
    <w:rPr>
      <w:rFonts w:ascii="Tahoma" w:eastAsia="Calibri" w:hAnsi="Tahoma"/>
      <w:sz w:val="16"/>
      <w:szCs w:val="20"/>
    </w:rPr>
  </w:style>
  <w:style w:type="character" w:customStyle="1" w:styleId="a5">
    <w:name w:val="Текст выноски Знак"/>
    <w:link w:val="a4"/>
    <w:uiPriority w:val="99"/>
    <w:semiHidden/>
    <w:locked/>
    <w:rsid w:val="00EE7F62"/>
    <w:rPr>
      <w:rFonts w:ascii="Tahoma" w:hAnsi="Tahoma"/>
      <w:sz w:val="16"/>
      <w:lang w:val="en-US" w:eastAsia="en-US"/>
    </w:rPr>
  </w:style>
  <w:style w:type="paragraph" w:styleId="a6">
    <w:name w:val="footer"/>
    <w:basedOn w:val="a0"/>
    <w:link w:val="a7"/>
    <w:uiPriority w:val="99"/>
    <w:rsid w:val="00EE7F62"/>
    <w:pPr>
      <w:tabs>
        <w:tab w:val="center" w:pos="4320"/>
        <w:tab w:val="right" w:pos="8640"/>
      </w:tabs>
      <w:spacing w:after="0" w:line="240" w:lineRule="auto"/>
    </w:pPr>
    <w:rPr>
      <w:rFonts w:ascii=".DialectGeneva" w:eastAsia="Calibri" w:hAnsi=".DialectGeneva"/>
      <w:sz w:val="24"/>
      <w:szCs w:val="20"/>
      <w:lang w:eastAsia="x-none"/>
    </w:rPr>
  </w:style>
  <w:style w:type="character" w:customStyle="1" w:styleId="a7">
    <w:name w:val="Нижний колонтитул Знак"/>
    <w:link w:val="a6"/>
    <w:uiPriority w:val="99"/>
    <w:locked/>
    <w:rsid w:val="00EE7F62"/>
    <w:rPr>
      <w:rFonts w:ascii=".DialectGeneva" w:hAnsi=".DialectGeneva"/>
      <w:sz w:val="24"/>
      <w:lang w:val="en-US"/>
    </w:rPr>
  </w:style>
  <w:style w:type="character" w:customStyle="1" w:styleId="EquationCaption">
    <w:name w:val="_Equation Caption"/>
    <w:rsid w:val="00EE7F62"/>
  </w:style>
  <w:style w:type="paragraph" w:styleId="a8">
    <w:name w:val="header"/>
    <w:basedOn w:val="a0"/>
    <w:link w:val="a9"/>
    <w:uiPriority w:val="99"/>
    <w:rsid w:val="00EE7F62"/>
    <w:pPr>
      <w:widowControl w:val="0"/>
      <w:tabs>
        <w:tab w:val="center" w:pos="4677"/>
        <w:tab w:val="right" w:pos="9355"/>
      </w:tabs>
      <w:autoSpaceDE w:val="0"/>
      <w:autoSpaceDN w:val="0"/>
      <w:adjustRightInd w:val="0"/>
      <w:spacing w:after="0" w:line="240" w:lineRule="auto"/>
    </w:pPr>
    <w:rPr>
      <w:rFonts w:ascii="Times New Roman" w:eastAsia="Calibri" w:hAnsi="Times New Roman"/>
      <w:sz w:val="20"/>
      <w:szCs w:val="20"/>
      <w:lang w:eastAsia="x-none"/>
    </w:rPr>
  </w:style>
  <w:style w:type="character" w:customStyle="1" w:styleId="a9">
    <w:name w:val="Верхний колонтитул Знак"/>
    <w:link w:val="a8"/>
    <w:uiPriority w:val="99"/>
    <w:locked/>
    <w:rsid w:val="00EE7F62"/>
    <w:rPr>
      <w:rFonts w:ascii="Times New Roman" w:hAnsi="Times New Roman"/>
      <w:lang w:val="en-US"/>
    </w:rPr>
  </w:style>
  <w:style w:type="character" w:styleId="aa">
    <w:name w:val="annotation reference"/>
    <w:rsid w:val="00EE7F62"/>
    <w:rPr>
      <w:sz w:val="16"/>
      <w:lang w:val="en-US"/>
    </w:rPr>
  </w:style>
  <w:style w:type="paragraph" w:styleId="ab">
    <w:name w:val="annotation text"/>
    <w:basedOn w:val="a0"/>
    <w:link w:val="ac"/>
    <w:rsid w:val="00EE7F62"/>
    <w:pPr>
      <w:spacing w:after="0" w:line="240" w:lineRule="auto"/>
    </w:pPr>
    <w:rPr>
      <w:rFonts w:ascii="Times New Roman" w:eastAsia="Calibri" w:hAnsi="Times New Roman"/>
      <w:sz w:val="20"/>
      <w:szCs w:val="20"/>
      <w:lang w:eastAsia="x-none"/>
    </w:rPr>
  </w:style>
  <w:style w:type="character" w:customStyle="1" w:styleId="ac">
    <w:name w:val="Текст примечания Знак"/>
    <w:link w:val="ab"/>
    <w:locked/>
    <w:rsid w:val="00EE7F62"/>
    <w:rPr>
      <w:rFonts w:ascii="Times New Roman" w:hAnsi="Times New Roman"/>
      <w:lang w:val="en-US"/>
    </w:rPr>
  </w:style>
  <w:style w:type="paragraph" w:customStyle="1" w:styleId="12">
    <w:name w:val="Абзац списка1"/>
    <w:basedOn w:val="a0"/>
    <w:rsid w:val="00EE7F62"/>
    <w:pPr>
      <w:spacing w:after="0" w:line="240" w:lineRule="auto"/>
      <w:ind w:left="708"/>
    </w:pPr>
    <w:rPr>
      <w:rFonts w:ascii="Times New Roman" w:eastAsia="Calibri" w:hAnsi="Times New Roman"/>
      <w:sz w:val="24"/>
      <w:szCs w:val="24"/>
      <w:lang w:eastAsia="ru-RU"/>
    </w:rPr>
  </w:style>
  <w:style w:type="character" w:customStyle="1" w:styleId="ad">
    <w:name w:val="Тема примечания Знак"/>
    <w:link w:val="ae"/>
    <w:uiPriority w:val="99"/>
    <w:semiHidden/>
    <w:locked/>
    <w:rsid w:val="00EE7F62"/>
    <w:rPr>
      <w:rFonts w:ascii="Times New Roman" w:hAnsi="Times New Roman"/>
      <w:b/>
      <w:lang w:val="en-US"/>
    </w:rPr>
  </w:style>
  <w:style w:type="paragraph" w:styleId="ae">
    <w:name w:val="annotation subject"/>
    <w:basedOn w:val="ab"/>
    <w:next w:val="ab"/>
    <w:link w:val="ad"/>
    <w:uiPriority w:val="99"/>
    <w:semiHidden/>
    <w:rsid w:val="00EE7F62"/>
    <w:rPr>
      <w:b/>
    </w:rPr>
  </w:style>
  <w:style w:type="paragraph" w:styleId="af">
    <w:name w:val="Body Text"/>
    <w:basedOn w:val="a0"/>
    <w:link w:val="af0"/>
    <w:semiHidden/>
    <w:rsid w:val="00EE7F62"/>
    <w:pPr>
      <w:spacing w:after="0" w:line="240" w:lineRule="auto"/>
      <w:jc w:val="center"/>
    </w:pPr>
    <w:rPr>
      <w:rFonts w:ascii="Times New Roman" w:eastAsia="Calibri" w:hAnsi="Times New Roman"/>
      <w:b/>
      <w:sz w:val="28"/>
      <w:szCs w:val="20"/>
      <w:lang w:eastAsia="x-none"/>
    </w:rPr>
  </w:style>
  <w:style w:type="character" w:customStyle="1" w:styleId="af0">
    <w:name w:val="Основной текст Знак"/>
    <w:link w:val="af"/>
    <w:semiHidden/>
    <w:locked/>
    <w:rsid w:val="00EE7F62"/>
    <w:rPr>
      <w:rFonts w:ascii="Times New Roman" w:hAnsi="Times New Roman"/>
      <w:b/>
      <w:sz w:val="28"/>
      <w:lang w:val="en-US"/>
    </w:rPr>
  </w:style>
  <w:style w:type="paragraph" w:styleId="21">
    <w:name w:val="Body Text 2"/>
    <w:basedOn w:val="a0"/>
    <w:link w:val="22"/>
    <w:uiPriority w:val="99"/>
    <w:rsid w:val="00EE7F62"/>
    <w:pPr>
      <w:spacing w:after="120" w:line="480" w:lineRule="auto"/>
    </w:pPr>
    <w:rPr>
      <w:rFonts w:ascii="Times New Roman" w:eastAsia="Calibri" w:hAnsi="Times New Roman"/>
      <w:sz w:val="24"/>
      <w:szCs w:val="20"/>
      <w:lang w:eastAsia="x-none"/>
    </w:rPr>
  </w:style>
  <w:style w:type="character" w:customStyle="1" w:styleId="22">
    <w:name w:val="Основной текст 2 Знак"/>
    <w:link w:val="21"/>
    <w:uiPriority w:val="99"/>
    <w:locked/>
    <w:rsid w:val="00EE7F62"/>
    <w:rPr>
      <w:rFonts w:ascii="Times New Roman" w:hAnsi="Times New Roman"/>
      <w:sz w:val="24"/>
      <w:lang w:val="en-US"/>
    </w:rPr>
  </w:style>
  <w:style w:type="paragraph" w:styleId="af1">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0"/>
    <w:semiHidden/>
    <w:rsid w:val="00EE7F62"/>
    <w:pPr>
      <w:spacing w:after="120" w:line="240" w:lineRule="auto"/>
      <w:ind w:left="1304"/>
    </w:pPr>
    <w:rPr>
      <w:rFonts w:ascii="Times New Roman" w:eastAsia="Calibri" w:hAnsi="Times New Roman"/>
      <w:sz w:val="24"/>
      <w:szCs w:val="20"/>
    </w:rPr>
  </w:style>
  <w:style w:type="paragraph" w:styleId="31">
    <w:name w:val="Body Text 3"/>
    <w:basedOn w:val="a0"/>
    <w:link w:val="32"/>
    <w:uiPriority w:val="99"/>
    <w:rsid w:val="00EE7F62"/>
    <w:pPr>
      <w:spacing w:after="120" w:line="240" w:lineRule="auto"/>
    </w:pPr>
    <w:rPr>
      <w:rFonts w:ascii="Times New Roman" w:eastAsia="Calibri" w:hAnsi="Times New Roman"/>
      <w:sz w:val="16"/>
      <w:szCs w:val="20"/>
      <w:lang w:eastAsia="x-none"/>
    </w:rPr>
  </w:style>
  <w:style w:type="character" w:customStyle="1" w:styleId="32">
    <w:name w:val="Основной текст 3 Знак"/>
    <w:link w:val="31"/>
    <w:uiPriority w:val="99"/>
    <w:locked/>
    <w:rsid w:val="00EE7F62"/>
    <w:rPr>
      <w:rFonts w:ascii="Times New Roman" w:hAnsi="Times New Roman"/>
      <w:sz w:val="16"/>
      <w:lang w:val="en-US"/>
    </w:rPr>
  </w:style>
  <w:style w:type="paragraph" w:styleId="af2">
    <w:name w:val="Body Text Indent"/>
    <w:basedOn w:val="a0"/>
    <w:link w:val="af3"/>
    <w:semiHidden/>
    <w:rsid w:val="00EE7F62"/>
    <w:pPr>
      <w:spacing w:after="120" w:line="240" w:lineRule="auto"/>
      <w:ind w:left="283"/>
    </w:pPr>
    <w:rPr>
      <w:rFonts w:ascii="Times New Roman" w:eastAsia="Calibri" w:hAnsi="Times New Roman"/>
      <w:sz w:val="20"/>
      <w:szCs w:val="20"/>
      <w:lang w:eastAsia="x-none"/>
    </w:rPr>
  </w:style>
  <w:style w:type="character" w:customStyle="1" w:styleId="af3">
    <w:name w:val="Основной текст с отступом Знак"/>
    <w:link w:val="af2"/>
    <w:semiHidden/>
    <w:locked/>
    <w:rsid w:val="00EE7F62"/>
    <w:rPr>
      <w:rFonts w:ascii="Times New Roman" w:hAnsi="Times New Roman"/>
      <w:lang w:val="en-US"/>
    </w:rPr>
  </w:style>
  <w:style w:type="character" w:styleId="af4">
    <w:name w:val="Hyperlink"/>
    <w:uiPriority w:val="99"/>
    <w:rsid w:val="00CA25C1"/>
    <w:rPr>
      <w:color w:val="0000CC"/>
      <w:u w:val="single"/>
      <w:lang w:val="en-US"/>
    </w:rPr>
  </w:style>
  <w:style w:type="paragraph" w:styleId="af5">
    <w:name w:val="Plain Text"/>
    <w:basedOn w:val="a0"/>
    <w:link w:val="af6"/>
    <w:uiPriority w:val="99"/>
    <w:semiHidden/>
    <w:rsid w:val="00206646"/>
    <w:pPr>
      <w:spacing w:after="0" w:line="240" w:lineRule="auto"/>
    </w:pPr>
    <w:rPr>
      <w:rFonts w:ascii="Consolas" w:hAnsi="Consolas"/>
      <w:sz w:val="21"/>
      <w:szCs w:val="20"/>
    </w:rPr>
  </w:style>
  <w:style w:type="character" w:customStyle="1" w:styleId="af6">
    <w:name w:val="Текст Знак"/>
    <w:link w:val="af5"/>
    <w:uiPriority w:val="99"/>
    <w:semiHidden/>
    <w:locked/>
    <w:rsid w:val="00206646"/>
    <w:rPr>
      <w:rFonts w:ascii="Consolas" w:eastAsia="Times New Roman" w:hAnsi="Consolas"/>
      <w:sz w:val="21"/>
      <w:lang w:val="en-US" w:eastAsia="en-US"/>
    </w:rPr>
  </w:style>
  <w:style w:type="paragraph" w:customStyle="1" w:styleId="a">
    <w:name w:val="Список нумерованный"/>
    <w:basedOn w:val="a0"/>
    <w:rsid w:val="00990C1F"/>
    <w:pPr>
      <w:numPr>
        <w:numId w:val="1"/>
      </w:numPr>
      <w:spacing w:after="240" w:line="240" w:lineRule="auto"/>
    </w:pPr>
    <w:rPr>
      <w:rFonts w:ascii="Verdana" w:eastAsia="Calibri" w:hAnsi="Verdana"/>
      <w:sz w:val="18"/>
      <w:szCs w:val="24"/>
      <w:lang w:eastAsia="ru-RU"/>
    </w:rPr>
  </w:style>
  <w:style w:type="paragraph" w:customStyle="1" w:styleId="af7">
    <w:name w:val="Подподпункт"/>
    <w:basedOn w:val="a0"/>
    <w:rsid w:val="00E903C1"/>
    <w:pPr>
      <w:tabs>
        <w:tab w:val="num" w:pos="1701"/>
      </w:tabs>
      <w:spacing w:after="0" w:line="360" w:lineRule="auto"/>
      <w:ind w:left="1701" w:hanging="567"/>
      <w:jc w:val="both"/>
    </w:pPr>
    <w:rPr>
      <w:rFonts w:ascii="Times New Roman" w:eastAsia="Calibri" w:hAnsi="Times New Roman"/>
      <w:sz w:val="28"/>
      <w:szCs w:val="20"/>
      <w:lang w:eastAsia="ru-RU"/>
    </w:rPr>
  </w:style>
  <w:style w:type="paragraph" w:customStyle="1" w:styleId="ConsPlusNonformat">
    <w:name w:val="ConsPlusNonformat"/>
    <w:rsid w:val="00E903C1"/>
    <w:pPr>
      <w:widowControl w:val="0"/>
      <w:autoSpaceDE w:val="0"/>
      <w:autoSpaceDN w:val="0"/>
      <w:adjustRightInd w:val="0"/>
    </w:pPr>
    <w:rPr>
      <w:rFonts w:ascii="Courier New" w:eastAsia="MS Mincho" w:hAnsi="Courier New" w:cs="Courier New"/>
      <w:lang w:val="en-US" w:eastAsia="ja-JP"/>
    </w:rPr>
  </w:style>
  <w:style w:type="paragraph" w:customStyle="1" w:styleId="ConsPlusNormal">
    <w:name w:val="ConsPlusNormal"/>
    <w:rsid w:val="00E903C1"/>
    <w:pPr>
      <w:autoSpaceDE w:val="0"/>
      <w:autoSpaceDN w:val="0"/>
      <w:adjustRightInd w:val="0"/>
      <w:ind w:firstLine="720"/>
    </w:pPr>
    <w:rPr>
      <w:rFonts w:ascii="Arial" w:eastAsia="MS Mincho" w:hAnsi="Arial" w:cs="Arial"/>
      <w:lang w:val="en-US" w:eastAsia="ja-JP"/>
    </w:rPr>
  </w:style>
  <w:style w:type="paragraph" w:styleId="af8">
    <w:name w:val="List"/>
    <w:basedOn w:val="a0"/>
    <w:rsid w:val="00BA560E"/>
    <w:pPr>
      <w:spacing w:before="120" w:after="120" w:line="240" w:lineRule="auto"/>
      <w:ind w:left="283" w:hanging="283"/>
      <w:jc w:val="both"/>
    </w:pPr>
    <w:rPr>
      <w:rFonts w:ascii="Verdana" w:eastAsia="Calibri" w:hAnsi="Verdana" w:cs="Tahoma"/>
      <w:sz w:val="18"/>
      <w:szCs w:val="20"/>
    </w:rPr>
  </w:style>
  <w:style w:type="paragraph" w:styleId="af9">
    <w:name w:val="Normal (Web)"/>
    <w:basedOn w:val="a0"/>
    <w:semiHidden/>
    <w:rsid w:val="000C33CE"/>
    <w:pPr>
      <w:spacing w:before="100" w:beforeAutospacing="1" w:after="100" w:afterAutospacing="1" w:line="240" w:lineRule="auto"/>
    </w:pPr>
    <w:rPr>
      <w:rFonts w:ascii="Times New Roman" w:eastAsia="Calibri" w:hAnsi="Times New Roman"/>
      <w:color w:val="000000"/>
      <w:sz w:val="24"/>
      <w:szCs w:val="24"/>
      <w:lang w:eastAsia="ru-RU"/>
    </w:rPr>
  </w:style>
  <w:style w:type="character" w:customStyle="1" w:styleId="20">
    <w:name w:val="Заголовок 2 Знак"/>
    <w:link w:val="2"/>
    <w:uiPriority w:val="9"/>
    <w:locked/>
    <w:rsid w:val="0042035B"/>
    <w:rPr>
      <w:rFonts w:ascii="Cambria" w:hAnsi="Cambria"/>
      <w:b/>
      <w:i/>
      <w:sz w:val="28"/>
      <w:lang w:val="en-US" w:eastAsia="en-US"/>
    </w:rPr>
  </w:style>
  <w:style w:type="character" w:customStyle="1" w:styleId="30">
    <w:name w:val="Заголовок 3 Знак"/>
    <w:link w:val="3"/>
    <w:uiPriority w:val="9"/>
    <w:locked/>
    <w:rsid w:val="0042035B"/>
    <w:rPr>
      <w:rFonts w:ascii="Cambria" w:hAnsi="Cambria"/>
      <w:b/>
      <w:sz w:val="26"/>
      <w:lang w:val="en-US" w:eastAsia="en-US"/>
    </w:rPr>
  </w:style>
  <w:style w:type="character" w:customStyle="1" w:styleId="40">
    <w:name w:val="Заголовок 4 Знак"/>
    <w:link w:val="4"/>
    <w:uiPriority w:val="9"/>
    <w:locked/>
    <w:rsid w:val="0042035B"/>
    <w:rPr>
      <w:rFonts w:eastAsia="Times New Roman"/>
      <w:b/>
      <w:sz w:val="28"/>
      <w:lang w:val="en-US" w:eastAsia="en-US"/>
    </w:rPr>
  </w:style>
  <w:style w:type="character" w:customStyle="1" w:styleId="50">
    <w:name w:val="Заголовок 5 Знак"/>
    <w:link w:val="5"/>
    <w:uiPriority w:val="9"/>
    <w:locked/>
    <w:rsid w:val="0042035B"/>
    <w:rPr>
      <w:rFonts w:eastAsia="Times New Roman"/>
      <w:b/>
      <w:i/>
      <w:sz w:val="26"/>
      <w:lang w:val="en-US" w:eastAsia="en-US"/>
    </w:rPr>
  </w:style>
  <w:style w:type="character" w:customStyle="1" w:styleId="60">
    <w:name w:val="Заголовок 6 Знак"/>
    <w:link w:val="6"/>
    <w:uiPriority w:val="9"/>
    <w:locked/>
    <w:rsid w:val="0042035B"/>
    <w:rPr>
      <w:rFonts w:eastAsia="Times New Roman"/>
      <w:b/>
      <w:sz w:val="22"/>
      <w:lang w:val="en-US" w:eastAsia="en-US"/>
    </w:rPr>
  </w:style>
  <w:style w:type="character" w:customStyle="1" w:styleId="70">
    <w:name w:val="Заголовок 7 Знак"/>
    <w:link w:val="7"/>
    <w:uiPriority w:val="9"/>
    <w:locked/>
    <w:rsid w:val="0042035B"/>
    <w:rPr>
      <w:rFonts w:eastAsia="Times New Roman"/>
      <w:sz w:val="24"/>
      <w:lang w:val="en-US" w:eastAsia="en-US"/>
    </w:rPr>
  </w:style>
  <w:style w:type="character" w:customStyle="1" w:styleId="80">
    <w:name w:val="Заголовок 8 Знак"/>
    <w:link w:val="8"/>
    <w:uiPriority w:val="9"/>
    <w:locked/>
    <w:rsid w:val="0042035B"/>
    <w:rPr>
      <w:rFonts w:eastAsia="Times New Roman"/>
      <w:i/>
      <w:sz w:val="24"/>
      <w:lang w:val="en-US" w:eastAsia="en-US"/>
    </w:rPr>
  </w:style>
  <w:style w:type="character" w:customStyle="1" w:styleId="90">
    <w:name w:val="Заголовок 9 Знак"/>
    <w:link w:val="9"/>
    <w:uiPriority w:val="9"/>
    <w:locked/>
    <w:rsid w:val="0042035B"/>
    <w:rPr>
      <w:rFonts w:ascii="Cambria" w:hAnsi="Cambria"/>
      <w:sz w:val="22"/>
      <w:lang w:val="en-US" w:eastAsia="en-US"/>
    </w:rPr>
  </w:style>
  <w:style w:type="paragraph" w:customStyle="1" w:styleId="210">
    <w:name w:val="Основной текст 21"/>
    <w:basedOn w:val="a0"/>
    <w:rsid w:val="001C1182"/>
    <w:pPr>
      <w:suppressAutoHyphens/>
      <w:spacing w:after="120" w:line="480" w:lineRule="auto"/>
    </w:pPr>
    <w:rPr>
      <w:rFonts w:ascii="Times New Roman" w:eastAsia="Calibri" w:hAnsi="Times New Roman" w:cs="Calibri"/>
      <w:sz w:val="24"/>
      <w:szCs w:val="24"/>
      <w:lang w:eastAsia="ar-SA"/>
    </w:rPr>
  </w:style>
  <w:style w:type="table" w:styleId="afa">
    <w:name w:val="Table Grid"/>
    <w:basedOn w:val="a2"/>
    <w:uiPriority w:val="59"/>
    <w:rsid w:val="00EE36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0"/>
    <w:rsid w:val="00087D0F"/>
    <w:pPr>
      <w:suppressAutoHyphens/>
      <w:spacing w:after="120" w:line="480" w:lineRule="auto"/>
    </w:pPr>
    <w:rPr>
      <w:rFonts w:ascii="Times New Roman" w:eastAsia="Calibri" w:hAnsi="Times New Roman" w:cs="Calibri"/>
      <w:sz w:val="24"/>
      <w:szCs w:val="24"/>
      <w:lang w:eastAsia="ar-SA"/>
    </w:rPr>
  </w:style>
  <w:style w:type="paragraph" w:customStyle="1" w:styleId="Heading">
    <w:name w:val="Heading"/>
    <w:rsid w:val="004225CB"/>
    <w:pPr>
      <w:overflowPunct w:val="0"/>
      <w:autoSpaceDE w:val="0"/>
      <w:autoSpaceDN w:val="0"/>
      <w:adjustRightInd w:val="0"/>
      <w:textAlignment w:val="baseline"/>
    </w:pPr>
    <w:rPr>
      <w:rFonts w:ascii="Arial" w:hAnsi="Arial"/>
      <w:b/>
      <w:sz w:val="22"/>
      <w:lang w:val="en-US"/>
    </w:rPr>
  </w:style>
  <w:style w:type="paragraph" w:styleId="afb">
    <w:name w:val="Document Map"/>
    <w:basedOn w:val="a0"/>
    <w:link w:val="afc"/>
    <w:uiPriority w:val="99"/>
    <w:semiHidden/>
    <w:rsid w:val="00A2328F"/>
    <w:pPr>
      <w:spacing w:after="0" w:line="240" w:lineRule="auto"/>
    </w:pPr>
    <w:rPr>
      <w:rFonts w:ascii="Tahoma" w:eastAsia="Calibri" w:hAnsi="Tahoma"/>
      <w:sz w:val="16"/>
      <w:szCs w:val="16"/>
    </w:rPr>
  </w:style>
  <w:style w:type="character" w:customStyle="1" w:styleId="afc">
    <w:name w:val="Схема документа Знак"/>
    <w:link w:val="afb"/>
    <w:uiPriority w:val="99"/>
    <w:semiHidden/>
    <w:locked/>
    <w:rsid w:val="00A2328F"/>
    <w:rPr>
      <w:rFonts w:ascii="Tahoma" w:hAnsi="Tahoma" w:cs="Tahoma"/>
      <w:sz w:val="16"/>
      <w:szCs w:val="16"/>
      <w:lang w:val="en-US" w:eastAsia="en-US"/>
    </w:rPr>
  </w:style>
  <w:style w:type="character" w:styleId="afd">
    <w:name w:val="FollowedHyperlink"/>
    <w:uiPriority w:val="99"/>
    <w:semiHidden/>
    <w:rsid w:val="004D556B"/>
    <w:rPr>
      <w:rFonts w:cs="Times New Roman"/>
      <w:color w:val="800080"/>
      <w:u w:val="single"/>
      <w:lang w:val="en-US"/>
    </w:rPr>
  </w:style>
  <w:style w:type="paragraph" w:customStyle="1" w:styleId="xl65">
    <w:name w:val="xl65"/>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66">
    <w:name w:val="xl66"/>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67">
    <w:name w:val="xl67"/>
    <w:basedOn w:val="a0"/>
    <w:rsid w:val="004D556B"/>
    <w:pPr>
      <w:spacing w:before="100" w:beforeAutospacing="1" w:after="100" w:afterAutospacing="1" w:line="240" w:lineRule="auto"/>
    </w:pPr>
    <w:rPr>
      <w:rFonts w:ascii="Times New Roman" w:eastAsia="Calibri" w:hAnsi="Times New Roman"/>
      <w:sz w:val="24"/>
      <w:szCs w:val="24"/>
      <w:lang w:eastAsia="ru-RU"/>
    </w:rPr>
  </w:style>
  <w:style w:type="paragraph" w:customStyle="1" w:styleId="xl68">
    <w:name w:val="xl68"/>
    <w:basedOn w:val="a0"/>
    <w:rsid w:val="004D556B"/>
    <w:pP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69">
    <w:name w:val="xl69"/>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sz w:val="24"/>
      <w:szCs w:val="24"/>
      <w:lang w:eastAsia="ru-RU"/>
    </w:rPr>
  </w:style>
  <w:style w:type="paragraph" w:customStyle="1" w:styleId="xl70">
    <w:name w:val="xl70"/>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71">
    <w:name w:val="xl71"/>
    <w:basedOn w:val="a0"/>
    <w:rsid w:val="004D55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72">
    <w:name w:val="xl72"/>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b/>
      <w:bCs/>
      <w:sz w:val="44"/>
      <w:szCs w:val="44"/>
      <w:lang w:eastAsia="ru-RU"/>
    </w:rPr>
  </w:style>
  <w:style w:type="paragraph" w:customStyle="1" w:styleId="xl73">
    <w:name w:val="xl73"/>
    <w:basedOn w:val="a0"/>
    <w:rsid w:val="004D556B"/>
    <w:pP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74">
    <w:name w:val="xl74"/>
    <w:basedOn w:val="a0"/>
    <w:rsid w:val="004D5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Calibri" w:hAnsi="Arial" w:cs="Arial"/>
      <w:sz w:val="28"/>
      <w:szCs w:val="28"/>
      <w:lang w:eastAsia="ru-RU"/>
    </w:rPr>
  </w:style>
  <w:style w:type="paragraph" w:customStyle="1" w:styleId="xl75">
    <w:name w:val="xl75"/>
    <w:basedOn w:val="a0"/>
    <w:rsid w:val="004D5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Calibri" w:hAnsi="Arial" w:cs="Arial"/>
      <w:sz w:val="28"/>
      <w:szCs w:val="28"/>
      <w:lang w:eastAsia="ru-RU"/>
    </w:rPr>
  </w:style>
  <w:style w:type="paragraph" w:customStyle="1" w:styleId="xl76">
    <w:name w:val="xl76"/>
    <w:basedOn w:val="a0"/>
    <w:rsid w:val="004D5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Calibri" w:hAnsi="Arial" w:cs="Arial"/>
      <w:color w:val="FF0000"/>
      <w:sz w:val="28"/>
      <w:szCs w:val="28"/>
      <w:lang w:eastAsia="ru-RU"/>
    </w:rPr>
  </w:style>
  <w:style w:type="paragraph" w:customStyle="1" w:styleId="xl77">
    <w:name w:val="xl77"/>
    <w:basedOn w:val="a0"/>
    <w:rsid w:val="004D556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Calibri" w:hAnsi="Arial" w:cs="Arial"/>
      <w:color w:val="FF0000"/>
      <w:sz w:val="28"/>
      <w:szCs w:val="28"/>
      <w:lang w:eastAsia="ru-RU"/>
    </w:rPr>
  </w:style>
  <w:style w:type="paragraph" w:customStyle="1" w:styleId="xl78">
    <w:name w:val="xl78"/>
    <w:basedOn w:val="a0"/>
    <w:rsid w:val="004D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79">
    <w:name w:val="xl79"/>
    <w:basedOn w:val="a0"/>
    <w:rsid w:val="004D55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0">
    <w:name w:val="xl80"/>
    <w:basedOn w:val="a0"/>
    <w:rsid w:val="004D55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1">
    <w:name w:val="xl81"/>
    <w:basedOn w:val="a0"/>
    <w:rsid w:val="004D55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2">
    <w:name w:val="xl82"/>
    <w:basedOn w:val="a0"/>
    <w:rsid w:val="004D5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3">
    <w:name w:val="xl83"/>
    <w:basedOn w:val="a0"/>
    <w:rsid w:val="004D55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4">
    <w:name w:val="xl84"/>
    <w:basedOn w:val="a0"/>
    <w:rsid w:val="004D556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5">
    <w:name w:val="xl85"/>
    <w:basedOn w:val="a0"/>
    <w:rsid w:val="004D556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8"/>
      <w:szCs w:val="28"/>
      <w:lang w:eastAsia="ru-RU"/>
    </w:rPr>
  </w:style>
  <w:style w:type="paragraph" w:customStyle="1" w:styleId="xl86">
    <w:name w:val="xl86"/>
    <w:basedOn w:val="a0"/>
    <w:rsid w:val="004D5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xl87">
    <w:name w:val="xl87"/>
    <w:basedOn w:val="a0"/>
    <w:rsid w:val="004D55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xl88">
    <w:name w:val="xl88"/>
    <w:basedOn w:val="a0"/>
    <w:rsid w:val="004D556B"/>
    <w:pPr>
      <w:pBdr>
        <w:bottom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numbering" w:customStyle="1" w:styleId="13">
    <w:name w:val="Стиль1"/>
    <w:uiPriority w:val="99"/>
    <w:rsid w:val="00ED1337"/>
  </w:style>
  <w:style w:type="paragraph" w:styleId="afe">
    <w:name w:val="List Paragraph"/>
    <w:basedOn w:val="a0"/>
    <w:link w:val="aff"/>
    <w:uiPriority w:val="34"/>
    <w:qFormat/>
    <w:rsid w:val="00C73637"/>
    <w:pPr>
      <w:ind w:left="708"/>
    </w:pPr>
  </w:style>
  <w:style w:type="numbering" w:customStyle="1" w:styleId="14">
    <w:name w:val="Нет списка1"/>
    <w:next w:val="a3"/>
    <w:uiPriority w:val="99"/>
    <w:semiHidden/>
    <w:unhideWhenUsed/>
    <w:rsid w:val="00672098"/>
  </w:style>
  <w:style w:type="paragraph" w:styleId="aff0">
    <w:name w:val="Revision"/>
    <w:hidden/>
    <w:uiPriority w:val="99"/>
    <w:semiHidden/>
    <w:rsid w:val="00672098"/>
    <w:rPr>
      <w:sz w:val="22"/>
      <w:szCs w:val="22"/>
      <w:lang w:eastAsia="en-US"/>
    </w:rPr>
  </w:style>
  <w:style w:type="numbering" w:customStyle="1" w:styleId="110">
    <w:name w:val="Стиль11"/>
    <w:uiPriority w:val="99"/>
    <w:rsid w:val="00672098"/>
  </w:style>
  <w:style w:type="table" w:customStyle="1" w:styleId="15">
    <w:name w:val="Сетка таблицы1"/>
    <w:basedOn w:val="a2"/>
    <w:next w:val="afa"/>
    <w:uiPriority w:val="59"/>
    <w:rsid w:val="0067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56131"/>
  </w:style>
  <w:style w:type="character" w:customStyle="1" w:styleId="TimesNewRoman9pt0pt">
    <w:name w:val="Основной текст + Times New Roman;9 pt;Полужирный;Интервал 0 pt"/>
    <w:basedOn w:val="a1"/>
    <w:rsid w:val="00200A8C"/>
    <w:rPr>
      <w:rFonts w:ascii="Times New Roman" w:eastAsia="Times New Roman" w:hAnsi="Times New Roman" w:cs="Times New Roman"/>
      <w:b/>
      <w:bCs/>
      <w:i w:val="0"/>
      <w:iCs w:val="0"/>
      <w:smallCaps w:val="0"/>
      <w:strike w:val="0"/>
      <w:color w:val="000000"/>
      <w:spacing w:val="6"/>
      <w:w w:val="100"/>
      <w:position w:val="0"/>
      <w:sz w:val="18"/>
      <w:szCs w:val="18"/>
      <w:u w:val="none"/>
      <w:lang w:val="en-US" w:eastAsia="en-US" w:bidi="en-US"/>
    </w:rPr>
  </w:style>
  <w:style w:type="paragraph" w:customStyle="1" w:styleId="EON">
    <w:name w:val="E.ON Контакты"/>
    <w:link w:val="EON0"/>
    <w:qFormat/>
    <w:rsid w:val="00200A8C"/>
    <w:pPr>
      <w:tabs>
        <w:tab w:val="left" w:pos="142"/>
      </w:tabs>
      <w:spacing w:before="120" w:after="120"/>
      <w:ind w:firstLine="709"/>
      <w:jc w:val="both"/>
    </w:pPr>
    <w:rPr>
      <w:rFonts w:ascii="Arial" w:eastAsiaTheme="minorHAnsi" w:hAnsi="Arial"/>
      <w:spacing w:val="6"/>
      <w:sz w:val="22"/>
      <w:szCs w:val="16"/>
      <w:lang w:eastAsia="en-US"/>
    </w:rPr>
  </w:style>
  <w:style w:type="character" w:customStyle="1" w:styleId="EON0">
    <w:name w:val="E.ON Контакты Знак"/>
    <w:basedOn w:val="a1"/>
    <w:link w:val="EON"/>
    <w:rsid w:val="00200A8C"/>
    <w:rPr>
      <w:rFonts w:ascii="Arial" w:eastAsiaTheme="minorHAnsi" w:hAnsi="Arial"/>
      <w:spacing w:val="6"/>
      <w:sz w:val="22"/>
      <w:szCs w:val="16"/>
      <w:lang w:eastAsia="en-US"/>
    </w:rPr>
  </w:style>
  <w:style w:type="character" w:styleId="aff1">
    <w:name w:val="footnote reference"/>
    <w:basedOn w:val="a1"/>
    <w:uiPriority w:val="99"/>
    <w:rsid w:val="00200A8C"/>
    <w:rPr>
      <w:vertAlign w:val="superscript"/>
    </w:rPr>
  </w:style>
  <w:style w:type="paragraph" w:styleId="aff2">
    <w:name w:val="footnote text"/>
    <w:aliases w:val="Текст сноски Знак1,Текст сноски Знак Знак"/>
    <w:basedOn w:val="a0"/>
    <w:link w:val="aff3"/>
    <w:uiPriority w:val="99"/>
    <w:rsid w:val="00200A8C"/>
    <w:pPr>
      <w:spacing w:after="0" w:line="240" w:lineRule="auto"/>
      <w:ind w:firstLine="432"/>
      <w:jc w:val="both"/>
    </w:pPr>
    <w:rPr>
      <w:rFonts w:ascii="Times New Roman" w:hAnsi="Times New Roman"/>
      <w:position w:val="16"/>
      <w:sz w:val="20"/>
      <w:szCs w:val="20"/>
      <w:lang w:val="ru-RU" w:eastAsia="ru-RU"/>
    </w:rPr>
  </w:style>
  <w:style w:type="character" w:customStyle="1" w:styleId="aff3">
    <w:name w:val="Текст сноски Знак"/>
    <w:aliases w:val="Текст сноски Знак1 Знак,Текст сноски Знак Знак Знак"/>
    <w:basedOn w:val="a1"/>
    <w:link w:val="aff2"/>
    <w:uiPriority w:val="99"/>
    <w:rsid w:val="00200A8C"/>
    <w:rPr>
      <w:rFonts w:ascii="Times New Roman" w:eastAsia="Times New Roman" w:hAnsi="Times New Roman"/>
      <w:position w:val="16"/>
    </w:rPr>
  </w:style>
  <w:style w:type="paragraph" w:customStyle="1" w:styleId="Iii-ENA">
    <w:name w:val="Ii?i-ENA"/>
    <w:basedOn w:val="a0"/>
    <w:rsid w:val="00407BEC"/>
    <w:pPr>
      <w:spacing w:before="120" w:after="120" w:line="360" w:lineRule="exact"/>
      <w:ind w:firstLine="709"/>
      <w:jc w:val="both"/>
    </w:pPr>
    <w:rPr>
      <w:rFonts w:ascii="Times New Roman" w:hAnsi="Times New Roman"/>
      <w:sz w:val="28"/>
      <w:szCs w:val="20"/>
      <w:lang w:val="ru-RU" w:eastAsia="ru-RU"/>
    </w:rPr>
  </w:style>
  <w:style w:type="character" w:customStyle="1" w:styleId="aff">
    <w:name w:val="Абзац списка Знак"/>
    <w:basedOn w:val="a1"/>
    <w:link w:val="afe"/>
    <w:uiPriority w:val="34"/>
    <w:rsid w:val="00480C42"/>
    <w:rPr>
      <w:rFonts w:eastAsia="Times New Roman"/>
      <w:sz w:val="22"/>
      <w:szCs w:val="22"/>
      <w:lang w:val="en-US" w:eastAsia="en-US"/>
    </w:rPr>
  </w:style>
  <w:style w:type="character" w:customStyle="1" w:styleId="aff4">
    <w:name w:val="Основной текст_"/>
    <w:basedOn w:val="a1"/>
    <w:link w:val="61"/>
    <w:rsid w:val="00480C42"/>
    <w:rPr>
      <w:rFonts w:ascii="Verdana" w:eastAsia="Verdana" w:hAnsi="Verdana" w:cs="Verdana"/>
      <w:spacing w:val="-10"/>
      <w:sz w:val="19"/>
      <w:szCs w:val="19"/>
      <w:shd w:val="clear" w:color="auto" w:fill="FFFFFF"/>
    </w:rPr>
  </w:style>
  <w:style w:type="paragraph" w:customStyle="1" w:styleId="61">
    <w:name w:val="Основной текст6"/>
    <w:basedOn w:val="a0"/>
    <w:link w:val="aff4"/>
    <w:rsid w:val="00480C42"/>
    <w:pPr>
      <w:shd w:val="clear" w:color="auto" w:fill="FFFFFF"/>
      <w:spacing w:after="180" w:line="227" w:lineRule="exact"/>
      <w:ind w:hanging="460"/>
    </w:pPr>
    <w:rPr>
      <w:rFonts w:ascii="Verdana" w:eastAsia="Verdana" w:hAnsi="Verdana" w:cs="Verdana"/>
      <w:spacing w:val="-10"/>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9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02CD-CB0C-43C7-9113-FDCA033C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2798</Words>
  <Characters>15950</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gres5</Company>
  <LinksUpToDate>false</LinksUpToDate>
  <CharactersWithSpaces>18711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Журавлев</dc:creator>
  <cp:lastModifiedBy>Стрелкова Екатерина Александровна</cp:lastModifiedBy>
  <cp:revision>2</cp:revision>
  <cp:lastPrinted>2018-06-21T07:14:00Z</cp:lastPrinted>
  <dcterms:created xsi:type="dcterms:W3CDTF">2019-09-30T11:25:00Z</dcterms:created>
  <dcterms:modified xsi:type="dcterms:W3CDTF">2019-09-30T11:25:00Z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