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23" w:rsidRPr="00A77B23" w:rsidRDefault="00A77B23" w:rsidP="00A77B23">
      <w:pPr>
        <w:ind w:left="5387"/>
        <w:jc w:val="right"/>
        <w:rPr>
          <w:rFonts w:ascii="Arial" w:hAnsi="Arial" w:cs="Arial"/>
        </w:rPr>
      </w:pPr>
      <w:r w:rsidRPr="00A77B23">
        <w:rPr>
          <w:rFonts w:ascii="Arial" w:hAnsi="Arial" w:cs="Arial"/>
        </w:rPr>
        <w:t>Приложение №1</w:t>
      </w:r>
    </w:p>
    <w:p w:rsidR="00A77B23" w:rsidRPr="00A77B23" w:rsidRDefault="00A77B23" w:rsidP="00A77B23">
      <w:pPr>
        <w:ind w:left="5387"/>
        <w:jc w:val="right"/>
        <w:rPr>
          <w:rFonts w:ascii="Arial" w:hAnsi="Arial" w:cs="Arial"/>
        </w:rPr>
      </w:pPr>
      <w:r w:rsidRPr="00A77B23">
        <w:rPr>
          <w:rFonts w:ascii="Arial" w:hAnsi="Arial" w:cs="Arial"/>
        </w:rPr>
        <w:t>к техническому заданию</w:t>
      </w:r>
      <w:r w:rsidR="00102FB4">
        <w:rPr>
          <w:rFonts w:ascii="Arial" w:hAnsi="Arial" w:cs="Arial"/>
        </w:rPr>
        <w:t xml:space="preserve"> на выполнение работ «Ремонт электрооборудования энергоблоков №1, №2, №3, вспомогательного, обще-станционного оборудования» филиала «Берёзовская ГРЭС» ПАО «Юнипро».</w:t>
      </w:r>
    </w:p>
    <w:p w:rsidR="00A77B23" w:rsidRPr="00A77B23" w:rsidRDefault="00A77B23" w:rsidP="00A77B23">
      <w:pPr>
        <w:jc w:val="both"/>
        <w:rPr>
          <w:rFonts w:ascii="Arial" w:hAnsi="Arial" w:cs="Arial"/>
        </w:rPr>
      </w:pPr>
    </w:p>
    <w:p w:rsidR="00A77B23" w:rsidRPr="00A77B23" w:rsidRDefault="00A77B23" w:rsidP="00A77B23">
      <w:pPr>
        <w:jc w:val="center"/>
        <w:rPr>
          <w:rFonts w:ascii="Arial" w:hAnsi="Arial" w:cs="Arial"/>
          <w:b/>
        </w:rPr>
      </w:pPr>
      <w:r w:rsidRPr="00A77B23">
        <w:rPr>
          <w:rFonts w:ascii="Arial" w:hAnsi="Arial" w:cs="Arial"/>
          <w:b/>
        </w:rPr>
        <w:t>Требования по охране труда</w:t>
      </w:r>
    </w:p>
    <w:p w:rsidR="00A77B23" w:rsidRPr="00A77B23" w:rsidRDefault="00A77B23" w:rsidP="00A77B23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Arial" w:hAnsi="Arial" w:cs="Arial"/>
          <w:b/>
        </w:rPr>
      </w:pPr>
      <w:r w:rsidRPr="00A77B23">
        <w:rPr>
          <w:rFonts w:ascii="Arial" w:hAnsi="Arial" w:cs="Arial"/>
          <w:b/>
        </w:rPr>
        <w:t xml:space="preserve">Требования к Подрядчику. </w:t>
      </w:r>
    </w:p>
    <w:p w:rsidR="00A77B23" w:rsidRPr="00A77B23" w:rsidRDefault="00A77B23" w:rsidP="00A77B23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Arial" w:hAnsi="Arial" w:cs="Arial"/>
          <w:b/>
        </w:rPr>
      </w:pPr>
      <w:bookmarkStart w:id="0" w:name="bookmark4"/>
      <w:r w:rsidRPr="00A77B23">
        <w:rPr>
          <w:rFonts w:ascii="Arial" w:hAnsi="Arial" w:cs="Arial"/>
          <w:b/>
        </w:rPr>
        <w:t>Обязательные требования:</w:t>
      </w:r>
    </w:p>
    <w:p w:rsidR="00A77B23" w:rsidRPr="00A77B23" w:rsidRDefault="00A77B23" w:rsidP="00A77B23">
      <w:pPr>
        <w:spacing w:after="120" w:line="240" w:lineRule="auto"/>
        <w:ind w:left="709"/>
        <w:jc w:val="both"/>
        <w:rPr>
          <w:rFonts w:ascii="Arial" w:hAnsi="Arial" w:cs="Arial"/>
          <w:b/>
        </w:rPr>
      </w:pPr>
    </w:p>
    <w:p w:rsidR="00A77B23" w:rsidRPr="00A77B23" w:rsidRDefault="00A77B23" w:rsidP="00A77B23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Наличие у Подрядчика лиц, допущенных к производству работ, профессиональной подготовки, подтвержденной удостоверениями на право выполнения работ: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 xml:space="preserve">в электроустановках (персонал, выполняющий работу в электроустановках и с электроинструментом, должен иметь группу по электробезопасности, </w:t>
      </w:r>
      <w:proofErr w:type="gramStart"/>
      <w:r w:rsidRPr="00A77B23">
        <w:rPr>
          <w:rFonts w:ascii="Arial" w:hAnsi="Arial" w:cs="Arial"/>
        </w:rPr>
        <w:t>соответствующую  характеру</w:t>
      </w:r>
      <w:proofErr w:type="gramEnd"/>
      <w:r w:rsidRPr="00A77B23">
        <w:rPr>
          <w:rFonts w:ascii="Arial" w:hAnsi="Arial" w:cs="Arial"/>
        </w:rPr>
        <w:t xml:space="preserve"> выполняемой работы и иметь удостоверение установленной формы в соответствии с требованиями действующих «Правил по охране труда при эксплуатации электроустановок», утвержденных Приказом Минтруда и социальной защиты РФ от 24.07.2013 № 328н);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 xml:space="preserve">работ на высоте (согласно </w:t>
      </w:r>
      <w:proofErr w:type="gramStart"/>
      <w:r w:rsidRPr="00A77B23">
        <w:rPr>
          <w:rFonts w:ascii="Arial" w:hAnsi="Arial" w:cs="Arial"/>
        </w:rPr>
        <w:t>требований</w:t>
      </w:r>
      <w:proofErr w:type="gramEnd"/>
      <w:r w:rsidRPr="00A77B23">
        <w:rPr>
          <w:rFonts w:ascii="Arial" w:hAnsi="Arial" w:cs="Arial"/>
        </w:rPr>
        <w:t xml:space="preserve"> действующих «Правил по охране труда при работе на высоте», утверждённые приказом Минтруда и социальной защиты РФ от 28.03.2014 №155н)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пожароопасных работ;</w:t>
      </w:r>
    </w:p>
    <w:p w:rsidR="00A77B23" w:rsidRPr="00A77B23" w:rsidRDefault="00A77B23" w:rsidP="00A77B23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77B23">
        <w:rPr>
          <w:rFonts w:ascii="Arial" w:hAnsi="Arial" w:cs="Arial"/>
        </w:rPr>
        <w:t xml:space="preserve"> работы с электроинструментом в соответствии с требованиями «Правилам безопасности при работе с инструментом и приспособлениями», утвержденные приказом Минтруда России от 17 августа 2015 г. N 552н,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работ с грузоподъёмными механизмами;</w:t>
      </w:r>
    </w:p>
    <w:p w:rsidR="00A77B23" w:rsidRPr="00A77B23" w:rsidRDefault="00A77B23" w:rsidP="00A77B23">
      <w:pPr>
        <w:tabs>
          <w:tab w:val="left" w:pos="1134"/>
          <w:tab w:val="left" w:pos="1418"/>
          <w:tab w:val="left" w:pos="1843"/>
        </w:tabs>
        <w:spacing w:after="120" w:line="240" w:lineRule="auto"/>
        <w:ind w:left="983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A77B23">
        <w:rPr>
          <w:rFonts w:ascii="Arial" w:hAnsi="Arial" w:cs="Arial"/>
        </w:rPr>
        <w:t>Ростехнадзор</w:t>
      </w:r>
      <w:proofErr w:type="spellEnd"/>
      <w:r w:rsidRPr="00A77B23">
        <w:rPr>
          <w:rFonts w:ascii="Arial" w:hAnsi="Arial" w:cs="Arial"/>
        </w:rPr>
        <w:t>) Российской Федерации.</w:t>
      </w:r>
    </w:p>
    <w:p w:rsidR="00A77B23" w:rsidRPr="00A77B23" w:rsidRDefault="00A77B23" w:rsidP="00A77B23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Персонал Подрядчика должен пройти проверку знаний следующих правил:</w:t>
      </w:r>
    </w:p>
    <w:p w:rsidR="00A77B23" w:rsidRPr="00A77B23" w:rsidRDefault="00A77B23" w:rsidP="00A77B2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«Правила по охране труда при эксплуатации электроустановок», утвержденные приказом Минтруда и социальной защиты РФ от 24.07.2013 № 328н;</w:t>
      </w:r>
    </w:p>
    <w:p w:rsidR="00A77B23" w:rsidRPr="00A77B23" w:rsidRDefault="00A77B23" w:rsidP="00A77B2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«Правила по охране труда при работе на высоте», утверждённые приказом Минтруда и социальной защиты РФ от 28.03.2014 №155н;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404"/>
        </w:tabs>
        <w:spacing w:after="0" w:line="240" w:lineRule="auto"/>
        <w:contextualSpacing/>
        <w:rPr>
          <w:rFonts w:ascii="Arial" w:eastAsia="Verdana" w:hAnsi="Arial" w:cs="Arial"/>
          <w:color w:val="000000"/>
          <w:spacing w:val="-10"/>
        </w:rPr>
      </w:pPr>
      <w:r w:rsidRPr="00A77B23">
        <w:rPr>
          <w:rFonts w:ascii="Arial" w:eastAsia="Verdana" w:hAnsi="Arial" w:cs="Arial"/>
          <w:color w:val="000000"/>
          <w:spacing w:val="-10"/>
        </w:rPr>
        <w:t>Правила организации технического обслуживания и ремонта объектов электроэнергетики», утверждены приказом Министерства энергетики РФ № 1013 от 25.10.2017г;</w:t>
      </w:r>
    </w:p>
    <w:p w:rsidR="00A77B23" w:rsidRPr="00A77B23" w:rsidRDefault="00A77B23" w:rsidP="00A77B23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77B23">
        <w:rPr>
          <w:rFonts w:ascii="Arial" w:hAnsi="Arial" w:cs="Arial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</w:t>
      </w:r>
      <w:proofErr w:type="spellStart"/>
      <w:r w:rsidRPr="00A77B23">
        <w:rPr>
          <w:rFonts w:ascii="Arial" w:hAnsi="Arial" w:cs="Arial"/>
        </w:rPr>
        <w:t>Ростехнадзора</w:t>
      </w:r>
      <w:proofErr w:type="spellEnd"/>
      <w:r w:rsidRPr="00A77B23">
        <w:rPr>
          <w:rFonts w:ascii="Arial" w:hAnsi="Arial" w:cs="Arial"/>
        </w:rPr>
        <w:t xml:space="preserve"> от 12.11.2013 № 533;</w:t>
      </w:r>
    </w:p>
    <w:p w:rsidR="00A77B23" w:rsidRPr="00A77B23" w:rsidRDefault="00A77B23" w:rsidP="00A77B2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lastRenderedPageBreak/>
        <w:t>Правила устройства электроустановок (ПУЭ) изд.7;</w:t>
      </w:r>
    </w:p>
    <w:p w:rsidR="00A77B23" w:rsidRPr="00A77B23" w:rsidRDefault="00A77B23" w:rsidP="00A77B2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«Правила технической эксплуатации электрических станций и сетей Российской Федерации» СО 153-34.20.501-2003;</w:t>
      </w:r>
    </w:p>
    <w:p w:rsidR="00A77B23" w:rsidRPr="00A77B23" w:rsidRDefault="00A77B23" w:rsidP="00A77B2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 xml:space="preserve"> «Правила по охране труда при выполнении электросварочных и газосварочных работ» утвержденные приказом Минтруда и социальной защиты РФ от 23.12.2014 №1101н;</w:t>
      </w:r>
    </w:p>
    <w:p w:rsidR="00A77B23" w:rsidRPr="00A77B23" w:rsidRDefault="00A77B23" w:rsidP="00A77B2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Пожарно-технический минимум.</w:t>
      </w:r>
    </w:p>
    <w:p w:rsidR="00A77B23" w:rsidRPr="00A77B23" w:rsidRDefault="00A77B23" w:rsidP="00A77B23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 xml:space="preserve">Наличие у Подрядчика документов, подтверждающих создание и функционирование системы управления охраной </w:t>
      </w:r>
      <w:proofErr w:type="gramStart"/>
      <w:r w:rsidRPr="00A77B23">
        <w:rPr>
          <w:rFonts w:ascii="Arial" w:hAnsi="Arial" w:cs="Arial"/>
        </w:rPr>
        <w:t>труда  (</w:t>
      </w:r>
      <w:proofErr w:type="gramEnd"/>
      <w:r w:rsidRPr="00A77B23">
        <w:rPr>
          <w:rFonts w:ascii="Arial" w:hAnsi="Arial" w:cs="Arial"/>
        </w:rPr>
        <w:t>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«Руководство по системе»;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«Управление документацией»;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«Идентификация опасностей, оценки рисков и определения мер управления»;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«Управление записями»;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«Внутренний аудит»;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«Несоответствия. Корректирующие и предупреждающие действия»;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«Порядок отчетности об инцидентах и их расследование»;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«Отчетность по системе»;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«Анализ со стороны руководства».</w:t>
      </w:r>
    </w:p>
    <w:p w:rsidR="00A77B23" w:rsidRPr="00A77B23" w:rsidRDefault="00A77B23" w:rsidP="00A77B23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 xml:space="preserve">Наличие у Подрядчика </w:t>
      </w:r>
      <w:proofErr w:type="gramStart"/>
      <w:r w:rsidRPr="00A77B23">
        <w:rPr>
          <w:rFonts w:ascii="Arial" w:hAnsi="Arial" w:cs="Arial"/>
        </w:rPr>
        <w:t>постоянно-действующей</w:t>
      </w:r>
      <w:proofErr w:type="gramEnd"/>
      <w:r w:rsidRPr="00A77B23">
        <w:rPr>
          <w:rFonts w:ascii="Arial" w:hAnsi="Arial" w:cs="Arial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</w:t>
      </w:r>
    </w:p>
    <w:p w:rsidR="00A77B23" w:rsidRPr="00A77B23" w:rsidRDefault="00A77B23" w:rsidP="00A77B23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Наличие у Подрядчика специалиста по охране труда, имеющего профильное образование (</w:t>
      </w:r>
      <w:proofErr w:type="spellStart"/>
      <w:r w:rsidRPr="00A77B23">
        <w:rPr>
          <w:rFonts w:ascii="Arial" w:hAnsi="Arial" w:cs="Arial"/>
        </w:rPr>
        <w:t>техносферная</w:t>
      </w:r>
      <w:proofErr w:type="spellEnd"/>
      <w:r w:rsidRPr="00A77B23">
        <w:rPr>
          <w:rFonts w:ascii="Arial" w:hAnsi="Arial" w:cs="Arial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A77B23">
        <w:rPr>
          <w:rFonts w:ascii="Arial" w:hAnsi="Arial" w:cs="Arial"/>
        </w:rPr>
        <w:t>техносферной</w:t>
      </w:r>
      <w:proofErr w:type="spellEnd"/>
      <w:r w:rsidRPr="00A77B23">
        <w:rPr>
          <w:rFonts w:ascii="Arial" w:hAnsi="Arial" w:cs="Arial"/>
        </w:rPr>
        <w:t xml:space="preserve"> безопасности (подтверждено дипломом). </w:t>
      </w:r>
    </w:p>
    <w:p w:rsidR="00A77B23" w:rsidRPr="00A77B23" w:rsidRDefault="00A77B23" w:rsidP="00A77B23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Наличие у Подрядчика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зима*;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 xml:space="preserve">Специальная обувь с защитным </w:t>
      </w:r>
      <w:proofErr w:type="spellStart"/>
      <w:r w:rsidRPr="00A77B23">
        <w:rPr>
          <w:rFonts w:ascii="Arial" w:hAnsi="Arial" w:cs="Arial"/>
        </w:rPr>
        <w:t>подноском</w:t>
      </w:r>
      <w:proofErr w:type="spellEnd"/>
      <w:r w:rsidRPr="00A77B23">
        <w:rPr>
          <w:rFonts w:ascii="Arial" w:hAnsi="Arial" w:cs="Arial"/>
        </w:rPr>
        <w:t xml:space="preserve"> (например, полуботинки, ботинки, сапоги и т.д.) в зависимости от сезона выполнения работ лето или зима;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Защитная каска с подбородным ремнем;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Защитные очки;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Наушники.</w:t>
      </w:r>
    </w:p>
    <w:p w:rsidR="00A77B23" w:rsidRPr="00A77B23" w:rsidRDefault="00A77B23" w:rsidP="00A77B23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* Для выполнения монтажных, демонтажных работ, и работ по вводу в эксплуатацию электроустановок необходимо использовать антистатическую защитную одежду. Для защиты от воздействия электрической дуги короткого замыкания требуется защитная спецодежда из термостойких материалов с постоянными защитными свойствами.</w:t>
      </w:r>
    </w:p>
    <w:p w:rsidR="00A77B23" w:rsidRPr="00A77B23" w:rsidRDefault="00A77B23" w:rsidP="00A77B23">
      <w:pPr>
        <w:pStyle w:val="a3"/>
        <w:numPr>
          <w:ilvl w:val="0"/>
          <w:numId w:val="5"/>
        </w:numPr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vanish/>
        </w:rPr>
      </w:pPr>
    </w:p>
    <w:p w:rsidR="00A77B23" w:rsidRPr="00A77B23" w:rsidRDefault="00A77B23" w:rsidP="00A77B23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Arial" w:hAnsi="Arial" w:cs="Arial"/>
          <w:b/>
        </w:rPr>
      </w:pPr>
      <w:r w:rsidRPr="00A77B23">
        <w:rPr>
          <w:rFonts w:ascii="Arial" w:hAnsi="Arial" w:cs="Arial"/>
        </w:rPr>
        <w:t xml:space="preserve">Подрядчиком предоставляется информация за подписью руководителя организации, подтверждающего наличие в необходимом количестве обученного и </w:t>
      </w:r>
      <w:r w:rsidRPr="00A77B23">
        <w:rPr>
          <w:rFonts w:ascii="Arial" w:hAnsi="Arial" w:cs="Arial"/>
        </w:rPr>
        <w:lastRenderedPageBreak/>
        <w:t xml:space="preserve">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нормами. </w:t>
      </w:r>
      <w:r w:rsidRPr="00A77B23">
        <w:rPr>
          <w:rFonts w:ascii="Arial" w:hAnsi="Arial" w:cs="Arial"/>
          <w:b/>
        </w:rPr>
        <w:t>предоставляется Подрядчиком по форме приложения № 3 к настоящему ТЗ.</w:t>
      </w:r>
    </w:p>
    <w:p w:rsidR="00A77B23" w:rsidRPr="00A77B23" w:rsidRDefault="00A77B23" w:rsidP="00A77B23">
      <w:pPr>
        <w:spacing w:after="120" w:line="240" w:lineRule="auto"/>
        <w:jc w:val="both"/>
        <w:rPr>
          <w:rFonts w:ascii="Arial" w:hAnsi="Arial" w:cs="Arial"/>
        </w:rPr>
      </w:pPr>
    </w:p>
    <w:p w:rsidR="00A77B23" w:rsidRPr="00A77B23" w:rsidRDefault="00A77B23" w:rsidP="00A77B23">
      <w:pPr>
        <w:spacing w:after="120" w:line="240" w:lineRule="auto"/>
        <w:jc w:val="both"/>
        <w:rPr>
          <w:rFonts w:ascii="Arial" w:hAnsi="Arial" w:cs="Arial"/>
        </w:rPr>
      </w:pPr>
    </w:p>
    <w:p w:rsidR="00A77B23" w:rsidRPr="00A77B23" w:rsidRDefault="00A77B23" w:rsidP="00A77B23">
      <w:pPr>
        <w:spacing w:after="120" w:line="240" w:lineRule="auto"/>
        <w:jc w:val="both"/>
        <w:rPr>
          <w:rFonts w:ascii="Arial" w:hAnsi="Arial" w:cs="Arial"/>
        </w:rPr>
      </w:pPr>
    </w:p>
    <w:p w:rsidR="00A77B23" w:rsidRPr="00A77B23" w:rsidRDefault="00A77B23" w:rsidP="00A77B23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Arial" w:hAnsi="Arial" w:cs="Arial"/>
          <w:b/>
        </w:rPr>
      </w:pPr>
      <w:r w:rsidRPr="00A77B23">
        <w:rPr>
          <w:rFonts w:ascii="Arial" w:hAnsi="Arial" w:cs="Arial"/>
          <w:b/>
        </w:rPr>
        <w:t>Желательные требования:</w:t>
      </w:r>
    </w:p>
    <w:p w:rsidR="00A77B23" w:rsidRPr="00A77B23" w:rsidRDefault="00A77B23" w:rsidP="00A77B23">
      <w:pPr>
        <w:spacing w:after="120" w:line="240" w:lineRule="auto"/>
        <w:jc w:val="both"/>
        <w:rPr>
          <w:rFonts w:ascii="Arial" w:hAnsi="Arial" w:cs="Arial"/>
          <w:b/>
        </w:rPr>
      </w:pPr>
    </w:p>
    <w:p w:rsidR="00A77B23" w:rsidRPr="00A77B23" w:rsidRDefault="00A77B23" w:rsidP="00A77B23">
      <w:pPr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 xml:space="preserve">Желательно наличие у Подрядчика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A77B23">
        <w:rPr>
          <w:rFonts w:ascii="Arial" w:hAnsi="Arial" w:cs="Arial"/>
        </w:rPr>
        <w:t>Ростехрегулирования</w:t>
      </w:r>
      <w:proofErr w:type="spellEnd"/>
      <w:r w:rsidRPr="00A77B23">
        <w:rPr>
          <w:rFonts w:ascii="Arial" w:hAnsi="Arial" w:cs="Arial"/>
        </w:rPr>
        <w:t xml:space="preserve"> от 10.07.2007 № 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:rsidR="00A77B23" w:rsidRPr="00A77B23" w:rsidRDefault="00A77B23" w:rsidP="00A77B23">
      <w:pPr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Желательно отсутствие у Подрядчика пострадавших при несчастных случаях на производстве, подтверждается формами №7 травматизм, утвержденной соответствующим приказом Росстата, за последние 3 года, заверенные статистическим органом.</w:t>
      </w:r>
    </w:p>
    <w:p w:rsidR="00A77B23" w:rsidRPr="00A77B23" w:rsidRDefault="00A77B23" w:rsidP="00A77B23">
      <w:pPr>
        <w:spacing w:after="120" w:line="240" w:lineRule="auto"/>
        <w:jc w:val="both"/>
        <w:rPr>
          <w:rFonts w:ascii="Arial" w:hAnsi="Arial" w:cs="Arial"/>
        </w:rPr>
      </w:pPr>
    </w:p>
    <w:p w:rsidR="00A77B23" w:rsidRPr="00A77B23" w:rsidRDefault="00A77B23" w:rsidP="00A77B23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Arial" w:hAnsi="Arial" w:cs="Arial"/>
          <w:b/>
        </w:rPr>
      </w:pPr>
      <w:r w:rsidRPr="00A77B23">
        <w:rPr>
          <w:rFonts w:ascii="Arial" w:hAnsi="Arial" w:cs="Arial"/>
          <w:b/>
        </w:rPr>
        <w:t xml:space="preserve">Требования к выполнению работ. </w:t>
      </w:r>
    </w:p>
    <w:p w:rsidR="00A77B23" w:rsidRPr="00A77B23" w:rsidRDefault="00A77B23" w:rsidP="00A77B23">
      <w:pPr>
        <w:spacing w:after="120" w:line="240" w:lineRule="auto"/>
        <w:ind w:left="709"/>
        <w:jc w:val="both"/>
        <w:rPr>
          <w:rFonts w:ascii="Arial" w:hAnsi="Arial" w:cs="Arial"/>
          <w:b/>
        </w:rPr>
      </w:pPr>
    </w:p>
    <w:p w:rsidR="00A77B23" w:rsidRPr="00A77B23" w:rsidRDefault="00A77B23" w:rsidP="00A77B23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Подрядчик обязан при выполнении работ (оказании услуг) руководствоваться, соблюдать и исполнять требования следующих нормативно-технических документов: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«Правила по охране труда при эксплуатации электроустановок» утвержденные приказом Минтруда и социальной защиты РФ от 24.07.2013 № 328н;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«Правила технической эксплуатации электрических станций и сетей Российской Федерации» СО 153-34.20.501-2003;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 xml:space="preserve"> «Правила по охране труда при выполнении электросварочных и газосварочных работ» утвержденные приказом Минтруда и социальной защиты РФ от 23.12.2014 №1101н;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«Правила пожарной безопасности при производстве строительно-монтажных работ на объектах Минэнерго СССР» СО 153-34.03.307 (РД 34.03.307-87);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«Инструкция о мерах пожарной безопасности при проведении огневых работ на энергетических предприятиях» СО 153-34.03.305-2003 (РД -34.03.305);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Инструкция о мерах пожарной безопасности на филиале «Березовская ГРЭС» ПАО «Юнипро» ИНБ-ОНПиЭБ-01;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 xml:space="preserve">«Правила техники безопасности для подрядных организаций» СТО №ОТиБП-Р.03; 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СТО №ОТиБП-П.24 Порядок проведения оценки рисков до нач. выполнения работ по нарядам-допускам</w:t>
      </w:r>
      <w:proofErr w:type="gramStart"/>
      <w:r w:rsidRPr="00A77B23">
        <w:rPr>
          <w:rFonts w:ascii="Arial" w:hAnsi="Arial" w:cs="Arial"/>
        </w:rPr>
        <w:t>.</w:t>
      </w:r>
      <w:proofErr w:type="gramEnd"/>
      <w:r w:rsidRPr="00A77B23">
        <w:rPr>
          <w:rFonts w:ascii="Arial" w:hAnsi="Arial" w:cs="Arial"/>
        </w:rPr>
        <w:t xml:space="preserve"> и динам. оценки рисков в процессе выполнения работ в ПАО Юнипро</w:t>
      </w:r>
    </w:p>
    <w:p w:rsidR="00A77B23" w:rsidRPr="00A77B23" w:rsidRDefault="00A77B23" w:rsidP="00A77B23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  <w:noProof/>
          <w:lang w:eastAsia="ru-RU"/>
        </w:rPr>
        <w:lastRenderedPageBreak/>
        <w:t xml:space="preserve"> </w:t>
      </w:r>
      <w:r w:rsidRPr="00A77B23">
        <w:rPr>
          <w:rFonts w:ascii="Arial" w:hAnsi="Arial" w:cs="Arial"/>
        </w:rPr>
        <w:t>«Управление безопасностью электрических сетей» СТО №ОТиБП-С.12.</w:t>
      </w:r>
    </w:p>
    <w:p w:rsidR="00A77B23" w:rsidRPr="00A77B23" w:rsidRDefault="00A77B23" w:rsidP="00A77B23">
      <w:pPr>
        <w:pStyle w:val="a3"/>
        <w:numPr>
          <w:ilvl w:val="0"/>
          <w:numId w:val="4"/>
        </w:numPr>
        <w:ind w:left="993" w:hanging="284"/>
        <w:rPr>
          <w:rFonts w:ascii="Arial" w:hAnsi="Arial" w:cs="Arial"/>
        </w:rPr>
      </w:pPr>
      <w:r w:rsidRPr="00A77B23">
        <w:rPr>
          <w:rFonts w:ascii="Arial" w:hAnsi="Arial" w:cs="Arial"/>
        </w:rPr>
        <w:t>Правила устройства электроустановок (ПУЭ) изд.7;</w:t>
      </w:r>
    </w:p>
    <w:p w:rsidR="00A77B23" w:rsidRPr="00A77B23" w:rsidRDefault="00A77B23" w:rsidP="00A77B23">
      <w:pPr>
        <w:pStyle w:val="a3"/>
        <w:numPr>
          <w:ilvl w:val="0"/>
          <w:numId w:val="4"/>
        </w:numPr>
        <w:ind w:left="993" w:hanging="284"/>
        <w:rPr>
          <w:rFonts w:ascii="Arial" w:hAnsi="Arial" w:cs="Arial"/>
        </w:rPr>
      </w:pPr>
      <w:r w:rsidRPr="00A77B23">
        <w:rPr>
          <w:rFonts w:ascii="Arial" w:hAnsi="Arial" w:cs="Arial"/>
        </w:rPr>
        <w:t>РО-СОТТА-26 Регламент организации «Требования по повышению уровня организации охраны труда и ТБ.»</w:t>
      </w:r>
    </w:p>
    <w:p w:rsidR="00A77B23" w:rsidRPr="00A77B23" w:rsidRDefault="00A77B23" w:rsidP="00A77B23">
      <w:pPr>
        <w:numPr>
          <w:ilvl w:val="0"/>
          <w:numId w:val="6"/>
        </w:numPr>
        <w:tabs>
          <w:tab w:val="left" w:pos="1276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 xml:space="preserve">До начала выполнения работ Подрядчик обязан предоставить списки лиц, ответственных за безопасное проведение работ, в </w:t>
      </w:r>
      <w:proofErr w:type="spellStart"/>
      <w:r w:rsidRPr="00A77B23">
        <w:rPr>
          <w:rFonts w:ascii="Arial" w:hAnsi="Arial" w:cs="Arial"/>
        </w:rPr>
        <w:t>т.ч</w:t>
      </w:r>
      <w:proofErr w:type="spellEnd"/>
      <w:r w:rsidRPr="00A77B23">
        <w:rPr>
          <w:rFonts w:ascii="Arial" w:hAnsi="Arial" w:cs="Arial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:rsidR="00A77B23" w:rsidRPr="00A77B23" w:rsidRDefault="00A77B23" w:rsidP="00A77B23">
      <w:pPr>
        <w:numPr>
          <w:ilvl w:val="0"/>
          <w:numId w:val="6"/>
        </w:numPr>
        <w:tabs>
          <w:tab w:val="left" w:pos="1276"/>
        </w:tabs>
        <w:spacing w:after="120" w:line="240" w:lineRule="auto"/>
        <w:ind w:left="0" w:firstLine="709"/>
        <w:jc w:val="both"/>
        <w:rPr>
          <w:rFonts w:ascii="Arial" w:hAnsi="Arial" w:cs="Arial"/>
        </w:rPr>
      </w:pPr>
      <w:r w:rsidRPr="00A77B23">
        <w:rPr>
          <w:rFonts w:ascii="Arial" w:hAnsi="Arial" w:cs="Arial"/>
        </w:rPr>
        <w:t>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  <w:bookmarkStart w:id="1" w:name="_GoBack"/>
      <w:bookmarkEnd w:id="0"/>
      <w:bookmarkEnd w:id="1"/>
    </w:p>
    <w:sectPr w:rsidR="00A77B23" w:rsidRPr="00A7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5C42"/>
    <w:multiLevelType w:val="hybridMultilevel"/>
    <w:tmpl w:val="D55A91FA"/>
    <w:lvl w:ilvl="0" w:tplc="C3506F2A">
      <w:start w:val="1"/>
      <w:numFmt w:val="decimal"/>
      <w:lvlText w:val="1.2.%1."/>
      <w:lvlJc w:val="left"/>
      <w:pPr>
        <w:ind w:left="98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4C88"/>
    <w:multiLevelType w:val="hybridMultilevel"/>
    <w:tmpl w:val="41CC7C82"/>
    <w:lvl w:ilvl="0" w:tplc="63A2CF4A">
      <w:start w:val="1"/>
      <w:numFmt w:val="bullet"/>
      <w:lvlText w:val=""/>
      <w:lvlJc w:val="left"/>
      <w:pPr>
        <w:ind w:left="983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0DBB"/>
    <w:multiLevelType w:val="hybridMultilevel"/>
    <w:tmpl w:val="EC14791E"/>
    <w:lvl w:ilvl="0" w:tplc="E5A23456">
      <w:start w:val="5"/>
      <w:numFmt w:val="decimal"/>
      <w:lvlText w:val="1.1.%1."/>
      <w:lvlJc w:val="left"/>
      <w:pPr>
        <w:ind w:left="98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9784F"/>
    <w:multiLevelType w:val="multilevel"/>
    <w:tmpl w:val="A624530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  <w:b w:val="0"/>
        <w:u w:val="none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5F993439"/>
    <w:multiLevelType w:val="hybridMultilevel"/>
    <w:tmpl w:val="B34AB9FE"/>
    <w:lvl w:ilvl="0" w:tplc="F58CC524">
      <w:start w:val="1"/>
      <w:numFmt w:val="decimal"/>
      <w:lvlText w:val="2.%1."/>
      <w:lvlJc w:val="left"/>
      <w:pPr>
        <w:ind w:left="983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C7823"/>
    <w:multiLevelType w:val="hybridMultilevel"/>
    <w:tmpl w:val="B99C1EC8"/>
    <w:lvl w:ilvl="0" w:tplc="4E0A508E">
      <w:start w:val="1"/>
      <w:numFmt w:val="decimal"/>
      <w:lvlText w:val="1.%1."/>
      <w:lvlJc w:val="left"/>
      <w:pPr>
        <w:ind w:left="983" w:hanging="360"/>
      </w:pPr>
      <w:rPr>
        <w:rFonts w:ascii="Arial" w:hAnsi="Arial"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03" w:hanging="360"/>
      </w:pPr>
    </w:lvl>
    <w:lvl w:ilvl="2" w:tplc="0419001B" w:tentative="1">
      <w:start w:val="1"/>
      <w:numFmt w:val="lowerRoman"/>
      <w:lvlText w:val="%3."/>
      <w:lvlJc w:val="right"/>
      <w:pPr>
        <w:ind w:left="2423" w:hanging="180"/>
      </w:pPr>
    </w:lvl>
    <w:lvl w:ilvl="3" w:tplc="0419000F">
      <w:start w:val="1"/>
      <w:numFmt w:val="decimal"/>
      <w:lvlText w:val="%4."/>
      <w:lvlJc w:val="left"/>
      <w:pPr>
        <w:ind w:left="3143" w:hanging="360"/>
      </w:pPr>
    </w:lvl>
    <w:lvl w:ilvl="4" w:tplc="04190019" w:tentative="1">
      <w:start w:val="1"/>
      <w:numFmt w:val="lowerLetter"/>
      <w:lvlText w:val="%5."/>
      <w:lvlJc w:val="left"/>
      <w:pPr>
        <w:ind w:left="3863" w:hanging="360"/>
      </w:pPr>
    </w:lvl>
    <w:lvl w:ilvl="5" w:tplc="0419001B" w:tentative="1">
      <w:start w:val="1"/>
      <w:numFmt w:val="lowerRoman"/>
      <w:lvlText w:val="%6."/>
      <w:lvlJc w:val="right"/>
      <w:pPr>
        <w:ind w:left="4583" w:hanging="180"/>
      </w:pPr>
    </w:lvl>
    <w:lvl w:ilvl="6" w:tplc="0419000F" w:tentative="1">
      <w:start w:val="1"/>
      <w:numFmt w:val="decimal"/>
      <w:lvlText w:val="%7."/>
      <w:lvlJc w:val="left"/>
      <w:pPr>
        <w:ind w:left="5303" w:hanging="360"/>
      </w:pPr>
    </w:lvl>
    <w:lvl w:ilvl="7" w:tplc="04190019" w:tentative="1">
      <w:start w:val="1"/>
      <w:numFmt w:val="lowerLetter"/>
      <w:lvlText w:val="%8."/>
      <w:lvlJc w:val="left"/>
      <w:pPr>
        <w:ind w:left="6023" w:hanging="360"/>
      </w:pPr>
    </w:lvl>
    <w:lvl w:ilvl="8" w:tplc="041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65857488"/>
    <w:multiLevelType w:val="hybridMultilevel"/>
    <w:tmpl w:val="AD9CAD38"/>
    <w:lvl w:ilvl="0" w:tplc="F342CD32">
      <w:start w:val="1"/>
      <w:numFmt w:val="decimal"/>
      <w:lvlText w:val="1.1.%1."/>
      <w:lvlJc w:val="left"/>
      <w:pPr>
        <w:ind w:left="98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C3"/>
    <w:rsid w:val="00102FB4"/>
    <w:rsid w:val="00752AF6"/>
    <w:rsid w:val="00A77B23"/>
    <w:rsid w:val="00AD6BC3"/>
    <w:rsid w:val="00B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68986-F259-4038-914E-1FAF2EF9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77B23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A7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1327</Words>
  <Characters>7567</Characters>
  <Application>Microsoft Office Word</Application>
  <DocSecurity>0</DocSecurity>
  <Lines>63</Lines>
  <Paragraphs>17</Paragraphs>
  <ScaleCrop>false</ScaleCrop>
  <Company>Unipro</Company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 Илья Валентинович</dc:creator>
  <cp:keywords/>
  <dc:description/>
  <cp:lastModifiedBy>Usacheva_L</cp:lastModifiedBy>
  <cp:revision>4</cp:revision>
  <dcterms:created xsi:type="dcterms:W3CDTF">2019-08-21T07:46:00Z</dcterms:created>
  <dcterms:modified xsi:type="dcterms:W3CDTF">2019-09-20T04:27:00Z</dcterms:modified>
</cp:coreProperties>
</file>