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7C7D4B">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472F94"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15896542" w:history="1">
        <w:r w:rsidR="00472F94" w:rsidRPr="00E51E28">
          <w:rPr>
            <w:rStyle w:val="af2"/>
          </w:rPr>
          <w:t>3.</w:t>
        </w:r>
        <w:r w:rsidR="00472F94">
          <w:rPr>
            <w:rFonts w:asciiTheme="minorHAnsi" w:eastAsiaTheme="minorEastAsia" w:hAnsiTheme="minorHAnsi" w:cstheme="minorBidi"/>
            <w:b w:val="0"/>
            <w:bCs w:val="0"/>
            <w:caps w:val="0"/>
            <w:snapToGrid/>
            <w:sz w:val="22"/>
            <w:szCs w:val="22"/>
          </w:rPr>
          <w:tab/>
        </w:r>
        <w:r w:rsidR="00472F94" w:rsidRPr="00E51E28">
          <w:rPr>
            <w:rStyle w:val="af2"/>
          </w:rPr>
          <w:t>Информационная карта документации</w:t>
        </w:r>
        <w:r w:rsidR="00472F94">
          <w:rPr>
            <w:webHidden/>
          </w:rPr>
          <w:tab/>
        </w:r>
        <w:r w:rsidR="00472F94">
          <w:rPr>
            <w:webHidden/>
          </w:rPr>
          <w:fldChar w:fldCharType="begin"/>
        </w:r>
        <w:r w:rsidR="00472F94">
          <w:rPr>
            <w:webHidden/>
          </w:rPr>
          <w:instrText xml:space="preserve"> PAGEREF _Toc15896542 \h </w:instrText>
        </w:r>
        <w:r w:rsidR="00472F94">
          <w:rPr>
            <w:webHidden/>
          </w:rPr>
        </w:r>
        <w:r w:rsidR="00472F94">
          <w:rPr>
            <w:webHidden/>
          </w:rPr>
          <w:fldChar w:fldCharType="separate"/>
        </w:r>
        <w:r w:rsidR="00EA65B7">
          <w:rPr>
            <w:webHidden/>
          </w:rPr>
          <w:t>3</w:t>
        </w:r>
        <w:r w:rsidR="00472F94">
          <w:rPr>
            <w:webHidden/>
          </w:rPr>
          <w:fldChar w:fldCharType="end"/>
        </w:r>
      </w:hyperlink>
    </w:p>
    <w:p w:rsidR="00472F94" w:rsidRDefault="00685447">
      <w:pPr>
        <w:pStyle w:val="13"/>
        <w:rPr>
          <w:rFonts w:asciiTheme="minorHAnsi" w:eastAsiaTheme="minorEastAsia" w:hAnsiTheme="minorHAnsi" w:cstheme="minorBidi"/>
          <w:b w:val="0"/>
          <w:bCs w:val="0"/>
          <w:caps w:val="0"/>
          <w:snapToGrid/>
          <w:sz w:val="22"/>
          <w:szCs w:val="22"/>
        </w:rPr>
      </w:pPr>
      <w:hyperlink w:anchor="_Toc15896543" w:history="1">
        <w:r w:rsidR="00472F94" w:rsidRPr="00E51E28">
          <w:rPr>
            <w:rStyle w:val="af2"/>
          </w:rPr>
          <w:t>4.</w:t>
        </w:r>
        <w:r w:rsidR="00472F94">
          <w:rPr>
            <w:rFonts w:asciiTheme="minorHAnsi" w:eastAsiaTheme="minorEastAsia" w:hAnsiTheme="minorHAnsi" w:cstheme="minorBidi"/>
            <w:b w:val="0"/>
            <w:bCs w:val="0"/>
            <w:caps w:val="0"/>
            <w:snapToGrid/>
            <w:sz w:val="22"/>
            <w:szCs w:val="22"/>
          </w:rPr>
          <w:tab/>
        </w:r>
        <w:r w:rsidR="00472F94" w:rsidRPr="00E51E28">
          <w:rPr>
            <w:rStyle w:val="af2"/>
          </w:rPr>
          <w:t>Образцы основных форм документов, включаемых в Предложение</w:t>
        </w:r>
        <w:r w:rsidR="00472F94">
          <w:rPr>
            <w:webHidden/>
          </w:rPr>
          <w:tab/>
        </w:r>
        <w:r w:rsidR="00472F94">
          <w:rPr>
            <w:webHidden/>
          </w:rPr>
          <w:fldChar w:fldCharType="begin"/>
        </w:r>
        <w:r w:rsidR="00472F94">
          <w:rPr>
            <w:webHidden/>
          </w:rPr>
          <w:instrText xml:space="preserve"> PAGEREF _Toc15896543 \h </w:instrText>
        </w:r>
        <w:r w:rsidR="00472F94">
          <w:rPr>
            <w:webHidden/>
          </w:rPr>
        </w:r>
        <w:r w:rsidR="00472F94">
          <w:rPr>
            <w:webHidden/>
          </w:rPr>
          <w:fldChar w:fldCharType="separate"/>
        </w:r>
        <w:r w:rsidR="00EA65B7">
          <w:rPr>
            <w:webHidden/>
          </w:rPr>
          <w:t>7</w:t>
        </w:r>
        <w:r w:rsidR="00472F94">
          <w:rPr>
            <w:webHidden/>
          </w:rPr>
          <w:fldChar w:fldCharType="end"/>
        </w:r>
      </w:hyperlink>
    </w:p>
    <w:p w:rsidR="00472F94" w:rsidRDefault="00685447">
      <w:pPr>
        <w:pStyle w:val="22"/>
        <w:rPr>
          <w:rFonts w:asciiTheme="minorHAnsi" w:eastAsiaTheme="minorEastAsia" w:hAnsiTheme="minorHAnsi" w:cstheme="minorBidi"/>
          <w:b w:val="0"/>
          <w:snapToGrid/>
          <w:sz w:val="22"/>
          <w:szCs w:val="22"/>
        </w:rPr>
      </w:pPr>
      <w:hyperlink w:anchor="_Toc15896544" w:history="1">
        <w:r w:rsidR="00472F94" w:rsidRPr="00E51E28">
          <w:rPr>
            <w:rStyle w:val="af2"/>
          </w:rPr>
          <w:t>4.1</w:t>
        </w:r>
        <w:r w:rsidR="00472F94">
          <w:rPr>
            <w:rFonts w:asciiTheme="minorHAnsi" w:eastAsiaTheme="minorEastAsia" w:hAnsiTheme="minorHAnsi" w:cstheme="minorBidi"/>
            <w:b w:val="0"/>
            <w:snapToGrid/>
            <w:sz w:val="22"/>
            <w:szCs w:val="22"/>
          </w:rPr>
          <w:tab/>
        </w:r>
        <w:r w:rsidR="00472F94" w:rsidRPr="00E51E28">
          <w:rPr>
            <w:rStyle w:val="af2"/>
          </w:rPr>
          <w:t>Письмо о подаче оферты (форма 1)</w:t>
        </w:r>
        <w:r w:rsidR="00472F94">
          <w:rPr>
            <w:webHidden/>
          </w:rPr>
          <w:tab/>
        </w:r>
        <w:r w:rsidR="00472F94">
          <w:rPr>
            <w:webHidden/>
          </w:rPr>
          <w:fldChar w:fldCharType="begin"/>
        </w:r>
        <w:r w:rsidR="00472F94">
          <w:rPr>
            <w:webHidden/>
          </w:rPr>
          <w:instrText xml:space="preserve"> PAGEREF _Toc15896544 \h </w:instrText>
        </w:r>
        <w:r w:rsidR="00472F94">
          <w:rPr>
            <w:webHidden/>
          </w:rPr>
        </w:r>
        <w:r w:rsidR="00472F94">
          <w:rPr>
            <w:webHidden/>
          </w:rPr>
          <w:fldChar w:fldCharType="separate"/>
        </w:r>
        <w:r w:rsidR="00EA65B7">
          <w:rPr>
            <w:webHidden/>
          </w:rPr>
          <w:t>7</w:t>
        </w:r>
        <w:r w:rsidR="00472F94">
          <w:rPr>
            <w:webHidden/>
          </w:rPr>
          <w:fldChar w:fldCharType="end"/>
        </w:r>
      </w:hyperlink>
    </w:p>
    <w:p w:rsidR="00472F94" w:rsidRDefault="00685447">
      <w:pPr>
        <w:pStyle w:val="22"/>
        <w:rPr>
          <w:rFonts w:asciiTheme="minorHAnsi" w:eastAsiaTheme="minorEastAsia" w:hAnsiTheme="minorHAnsi" w:cstheme="minorBidi"/>
          <w:b w:val="0"/>
          <w:snapToGrid/>
          <w:sz w:val="22"/>
          <w:szCs w:val="22"/>
        </w:rPr>
      </w:pPr>
      <w:hyperlink w:anchor="_Toc15896545" w:history="1">
        <w:r w:rsidR="00472F94" w:rsidRPr="00E51E28">
          <w:rPr>
            <w:rStyle w:val="af2"/>
          </w:rPr>
          <w:t>4.2</w:t>
        </w:r>
        <w:r w:rsidR="00472F94">
          <w:rPr>
            <w:rFonts w:asciiTheme="minorHAnsi" w:eastAsiaTheme="minorEastAsia" w:hAnsiTheme="minorHAnsi" w:cstheme="minorBidi"/>
            <w:b w:val="0"/>
            <w:snapToGrid/>
            <w:sz w:val="22"/>
            <w:szCs w:val="22"/>
          </w:rPr>
          <w:tab/>
        </w:r>
        <w:r w:rsidR="00472F94" w:rsidRPr="00E51E28">
          <w:rPr>
            <w:rStyle w:val="af2"/>
          </w:rPr>
          <w:t>Технико-коммерческое предложение (форма 2)</w:t>
        </w:r>
        <w:r w:rsidR="00472F94">
          <w:rPr>
            <w:webHidden/>
          </w:rPr>
          <w:tab/>
        </w:r>
        <w:r w:rsidR="00472F94">
          <w:rPr>
            <w:webHidden/>
          </w:rPr>
          <w:fldChar w:fldCharType="begin"/>
        </w:r>
        <w:r w:rsidR="00472F94">
          <w:rPr>
            <w:webHidden/>
          </w:rPr>
          <w:instrText xml:space="preserve"> PAGEREF _Toc15896545 \h </w:instrText>
        </w:r>
        <w:r w:rsidR="00472F94">
          <w:rPr>
            <w:webHidden/>
          </w:rPr>
        </w:r>
        <w:r w:rsidR="00472F94">
          <w:rPr>
            <w:webHidden/>
          </w:rPr>
          <w:fldChar w:fldCharType="separate"/>
        </w:r>
        <w:r w:rsidR="00EA65B7">
          <w:rPr>
            <w:webHidden/>
          </w:rPr>
          <w:t>10</w:t>
        </w:r>
        <w:r w:rsidR="00472F94">
          <w:rPr>
            <w:webHidden/>
          </w:rPr>
          <w:fldChar w:fldCharType="end"/>
        </w:r>
      </w:hyperlink>
    </w:p>
    <w:p w:rsidR="00472F94" w:rsidRDefault="00685447">
      <w:pPr>
        <w:pStyle w:val="22"/>
        <w:rPr>
          <w:rFonts w:asciiTheme="minorHAnsi" w:eastAsiaTheme="minorEastAsia" w:hAnsiTheme="minorHAnsi" w:cstheme="minorBidi"/>
          <w:b w:val="0"/>
          <w:snapToGrid/>
          <w:sz w:val="22"/>
          <w:szCs w:val="22"/>
        </w:rPr>
      </w:pPr>
      <w:hyperlink w:anchor="_Toc15896546" w:history="1">
        <w:r w:rsidR="00472F94" w:rsidRPr="00E51E28">
          <w:rPr>
            <w:rStyle w:val="af2"/>
          </w:rPr>
          <w:t>4.3</w:t>
        </w:r>
        <w:r w:rsidR="00472F94">
          <w:rPr>
            <w:rFonts w:asciiTheme="minorHAnsi" w:eastAsiaTheme="minorEastAsia" w:hAnsiTheme="minorHAnsi" w:cstheme="minorBidi"/>
            <w:b w:val="0"/>
            <w:snapToGrid/>
            <w:sz w:val="22"/>
            <w:szCs w:val="22"/>
          </w:rPr>
          <w:tab/>
        </w:r>
        <w:r w:rsidR="00472F94" w:rsidRPr="00E51E28">
          <w:rPr>
            <w:rStyle w:val="af2"/>
          </w:rPr>
          <w:t>График поставки товара  (форма 3)</w:t>
        </w:r>
        <w:r w:rsidR="00472F94">
          <w:rPr>
            <w:webHidden/>
          </w:rPr>
          <w:tab/>
        </w:r>
        <w:r w:rsidR="00472F94">
          <w:rPr>
            <w:webHidden/>
          </w:rPr>
          <w:fldChar w:fldCharType="begin"/>
        </w:r>
        <w:r w:rsidR="00472F94">
          <w:rPr>
            <w:webHidden/>
          </w:rPr>
          <w:instrText xml:space="preserve"> PAGEREF _Toc15896546 \h </w:instrText>
        </w:r>
        <w:r w:rsidR="00472F94">
          <w:rPr>
            <w:webHidden/>
          </w:rPr>
        </w:r>
        <w:r w:rsidR="00472F94">
          <w:rPr>
            <w:webHidden/>
          </w:rPr>
          <w:fldChar w:fldCharType="separate"/>
        </w:r>
        <w:r w:rsidR="00EA65B7">
          <w:rPr>
            <w:webHidden/>
          </w:rPr>
          <w:t>13</w:t>
        </w:r>
        <w:r w:rsidR="00472F94">
          <w:rPr>
            <w:webHidden/>
          </w:rPr>
          <w:fldChar w:fldCharType="end"/>
        </w:r>
      </w:hyperlink>
    </w:p>
    <w:p w:rsidR="00472F94" w:rsidRDefault="00685447">
      <w:pPr>
        <w:pStyle w:val="22"/>
        <w:rPr>
          <w:rFonts w:asciiTheme="minorHAnsi" w:eastAsiaTheme="minorEastAsia" w:hAnsiTheme="minorHAnsi" w:cstheme="minorBidi"/>
          <w:b w:val="0"/>
          <w:snapToGrid/>
          <w:sz w:val="22"/>
          <w:szCs w:val="22"/>
        </w:rPr>
      </w:pPr>
      <w:hyperlink w:anchor="_Toc15896547" w:history="1">
        <w:r w:rsidR="00472F94" w:rsidRPr="00E51E28">
          <w:rPr>
            <w:rStyle w:val="af2"/>
          </w:rPr>
          <w:t>4.4</w:t>
        </w:r>
        <w:r w:rsidR="00472F94">
          <w:rPr>
            <w:rFonts w:asciiTheme="minorHAnsi" w:eastAsiaTheme="minorEastAsia" w:hAnsiTheme="minorHAnsi" w:cstheme="minorBidi"/>
            <w:b w:val="0"/>
            <w:snapToGrid/>
            <w:sz w:val="22"/>
            <w:szCs w:val="22"/>
          </w:rPr>
          <w:tab/>
        </w:r>
        <w:r w:rsidR="00472F94" w:rsidRPr="00E51E28">
          <w:rPr>
            <w:rStyle w:val="af2"/>
          </w:rPr>
          <w:t>Протокол разногласий по проекту Договора (форма 4)</w:t>
        </w:r>
        <w:r w:rsidR="00472F94">
          <w:rPr>
            <w:webHidden/>
          </w:rPr>
          <w:tab/>
        </w:r>
        <w:r w:rsidR="00472F94">
          <w:rPr>
            <w:webHidden/>
          </w:rPr>
          <w:fldChar w:fldCharType="begin"/>
        </w:r>
        <w:r w:rsidR="00472F94">
          <w:rPr>
            <w:webHidden/>
          </w:rPr>
          <w:instrText xml:space="preserve"> PAGEREF _Toc15896547 \h </w:instrText>
        </w:r>
        <w:r w:rsidR="00472F94">
          <w:rPr>
            <w:webHidden/>
          </w:rPr>
        </w:r>
        <w:r w:rsidR="00472F94">
          <w:rPr>
            <w:webHidden/>
          </w:rPr>
          <w:fldChar w:fldCharType="separate"/>
        </w:r>
        <w:r w:rsidR="00EA65B7">
          <w:rPr>
            <w:webHidden/>
          </w:rPr>
          <w:t>15</w:t>
        </w:r>
        <w:r w:rsidR="00472F94">
          <w:rPr>
            <w:webHidden/>
          </w:rPr>
          <w:fldChar w:fldCharType="end"/>
        </w:r>
      </w:hyperlink>
    </w:p>
    <w:p w:rsidR="00472F94" w:rsidRDefault="00685447">
      <w:pPr>
        <w:pStyle w:val="22"/>
        <w:rPr>
          <w:rFonts w:asciiTheme="minorHAnsi" w:eastAsiaTheme="minorEastAsia" w:hAnsiTheme="minorHAnsi" w:cstheme="minorBidi"/>
          <w:b w:val="0"/>
          <w:snapToGrid/>
          <w:sz w:val="22"/>
          <w:szCs w:val="22"/>
        </w:rPr>
      </w:pPr>
      <w:hyperlink w:anchor="_Toc15896548" w:history="1">
        <w:r w:rsidR="00472F94" w:rsidRPr="00E51E28">
          <w:rPr>
            <w:rStyle w:val="af2"/>
          </w:rPr>
          <w:t>4.5</w:t>
        </w:r>
        <w:r w:rsidR="00472F94">
          <w:rPr>
            <w:rFonts w:asciiTheme="minorHAnsi" w:eastAsiaTheme="minorEastAsia" w:hAnsiTheme="minorHAnsi" w:cstheme="minorBidi"/>
            <w:b w:val="0"/>
            <w:snapToGrid/>
            <w:sz w:val="22"/>
            <w:szCs w:val="22"/>
          </w:rPr>
          <w:tab/>
        </w:r>
        <w:r w:rsidR="00472F94" w:rsidRPr="00E51E28">
          <w:rPr>
            <w:rStyle w:val="af2"/>
          </w:rPr>
          <w:t>Анкета Участника (форма 5)</w:t>
        </w:r>
        <w:r w:rsidR="00472F94">
          <w:rPr>
            <w:webHidden/>
          </w:rPr>
          <w:tab/>
        </w:r>
        <w:r w:rsidR="00472F94">
          <w:rPr>
            <w:webHidden/>
          </w:rPr>
          <w:fldChar w:fldCharType="begin"/>
        </w:r>
        <w:r w:rsidR="00472F94">
          <w:rPr>
            <w:webHidden/>
          </w:rPr>
          <w:instrText xml:space="preserve"> PAGEREF _Toc15896548 \h </w:instrText>
        </w:r>
        <w:r w:rsidR="00472F94">
          <w:rPr>
            <w:webHidden/>
          </w:rPr>
        </w:r>
        <w:r w:rsidR="00472F94">
          <w:rPr>
            <w:webHidden/>
          </w:rPr>
          <w:fldChar w:fldCharType="separate"/>
        </w:r>
        <w:r w:rsidR="00EA65B7">
          <w:rPr>
            <w:webHidden/>
          </w:rPr>
          <w:t>17</w:t>
        </w:r>
        <w:r w:rsidR="00472F94">
          <w:rPr>
            <w:webHidden/>
          </w:rPr>
          <w:fldChar w:fldCharType="end"/>
        </w:r>
      </w:hyperlink>
    </w:p>
    <w:p w:rsidR="00472F94" w:rsidRDefault="00685447">
      <w:pPr>
        <w:pStyle w:val="22"/>
        <w:rPr>
          <w:rFonts w:asciiTheme="minorHAnsi" w:eastAsiaTheme="minorEastAsia" w:hAnsiTheme="minorHAnsi" w:cstheme="minorBidi"/>
          <w:b w:val="0"/>
          <w:snapToGrid/>
          <w:sz w:val="22"/>
          <w:szCs w:val="22"/>
        </w:rPr>
      </w:pPr>
      <w:hyperlink w:anchor="_Toc15896549" w:history="1">
        <w:r w:rsidR="00472F94" w:rsidRPr="00E51E28">
          <w:rPr>
            <w:rStyle w:val="af2"/>
          </w:rPr>
          <w:t>4.6</w:t>
        </w:r>
        <w:r w:rsidR="00472F94">
          <w:rPr>
            <w:rFonts w:asciiTheme="minorHAnsi" w:eastAsiaTheme="minorEastAsia" w:hAnsiTheme="minorHAnsi" w:cstheme="minorBidi"/>
            <w:b w:val="0"/>
            <w:snapToGrid/>
            <w:sz w:val="22"/>
            <w:szCs w:val="22"/>
          </w:rPr>
          <w:tab/>
        </w:r>
        <w:r w:rsidR="00472F94" w:rsidRPr="00E51E28">
          <w:rPr>
            <w:rStyle w:val="af2"/>
          </w:rPr>
          <w:t>Справка о перечне и годовых объемах выполнения аналогичных договоров (форма 6)</w:t>
        </w:r>
        <w:r w:rsidR="00472F94">
          <w:rPr>
            <w:webHidden/>
          </w:rPr>
          <w:tab/>
        </w:r>
        <w:r w:rsidR="00472F94">
          <w:rPr>
            <w:webHidden/>
          </w:rPr>
          <w:fldChar w:fldCharType="begin"/>
        </w:r>
        <w:r w:rsidR="00472F94">
          <w:rPr>
            <w:webHidden/>
          </w:rPr>
          <w:instrText xml:space="preserve"> PAGEREF _Toc15896549 \h </w:instrText>
        </w:r>
        <w:r w:rsidR="00472F94">
          <w:rPr>
            <w:webHidden/>
          </w:rPr>
        </w:r>
        <w:r w:rsidR="00472F94">
          <w:rPr>
            <w:webHidden/>
          </w:rPr>
          <w:fldChar w:fldCharType="separate"/>
        </w:r>
        <w:r w:rsidR="00EA65B7">
          <w:rPr>
            <w:webHidden/>
          </w:rPr>
          <w:t>20</w:t>
        </w:r>
        <w:r w:rsidR="00472F94">
          <w:rPr>
            <w:webHidden/>
          </w:rPr>
          <w:fldChar w:fldCharType="end"/>
        </w:r>
      </w:hyperlink>
    </w:p>
    <w:p w:rsidR="00472F94" w:rsidRDefault="00685447">
      <w:pPr>
        <w:pStyle w:val="22"/>
        <w:rPr>
          <w:rFonts w:asciiTheme="minorHAnsi" w:eastAsiaTheme="minorEastAsia" w:hAnsiTheme="minorHAnsi" w:cstheme="minorBidi"/>
          <w:b w:val="0"/>
          <w:snapToGrid/>
          <w:sz w:val="22"/>
          <w:szCs w:val="22"/>
        </w:rPr>
      </w:pPr>
      <w:hyperlink w:anchor="_Toc15896550" w:history="1">
        <w:r w:rsidR="00472F94" w:rsidRPr="00E51E28">
          <w:rPr>
            <w:rStyle w:val="af2"/>
          </w:rPr>
          <w:t>4.7</w:t>
        </w:r>
        <w:r w:rsidR="00472F94">
          <w:rPr>
            <w:rFonts w:asciiTheme="minorHAnsi" w:eastAsiaTheme="minorEastAsia" w:hAnsiTheme="minorHAnsi" w:cstheme="minorBidi"/>
            <w:b w:val="0"/>
            <w:snapToGrid/>
            <w:sz w:val="22"/>
            <w:szCs w:val="22"/>
          </w:rPr>
          <w:tab/>
        </w:r>
        <w:r w:rsidR="00472F94" w:rsidRPr="00E51E28">
          <w:rPr>
            <w:rStyle w:val="af2"/>
          </w:rPr>
          <w:t>Справка о материально-технических ресурсах (форма 7)</w:t>
        </w:r>
        <w:r w:rsidR="00472F94">
          <w:rPr>
            <w:webHidden/>
          </w:rPr>
          <w:tab/>
        </w:r>
        <w:r w:rsidR="00472F94">
          <w:rPr>
            <w:webHidden/>
          </w:rPr>
          <w:fldChar w:fldCharType="begin"/>
        </w:r>
        <w:r w:rsidR="00472F94">
          <w:rPr>
            <w:webHidden/>
          </w:rPr>
          <w:instrText xml:space="preserve"> PAGEREF _Toc15896550 \h </w:instrText>
        </w:r>
        <w:r w:rsidR="00472F94">
          <w:rPr>
            <w:webHidden/>
          </w:rPr>
        </w:r>
        <w:r w:rsidR="00472F94">
          <w:rPr>
            <w:webHidden/>
          </w:rPr>
          <w:fldChar w:fldCharType="separate"/>
        </w:r>
        <w:r w:rsidR="00EA65B7">
          <w:rPr>
            <w:webHidden/>
          </w:rPr>
          <w:t>22</w:t>
        </w:r>
        <w:r w:rsidR="00472F94">
          <w:rPr>
            <w:webHidden/>
          </w:rPr>
          <w:fldChar w:fldCharType="end"/>
        </w:r>
      </w:hyperlink>
    </w:p>
    <w:p w:rsidR="00472F94" w:rsidRDefault="00685447">
      <w:pPr>
        <w:pStyle w:val="22"/>
        <w:rPr>
          <w:rFonts w:asciiTheme="minorHAnsi" w:eastAsiaTheme="minorEastAsia" w:hAnsiTheme="minorHAnsi" w:cstheme="minorBidi"/>
          <w:b w:val="0"/>
          <w:snapToGrid/>
          <w:sz w:val="22"/>
          <w:szCs w:val="22"/>
        </w:rPr>
      </w:pPr>
      <w:hyperlink w:anchor="_Toc15896551" w:history="1">
        <w:r w:rsidR="00472F94" w:rsidRPr="00E51E28">
          <w:rPr>
            <w:rStyle w:val="af2"/>
          </w:rPr>
          <w:t>4.8</w:t>
        </w:r>
        <w:r w:rsidR="00472F94">
          <w:rPr>
            <w:rFonts w:asciiTheme="minorHAnsi" w:eastAsiaTheme="minorEastAsia" w:hAnsiTheme="minorHAnsi" w:cstheme="minorBidi"/>
            <w:b w:val="0"/>
            <w:snapToGrid/>
            <w:sz w:val="22"/>
            <w:szCs w:val="22"/>
          </w:rPr>
          <w:tab/>
        </w:r>
        <w:r w:rsidR="00472F94" w:rsidRPr="00E51E28">
          <w:rPr>
            <w:rStyle w:val="af2"/>
          </w:rPr>
          <w:t>Справка о кадровых ресурсах (форма 8)</w:t>
        </w:r>
        <w:r w:rsidR="00472F94">
          <w:rPr>
            <w:webHidden/>
          </w:rPr>
          <w:tab/>
        </w:r>
        <w:r w:rsidR="00472F94">
          <w:rPr>
            <w:webHidden/>
          </w:rPr>
          <w:fldChar w:fldCharType="begin"/>
        </w:r>
        <w:r w:rsidR="00472F94">
          <w:rPr>
            <w:webHidden/>
          </w:rPr>
          <w:instrText xml:space="preserve"> PAGEREF _Toc15896551 \h </w:instrText>
        </w:r>
        <w:r w:rsidR="00472F94">
          <w:rPr>
            <w:webHidden/>
          </w:rPr>
        </w:r>
        <w:r w:rsidR="00472F94">
          <w:rPr>
            <w:webHidden/>
          </w:rPr>
          <w:fldChar w:fldCharType="separate"/>
        </w:r>
        <w:r w:rsidR="00EA65B7">
          <w:rPr>
            <w:webHidden/>
          </w:rPr>
          <w:t>24</w:t>
        </w:r>
        <w:r w:rsidR="00472F94">
          <w:rPr>
            <w:webHidden/>
          </w:rPr>
          <w:fldChar w:fldCharType="end"/>
        </w:r>
      </w:hyperlink>
    </w:p>
    <w:p w:rsidR="00472F94" w:rsidRDefault="00685447">
      <w:pPr>
        <w:pStyle w:val="22"/>
        <w:rPr>
          <w:rFonts w:asciiTheme="minorHAnsi" w:eastAsiaTheme="minorEastAsia" w:hAnsiTheme="minorHAnsi" w:cstheme="minorBidi"/>
          <w:b w:val="0"/>
          <w:snapToGrid/>
          <w:sz w:val="22"/>
          <w:szCs w:val="22"/>
        </w:rPr>
      </w:pPr>
      <w:hyperlink w:anchor="_Toc15896552" w:history="1">
        <w:r w:rsidR="00472F94" w:rsidRPr="00E51E28">
          <w:rPr>
            <w:rStyle w:val="af2"/>
          </w:rPr>
          <w:t>4.9</w:t>
        </w:r>
        <w:r w:rsidR="00472F94">
          <w:rPr>
            <w:rFonts w:asciiTheme="minorHAnsi" w:eastAsiaTheme="minorEastAsia" w:hAnsiTheme="minorHAnsi" w:cstheme="minorBidi"/>
            <w:b w:val="0"/>
            <w:snapToGrid/>
            <w:sz w:val="22"/>
            <w:szCs w:val="22"/>
          </w:rPr>
          <w:tab/>
        </w:r>
        <w:r w:rsidR="00472F94" w:rsidRPr="00E51E28">
          <w:rPr>
            <w:rStyle w:val="af2"/>
          </w:rPr>
          <w:t>Информационное письмо о соблюдении Участником запроса предложений принципов Глобального договора ООН (форма 9)</w:t>
        </w:r>
        <w:r w:rsidR="00472F94">
          <w:rPr>
            <w:webHidden/>
          </w:rPr>
          <w:tab/>
        </w:r>
        <w:r w:rsidR="00472F94">
          <w:rPr>
            <w:webHidden/>
          </w:rPr>
          <w:fldChar w:fldCharType="begin"/>
        </w:r>
        <w:r w:rsidR="00472F94">
          <w:rPr>
            <w:webHidden/>
          </w:rPr>
          <w:instrText xml:space="preserve"> PAGEREF _Toc15896552 \h </w:instrText>
        </w:r>
        <w:r w:rsidR="00472F94">
          <w:rPr>
            <w:webHidden/>
          </w:rPr>
        </w:r>
        <w:r w:rsidR="00472F94">
          <w:rPr>
            <w:webHidden/>
          </w:rPr>
          <w:fldChar w:fldCharType="separate"/>
        </w:r>
        <w:r w:rsidR="00EA65B7">
          <w:rPr>
            <w:webHidden/>
          </w:rPr>
          <w:t>26</w:t>
        </w:r>
        <w:r w:rsidR="00472F94">
          <w:rPr>
            <w:webHidden/>
          </w:rPr>
          <w:fldChar w:fldCharType="end"/>
        </w:r>
      </w:hyperlink>
    </w:p>
    <w:p w:rsidR="00472F94" w:rsidRDefault="00685447">
      <w:pPr>
        <w:pStyle w:val="22"/>
        <w:rPr>
          <w:rFonts w:asciiTheme="minorHAnsi" w:eastAsiaTheme="minorEastAsia" w:hAnsiTheme="minorHAnsi" w:cstheme="minorBidi"/>
          <w:b w:val="0"/>
          <w:snapToGrid/>
          <w:sz w:val="22"/>
          <w:szCs w:val="22"/>
        </w:rPr>
      </w:pPr>
      <w:hyperlink w:anchor="_Toc15896553" w:history="1">
        <w:r w:rsidR="00472F94" w:rsidRPr="00E51E28">
          <w:rPr>
            <w:rStyle w:val="af2"/>
          </w:rPr>
          <w:t>4.10</w:t>
        </w:r>
        <w:r w:rsidR="00472F94">
          <w:rPr>
            <w:rFonts w:asciiTheme="minorHAnsi" w:eastAsiaTheme="minorEastAsia" w:hAnsiTheme="minorHAnsi" w:cstheme="minorBidi"/>
            <w:b w:val="0"/>
            <w:snapToGrid/>
            <w:sz w:val="22"/>
            <w:szCs w:val="22"/>
          </w:rPr>
          <w:tab/>
        </w:r>
        <w:r w:rsidR="00472F94" w:rsidRPr="00E51E28">
          <w:rPr>
            <w:rStyle w:val="af2"/>
          </w:rPr>
          <w:t>Согласие на обработку персональных данных (Форма 14)</w:t>
        </w:r>
        <w:r w:rsidR="00472F94">
          <w:rPr>
            <w:webHidden/>
          </w:rPr>
          <w:tab/>
        </w:r>
        <w:r w:rsidR="00472F94">
          <w:rPr>
            <w:webHidden/>
          </w:rPr>
          <w:fldChar w:fldCharType="begin"/>
        </w:r>
        <w:r w:rsidR="00472F94">
          <w:rPr>
            <w:webHidden/>
          </w:rPr>
          <w:instrText xml:space="preserve"> PAGEREF _Toc15896553 \h </w:instrText>
        </w:r>
        <w:r w:rsidR="00472F94">
          <w:rPr>
            <w:webHidden/>
          </w:rPr>
        </w:r>
        <w:r w:rsidR="00472F94">
          <w:rPr>
            <w:webHidden/>
          </w:rPr>
          <w:fldChar w:fldCharType="separate"/>
        </w:r>
        <w:r w:rsidR="00EA65B7">
          <w:rPr>
            <w:webHidden/>
          </w:rPr>
          <w:t>28</w:t>
        </w:r>
        <w:r w:rsidR="00472F94">
          <w:rPr>
            <w:webHidden/>
          </w:rPr>
          <w:fldChar w:fldCharType="end"/>
        </w:r>
      </w:hyperlink>
    </w:p>
    <w:p w:rsidR="00472F94" w:rsidRDefault="00685447">
      <w:pPr>
        <w:pStyle w:val="13"/>
        <w:rPr>
          <w:rFonts w:asciiTheme="minorHAnsi" w:eastAsiaTheme="minorEastAsia" w:hAnsiTheme="minorHAnsi" w:cstheme="minorBidi"/>
          <w:b w:val="0"/>
          <w:bCs w:val="0"/>
          <w:caps w:val="0"/>
          <w:snapToGrid/>
          <w:sz w:val="22"/>
          <w:szCs w:val="22"/>
        </w:rPr>
      </w:pPr>
      <w:hyperlink w:anchor="_Toc15896554" w:history="1">
        <w:r w:rsidR="00472F94" w:rsidRPr="00E51E28">
          <w:rPr>
            <w:rStyle w:val="af2"/>
          </w:rPr>
          <w:t>5.</w:t>
        </w:r>
        <w:r w:rsidR="00472F94">
          <w:rPr>
            <w:rFonts w:asciiTheme="minorHAnsi" w:eastAsiaTheme="minorEastAsia" w:hAnsiTheme="minorHAnsi" w:cstheme="minorBidi"/>
            <w:b w:val="0"/>
            <w:bCs w:val="0"/>
            <w:caps w:val="0"/>
            <w:snapToGrid/>
            <w:sz w:val="22"/>
            <w:szCs w:val="22"/>
          </w:rPr>
          <w:tab/>
        </w:r>
        <w:r w:rsidR="00472F94" w:rsidRPr="00E51E28">
          <w:rPr>
            <w:rStyle w:val="af2"/>
          </w:rPr>
          <w:t>ПРОЕКТ  ДОГОВОРА (с приложениями)</w:t>
        </w:r>
        <w:r w:rsidR="00472F94">
          <w:rPr>
            <w:webHidden/>
          </w:rPr>
          <w:tab/>
        </w:r>
        <w:r w:rsidR="00472F94">
          <w:rPr>
            <w:webHidden/>
          </w:rPr>
          <w:fldChar w:fldCharType="begin"/>
        </w:r>
        <w:r w:rsidR="00472F94">
          <w:rPr>
            <w:webHidden/>
          </w:rPr>
          <w:instrText xml:space="preserve"> PAGEREF _Toc15896554 \h </w:instrText>
        </w:r>
        <w:r w:rsidR="00472F94">
          <w:rPr>
            <w:webHidden/>
          </w:rPr>
        </w:r>
        <w:r w:rsidR="00472F94">
          <w:rPr>
            <w:webHidden/>
          </w:rPr>
          <w:fldChar w:fldCharType="separate"/>
        </w:r>
        <w:r w:rsidR="00EA65B7">
          <w:rPr>
            <w:webHidden/>
          </w:rPr>
          <w:t>30</w:t>
        </w:r>
        <w:r w:rsidR="00472F94">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158965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w:t>
      </w:r>
      <w:r w:rsidR="00685447">
        <w:rPr>
          <w:color w:val="000000"/>
          <w:sz w:val="24"/>
          <w:szCs w:val="24"/>
          <w:shd w:val="clear" w:color="auto" w:fill="FFFFFF" w:themeFill="background1"/>
        </w:rPr>
        <w:t>529</w:t>
      </w:r>
      <w:r w:rsidR="007C7D4B">
        <w:rPr>
          <w:color w:val="000000"/>
          <w:sz w:val="24"/>
          <w:szCs w:val="24"/>
          <w:shd w:val="clear" w:color="auto" w:fill="FFFFFF" w:themeFill="background1"/>
        </w:rPr>
        <w:t xml:space="preserve"> </w:t>
      </w:r>
      <w:r w:rsidR="005270A1" w:rsidRPr="005270A1">
        <w:rPr>
          <w:i/>
          <w:sz w:val="24"/>
          <w:szCs w:val="24"/>
          <w:shd w:val="clear" w:color="auto" w:fill="FFFFFF" w:themeFill="background1"/>
        </w:rPr>
        <w:t xml:space="preserve">от </w:t>
      </w:r>
      <w:r w:rsidR="00685447">
        <w:rPr>
          <w:i/>
          <w:sz w:val="24"/>
          <w:szCs w:val="24"/>
          <w:shd w:val="clear" w:color="auto" w:fill="FFFFFF" w:themeFill="background1"/>
        </w:rPr>
        <w:t>12.09</w:t>
      </w:r>
      <w:r w:rsidR="00F615D3" w:rsidRPr="005270A1">
        <w:rPr>
          <w:i/>
          <w:sz w:val="24"/>
          <w:szCs w:val="24"/>
          <w:shd w:val="clear" w:color="auto" w:fill="FFFFFF" w:themeFill="background1"/>
        </w:rPr>
        <w:t>.201</w:t>
      </w:r>
      <w:r w:rsidR="007C7D4B">
        <w:rPr>
          <w:i/>
          <w:sz w:val="24"/>
          <w:szCs w:val="24"/>
          <w:shd w:val="clear" w:color="auto" w:fill="FFFFFF" w:themeFill="background1"/>
        </w:rPr>
        <w:t>9</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0D6C22" w:rsidRDefault="00685447" w:rsidP="00B43A44">
            <w:pPr>
              <w:autoSpaceDE w:val="0"/>
              <w:autoSpaceDN w:val="0"/>
              <w:adjustRightInd w:val="0"/>
              <w:spacing w:line="276" w:lineRule="auto"/>
              <w:ind w:right="-72" w:firstLine="0"/>
              <w:jc w:val="left"/>
              <w:rPr>
                <w:bCs/>
                <w:sz w:val="24"/>
                <w:szCs w:val="24"/>
              </w:rPr>
            </w:pPr>
            <w:r w:rsidRPr="00685447">
              <w:rPr>
                <w:bCs/>
                <w:sz w:val="24"/>
                <w:szCs w:val="24"/>
              </w:rPr>
              <w:t>Трубы ф38х6 из ст. 12Х1МФ</w:t>
            </w:r>
            <w:r>
              <w:rPr>
                <w:bCs/>
                <w:sz w:val="24"/>
                <w:szCs w:val="24"/>
              </w:rPr>
              <w:t xml:space="preserve"> </w:t>
            </w:r>
            <w:r w:rsidRPr="00685447">
              <w:rPr>
                <w:bCs/>
                <w:sz w:val="24"/>
                <w:szCs w:val="24"/>
              </w:rPr>
              <w:t xml:space="preserve"> для ремонта радиационного настенного пароперегревателя котла ТП-108</w:t>
            </w:r>
            <w:r w:rsidR="00144856" w:rsidRPr="00144856">
              <w:rPr>
                <w:bCs/>
                <w:sz w:val="24"/>
                <w:szCs w:val="24"/>
              </w:rPr>
              <w:t>.</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144856">
              <w:rPr>
                <w:sz w:val="24"/>
                <w:szCs w:val="24"/>
                <w:lang w:eastAsia="en-US"/>
              </w:rPr>
              <w:t>Курцев Р.Г.</w:t>
            </w:r>
            <w:r w:rsidRPr="008261F5">
              <w:rPr>
                <w:i/>
                <w:sz w:val="24"/>
                <w:szCs w:val="24"/>
                <w:lang w:eastAsia="en-US"/>
              </w:rPr>
              <w:t xml:space="preserve"> </w:t>
            </w:r>
          </w:p>
          <w:p w:rsidR="00EE7DC0" w:rsidRPr="00144856"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144856" w:rsidRPr="003C1A77">
                <w:rPr>
                  <w:rStyle w:val="af2"/>
                  <w:sz w:val="24"/>
                  <w:szCs w:val="24"/>
                  <w:lang w:val="en-US" w:eastAsia="en-US"/>
                </w:rPr>
                <w:t>Kurzev</w:t>
              </w:r>
              <w:r w:rsidR="00144856" w:rsidRPr="00144856">
                <w:rPr>
                  <w:rStyle w:val="af2"/>
                  <w:sz w:val="24"/>
                  <w:szCs w:val="24"/>
                  <w:lang w:eastAsia="en-US"/>
                </w:rPr>
                <w:t>_</w:t>
              </w:r>
              <w:r w:rsidR="00144856" w:rsidRPr="003C1A77">
                <w:rPr>
                  <w:rStyle w:val="af2"/>
                  <w:sz w:val="24"/>
                  <w:szCs w:val="24"/>
                  <w:lang w:val="en-US" w:eastAsia="en-US"/>
                </w:rPr>
                <w:t>RG</w:t>
              </w:r>
              <w:r w:rsidR="00144856" w:rsidRPr="00144856">
                <w:rPr>
                  <w:rStyle w:val="af2"/>
                  <w:sz w:val="24"/>
                  <w:szCs w:val="24"/>
                  <w:lang w:eastAsia="en-US"/>
                </w:rPr>
                <w:t>@</w:t>
              </w:r>
              <w:r w:rsidR="00144856" w:rsidRPr="003C1A77">
                <w:rPr>
                  <w:rStyle w:val="af2"/>
                  <w:sz w:val="24"/>
                  <w:szCs w:val="24"/>
                  <w:lang w:val="en-US" w:eastAsia="en-US"/>
                </w:rPr>
                <w:t>unipro</w:t>
              </w:r>
              <w:r w:rsidR="00144856" w:rsidRPr="00144856">
                <w:rPr>
                  <w:rStyle w:val="af2"/>
                  <w:sz w:val="24"/>
                  <w:szCs w:val="24"/>
                  <w:lang w:eastAsia="en-US"/>
                </w:rPr>
                <w:t>.</w:t>
              </w:r>
              <w:r w:rsidR="00144856" w:rsidRPr="003C1A77">
                <w:rPr>
                  <w:rStyle w:val="af2"/>
                  <w:sz w:val="24"/>
                  <w:szCs w:val="24"/>
                  <w:lang w:val="en-US" w:eastAsia="en-US"/>
                </w:rPr>
                <w:t>energy</w:t>
              </w:r>
            </w:hyperlink>
            <w:r w:rsidR="00144856" w:rsidRPr="00144856">
              <w:rPr>
                <w:sz w:val="24"/>
                <w:szCs w:val="24"/>
                <w:lang w:eastAsia="en-US"/>
              </w:rPr>
              <w:t xml:space="preserve"> </w:t>
            </w:r>
          </w:p>
          <w:p w:rsidR="00EE7DC0" w:rsidRPr="00D55BF3" w:rsidRDefault="00EE7DC0" w:rsidP="00144856">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144856">
              <w:rPr>
                <w:sz w:val="24"/>
                <w:szCs w:val="24"/>
                <w:lang w:val="en-US" w:eastAsia="en-US"/>
              </w:rPr>
              <w:t>4-73</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685447">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685447">
              <w:rPr>
                <w:b/>
                <w:sz w:val="24"/>
                <w:szCs w:val="24"/>
                <w:lang w:eastAsia="en-US"/>
              </w:rPr>
              <w:t>12.09</w:t>
            </w:r>
            <w:r w:rsidRPr="000F748C">
              <w:rPr>
                <w:b/>
                <w:sz w:val="24"/>
                <w:szCs w:val="24"/>
                <w:lang w:eastAsia="en-US"/>
              </w:rPr>
              <w:t>.</w:t>
            </w:r>
            <w:r>
              <w:rPr>
                <w:b/>
                <w:sz w:val="24"/>
                <w:szCs w:val="24"/>
                <w:lang w:eastAsia="en-US"/>
              </w:rPr>
              <w:t>20</w:t>
            </w:r>
            <w:r w:rsidRPr="000F748C">
              <w:rPr>
                <w:b/>
                <w:sz w:val="24"/>
                <w:szCs w:val="24"/>
                <w:lang w:eastAsia="en-US"/>
              </w:rPr>
              <w:t>1</w:t>
            </w:r>
            <w:r w:rsidR="007C7D4B">
              <w:rPr>
                <w:b/>
                <w:sz w:val="24"/>
                <w:szCs w:val="24"/>
                <w:lang w:eastAsia="en-US"/>
              </w:rPr>
              <w:t>9</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685447">
              <w:rPr>
                <w:b/>
                <w:sz w:val="24"/>
                <w:szCs w:val="24"/>
                <w:lang w:eastAsia="en-US"/>
              </w:rPr>
              <w:t>19.09</w:t>
            </w:r>
            <w:bookmarkStart w:id="4" w:name="_GoBack"/>
            <w:bookmarkEnd w:id="4"/>
            <w:r w:rsidRPr="000F748C">
              <w:rPr>
                <w:b/>
                <w:sz w:val="24"/>
                <w:szCs w:val="24"/>
                <w:lang w:eastAsia="en-US"/>
              </w:rPr>
              <w:t>.20</w:t>
            </w:r>
            <w:r>
              <w:rPr>
                <w:b/>
                <w:sz w:val="24"/>
                <w:szCs w:val="24"/>
                <w:lang w:eastAsia="en-US"/>
              </w:rPr>
              <w:t>1</w:t>
            </w:r>
            <w:r w:rsidR="009B3C3A">
              <w:rPr>
                <w:b/>
                <w:sz w:val="24"/>
                <w:szCs w:val="24"/>
                <w:lang w:eastAsia="en-US"/>
              </w:rPr>
              <w:t>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144856" w:rsidRPr="00144856" w:rsidRDefault="00CA4DFA" w:rsidP="00144856">
            <w:pPr>
              <w:shd w:val="clear" w:color="auto" w:fill="FFFFFF"/>
              <w:spacing w:line="240" w:lineRule="auto"/>
              <w:ind w:firstLine="0"/>
              <w:rPr>
                <w:color w:val="000000"/>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144856" w:rsidRPr="003C1A77">
                <w:rPr>
                  <w:rStyle w:val="af2"/>
                  <w:sz w:val="24"/>
                  <w:szCs w:val="24"/>
                  <w:lang w:val="en-US"/>
                </w:rPr>
                <w:t>Kurzev</w:t>
              </w:r>
              <w:r w:rsidR="00144856" w:rsidRPr="00144856">
                <w:rPr>
                  <w:rStyle w:val="af2"/>
                  <w:sz w:val="24"/>
                  <w:szCs w:val="24"/>
                </w:rPr>
                <w:t>_</w:t>
              </w:r>
              <w:r w:rsidR="00144856" w:rsidRPr="003C1A77">
                <w:rPr>
                  <w:rStyle w:val="af2"/>
                  <w:sz w:val="24"/>
                  <w:szCs w:val="24"/>
                  <w:lang w:val="en-US"/>
                </w:rPr>
                <w:t>RG</w:t>
              </w:r>
              <w:r w:rsidR="00144856" w:rsidRPr="00144856">
                <w:rPr>
                  <w:rStyle w:val="af2"/>
                  <w:sz w:val="24"/>
                  <w:szCs w:val="24"/>
                </w:rPr>
                <w:t>@</w:t>
              </w:r>
              <w:r w:rsidR="00144856" w:rsidRPr="003C1A77">
                <w:rPr>
                  <w:rStyle w:val="af2"/>
                  <w:sz w:val="24"/>
                  <w:szCs w:val="24"/>
                  <w:lang w:val="en-US"/>
                </w:rPr>
                <w:t>unipro</w:t>
              </w:r>
              <w:r w:rsidR="00144856" w:rsidRPr="00144856">
                <w:rPr>
                  <w:rStyle w:val="af2"/>
                  <w:sz w:val="24"/>
                  <w:szCs w:val="24"/>
                </w:rPr>
                <w:t>.</w:t>
              </w:r>
              <w:r w:rsidR="00144856" w:rsidRPr="003C1A77">
                <w:rPr>
                  <w:rStyle w:val="af2"/>
                  <w:sz w:val="24"/>
                  <w:szCs w:val="24"/>
                  <w:lang w:val="en-US"/>
                </w:rPr>
                <w:t>energy</w:t>
              </w:r>
            </w:hyperlink>
            <w:r w:rsidR="00144856" w:rsidRPr="00144856">
              <w:rPr>
                <w:color w:val="000000"/>
                <w:sz w:val="24"/>
                <w:szCs w:val="24"/>
              </w:rPr>
              <w:t xml:space="preserve"> </w:t>
            </w:r>
          </w:p>
          <w:p w:rsidR="00144856" w:rsidRPr="00144856" w:rsidRDefault="00144856" w:rsidP="00144856">
            <w:pPr>
              <w:shd w:val="clear" w:color="auto" w:fill="FFFFFF"/>
              <w:spacing w:line="240" w:lineRule="auto"/>
              <w:ind w:firstLine="0"/>
              <w:rPr>
                <w:color w:val="000000"/>
                <w:sz w:val="24"/>
                <w:szCs w:val="24"/>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lastRenderedPageBreak/>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xml:space="preserve">, 140700, Московская обл., </w:t>
            </w:r>
            <w:r w:rsidR="00A90573" w:rsidRPr="004A7232">
              <w:rPr>
                <w:sz w:val="24"/>
                <w:szCs w:val="24"/>
              </w:rPr>
              <w:t>г. Шатура</w:t>
            </w:r>
            <w:r w:rsidRPr="004A7232">
              <w:rPr>
                <w:sz w:val="24"/>
                <w:szCs w:val="24"/>
              </w:rPr>
              <w:t>,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B04897">
              <w:rPr>
                <w:i/>
              </w:rPr>
              <w:t>7</w:t>
            </w:r>
            <w:r w:rsidRPr="00FE4AEF">
              <w:rPr>
                <w:i/>
              </w:rPr>
              <w:t>.1</w:t>
            </w:r>
            <w:r w:rsidR="00B04897">
              <w:rPr>
                <w:i/>
              </w:rPr>
              <w:t>8</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144856" w:rsidRPr="003C1A77">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685447"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B52AD">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B52AD">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w:t>
            </w:r>
            <w:r w:rsidRPr="00EA546B">
              <w:rPr>
                <w:sz w:val="24"/>
                <w:szCs w:val="24"/>
              </w:rPr>
              <w:lastRenderedPageBreak/>
              <w:t>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A30F4" w:rsidRPr="00055A49" w:rsidRDefault="000A30F4" w:rsidP="000A30F4">
      <w:pPr>
        <w:spacing w:line="276" w:lineRule="auto"/>
        <w:ind w:firstLine="0"/>
        <w:rPr>
          <w:sz w:val="24"/>
          <w:szCs w:val="24"/>
        </w:rPr>
      </w:pPr>
      <w:r w:rsidRPr="00055A49">
        <w:rPr>
          <w:sz w:val="24"/>
          <w:szCs w:val="24"/>
        </w:rPr>
        <w:t>Зам. директора филиала</w:t>
      </w:r>
    </w:p>
    <w:p w:rsidR="000A30F4" w:rsidRPr="00055A49" w:rsidRDefault="000A30F4" w:rsidP="000A30F4">
      <w:pPr>
        <w:spacing w:line="276" w:lineRule="auto"/>
        <w:ind w:firstLine="0"/>
        <w:rPr>
          <w:b/>
          <w:sz w:val="24"/>
          <w:szCs w:val="24"/>
        </w:rPr>
      </w:pPr>
      <w:r w:rsidRPr="00055A49">
        <w:rPr>
          <w:sz w:val="24"/>
          <w:szCs w:val="24"/>
        </w:rPr>
        <w:t xml:space="preserve"> «Шатурская ГРЭС» ПАО «Юнипро»</w:t>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t>Гущин А.В.</w:t>
      </w: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158965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158965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EA65B7" w:rsidRPr="00CC6391">
        <w:rPr>
          <w:color w:val="000000"/>
          <w:sz w:val="24"/>
          <w:szCs w:val="24"/>
        </w:rPr>
        <w:t>График поставки товара  (форма</w:t>
      </w:r>
      <w:r w:rsidR="00EA65B7" w:rsidRPr="00CC6391">
        <w:rPr>
          <w:noProof/>
          <w:color w:val="000000"/>
          <w:sz w:val="24"/>
          <w:szCs w:val="24"/>
        </w:rPr>
        <w:t xml:space="preserve"> </w:t>
      </w:r>
      <w:r w:rsidR="00EA65B7">
        <w:rPr>
          <w:noProof/>
          <w:color w:val="000000"/>
          <w:sz w:val="24"/>
          <w:szCs w:val="24"/>
        </w:rPr>
        <w:t>3</w:t>
      </w:r>
      <w:r w:rsidR="00EA65B7"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EA65B7" w:rsidRPr="00EA65B7">
        <w:rPr>
          <w:color w:val="000000"/>
          <w:sz w:val="24"/>
          <w:szCs w:val="24"/>
        </w:rPr>
        <w:t>Анкета Участника (форма 5</w:t>
      </w:r>
      <w:r w:rsidR="00EA65B7" w:rsidRPr="00EA65B7">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EA65B7" w:rsidRPr="00EA65B7">
        <w:rPr>
          <w:color w:val="000000"/>
          <w:sz w:val="24"/>
          <w:szCs w:val="24"/>
        </w:rPr>
        <w:t>Справка о перечне и годовых объемах выполнения аналогичных договоров (форма 6</w:t>
      </w:r>
      <w:r w:rsidR="00EA65B7" w:rsidRPr="00EA65B7">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158965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EA65B7">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158965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A65B7">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158965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158965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158965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b/>
                <w:szCs w:val="24"/>
              </w:rPr>
            </w:pPr>
            <w:r w:rsidRPr="00CC6391">
              <w:rPr>
                <w:b/>
                <w:szCs w:val="24"/>
              </w:rPr>
              <w:t>ИТОГО за целый 20</w:t>
            </w:r>
            <w:r w:rsidR="00BF5DE9" w:rsidRPr="00CC6391">
              <w:rPr>
                <w:b/>
                <w:szCs w:val="24"/>
              </w:rPr>
              <w:t>1</w:t>
            </w:r>
            <w:r w:rsidR="007C7D4B">
              <w:rPr>
                <w:b/>
                <w:szCs w:val="24"/>
              </w:rPr>
              <w:t>8</w:t>
            </w:r>
            <w:r w:rsidRPr="00CC6391">
              <w:rPr>
                <w:b/>
                <w:szCs w:val="24"/>
              </w:rPr>
              <w:t>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szCs w:val="24"/>
              </w:rPr>
            </w:pPr>
            <w:r w:rsidRPr="00CC6391">
              <w:rPr>
                <w:b/>
                <w:szCs w:val="24"/>
              </w:rPr>
              <w:t>ИТОГО за целый 201</w:t>
            </w:r>
            <w:r w:rsidR="007C7D4B">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158965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158965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158965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4"/>
        <w:gridCol w:w="5105"/>
      </w:tblGrid>
      <w:tr w:rsidR="000F7325" w:rsidRPr="00B60ABF" w:rsidTr="00B60ABF">
        <w:trPr>
          <w:tblCellSpacing w:w="15" w:type="dxa"/>
        </w:trPr>
        <w:tc>
          <w:tcPr>
            <w:tcW w:w="2478" w:type="pct"/>
            <w:noWrap/>
            <w:hideMark/>
          </w:tcPr>
          <w:p w:rsidR="000F7325" w:rsidRPr="00B60ABF" w:rsidRDefault="000F7325" w:rsidP="000F7325">
            <w:pPr>
              <w:rPr>
                <w:b/>
                <w:bCs/>
                <w:sz w:val="24"/>
                <w:szCs w:val="24"/>
              </w:rPr>
            </w:pPr>
            <w:r w:rsidRPr="00B60ABF">
              <w:rPr>
                <w:b/>
                <w:bCs/>
                <w:sz w:val="24"/>
                <w:szCs w:val="24"/>
              </w:rPr>
              <w:lastRenderedPageBreak/>
              <w:t> </w:t>
            </w:r>
          </w:p>
        </w:tc>
        <w:tc>
          <w:tcPr>
            <w:tcW w:w="2478" w:type="pct"/>
            <w:noWrap/>
            <w:hideMark/>
          </w:tcPr>
          <w:p w:rsidR="000F7325" w:rsidRPr="00B60ABF" w:rsidRDefault="000F7325" w:rsidP="002B52AD">
            <w:pPr>
              <w:ind w:firstLine="0"/>
              <w:rPr>
                <w:bCs/>
                <w:sz w:val="24"/>
                <w:szCs w:val="24"/>
              </w:rPr>
            </w:pPr>
            <w:r w:rsidRPr="00B60ABF">
              <w:rPr>
                <w:bCs/>
                <w:sz w:val="24"/>
                <w:szCs w:val="24"/>
              </w:rPr>
              <w:t>Дир</w:t>
            </w:r>
            <w:r w:rsidR="00B60ABF">
              <w:rPr>
                <w:bCs/>
                <w:sz w:val="24"/>
                <w:szCs w:val="24"/>
              </w:rPr>
              <w:t>ектору по закупкам</w:t>
            </w:r>
            <w:r w:rsidR="00B60ABF">
              <w:rPr>
                <w:bCs/>
                <w:sz w:val="24"/>
                <w:szCs w:val="24"/>
              </w:rPr>
              <w:br/>
              <w:t xml:space="preserve">ПАО "Юнипро" </w:t>
            </w:r>
            <w:r w:rsidRPr="00B60ABF">
              <w:rPr>
                <w:bCs/>
                <w:sz w:val="24"/>
                <w:szCs w:val="24"/>
              </w:rPr>
              <w:t>г-же Устиновой М.А.</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hideMark/>
          </w:tcPr>
          <w:p w:rsidR="000F7325" w:rsidRPr="00B60ABF" w:rsidRDefault="000F7325" w:rsidP="000F7325">
            <w:pPr>
              <w:rPr>
                <w:sz w:val="24"/>
                <w:szCs w:val="24"/>
              </w:rPr>
            </w:pPr>
            <w:r w:rsidRPr="00B60ABF">
              <w:rPr>
                <w:sz w:val="24"/>
                <w:szCs w:val="24"/>
              </w:rPr>
              <w:t> </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tcPr>
          <w:p w:rsidR="000F7325" w:rsidRPr="00B60ABF" w:rsidRDefault="000F7325" w:rsidP="000F7325">
            <w:pPr>
              <w:rPr>
                <w:sz w:val="24"/>
                <w:szCs w:val="24"/>
              </w:rPr>
            </w:pP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p>
        </w:tc>
        <w:tc>
          <w:tcPr>
            <w:tcW w:w="2478" w:type="pct"/>
            <w:vAlign w:val="center"/>
          </w:tcPr>
          <w:p w:rsidR="000F7325" w:rsidRPr="00B60ABF" w:rsidRDefault="000F7325" w:rsidP="000F7325">
            <w:pPr>
              <w:rPr>
                <w:sz w:val="24"/>
                <w:szCs w:val="24"/>
              </w:rPr>
            </w:pP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8" w:name="_Toc15896553"/>
      <w:r w:rsidRPr="000F7325">
        <w:rPr>
          <w:sz w:val="24"/>
          <w:szCs w:val="24"/>
        </w:rPr>
        <w:t>Согласие на обработку персональных данных (Форма 14)</w:t>
      </w:r>
      <w:bookmarkEnd w:id="78"/>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формирования и актуализации электронной Базы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 xml:space="preserve">ПАО "Юнипро" может осуществлять обработку моих персональных данных в течение 10 (десяти) лет с даты их предоставления мною.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Мои персональные данные</w:t>
      </w:r>
      <w:r w:rsidRPr="00463540">
        <w:t xml:space="preserve">, </w:t>
      </w:r>
      <w:r w:rsidRPr="00B60ABF">
        <w:rPr>
          <w:sz w:val="24"/>
          <w:szCs w:val="24"/>
        </w:rPr>
        <w:t xml:space="preserve">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lastRenderedPageBreak/>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472F94" w:rsidRDefault="00472F94">
      <w:pPr>
        <w:spacing w:line="240" w:lineRule="auto"/>
        <w:ind w:firstLine="0"/>
        <w:jc w:val="left"/>
        <w:rPr>
          <w:b/>
          <w:snapToGrid/>
          <w:kern w:val="28"/>
          <w:szCs w:val="28"/>
        </w:rPr>
      </w:pPr>
    </w:p>
    <w:p w:rsidR="00472F94" w:rsidRDefault="00472F94">
      <w:pPr>
        <w:spacing w:line="240" w:lineRule="auto"/>
        <w:ind w:firstLine="0"/>
        <w:jc w:val="left"/>
        <w:rPr>
          <w:b/>
          <w:snapToGrid/>
          <w:kern w:val="28"/>
          <w:szCs w:val="28"/>
        </w:rPr>
      </w:pPr>
      <w:r>
        <w:rPr>
          <w:b/>
          <w:snapToGrid/>
          <w:kern w:val="28"/>
          <w:szCs w:val="28"/>
        </w:rPr>
        <w:br w:type="page"/>
      </w:r>
    </w:p>
    <w:p w:rsidR="00472F94" w:rsidRDefault="00472F94" w:rsidP="00472F94">
      <w:pPr>
        <w:pStyle w:val="1"/>
        <w:rPr>
          <w:rFonts w:ascii="Times New Roman" w:hAnsi="Times New Roman"/>
          <w:sz w:val="28"/>
          <w:szCs w:val="28"/>
        </w:rPr>
      </w:pPr>
      <w:bookmarkStart w:id="79" w:name="_Toc493505355"/>
      <w:bookmarkStart w:id="80" w:name="_Toc15896554"/>
      <w:r w:rsidRPr="000E2B07">
        <w:rPr>
          <w:rFonts w:ascii="Times New Roman" w:hAnsi="Times New Roman"/>
          <w:sz w:val="28"/>
          <w:szCs w:val="28"/>
        </w:rPr>
        <w:lastRenderedPageBreak/>
        <w:t>ПРОЕКТ ДОГОВОРА (с приложениями)</w:t>
      </w:r>
      <w:bookmarkEnd w:id="79"/>
      <w:bookmarkEnd w:id="80"/>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Договор поставки № ___________</w:t>
      </w:r>
    </w:p>
    <w:p w:rsidR="00472F94" w:rsidRPr="00472F94" w:rsidRDefault="00472F94" w:rsidP="00472F94">
      <w:pPr>
        <w:autoSpaceDE w:val="0"/>
        <w:autoSpaceDN w:val="0"/>
        <w:spacing w:line="240" w:lineRule="auto"/>
        <w:ind w:firstLine="0"/>
        <w:rPr>
          <w:rFonts w:ascii="Verdana" w:hAnsi="Verdana"/>
          <w:snapToGrid/>
          <w:sz w:val="22"/>
          <w:szCs w:val="22"/>
        </w:rPr>
      </w:pPr>
      <w:r w:rsidRPr="00472F94">
        <w:rPr>
          <w:rFonts w:ascii="Verdana" w:hAnsi="Verdana"/>
          <w:snapToGrid/>
          <w:sz w:val="22"/>
          <w:szCs w:val="22"/>
        </w:rPr>
        <w:t>г. _________________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 ___________20__ года</w:t>
      </w:r>
    </w:p>
    <w:p w:rsidR="00472F94" w:rsidRPr="00472F94" w:rsidRDefault="00472F94" w:rsidP="00472F94">
      <w:pPr>
        <w:autoSpaceDE w:val="0"/>
        <w:autoSpaceDN w:val="0"/>
        <w:spacing w:line="240" w:lineRule="auto"/>
        <w:ind w:firstLine="540"/>
        <w:rPr>
          <w:rFonts w:ascii="Verdana" w:hAnsi="Verdana"/>
          <w:snapToGrid/>
          <w:sz w:val="22"/>
          <w:szCs w:val="22"/>
        </w:rPr>
      </w:pP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 действующего на основании ___________________________ </w:t>
      </w:r>
      <w:r w:rsidRPr="00472F94">
        <w:rPr>
          <w:rFonts w:ascii="Verdana" w:hAnsi="Verdana"/>
          <w:snapToGrid/>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1. Предмет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1.3. Исполнение Договора осуществляет Покупатель в лице своих</w:t>
      </w:r>
      <w:r w:rsidRPr="00472F94">
        <w:rPr>
          <w:rFonts w:ascii="Verdana" w:hAnsi="Verdana"/>
          <w:i/>
          <w:snapToGrid/>
          <w:sz w:val="22"/>
          <w:szCs w:val="22"/>
        </w:rPr>
        <w:t>(его)</w:t>
      </w:r>
      <w:r w:rsidRPr="00472F94">
        <w:rPr>
          <w:rFonts w:ascii="Verdana" w:hAnsi="Verdana"/>
          <w:snapToGrid/>
          <w:sz w:val="22"/>
          <w:szCs w:val="22"/>
        </w:rPr>
        <w:t xml:space="preserve"> филиалов</w:t>
      </w:r>
      <w:r w:rsidRPr="00472F94">
        <w:rPr>
          <w:rFonts w:ascii="Verdana" w:hAnsi="Verdana"/>
          <w:i/>
          <w:snapToGrid/>
          <w:sz w:val="22"/>
          <w:szCs w:val="22"/>
        </w:rPr>
        <w:t>(а)</w:t>
      </w:r>
      <w:r w:rsidRPr="00472F94">
        <w:rPr>
          <w:rFonts w:ascii="Verdana" w:hAnsi="Verdana"/>
          <w:snapToGrid/>
          <w:sz w:val="22"/>
          <w:szCs w:val="22"/>
        </w:rPr>
        <w:t xml:space="preserve"> </w:t>
      </w:r>
      <w:r w:rsidRPr="00472F94">
        <w:rPr>
          <w:rFonts w:ascii="Verdana" w:hAnsi="Verdana"/>
          <w:i/>
          <w:snapToGrid/>
          <w:sz w:val="22"/>
          <w:szCs w:val="22"/>
        </w:rPr>
        <w:t>(своего представительства)</w:t>
      </w:r>
      <w:r w:rsidRPr="00472F94">
        <w:rPr>
          <w:rFonts w:ascii="Verdana" w:hAnsi="Verdana"/>
          <w:snapToGrid/>
          <w:sz w:val="22"/>
          <w:szCs w:val="22"/>
        </w:rPr>
        <w:t>, указанных</w:t>
      </w:r>
      <w:r w:rsidRPr="00472F94">
        <w:rPr>
          <w:rFonts w:ascii="Verdana" w:hAnsi="Verdana"/>
          <w:i/>
          <w:snapToGrid/>
          <w:sz w:val="22"/>
          <w:szCs w:val="22"/>
        </w:rPr>
        <w:t>(ого)</w:t>
      </w:r>
      <w:r w:rsidRPr="00472F94">
        <w:rPr>
          <w:rFonts w:ascii="Verdana" w:hAnsi="Verdana"/>
          <w:snapToGrid/>
          <w:sz w:val="22"/>
          <w:szCs w:val="22"/>
        </w:rPr>
        <w:t xml:space="preserve"> в качестве грузополучателей</w:t>
      </w:r>
      <w:r w:rsidRPr="00472F94">
        <w:rPr>
          <w:rFonts w:ascii="Verdana" w:hAnsi="Verdana"/>
          <w:i/>
          <w:snapToGrid/>
          <w:sz w:val="22"/>
          <w:szCs w:val="22"/>
        </w:rPr>
        <w:t>(я)</w:t>
      </w:r>
      <w:r w:rsidRPr="00472F94">
        <w:rPr>
          <w:rFonts w:ascii="Verdana" w:hAnsi="Verdana"/>
          <w:snapToGrid/>
          <w:sz w:val="22"/>
          <w:szCs w:val="22"/>
        </w:rPr>
        <w:t xml:space="preserve"> в спецификациях к Договору.</w:t>
      </w:r>
    </w:p>
    <w:p w:rsidR="00472F94" w:rsidRPr="00472F94" w:rsidRDefault="00472F94" w:rsidP="00472F94">
      <w:pPr>
        <w:tabs>
          <w:tab w:val="left" w:pos="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2. Условия поставки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2.2. Сроки поставки продукции определяются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2.3. Риск случайной гибели продукции или повреждения несет Поставщик до момента ее получения Покупателем.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Момент получения продукции определяется в зависимости от условий поставки: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Право залога на переданную Покупателю продукцию до момента ее полной оплаты Покупателем у Поставщика не возникает.</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472F94">
        <w:rPr>
          <w:rFonts w:ascii="Verdana" w:hAnsi="Verdana"/>
          <w:snapToGrid/>
          <w:sz w:val="22"/>
          <w:szCs w:val="22"/>
        </w:rPr>
        <w:t xml:space="preserve">, в </w:t>
      </w:r>
      <w:r w:rsidRPr="00472F94">
        <w:rPr>
          <w:rFonts w:ascii="Verdana" w:hAnsi="Verdana"/>
          <w:snapToGrid/>
          <w:sz w:val="22"/>
          <w:szCs w:val="22"/>
          <w:lang w:val="en-US"/>
        </w:rPr>
        <w:t>ERP</w:t>
      </w:r>
      <w:r w:rsidRPr="00472F94">
        <w:rPr>
          <w:rFonts w:ascii="Verdana" w:hAnsi="Verdana"/>
          <w:snapToGrid/>
          <w:sz w:val="22"/>
          <w:szCs w:val="22"/>
        </w:rPr>
        <w:t xml:space="preserve">-системе Покупателя, указанному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w:t>
      </w:r>
      <w:r w:rsidRPr="00472F94">
        <w:rPr>
          <w:rFonts w:ascii="Verdana" w:hAnsi="Verdana"/>
          <w:snapToGrid/>
          <w:sz w:val="22"/>
          <w:szCs w:val="22"/>
        </w:rPr>
        <w:lastRenderedPageBreak/>
        <w:t>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реквизиты Договора;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наименование (согласно спецификации) и количество продукции, вложенной в данное тарное место (упаковку).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спецификацией, тара и упаковка являются невозвратными, их стоимость включается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2.8. Покупатель вправе отказаться от принятия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ее поставка просрочена более чем на 30 (тридцать) календарных дней;</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xml:space="preserve">- в иных случаях, предусмотренных законодательством.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472F94">
        <w:rPr>
          <w:rFonts w:ascii="Verdana" w:hAnsi="Verdana"/>
          <w:snapToGrid/>
          <w:sz w:val="22"/>
          <w:szCs w:val="22"/>
        </w:rPr>
        <w:t>,</w:t>
      </w:r>
      <w:r w:rsidRPr="00472F94">
        <w:rPr>
          <w:rFonts w:ascii="Verdana" w:hAnsi="Verdana"/>
          <w:snapToGrid/>
          <w:sz w:val="22"/>
        </w:rPr>
        <w:t xml:space="preserve"> массе </w:t>
      </w:r>
      <w:r w:rsidRPr="00472F94">
        <w:rPr>
          <w:rFonts w:ascii="Verdana" w:hAnsi="Verdana"/>
          <w:snapToGrid/>
          <w:sz w:val="22"/>
          <w:szCs w:val="22"/>
        </w:rPr>
        <w:t xml:space="preserve">и весогабаритных характеристиках </w:t>
      </w:r>
      <w:r w:rsidRPr="00472F94">
        <w:rPr>
          <w:rFonts w:ascii="Verdana" w:hAnsi="Verdana"/>
          <w:snapToGrid/>
          <w:sz w:val="22"/>
        </w:rPr>
        <w:t>грузовых мест.</w:t>
      </w:r>
      <w:r w:rsidRPr="00472F94">
        <w:rPr>
          <w:rFonts w:ascii="Verdana" w:hAnsi="Verdana"/>
          <w:snapToGrid/>
          <w:sz w:val="22"/>
          <w:szCs w:val="22"/>
        </w:rPr>
        <w:t xml:space="preserve">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2.10. Досрочная поставка продукции может производиться только с письменного согласия Покупателя.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3. Приемка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 Покупатель осуществляет приемку продукции по количеству: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cs="Arial"/>
          <w:snapToGrid/>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 Приемка продукции производится в следующие сроки: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3.3.1. по количеству:</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б) продукции, поступившей в исправной таре (упаковке):</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szCs w:val="22"/>
        </w:rPr>
        <w:t>- по весу брутто и / или количеству мест - в день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rPr>
        <w:t xml:space="preserve">- по весу нетто и / или количеству товарных единиц в каждом месте - одновременно со вскрытием тары, но не позднее </w:t>
      </w:r>
      <w:r w:rsidRPr="00472F94">
        <w:rPr>
          <w:rFonts w:ascii="Verdana" w:hAnsi="Verdana"/>
          <w:snapToGrid/>
          <w:sz w:val="22"/>
          <w:szCs w:val="22"/>
        </w:rPr>
        <w:t>30 (тридцати</w:t>
      </w:r>
      <w:r w:rsidRPr="00472F94">
        <w:rPr>
          <w:rFonts w:ascii="Verdana" w:hAnsi="Verdana"/>
          <w:snapToGrid/>
          <w:sz w:val="22"/>
        </w:rPr>
        <w:t>)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w:t>
      </w:r>
      <w:r w:rsidRPr="00472F94">
        <w:rPr>
          <w:rFonts w:ascii="Verdana" w:hAnsi="Verdana"/>
          <w:snapToGrid/>
          <w:sz w:val="22"/>
          <w:szCs w:val="22"/>
        </w:rPr>
        <w:lastRenderedPageBreak/>
        <w:t>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Вызов представителя Поставщика осуществляется одним из следующих способов:</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телеграммой;</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письменным извещением, переданным по факсу</w:t>
      </w:r>
      <w:r w:rsidRPr="00472F94">
        <w:rPr>
          <w:rFonts w:ascii="Verdana" w:hAnsi="Verdana"/>
          <w:snapToGrid/>
          <w:sz w:val="22"/>
          <w:szCs w:val="22"/>
        </w:rPr>
        <w:t>, с автоматическим подтверждением получения факсимильного сообщения</w:t>
      </w:r>
      <w:r w:rsidRPr="00472F94">
        <w:rPr>
          <w:rFonts w:ascii="Verdana" w:hAnsi="Verdana"/>
          <w:snapToGrid/>
          <w:sz w:val="22"/>
        </w:rPr>
        <w:t>;</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письмом, направляемым экспресс-почтой.</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 извещении о вызове представителя Поставщика должна быть указана следующая информация:</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а) реквизиты (номер и дата) Договора</w:t>
      </w:r>
      <w:r w:rsidRPr="00472F94">
        <w:rPr>
          <w:rFonts w:ascii="Verdana" w:hAnsi="Verdana"/>
          <w:snapToGrid/>
          <w:sz w:val="22"/>
          <w:szCs w:val="22"/>
        </w:rPr>
        <w:t xml:space="preserve"> и спецификации к нему, по которым поставлялась продукция,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б) наименование продукции</w:t>
      </w:r>
      <w:r w:rsidRPr="00472F94">
        <w:rPr>
          <w:rFonts w:ascii="Verdana" w:hAnsi="Verdana"/>
          <w:snapToGrid/>
          <w:sz w:val="22"/>
          <w:szCs w:val="22"/>
        </w:rPr>
        <w:t>,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lang w:val="sr-Cyrl-CS"/>
        </w:rPr>
        <w:t xml:space="preserve">в) </w:t>
      </w:r>
      <w:r w:rsidRPr="00472F94">
        <w:rPr>
          <w:rFonts w:ascii="Verdana" w:hAnsi="Verdana"/>
          <w:snapToGrid/>
          <w:sz w:val="22"/>
        </w:rPr>
        <w:t>характер выявленных недостатков продукции</w:t>
      </w:r>
      <w:r w:rsidRPr="00472F94">
        <w:rPr>
          <w:rFonts w:ascii="Verdana" w:hAnsi="Verdana"/>
          <w:snapToGrid/>
          <w:sz w:val="22"/>
          <w:szCs w:val="22"/>
        </w:rPr>
        <w:t xml:space="preserve"> (недостача, несоответствие требованиям по качеству, ассортименту, комплектности и т.п.);</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szCs w:val="22"/>
        </w:rPr>
        <w:t>г</w:t>
      </w:r>
      <w:r w:rsidRPr="00472F94">
        <w:rPr>
          <w:rFonts w:ascii="Verdana" w:hAnsi="Verdana"/>
          <w:snapToGrid/>
          <w:sz w:val="22"/>
        </w:rPr>
        <w:t xml:space="preserve">) время, на которое назначена дальнейшая приемка продукции;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w:t>
      </w:r>
      <w:r w:rsidRPr="00472F94">
        <w:rPr>
          <w:rFonts w:ascii="Verdana" w:hAnsi="Verdana"/>
          <w:snapToGrid/>
          <w:sz w:val="22"/>
        </w:rPr>
        <w:t>) место, где она будет проводиться.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3.9. Акты, упомянутые в пунктах </w:t>
      </w:r>
      <w:r w:rsidRPr="00472F94">
        <w:rPr>
          <w:rFonts w:ascii="Verdana" w:hAnsi="Verdana"/>
          <w:snapToGrid/>
          <w:sz w:val="22"/>
        </w:rPr>
        <w:t>3.</w:t>
      </w:r>
      <w:r w:rsidRPr="00472F94">
        <w:rPr>
          <w:rFonts w:ascii="Verdana" w:hAnsi="Verdana"/>
          <w:snapToGrid/>
          <w:sz w:val="22"/>
          <w:szCs w:val="22"/>
        </w:rPr>
        <w:t>7</w:t>
      </w:r>
      <w:r w:rsidRPr="00472F94">
        <w:rPr>
          <w:rFonts w:ascii="Verdana" w:hAnsi="Verdana"/>
          <w:snapToGrid/>
          <w:sz w:val="22"/>
        </w:rPr>
        <w:t>.</w:t>
      </w:r>
      <w:r w:rsidRPr="00472F94">
        <w:rPr>
          <w:rFonts w:ascii="Verdana" w:hAnsi="Verdana"/>
          <w:snapToGrid/>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Акты о приемке материалов (форма М-7) должны содержать следующие обязательные реквизиты:</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а) наименование Покупателя продукции и его адрес;</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дата составления акта, место приемки продукции, время начала и окончания приемки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в) фамилии, инициалы лиц, принимавших участие в приемке продукции место их работы и занимаемые должности;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г) наименование и адрес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ж) данные об опломбировании груза;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з) номер и дата коммерческого акта (акта, выданного органом автомобильного транспорта), если такой акт составлялся;</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к) подписи членов комиссии;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4. Условия оплаты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 xml:space="preserve">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w:t>
      </w:r>
      <w:r w:rsidRPr="00472F94">
        <w:rPr>
          <w:rFonts w:ascii="Verdana" w:hAnsi="Verdana"/>
          <w:snapToGrid/>
          <w:sz w:val="22"/>
          <w:szCs w:val="22"/>
        </w:rPr>
        <w:lastRenderedPageBreak/>
        <w:t>плательщиком НДС, либо поставляется продукция, реализация которой не подлежит обложению НДС.</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4.5. Оплата производится путем перечисления денежных средств на расчетный счет Поставщика.</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472F94">
        <w:rPr>
          <w:rFonts w:ascii="Verdana" w:eastAsia="MS Mincho" w:hAnsi="Verdana"/>
          <w:snapToGrid/>
          <w:sz w:val="22"/>
          <w:szCs w:val="22"/>
        </w:rPr>
        <w:t>Оспаривание Поставщиком зачтенных Покупателем денежных требований к Поставщику возможно только в судебном порядке.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5. Гарантии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w:t>
      </w:r>
      <w:r w:rsidRPr="00472F94">
        <w:rPr>
          <w:rFonts w:ascii="Verdana" w:hAnsi="Verdana"/>
          <w:snapToGrid/>
          <w:sz w:val="22"/>
          <w:szCs w:val="22"/>
        </w:rPr>
        <w:lastRenderedPageBreak/>
        <w:t>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5.5. Гарантийный срок в этом случае продлевается соответственно на период устранения недостатков.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72F94" w:rsidRPr="00472F94" w:rsidRDefault="00472F94" w:rsidP="00472F94">
      <w:pPr>
        <w:tabs>
          <w:tab w:val="num" w:pos="1276"/>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6. Ответственность Сторон</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соразмерного уменьшения покупной цены;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возмещения своих расходов на устранение недостатков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w:t>
      </w:r>
      <w:r w:rsidRPr="00472F94">
        <w:rPr>
          <w:rFonts w:ascii="Verdana" w:hAnsi="Verdana"/>
          <w:snapToGrid/>
          <w:sz w:val="22"/>
          <w:szCs w:val="22"/>
        </w:rPr>
        <w:lastRenderedPageBreak/>
        <w:t xml:space="preserve">а также возместить причиненные Покупателю убытки, в том числе расходы на хранение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Все расходы, связанные с вывозом продукции, ее заменой, устранением ее недостатков, относятся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6.3. Указанная в пункте 6.2 Договора неустойка взыскивается с Поставщика по день фактического исполнения обязательств.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6.4. За нарушение сроков оплаты Покупатель уплачивает Поставщику неустойку в размере 1/360 ключевой ставки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суммы не перечисленных (несвоевременно перечисленных) денежных средств за каждый день просрочки.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6.5. </w:t>
      </w:r>
      <w:r w:rsidRPr="00472F94">
        <w:rPr>
          <w:rFonts w:ascii="Verdana" w:hAnsi="Verdana"/>
          <w:snapToGrid/>
          <w:sz w:val="22"/>
          <w:szCs w:val="22"/>
          <w:lang w:val="sr-Cyrl-CS"/>
        </w:rPr>
        <w:t xml:space="preserve">Неустойки и штрафы, а также компенсируемые расходы и убытки, предусмотренные Договором, подлежат уплате </w:t>
      </w:r>
      <w:r w:rsidRPr="00472F94">
        <w:rPr>
          <w:rFonts w:ascii="Verdana" w:hAnsi="Verdana"/>
          <w:snapToGrid/>
          <w:sz w:val="22"/>
          <w:szCs w:val="22"/>
        </w:rPr>
        <w:t xml:space="preserve">Поставщиком Покупателю </w:t>
      </w:r>
      <w:r w:rsidRPr="00472F94">
        <w:rPr>
          <w:rFonts w:ascii="Verdana" w:hAnsi="Verdana"/>
          <w:snapToGrid/>
          <w:sz w:val="22"/>
          <w:szCs w:val="22"/>
          <w:lang w:val="sr-Cyrl-CS"/>
        </w:rPr>
        <w:t xml:space="preserve">в течение 5 (пяти) рабочих дней со дня предъявления </w:t>
      </w:r>
      <w:r w:rsidRPr="00472F94">
        <w:rPr>
          <w:rFonts w:ascii="Verdana" w:hAnsi="Verdana"/>
          <w:snapToGrid/>
          <w:sz w:val="22"/>
          <w:szCs w:val="22"/>
        </w:rPr>
        <w:t xml:space="preserve">Покупателем </w:t>
      </w:r>
      <w:r w:rsidRPr="00472F94">
        <w:rPr>
          <w:rFonts w:ascii="Verdana" w:hAnsi="Verdana"/>
          <w:snapToGrid/>
          <w:sz w:val="22"/>
          <w:szCs w:val="22"/>
          <w:lang w:val="sr-Cyrl-CS"/>
        </w:rPr>
        <w:t xml:space="preserve">соответствующего письменного уведомления (требования). </w:t>
      </w:r>
      <w:r w:rsidRPr="00472F94">
        <w:rPr>
          <w:rFonts w:ascii="Verdana" w:hAnsi="Verdana"/>
          <w:snapToGrid/>
          <w:color w:val="000000"/>
          <w:sz w:val="22"/>
          <w:lang w:val="sr-Cyrl-CS"/>
        </w:rPr>
        <w:t xml:space="preserve">Если данное требование в течение указанного срока добровольно не исполнено </w:t>
      </w:r>
      <w:r w:rsidRPr="00472F94">
        <w:rPr>
          <w:rFonts w:ascii="Verdana" w:hAnsi="Verdana"/>
          <w:snapToGrid/>
          <w:color w:val="000000"/>
          <w:sz w:val="22"/>
        </w:rPr>
        <w:t>Поставщиком</w:t>
      </w:r>
      <w:r w:rsidRPr="00472F94">
        <w:rPr>
          <w:rFonts w:ascii="Verdana" w:hAnsi="Verdana"/>
          <w:snapToGrid/>
          <w:color w:val="000000"/>
          <w:sz w:val="22"/>
          <w:lang w:val="sr-Cyrl-CS"/>
        </w:rPr>
        <w:t xml:space="preserve">, </w:t>
      </w:r>
      <w:r w:rsidRPr="00472F94">
        <w:rPr>
          <w:rFonts w:ascii="Verdana" w:hAnsi="Verdana"/>
          <w:snapToGrid/>
          <w:color w:val="000000"/>
          <w:sz w:val="22"/>
        </w:rPr>
        <w:t xml:space="preserve">Покупатель </w:t>
      </w:r>
      <w:r w:rsidRPr="00472F94">
        <w:rPr>
          <w:rFonts w:ascii="Verdana" w:hAnsi="Verdana"/>
          <w:snapToGrid/>
          <w:color w:val="000000"/>
          <w:sz w:val="22"/>
          <w:lang w:val="sr-Cyrl-CS"/>
        </w:rPr>
        <w:t xml:space="preserve">вправе зачесть </w:t>
      </w:r>
      <w:r w:rsidRPr="00472F94">
        <w:rPr>
          <w:rFonts w:ascii="Verdana" w:hAnsi="Verdana"/>
          <w:snapToGrid/>
          <w:sz w:val="22"/>
          <w:szCs w:val="22"/>
          <w:lang w:val="sr-Cyrl-CS"/>
        </w:rPr>
        <w:t xml:space="preserve">суммы штрафов и неустоек, а также компенсируемых расходов и убытков, предусмотренных Договором, </w:t>
      </w:r>
      <w:r w:rsidRPr="00472F94">
        <w:rPr>
          <w:rFonts w:ascii="Verdana" w:hAnsi="Verdana"/>
          <w:snapToGrid/>
          <w:color w:val="000000"/>
          <w:sz w:val="22"/>
          <w:lang w:val="sr-Cyrl-CS"/>
        </w:rPr>
        <w:t xml:space="preserve">из любых сумм, причитающихся к выплате </w:t>
      </w:r>
      <w:r w:rsidRPr="00472F94">
        <w:rPr>
          <w:rFonts w:ascii="Verdana" w:hAnsi="Verdana"/>
          <w:snapToGrid/>
          <w:color w:val="000000"/>
          <w:sz w:val="22"/>
        </w:rPr>
        <w:t xml:space="preserve">Поставщику </w:t>
      </w:r>
      <w:r w:rsidRPr="00472F94">
        <w:rPr>
          <w:rFonts w:ascii="Verdana" w:hAnsi="Verdana"/>
          <w:snapToGrid/>
          <w:color w:val="000000"/>
          <w:sz w:val="22"/>
          <w:lang w:val="sr-Cyrl-CS"/>
        </w:rPr>
        <w:t xml:space="preserve">по Договору в порядке, указанном в пункте </w:t>
      </w:r>
      <w:r w:rsidRPr="00472F94">
        <w:rPr>
          <w:rFonts w:ascii="Verdana" w:hAnsi="Verdana"/>
          <w:snapToGrid/>
          <w:color w:val="000000"/>
          <w:sz w:val="22"/>
        </w:rPr>
        <w:t>4</w:t>
      </w:r>
      <w:r w:rsidRPr="00472F94">
        <w:rPr>
          <w:rFonts w:ascii="Verdana" w:hAnsi="Verdana"/>
          <w:snapToGrid/>
          <w:color w:val="000000"/>
          <w:sz w:val="22"/>
          <w:lang w:val="sr-Cyrl-CS"/>
        </w:rPr>
        <w:t>.</w:t>
      </w:r>
      <w:r w:rsidRPr="00472F94">
        <w:rPr>
          <w:rFonts w:ascii="Verdana" w:hAnsi="Verdana"/>
          <w:snapToGrid/>
          <w:color w:val="000000"/>
          <w:sz w:val="22"/>
        </w:rPr>
        <w:t>6</w:t>
      </w:r>
      <w:r w:rsidRPr="00472F94">
        <w:rPr>
          <w:rFonts w:ascii="Verdana" w:hAnsi="Verdana"/>
          <w:snapToGrid/>
          <w:color w:val="000000"/>
          <w:sz w:val="22"/>
          <w:lang w:val="sr-Cyrl-CS"/>
        </w:rPr>
        <w:t>. Договора</w:t>
      </w:r>
      <w:r w:rsidRPr="00472F94">
        <w:rPr>
          <w:rFonts w:ascii="Verdana" w:hAnsi="Verdana"/>
          <w:snapToGrid/>
          <w:sz w:val="22"/>
          <w:szCs w:val="22"/>
        </w:rPr>
        <w:t>.</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Убытки подлежат возмещению в полном объеме сверх неустоек, предусмотренных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7. Срок действия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8. Конфиденциальность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w:t>
      </w:r>
      <w:r w:rsidRPr="00472F94">
        <w:rPr>
          <w:rFonts w:ascii="Verdana" w:hAnsi="Verdana"/>
          <w:snapToGrid/>
          <w:sz w:val="22"/>
          <w:szCs w:val="22"/>
        </w:rPr>
        <w:lastRenderedPageBreak/>
        <w:t xml:space="preserve">отношении которой Стороной, предоставляющей такую информацию, было заявлено о том, что она является конфиденциальной.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8.3.</w:t>
      </w:r>
      <w:r w:rsidRPr="00472F94">
        <w:rPr>
          <w:rFonts w:ascii="Verdana" w:hAnsi="Verdana"/>
          <w:snapToGrid/>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8.4.</w:t>
      </w:r>
      <w:r w:rsidRPr="00472F94">
        <w:rPr>
          <w:rFonts w:ascii="Verdana" w:hAnsi="Verdana"/>
          <w:snapToGrid/>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8.5.</w:t>
      </w:r>
      <w:r w:rsidRPr="00472F94">
        <w:rPr>
          <w:rFonts w:ascii="Verdana" w:hAnsi="Verdana"/>
          <w:snapToGrid/>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8.6.</w:t>
      </w:r>
      <w:r w:rsidRPr="00472F94">
        <w:rPr>
          <w:rFonts w:ascii="Verdana" w:hAnsi="Verdana"/>
          <w:snapToGrid/>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9. Обстоятельства непреодолимой силы (форс-мажор)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9.1.</w:t>
      </w:r>
      <w:r w:rsidRPr="00472F94">
        <w:rPr>
          <w:rFonts w:ascii="Verdana" w:hAnsi="Verdana"/>
          <w:snapToGrid/>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9.2.</w:t>
      </w:r>
      <w:r w:rsidRPr="00472F94">
        <w:rPr>
          <w:rFonts w:ascii="Verdana" w:hAnsi="Verdana"/>
          <w:snapToGrid/>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9.3.</w:t>
      </w:r>
      <w:r w:rsidRPr="00472F94">
        <w:rPr>
          <w:rFonts w:ascii="Verdana" w:hAnsi="Verdana"/>
          <w:snapToGrid/>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9.4.</w:t>
      </w:r>
      <w:r w:rsidRPr="00472F94">
        <w:rPr>
          <w:rFonts w:ascii="Verdana" w:hAnsi="Verdana"/>
          <w:snapToGrid/>
          <w:sz w:val="22"/>
          <w:szCs w:val="22"/>
        </w:rPr>
        <w:tab/>
        <w:t xml:space="preserve">Обязанность </w:t>
      </w:r>
      <w:bookmarkStart w:id="81" w:name="OCRUncertain200"/>
      <w:r w:rsidRPr="00472F94">
        <w:rPr>
          <w:rFonts w:ascii="Verdana" w:hAnsi="Verdana"/>
          <w:snapToGrid/>
          <w:sz w:val="22"/>
          <w:szCs w:val="22"/>
        </w:rPr>
        <w:t>доказывания</w:t>
      </w:r>
      <w:bookmarkEnd w:id="81"/>
      <w:r w:rsidRPr="00472F94">
        <w:rPr>
          <w:rFonts w:ascii="Verdana" w:hAnsi="Verdana"/>
          <w:snapToGrid/>
          <w:sz w:val="22"/>
          <w:szCs w:val="22"/>
        </w:rPr>
        <w:t xml:space="preserve"> обстоятельства непреодолимой силы лежит на Стороне, не исполнившей свои обязательства.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10. Прочие условия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устава;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свидетельства о постановке на учет в налоговом органе;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баланса на последнюю отчетную дату (для организаций);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банковской карточки с образцами подписей, заверенную банком;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472F94" w:rsidRPr="00472F94" w:rsidRDefault="00472F94" w:rsidP="00472F94">
      <w:pPr>
        <w:tabs>
          <w:tab w:val="left" w:pos="763"/>
        </w:tabs>
        <w:spacing w:line="240" w:lineRule="auto"/>
        <w:rPr>
          <w:rFonts w:ascii="Verdana" w:eastAsia="Verdana" w:hAnsi="Verdana" w:cs="Verdana"/>
          <w:snapToGrid/>
          <w:sz w:val="22"/>
          <w:szCs w:val="21"/>
        </w:rPr>
      </w:pPr>
      <w:r w:rsidRPr="00472F94">
        <w:rPr>
          <w:rFonts w:ascii="Verdana" w:eastAsia="Verdana" w:hAnsi="Verdana" w:cs="Verdana"/>
          <w:snapToGrid/>
          <w:sz w:val="22"/>
          <w:szCs w:val="21"/>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10.4. Уступка прав (требований) к Покупателю по Договору без письменного согласия Покупателя не допускается.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10.6. Договор составлен в двух экземплярах, по одному экземпляру - для каждой Стороны.</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lastRenderedPageBreak/>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472F94">
        <w:rPr>
          <w:rFonts w:ascii="Verdana" w:hAnsi="Verdana"/>
          <w:i/>
          <w:snapToGrid/>
          <w:sz w:val="22"/>
          <w:szCs w:val="22"/>
        </w:rPr>
        <w:t xml:space="preserve"> (представительства)</w:t>
      </w:r>
      <w:r w:rsidRPr="00472F94">
        <w:rPr>
          <w:rFonts w:ascii="Verdana" w:hAnsi="Verdana"/>
          <w:snapToGrid/>
          <w:sz w:val="22"/>
          <w:szCs w:val="22"/>
        </w:rPr>
        <w:t xml:space="preserve"> Покупателя, указанного в качестве грузополучателя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sidRPr="00472F94">
          <w:rPr>
            <w:rFonts w:ascii="Verdana" w:hAnsi="Verdana"/>
            <w:snapToGrid/>
            <w:color w:val="0563C1"/>
            <w:sz w:val="22"/>
            <w:szCs w:val="22"/>
            <w:u w:val="single"/>
            <w:lang w:val="sr-Cyrl-CS"/>
          </w:rPr>
          <w:t>www.unipro.energy</w:t>
        </w:r>
      </w:hyperlink>
      <w:r w:rsidRPr="00472F94">
        <w:rPr>
          <w:rFonts w:ascii="Verdana" w:hAnsi="Verdana"/>
          <w:snapToGrid/>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472F94" w:rsidRPr="00472F94" w:rsidTr="00CD4F19">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538" w:type="dxa"/>
          </w:tcPr>
          <w:p w:rsidR="00472F94" w:rsidRPr="00472F94" w:rsidRDefault="00472F94" w:rsidP="00472F94">
            <w:pPr>
              <w:tabs>
                <w:tab w:val="left" w:pos="9720"/>
              </w:tabs>
              <w:spacing w:line="240" w:lineRule="auto"/>
              <w:ind w:left="36" w:right="-365"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Юридический адрес: 628406,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lastRenderedPageBreak/>
              <w:t>_________________ /                     /</w:t>
            </w:r>
          </w:p>
          <w:p w:rsidR="00472F94" w:rsidRPr="00472F94" w:rsidRDefault="00472F94" w:rsidP="00472F94">
            <w:pPr>
              <w:tabs>
                <w:tab w:val="left" w:pos="9720"/>
              </w:tabs>
              <w:spacing w:line="240" w:lineRule="auto"/>
              <w:ind w:left="36" w:right="-365" w:firstLine="1134"/>
              <w:rPr>
                <w:rFonts w:ascii="Verdana" w:hAnsi="Verdana"/>
                <w:snapToGrid/>
                <w:sz w:val="22"/>
                <w:szCs w:val="22"/>
              </w:rPr>
            </w:pPr>
          </w:p>
        </w:tc>
      </w:tr>
    </w:tbl>
    <w:p w:rsidR="00472F94" w:rsidRPr="00472F94" w:rsidRDefault="00472F94" w:rsidP="00472F94">
      <w:pPr>
        <w:autoSpaceDE w:val="0"/>
        <w:autoSpaceDN w:val="0"/>
        <w:spacing w:line="240" w:lineRule="auto"/>
        <w:ind w:left="-540" w:right="-365" w:firstLine="0"/>
        <w:rPr>
          <w:rFonts w:ascii="Verdana" w:hAnsi="Verdana"/>
          <w:b/>
          <w:snapToGrid/>
          <w:sz w:val="22"/>
          <w:szCs w:val="22"/>
        </w:rPr>
      </w:pPr>
    </w:p>
    <w:p w:rsidR="00472F94" w:rsidRPr="00472F94" w:rsidRDefault="00472F94" w:rsidP="00472F94">
      <w:pPr>
        <w:spacing w:line="240" w:lineRule="auto"/>
        <w:ind w:left="5954" w:firstLine="0"/>
        <w:jc w:val="left"/>
        <w:rPr>
          <w:rFonts w:ascii="Verdana" w:hAnsi="Verdana"/>
          <w:i/>
          <w:snapToGrid/>
          <w:sz w:val="22"/>
          <w:szCs w:val="22"/>
        </w:rPr>
      </w:pPr>
      <w:r w:rsidRPr="00472F94">
        <w:rPr>
          <w:rFonts w:ascii="Verdana" w:hAnsi="Verdana"/>
          <w:b/>
          <w:snapToGrid/>
          <w:sz w:val="22"/>
          <w:szCs w:val="22"/>
        </w:rPr>
        <w:br w:type="page"/>
      </w:r>
      <w:r w:rsidRPr="00472F94">
        <w:rPr>
          <w:rFonts w:ascii="Verdana" w:hAnsi="Verdana"/>
          <w:i/>
          <w:snapToGrid/>
          <w:sz w:val="22"/>
          <w:szCs w:val="22"/>
        </w:rPr>
        <w:lastRenderedPageBreak/>
        <w:t xml:space="preserve">Приложение № 1 к договору поставки № _______  </w:t>
      </w:r>
    </w:p>
    <w:p w:rsidR="00472F94" w:rsidRPr="00472F94" w:rsidRDefault="00472F94" w:rsidP="00472F94">
      <w:pPr>
        <w:spacing w:line="240" w:lineRule="auto"/>
        <w:ind w:left="5954" w:firstLine="0"/>
        <w:jc w:val="left"/>
        <w:rPr>
          <w:rFonts w:ascii="Verdana" w:hAnsi="Verdana"/>
          <w:b/>
          <w:snapToGrid/>
          <w:sz w:val="22"/>
          <w:szCs w:val="22"/>
        </w:rPr>
      </w:pPr>
      <w:r w:rsidRPr="00472F94">
        <w:rPr>
          <w:rFonts w:ascii="Verdana" w:hAnsi="Verdana"/>
          <w:i/>
          <w:snapToGrid/>
          <w:sz w:val="22"/>
          <w:szCs w:val="22"/>
        </w:rPr>
        <w:t>от «___» ______ 20___ года</w:t>
      </w:r>
    </w:p>
    <w:p w:rsidR="00472F94" w:rsidRPr="00472F94" w:rsidRDefault="00472F94" w:rsidP="00472F94">
      <w:pPr>
        <w:autoSpaceDE w:val="0"/>
        <w:autoSpaceDN w:val="0"/>
        <w:spacing w:line="240" w:lineRule="auto"/>
        <w:ind w:left="-540" w:right="-365" w:firstLine="0"/>
        <w:jc w:val="center"/>
        <w:rPr>
          <w:rFonts w:ascii="Verdana" w:hAnsi="Verdana"/>
          <w:b/>
          <w:snapToGrid/>
          <w:sz w:val="22"/>
          <w:szCs w:val="22"/>
        </w:rPr>
      </w:pPr>
    </w:p>
    <w:p w:rsidR="00472F94" w:rsidRPr="00472F94" w:rsidRDefault="00472F94" w:rsidP="00472F94">
      <w:pPr>
        <w:autoSpaceDE w:val="0"/>
        <w:autoSpaceDN w:val="0"/>
        <w:spacing w:line="240" w:lineRule="auto"/>
        <w:ind w:right="-365" w:firstLine="0"/>
        <w:jc w:val="center"/>
        <w:rPr>
          <w:rFonts w:ascii="Verdana" w:hAnsi="Verdana"/>
          <w:b/>
          <w:snapToGrid/>
          <w:sz w:val="22"/>
          <w:szCs w:val="22"/>
        </w:rPr>
      </w:pPr>
      <w:r w:rsidRPr="00472F94">
        <w:rPr>
          <w:rFonts w:ascii="Verdana" w:hAnsi="Verdana"/>
          <w:b/>
          <w:snapToGrid/>
          <w:sz w:val="22"/>
          <w:szCs w:val="22"/>
        </w:rPr>
        <w:t>Спецификация № __</w:t>
      </w:r>
    </w:p>
    <w:p w:rsidR="00472F94" w:rsidRPr="00472F94" w:rsidRDefault="00472F94" w:rsidP="00472F94">
      <w:pPr>
        <w:spacing w:line="240" w:lineRule="auto"/>
        <w:ind w:right="-365" w:firstLine="0"/>
        <w:jc w:val="center"/>
        <w:rPr>
          <w:rFonts w:ascii="Verdana" w:hAnsi="Verdana"/>
          <w:b/>
          <w:snapToGrid/>
          <w:sz w:val="22"/>
          <w:szCs w:val="22"/>
        </w:rPr>
      </w:pPr>
    </w:p>
    <w:p w:rsidR="00472F94" w:rsidRPr="00472F94" w:rsidRDefault="00472F94" w:rsidP="00472F94">
      <w:pPr>
        <w:spacing w:line="240" w:lineRule="auto"/>
        <w:ind w:right="-2" w:firstLine="0"/>
        <w:rPr>
          <w:rFonts w:ascii="Verdana" w:hAnsi="Verdana"/>
          <w:snapToGrid/>
          <w:sz w:val="22"/>
          <w:szCs w:val="22"/>
        </w:rPr>
      </w:pPr>
      <w:r w:rsidRPr="00472F94">
        <w:rPr>
          <w:rFonts w:ascii="Verdana" w:hAnsi="Verdana"/>
          <w:snapToGrid/>
          <w:sz w:val="22"/>
          <w:szCs w:val="22"/>
        </w:rPr>
        <w:t>г. 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«____»__________ 20__  года</w:t>
      </w:r>
    </w:p>
    <w:p w:rsidR="00472F94" w:rsidRPr="00472F94" w:rsidRDefault="00472F94" w:rsidP="00472F94">
      <w:pPr>
        <w:spacing w:line="240" w:lineRule="auto"/>
        <w:ind w:right="-365" w:firstLine="0"/>
        <w:rPr>
          <w:rFonts w:ascii="Verdana" w:hAnsi="Verdana"/>
          <w:snapToGrid/>
          <w:sz w:val="22"/>
          <w:szCs w:val="22"/>
        </w:rPr>
      </w:pPr>
    </w:p>
    <w:p w:rsidR="00472F94" w:rsidRPr="00472F94" w:rsidRDefault="00472F94" w:rsidP="00472F94">
      <w:pPr>
        <w:tabs>
          <w:tab w:val="num" w:pos="0"/>
          <w:tab w:val="num" w:pos="567"/>
        </w:tabs>
        <w:autoSpaceDE w:val="0"/>
        <w:autoSpaceDN w:val="0"/>
        <w:spacing w:line="240" w:lineRule="auto"/>
        <w:rPr>
          <w:rFonts w:ascii="Verdana" w:hAnsi="Verdana"/>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472F94">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472F94">
        <w:rPr>
          <w:rFonts w:ascii="Verdana" w:hAnsi="Verdana"/>
          <w:sz w:val="22"/>
          <w:szCs w:val="22"/>
        </w:rPr>
        <w:t>подписали настоящую спецификацию к договору поставки № _______ от «___» _________ 20__ года о нижеследующем:</w:t>
      </w:r>
    </w:p>
    <w:p w:rsidR="00472F94" w:rsidRPr="00472F94" w:rsidRDefault="00472F94" w:rsidP="00472F94">
      <w:pPr>
        <w:tabs>
          <w:tab w:val="num" w:pos="0"/>
          <w:tab w:val="left" w:pos="9214"/>
          <w:tab w:val="left" w:pos="9356"/>
        </w:tabs>
        <w:spacing w:line="240" w:lineRule="auto"/>
        <w:ind w:right="-365" w:firstLine="0"/>
        <w:rPr>
          <w:rFonts w:ascii="Verdana" w:hAnsi="Verdana"/>
          <w:sz w:val="22"/>
          <w:szCs w:val="22"/>
        </w:rPr>
      </w:pPr>
    </w:p>
    <w:p w:rsidR="00472F94" w:rsidRPr="00472F94" w:rsidRDefault="00472F94" w:rsidP="00472F94">
      <w:pPr>
        <w:tabs>
          <w:tab w:val="num" w:pos="284"/>
          <w:tab w:val="left" w:pos="9214"/>
          <w:tab w:val="left" w:pos="9356"/>
        </w:tabs>
        <w:spacing w:after="120" w:line="240" w:lineRule="auto"/>
        <w:rPr>
          <w:rFonts w:ascii="Verdana" w:hAnsi="Verdana"/>
          <w:sz w:val="22"/>
          <w:szCs w:val="22"/>
        </w:rPr>
      </w:pPr>
      <w:r w:rsidRPr="00472F94">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472F94" w:rsidRPr="00472F94" w:rsidTr="00CD4F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i/>
                <w:sz w:val="16"/>
                <w:szCs w:val="16"/>
              </w:rPr>
            </w:pPr>
            <w:r w:rsidRPr="00472F94">
              <w:rPr>
                <w:rFonts w:ascii="Verdana" w:hAnsi="Verdana"/>
                <w:i/>
                <w:sz w:val="16"/>
                <w:szCs w:val="16"/>
              </w:rPr>
              <w:t>Толеранс +/- __ %</w:t>
            </w:r>
          </w:p>
        </w:tc>
        <w:tc>
          <w:tcPr>
            <w:tcW w:w="749"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Сумма без НДС, руб.</w:t>
            </w: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right"/>
              <w:rPr>
                <w:rFonts w:ascii="Verdana" w:hAnsi="Verdana"/>
                <w:sz w:val="16"/>
                <w:szCs w:val="16"/>
              </w:rPr>
            </w:pPr>
            <w:r w:rsidRPr="00472F94">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r>
    </w:tbl>
    <w:p w:rsidR="00472F94" w:rsidRPr="00472F94" w:rsidRDefault="00472F94" w:rsidP="00472F94">
      <w:pPr>
        <w:autoSpaceDE w:val="0"/>
        <w:autoSpaceDN w:val="0"/>
        <w:spacing w:before="120" w:after="120" w:line="240" w:lineRule="auto"/>
        <w:ind w:firstLine="0"/>
        <w:rPr>
          <w:rFonts w:ascii="Verdana" w:hAnsi="Verdana" w:cs="Arial"/>
          <w:i/>
          <w:snapToGrid/>
          <w:sz w:val="22"/>
          <w:szCs w:val="22"/>
        </w:rPr>
      </w:pPr>
      <w:r w:rsidRPr="00472F94">
        <w:rPr>
          <w:rFonts w:ascii="Verdana" w:hAnsi="Verdana" w:cs="Arial"/>
          <w:i/>
          <w:snapToGrid/>
          <w:sz w:val="22"/>
          <w:szCs w:val="22"/>
        </w:rPr>
        <w:t>В отношении позиций №______ применяется толеранс +/- ______%.</w:t>
      </w:r>
    </w:p>
    <w:p w:rsidR="00472F94" w:rsidRPr="00472F94" w:rsidRDefault="00472F94" w:rsidP="00472F94">
      <w:pPr>
        <w:autoSpaceDE w:val="0"/>
        <w:autoSpaceDN w:val="0"/>
        <w:spacing w:before="120" w:after="120" w:line="240" w:lineRule="auto"/>
        <w:ind w:firstLine="0"/>
        <w:rPr>
          <w:rFonts w:ascii="Verdana" w:hAnsi="Verdana" w:cs="Arial"/>
          <w:i/>
          <w:snapToGrid/>
          <w:sz w:val="18"/>
          <w:szCs w:val="18"/>
        </w:rPr>
      </w:pPr>
      <w:r w:rsidRPr="00472F94">
        <w:rPr>
          <w:rFonts w:ascii="Verdana" w:hAnsi="Verdana" w:cs="Arial"/>
          <w:snapToGrid/>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F94">
        <w:rPr>
          <w:rFonts w:ascii="Verdana" w:hAnsi="Verdana" w:cs="Arial"/>
          <w:i/>
          <w:snapToGrid/>
          <w:sz w:val="18"/>
          <w:szCs w:val="18"/>
        </w:rPr>
        <w:t xml:space="preserve"> </w:t>
      </w:r>
    </w:p>
    <w:p w:rsidR="00472F94" w:rsidRPr="00472F94" w:rsidRDefault="00472F94" w:rsidP="00472F94">
      <w:pPr>
        <w:tabs>
          <w:tab w:val="num" w:pos="0"/>
          <w:tab w:val="num" w:pos="851"/>
        </w:tabs>
        <w:autoSpaceDE w:val="0"/>
        <w:autoSpaceDN w:val="0"/>
        <w:spacing w:before="120" w:line="240" w:lineRule="auto"/>
        <w:rPr>
          <w:rFonts w:ascii="Verdana" w:hAnsi="Verdana"/>
          <w:snapToGrid/>
          <w:sz w:val="22"/>
          <w:szCs w:val="22"/>
        </w:rPr>
      </w:pPr>
      <w:r w:rsidRPr="00472F94">
        <w:rPr>
          <w:rFonts w:ascii="Verdana" w:hAnsi="Verdana"/>
          <w:b/>
          <w:snapToGrid/>
          <w:sz w:val="22"/>
          <w:szCs w:val="22"/>
        </w:rPr>
        <w:t>2. Общая стоимость поставляемой по спецификации продукции составляет:</w:t>
      </w:r>
      <w:r w:rsidRPr="00472F94">
        <w:rPr>
          <w:rFonts w:ascii="Verdana" w:hAnsi="Verdana"/>
          <w:snapToGrid/>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472F94">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472F94">
        <w:rPr>
          <w:rFonts w:ascii="Verdana" w:hAnsi="Verdana"/>
          <w:snapToGrid/>
          <w:sz w:val="22"/>
          <w:szCs w:val="22"/>
        </w:rPr>
        <w:t>Разгрузка продукции осуществляется силами Грузополучателя.</w:t>
      </w:r>
    </w:p>
    <w:p w:rsidR="00472F94" w:rsidRPr="00472F94" w:rsidRDefault="00472F94" w:rsidP="00472F94">
      <w:pPr>
        <w:tabs>
          <w:tab w:val="num" w:pos="0"/>
          <w:tab w:val="num" w:pos="851"/>
        </w:tabs>
        <w:autoSpaceDE w:val="0"/>
        <w:autoSpaceDN w:val="0"/>
        <w:spacing w:line="240" w:lineRule="auto"/>
        <w:rPr>
          <w:rFonts w:ascii="Verdana" w:hAnsi="Verdana"/>
          <w:b/>
          <w:snapToGrid/>
          <w:sz w:val="22"/>
          <w:szCs w:val="22"/>
        </w:rPr>
      </w:pPr>
      <w:r w:rsidRPr="00472F94">
        <w:rPr>
          <w:rFonts w:ascii="Verdana" w:hAnsi="Verdana"/>
          <w:b/>
          <w:snapToGrid/>
          <w:sz w:val="22"/>
          <w:szCs w:val="22"/>
        </w:rPr>
        <w:t xml:space="preserve">3. Срок поставки: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snapToGrid/>
          <w:sz w:val="22"/>
          <w:szCs w:val="22"/>
        </w:rPr>
        <w:t xml:space="preserve">Не позднее _______20__ года </w:t>
      </w:r>
      <w:r w:rsidRPr="00472F94">
        <w:rPr>
          <w:rFonts w:ascii="Verdana" w:hAnsi="Verdana"/>
          <w:i/>
          <w:snapToGrid/>
          <w:sz w:val="22"/>
          <w:szCs w:val="22"/>
        </w:rPr>
        <w:t>/___ дней (недель, месяцев) с даты подписания настоящей спецификации / даты предоплаты.</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b/>
          <w:snapToGrid/>
          <w:sz w:val="22"/>
          <w:szCs w:val="22"/>
        </w:rPr>
        <w:t>4. Способ доставки:</w:t>
      </w:r>
      <w:r w:rsidRPr="00472F94">
        <w:rPr>
          <w:rFonts w:ascii="Verdana" w:hAnsi="Verdana"/>
          <w:snapToGrid/>
          <w:sz w:val="22"/>
          <w:szCs w:val="22"/>
        </w:rPr>
        <w:t xml:space="preserve"> </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автотранспортом</w:t>
      </w:r>
      <w:r w:rsidRPr="00472F94">
        <w:rPr>
          <w:rFonts w:ascii="Verdana" w:hAnsi="Verdana"/>
          <w:i/>
          <w:snapToGrid/>
          <w:sz w:val="22"/>
          <w:szCs w:val="22"/>
        </w:rPr>
        <w:t xml:space="preserve"> / железнодорожным транспортом / авиатранспортом / почтовое отправление</w:t>
      </w:r>
      <w:r w:rsidRPr="00472F94">
        <w:rPr>
          <w:rFonts w:ascii="Verdana" w:hAnsi="Verdana"/>
          <w:snapToGrid/>
          <w:sz w:val="22"/>
          <w:szCs w:val="22"/>
        </w:rPr>
        <w:t>.</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5. Место поставки:</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rPr>
      </w:pPr>
      <w:r w:rsidRPr="00472F94">
        <w:rPr>
          <w:rFonts w:ascii="Verdana" w:hAnsi="Verdana"/>
          <w:snapToGrid/>
          <w:sz w:val="22"/>
        </w:rPr>
        <w:t xml:space="preserve">склад Грузополучателя, расположенный по адресу: ____________ ____________ </w:t>
      </w:r>
      <w:r w:rsidRPr="00472F94">
        <w:rPr>
          <w:rFonts w:ascii="Verdana" w:hAnsi="Verdana"/>
          <w:i/>
          <w:snapToGrid/>
          <w:sz w:val="22"/>
        </w:rPr>
        <w:t xml:space="preserve">/ станция назначения _____________ / Городское отделение почтовой связи № </w:t>
      </w:r>
      <w:r w:rsidRPr="00472F94">
        <w:rPr>
          <w:rFonts w:ascii="Verdana" w:hAnsi="Verdana"/>
          <w:i/>
          <w:snapToGrid/>
          <w:sz w:val="22"/>
        </w:rPr>
        <w:lastRenderedPageBreak/>
        <w:t>______ г. _______, расположенное по адресу:</w:t>
      </w:r>
      <w:r w:rsidRPr="00472F94">
        <w:rPr>
          <w:rFonts w:ascii="Verdana" w:hAnsi="Verdana"/>
          <w:i/>
          <w:snapToGrid/>
          <w:sz w:val="22"/>
          <w:szCs w:val="22"/>
        </w:rPr>
        <w:t xml:space="preserve"> ______________ / франко-склад Поставщика, расположенный по адресу</w:t>
      </w:r>
      <w:r w:rsidRPr="00472F94">
        <w:rPr>
          <w:rFonts w:ascii="Verdana" w:hAnsi="Verdana"/>
          <w:i/>
          <w:snapToGrid/>
          <w:sz w:val="22"/>
        </w:rPr>
        <w:t xml:space="preserve"> ______________.</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r w:rsidRPr="00472F94">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количеству и/или весу – для продукции, поставляемой без упаковки (тары),</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весу (брутто) и / или количеству мест – для продукции, поставляемой в упаковке (таре).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 xml:space="preserve">6. Реквизиты Грузополучателя: </w:t>
      </w: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Cs/>
          <w:i/>
          <w:snapToGrid/>
          <w:sz w:val="22"/>
          <w:szCs w:val="22"/>
        </w:rPr>
        <w:t>филиал «__________» ПАО «Юнипро» / московское представительство ПАО «Юнипро»:</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6.1. Местонахождение грузополучателя: __________________.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6.2. КПП грузополучателя: 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6.3. ОКПО грузополучателя: ___________;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6.4. Отгрузочные железнодорожные реквизиты: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грузополучателя: 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железнодорожной станции: _____.</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7. Срок и условия оплаты:</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r w:rsidRPr="00472F94">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
          <w:snapToGrid/>
          <w:sz w:val="22"/>
          <w:szCs w:val="22"/>
        </w:rPr>
        <w:t>8.</w:t>
      </w:r>
      <w:r w:rsidRPr="00472F94">
        <w:rPr>
          <w:rFonts w:ascii="Verdana" w:hAnsi="Verdana"/>
          <w:snapToGrid/>
          <w:sz w:val="22"/>
          <w:szCs w:val="22"/>
        </w:rPr>
        <w:t xml:space="preserve"> </w:t>
      </w:r>
      <w:r w:rsidRPr="00472F94">
        <w:rPr>
          <w:rFonts w:ascii="Verdana" w:hAnsi="Verdana"/>
          <w:b/>
          <w:bCs/>
          <w:snapToGrid/>
          <w:sz w:val="22"/>
          <w:szCs w:val="22"/>
        </w:rPr>
        <w:t>Гарантийный срок</w:t>
      </w:r>
      <w:r w:rsidRPr="00472F94">
        <w:rPr>
          <w:rFonts w:ascii="Verdana" w:hAnsi="Verdana"/>
          <w:bCs/>
          <w:snapToGrid/>
          <w:sz w:val="22"/>
          <w:szCs w:val="22"/>
        </w:rPr>
        <w:t xml:space="preserve">, указанный в пункте 1 настоящей спецификации, исчисляется </w:t>
      </w:r>
      <w:r w:rsidRPr="00472F94">
        <w:rPr>
          <w:rFonts w:ascii="Verdana" w:hAnsi="Verdana"/>
          <w:bCs/>
          <w:i/>
          <w:snapToGrid/>
          <w:sz w:val="22"/>
          <w:szCs w:val="22"/>
        </w:rPr>
        <w:t>с момента получения продукции Покупателем / с момента ввода продукции в эксплуатацию</w:t>
      </w:r>
      <w:r w:rsidRPr="00472F94">
        <w:rPr>
          <w:rFonts w:ascii="Verdana" w:hAnsi="Verdana"/>
          <w:bCs/>
          <w:snapToGrid/>
          <w:sz w:val="22"/>
          <w:szCs w:val="22"/>
        </w:rPr>
        <w:t>.</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472F94" w:rsidRPr="00472F94" w:rsidTr="00CD4F19">
        <w:trPr>
          <w:jc w:val="center"/>
        </w:trPr>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855" w:type="dxa"/>
          </w:tcPr>
          <w:p w:rsidR="00472F94" w:rsidRPr="00472F94" w:rsidRDefault="00472F94" w:rsidP="00472F94">
            <w:pPr>
              <w:tabs>
                <w:tab w:val="left" w:pos="9720"/>
              </w:tabs>
              <w:spacing w:line="240" w:lineRule="auto"/>
              <w:ind w:right="32"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Юридический адрес: 628406, Автономный округ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lastRenderedPageBreak/>
              <w:t>ОГРН 1058602056985</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Банковские реквизиты: ________________________________________________________________________________________________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Номер спецификации в ERP системе покупателя: ______________________ </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для направления почтовой корреспонденции: 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электронной почты для направления уведомления о предстоящей передаче продукции: </w:t>
            </w:r>
            <w:r w:rsidRPr="00472F94">
              <w:rPr>
                <w:rFonts w:ascii="Arial" w:hAnsi="Arial" w:cs="Arial"/>
                <w:snapToGrid/>
                <w:sz w:val="20"/>
              </w:rPr>
              <w:t>____________________________.</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_________________ /                     /</w:t>
            </w:r>
          </w:p>
          <w:p w:rsidR="00472F94" w:rsidRPr="00472F94" w:rsidRDefault="00472F94" w:rsidP="00472F94">
            <w:pPr>
              <w:tabs>
                <w:tab w:val="left" w:pos="9720"/>
              </w:tabs>
              <w:spacing w:line="240" w:lineRule="auto"/>
              <w:ind w:right="-365" w:firstLine="1170"/>
              <w:rPr>
                <w:rFonts w:ascii="Verdana" w:hAnsi="Verdana"/>
                <w:snapToGrid/>
                <w:sz w:val="22"/>
                <w:szCs w:val="22"/>
              </w:rPr>
            </w:pPr>
          </w:p>
        </w:tc>
      </w:tr>
    </w:tbl>
    <w:p w:rsidR="001C4700" w:rsidRPr="00EA65B7" w:rsidRDefault="001C4700" w:rsidP="00EA65B7">
      <w:pPr>
        <w:keepNext/>
        <w:spacing w:line="240" w:lineRule="auto"/>
        <w:ind w:right="-365" w:firstLine="0"/>
        <w:jc w:val="left"/>
        <w:outlineLvl w:val="1"/>
        <w:rPr>
          <w:rFonts w:ascii="Verdana" w:hAnsi="Verdana"/>
          <w:snapToGrid/>
          <w:sz w:val="22"/>
          <w:szCs w:val="22"/>
        </w:rPr>
      </w:pPr>
    </w:p>
    <w:sectPr w:rsidR="001C4700" w:rsidRPr="00EA65B7"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2AD" w:rsidRDefault="002B52AD">
      <w:r>
        <w:separator/>
      </w:r>
    </w:p>
  </w:endnote>
  <w:endnote w:type="continuationSeparator" w:id="0">
    <w:p w:rsidR="002B52AD" w:rsidRDefault="002B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2B52AD" w:rsidRDefault="002B52AD">
        <w:pPr>
          <w:pStyle w:val="af0"/>
          <w:jc w:val="right"/>
        </w:pPr>
        <w:r>
          <w:fldChar w:fldCharType="begin"/>
        </w:r>
        <w:r>
          <w:instrText xml:space="preserve"> PAGE   \* MERGEFORMAT </w:instrText>
        </w:r>
        <w:r>
          <w:fldChar w:fldCharType="separate"/>
        </w:r>
        <w:r w:rsidR="00685447">
          <w:rPr>
            <w:noProof/>
          </w:rPr>
          <w:t>7</w:t>
        </w:r>
        <w:r>
          <w:rPr>
            <w:noProof/>
          </w:rPr>
          <w:fldChar w:fldCharType="end"/>
        </w:r>
      </w:p>
    </w:sdtContent>
  </w:sdt>
  <w:p w:rsidR="002B52AD" w:rsidRDefault="002B52A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2AD" w:rsidRDefault="002B52AD">
      <w:r>
        <w:separator/>
      </w:r>
    </w:p>
  </w:footnote>
  <w:footnote w:type="continuationSeparator" w:id="0">
    <w:p w:rsidR="002B52AD" w:rsidRDefault="002B5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2AD" w:rsidRPr="005856AF" w:rsidRDefault="002B52AD"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33"/>
  </w:num>
  <w:num w:numId="36">
    <w:abstractNumId w:val="14"/>
  </w:num>
  <w:num w:numId="37">
    <w:abstractNumId w:val="43"/>
  </w:num>
  <w:num w:numId="38">
    <w:abstractNumId w:val="41"/>
  </w:num>
  <w:num w:numId="39">
    <w:abstractNumId w:val="27"/>
  </w:num>
  <w:num w:numId="40">
    <w:abstractNumId w:val="35"/>
  </w:num>
  <w:num w:numId="4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0F4"/>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6C22"/>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56"/>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2AD"/>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655"/>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2F94"/>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2B6"/>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5447"/>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C7D4B"/>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18"/>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1C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2CD"/>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3C3A"/>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8CD"/>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573"/>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897"/>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B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3A4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0ABF"/>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6D1A"/>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D2"/>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259"/>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65B7"/>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5D93"/>
    <w:rsid w:val="00FD61E5"/>
    <w:rsid w:val="00FD63FF"/>
    <w:rsid w:val="00FE0D4D"/>
    <w:rsid w:val="00FE11C2"/>
    <w:rsid w:val="00FE2025"/>
    <w:rsid w:val="00FE3876"/>
    <w:rsid w:val="00FE486F"/>
    <w:rsid w:val="00FE4AEF"/>
    <w:rsid w:val="00FE4EAE"/>
    <w:rsid w:val="00FE5817"/>
    <w:rsid w:val="00FE5D5F"/>
    <w:rsid w:val="00FF0B2A"/>
    <w:rsid w:val="00FF2B83"/>
    <w:rsid w:val="00FF3012"/>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220CDD6"/>
  <w15:docId w15:val="{C0B11D4A-D400-413A-A8AD-14F70018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numbering" w:customStyle="1" w:styleId="1f3">
    <w:name w:val="Нет списка1"/>
    <w:next w:val="ad"/>
    <w:uiPriority w:val="99"/>
    <w:semiHidden/>
    <w:unhideWhenUsed/>
    <w:rsid w:val="00472F94"/>
  </w:style>
  <w:style w:type="paragraph" w:customStyle="1" w:styleId="ConsPlusNormal">
    <w:name w:val="ConsPlusNormal"/>
    <w:rsid w:val="00472F94"/>
    <w:pPr>
      <w:autoSpaceDE w:val="0"/>
      <w:autoSpaceDN w:val="0"/>
      <w:adjustRightInd w:val="0"/>
      <w:ind w:firstLine="720"/>
    </w:pPr>
    <w:rPr>
      <w:rFonts w:ascii="Arial" w:hAnsi="Arial" w:cs="Arial"/>
    </w:rPr>
  </w:style>
  <w:style w:type="character" w:customStyle="1" w:styleId="420">
    <w:name w:val="Заголовок №4 (2)_"/>
    <w:link w:val="421"/>
    <w:rsid w:val="00472F94"/>
    <w:rPr>
      <w:rFonts w:ascii="Verdana" w:eastAsia="Verdana" w:hAnsi="Verdana" w:cs="Verdana"/>
      <w:sz w:val="21"/>
      <w:szCs w:val="21"/>
      <w:shd w:val="clear" w:color="auto" w:fill="FFFFFF"/>
    </w:rPr>
  </w:style>
  <w:style w:type="paragraph" w:customStyle="1" w:styleId="421">
    <w:name w:val="Заголовок №4 (2)"/>
    <w:basedOn w:val="aa"/>
    <w:link w:val="420"/>
    <w:rsid w:val="00472F94"/>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Kurzev_RG@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Kurzev_RG@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177A6B-D33F-4309-95A3-88F110F97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45</Pages>
  <Words>11836</Words>
  <Characters>67468</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79146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Курцев Роман Геннадьевич</cp:lastModifiedBy>
  <cp:revision>47</cp:revision>
  <cp:lastPrinted>2019-08-06T05:05:00Z</cp:lastPrinted>
  <dcterms:created xsi:type="dcterms:W3CDTF">2016-08-17T12:16:00Z</dcterms:created>
  <dcterms:modified xsi:type="dcterms:W3CDTF">2019-09-12T05:39:00Z</dcterms:modified>
</cp:coreProperties>
</file>