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FB" w:rsidRPr="00CB29FB" w:rsidRDefault="00CB29FB" w:rsidP="00CB29F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Приложение № 5</w:t>
      </w:r>
    </w:p>
    <w:p w:rsidR="00CB29FB" w:rsidRPr="00CB29FB" w:rsidRDefault="00CB29FB" w:rsidP="00CB29F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 xml:space="preserve">к техническому заданию к договору № _____________ </w:t>
      </w:r>
    </w:p>
    <w:p w:rsidR="00CB29FB" w:rsidRPr="00CB29FB" w:rsidRDefault="00CB29FB" w:rsidP="00CB29F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от «__</w:t>
      </w:r>
      <w:proofErr w:type="gram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_»_</w:t>
      </w:r>
      <w:proofErr w:type="gram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>_____________ 2019 г</w:t>
      </w:r>
    </w:p>
    <w:p w:rsidR="00CB29FB" w:rsidRPr="00CB29FB" w:rsidRDefault="00CB29FB" w:rsidP="00CB29FB">
      <w:pPr>
        <w:tabs>
          <w:tab w:val="left" w:leader="underscore" w:pos="5962"/>
          <w:tab w:val="left" w:leader="underscore" w:pos="7719"/>
          <w:tab w:val="left" w:leader="underscore" w:pos="8259"/>
        </w:tabs>
        <w:spacing w:after="0" w:line="240" w:lineRule="auto"/>
        <w:jc w:val="right"/>
        <w:rPr>
          <w:rFonts w:ascii="Arial" w:eastAsia="Verdana" w:hAnsi="Arial" w:cs="Arial"/>
          <w:spacing w:val="-10"/>
          <w:sz w:val="20"/>
          <w:szCs w:val="20"/>
        </w:rPr>
      </w:pP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Требования по охране труда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b/>
          <w:sz w:val="20"/>
          <w:szCs w:val="20"/>
          <w:lang w:eastAsia="ru-RU"/>
        </w:rPr>
        <w:t>1.Требования к Исполнителю.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1.1.1.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Наличие у Исполнителя лиц, допущенных к производству работ, профессиональной подготовки, подтвержденной удостоверениями на право выполнения работ, в том числе </w:t>
      </w:r>
      <w:r w:rsidRPr="00CB29F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методами ВИК, УЗК, РГ и </w:t>
      </w:r>
      <w:proofErr w:type="spellStart"/>
      <w:r w:rsidRPr="00CB29F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стилоскопирование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CB29FB" w:rsidRPr="00CB29FB" w:rsidRDefault="00CB29FB" w:rsidP="00CB29FB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работ на высоте (со средств 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подмащивания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Ростехнадзор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1.1.2.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Наличие у Исполнителя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 «Руководство по системе»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 «Управление документацией»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 «Идентификация опасностей, оценки рисков и определения мер управления»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 «Управление записями»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 «Внутренний аудит»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 «Несоответствия. Корректирующие и предупреждающие действия»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 «Порядок отчетности об инцидентах и их расследование»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 «Отчетность по системе»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 «Анализ со стороны руководства»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1.1.3.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Наличие у Исполнителя постояннодействующей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микропредприятия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1.1.4.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Наличие у Исполнителя специалиста по охране труда, имеющего профильное образование (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техносферная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техносферной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 xml:space="preserve"> безопасности (подтверждено дипломом). Для 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микропредприятия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1.1.5.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Наличие у Исполнителя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Специальная обувь (например, полуботинки, ботинки, сапоги и т.д.) в зависимости от сезона выполнения работ лето или зима;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Защитная каска с подбородным ремнем;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Защитные очки;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Наушники.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1.1.6.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В случае привлечения субподрядных организаций, Исполнителя обязан предоставить документы привлекаемых субподрядных организаций в части работ, поручаемых данным Субподрядчикам. 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1.1.7.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1.2.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Желательные требования: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1.2.1.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Желательно наличие у Исполнителя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Ростехрегулирования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 xml:space="preserve">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1.2.2.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Желательно отсутствие у Исполнителя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Микропредприятия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b/>
          <w:sz w:val="20"/>
          <w:szCs w:val="20"/>
          <w:lang w:eastAsia="ru-RU"/>
        </w:rPr>
        <w:t>2.</w:t>
      </w:r>
      <w:r w:rsidRPr="00CB29FB">
        <w:rPr>
          <w:rFonts w:ascii="Arial" w:eastAsia="Times New Roman" w:hAnsi="Arial" w:cs="Arial"/>
          <w:b/>
          <w:sz w:val="20"/>
          <w:szCs w:val="20"/>
          <w:lang w:eastAsia="ru-RU"/>
        </w:rPr>
        <w:tab/>
        <w:t>Требования к оказанию услуг.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b/>
          <w:sz w:val="20"/>
          <w:szCs w:val="20"/>
          <w:lang w:eastAsia="ru-RU"/>
        </w:rPr>
        <w:t>2.1.</w:t>
      </w:r>
      <w:r w:rsidRPr="00CB29FB"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>Исполнитель обязан при оказании услуг руководствоваться, соблюдать и исполнять требования следующих нормативно-технических документов:</w:t>
      </w:r>
    </w:p>
    <w:p w:rsidR="00CB29FB" w:rsidRPr="00CB29FB" w:rsidRDefault="00CB29FB" w:rsidP="00CB29FB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Правила по охране труда при работе на высоте, утвержденные Приказом Минтруда России от 28.03.2014 № 155н;</w:t>
      </w:r>
    </w:p>
    <w:p w:rsidR="00CB29FB" w:rsidRPr="00CB29FB" w:rsidRDefault="00CB29FB" w:rsidP="00CB29FB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Ростехнадзора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 xml:space="preserve"> от 25.03.2014 № 116;</w:t>
      </w:r>
    </w:p>
    <w:p w:rsidR="00CB29FB" w:rsidRPr="00CB29FB" w:rsidRDefault="00CB29FB" w:rsidP="00CB29FB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2.2.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До начала оказания услуг Исполнитель обязан предоставить списки лиц, ответственных за безопасное проведение работ, в 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т.ч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CB29FB" w:rsidRPr="00CB29FB" w:rsidRDefault="00CB29FB" w:rsidP="00CB29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B29FB">
        <w:rPr>
          <w:rFonts w:ascii="Arial" w:eastAsia="Times New Roman" w:hAnsi="Arial" w:cs="Arial"/>
          <w:sz w:val="20"/>
          <w:szCs w:val="20"/>
          <w:lang w:eastAsia="ru-RU"/>
        </w:rPr>
        <w:t>2.3.</w:t>
      </w:r>
      <w:r w:rsidRPr="00CB29FB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При количестве персонала Исполнителя, в том числе с учётом персонала субподрядных организаций, более 10-ти человек,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Исполнителя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Исполнителя (с учётом субподрядчиков) более 50-ти человек, должно быть обеспечено постоянное присутствие инспекторов Исполнителя на площадке Заказчика в течение всего времени оказания услуг по Договору. По результатам контроля состояния дел по выполнению правил охраны труда и техники безопасности персоналом Исполнителя (в </w:t>
      </w:r>
      <w:proofErr w:type="spellStart"/>
      <w:r w:rsidRPr="00CB29FB">
        <w:rPr>
          <w:rFonts w:ascii="Arial" w:eastAsia="Times New Roman" w:hAnsi="Arial" w:cs="Arial"/>
          <w:sz w:val="20"/>
          <w:szCs w:val="20"/>
          <w:lang w:eastAsia="ru-RU"/>
        </w:rPr>
        <w:t>т.ч</w:t>
      </w:r>
      <w:proofErr w:type="spellEnd"/>
      <w:r w:rsidRPr="00CB29FB">
        <w:rPr>
          <w:rFonts w:ascii="Arial" w:eastAsia="Times New Roman" w:hAnsi="Arial" w:cs="Arial"/>
          <w:sz w:val="20"/>
          <w:szCs w:val="20"/>
          <w:lang w:eastAsia="ru-RU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CB29FB" w:rsidRPr="00CB29FB" w:rsidRDefault="00CB29FB" w:rsidP="00CB29FB">
      <w:pPr>
        <w:tabs>
          <w:tab w:val="left" w:leader="underscore" w:pos="5962"/>
          <w:tab w:val="left" w:leader="underscore" w:pos="7719"/>
          <w:tab w:val="left" w:leader="underscore" w:pos="8259"/>
        </w:tabs>
        <w:spacing w:after="0" w:line="240" w:lineRule="auto"/>
        <w:jc w:val="both"/>
        <w:rPr>
          <w:rFonts w:ascii="Arial" w:eastAsia="Verdana" w:hAnsi="Arial" w:cs="Arial"/>
          <w:spacing w:val="-10"/>
          <w:sz w:val="20"/>
          <w:szCs w:val="20"/>
        </w:rPr>
      </w:pPr>
    </w:p>
    <w:p w:rsidR="00DC00FB" w:rsidRDefault="00CB29FB"/>
    <w:sectPr w:rsidR="00DC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AA"/>
    <w:rsid w:val="002F0381"/>
    <w:rsid w:val="004F03AA"/>
    <w:rsid w:val="00B943BB"/>
    <w:rsid w:val="00C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A3FE-BD29-439D-8FF5-1E0F5E37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Оксана Геннадьевна</dc:creator>
  <cp:keywords/>
  <dc:description/>
  <cp:lastModifiedBy>Закирова Оксана Геннадьевна</cp:lastModifiedBy>
  <cp:revision>2</cp:revision>
  <dcterms:created xsi:type="dcterms:W3CDTF">2019-08-30T08:17:00Z</dcterms:created>
  <dcterms:modified xsi:type="dcterms:W3CDTF">2019-08-30T08:18:00Z</dcterms:modified>
</cp:coreProperties>
</file>