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B6B7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B6B7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B6B7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B6B7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B6B7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B6B7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B6B7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B6B7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B6B7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B6B7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B6B7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B6B7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B6B7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B6B7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B6B7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B6B7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B6B7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035E35">
        <w:rPr>
          <w:color w:val="000000"/>
          <w:sz w:val="24"/>
          <w:szCs w:val="24"/>
        </w:rPr>
        <w:t>1</w:t>
      </w:r>
      <w:r w:rsidR="009B6B75">
        <w:rPr>
          <w:color w:val="000000"/>
          <w:sz w:val="24"/>
          <w:szCs w:val="24"/>
        </w:rPr>
        <w:t>54</w:t>
      </w:r>
      <w:r w:rsidR="005F2DF2" w:rsidRPr="005F2DF2">
        <w:rPr>
          <w:sz w:val="24"/>
          <w:szCs w:val="24"/>
        </w:rPr>
        <w:t xml:space="preserve"> </w:t>
      </w:r>
      <w:r w:rsidR="005F2DF2" w:rsidRPr="00610049">
        <w:rPr>
          <w:sz w:val="24"/>
          <w:szCs w:val="24"/>
        </w:rPr>
        <w:t xml:space="preserve">от </w:t>
      </w:r>
      <w:r w:rsidR="008E2134">
        <w:rPr>
          <w:sz w:val="24"/>
          <w:szCs w:val="24"/>
        </w:rPr>
        <w:t>1</w:t>
      </w:r>
      <w:r w:rsidR="009B6B75">
        <w:rPr>
          <w:sz w:val="24"/>
          <w:szCs w:val="24"/>
        </w:rPr>
        <w:t>1</w:t>
      </w:r>
      <w:r w:rsidR="00303E89" w:rsidRPr="00610049">
        <w:rPr>
          <w:sz w:val="24"/>
          <w:szCs w:val="24"/>
        </w:rPr>
        <w:t>.</w:t>
      </w:r>
      <w:r w:rsidR="00B021B7">
        <w:rPr>
          <w:sz w:val="24"/>
          <w:szCs w:val="24"/>
        </w:rPr>
        <w:t>0</w:t>
      </w:r>
      <w:r w:rsidR="009B6B75">
        <w:rPr>
          <w:sz w:val="24"/>
          <w:szCs w:val="24"/>
        </w:rPr>
        <w:t>6</w:t>
      </w:r>
      <w:r w:rsidR="00CF60E3" w:rsidRPr="00610049">
        <w:rPr>
          <w:sz w:val="24"/>
          <w:szCs w:val="24"/>
        </w:rPr>
        <w:t>.201</w:t>
      </w:r>
      <w:r w:rsidR="00CA6C74">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B6B75" w:rsidP="00035E35">
            <w:pPr>
              <w:autoSpaceDE w:val="0"/>
              <w:autoSpaceDN w:val="0"/>
              <w:adjustRightInd w:val="0"/>
              <w:spacing w:line="276" w:lineRule="auto"/>
              <w:ind w:right="-72" w:firstLine="0"/>
              <w:jc w:val="left"/>
              <w:rPr>
                <w:bCs/>
                <w:sz w:val="24"/>
                <w:szCs w:val="24"/>
              </w:rPr>
            </w:pPr>
            <w:r>
              <w:rPr>
                <w:sz w:val="24"/>
                <w:szCs w:val="24"/>
              </w:rPr>
              <w:t>П</w:t>
            </w:r>
            <w:r>
              <w:rPr>
                <w:sz w:val="24"/>
                <w:szCs w:val="24"/>
              </w:rPr>
              <w:t xml:space="preserve">оставка МТР (труба) согласно заявке-спецификации № 617 для нужд </w:t>
            </w:r>
            <w:r w:rsidRPr="002D7FED">
              <w:rPr>
                <w:sz w:val="24"/>
                <w:szCs w:val="24"/>
              </w:rPr>
              <w:t>филиала «Березовская ГРЭС» ПАО «</w:t>
            </w:r>
            <w:proofErr w:type="spellStart"/>
            <w:r w:rsidRPr="002D7FED">
              <w:rPr>
                <w:sz w:val="24"/>
                <w:szCs w:val="24"/>
              </w:rPr>
              <w:t>Юнипро</w:t>
            </w:r>
            <w:proofErr w:type="spellEnd"/>
            <w:r w:rsidRPr="002D7FED">
              <w:rPr>
                <w:sz w:val="24"/>
                <w:szCs w:val="24"/>
              </w:rPr>
              <w:t xml:space="preserve">» </w:t>
            </w:r>
            <w:r>
              <w:rPr>
                <w:sz w:val="24"/>
                <w:szCs w:val="24"/>
              </w:rPr>
              <w:t>(ремонтно-</w:t>
            </w:r>
            <w:r w:rsidRPr="002D7FED">
              <w:rPr>
                <w:sz w:val="24"/>
                <w:szCs w:val="24"/>
              </w:rPr>
              <w:t>восстановительны</w:t>
            </w:r>
            <w:r>
              <w:rPr>
                <w:sz w:val="24"/>
                <w:szCs w:val="24"/>
              </w:rPr>
              <w:t>е</w:t>
            </w:r>
            <w:r w:rsidRPr="002D7FED">
              <w:rPr>
                <w:sz w:val="24"/>
                <w:szCs w:val="24"/>
              </w:rPr>
              <w:t xml:space="preserve"> работ</w:t>
            </w:r>
            <w:r>
              <w:rPr>
                <w:sz w:val="24"/>
                <w:szCs w:val="24"/>
              </w:rPr>
              <w:t>ы</w:t>
            </w:r>
            <w:r w:rsidRPr="002D7FED">
              <w:rPr>
                <w:sz w:val="24"/>
                <w:szCs w:val="24"/>
              </w:rPr>
              <w:t xml:space="preserve"> на энергоблоке №3</w:t>
            </w:r>
            <w:r>
              <w:rPr>
                <w:sz w:val="24"/>
                <w:szCs w:val="24"/>
              </w:rPr>
              <w:t>).</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CA6C74" w:rsidP="00DF1F4A">
            <w:pPr>
              <w:autoSpaceDE w:val="0"/>
              <w:autoSpaceDN w:val="0"/>
              <w:adjustRightInd w:val="0"/>
              <w:spacing w:line="276" w:lineRule="auto"/>
              <w:ind w:firstLine="0"/>
              <w:jc w:val="left"/>
              <w:rPr>
                <w:sz w:val="24"/>
                <w:szCs w:val="24"/>
                <w:lang w:eastAsia="en-US"/>
              </w:rPr>
            </w:pPr>
            <w:r>
              <w:rPr>
                <w:sz w:val="24"/>
                <w:szCs w:val="24"/>
                <w:lang w:eastAsia="en-US"/>
              </w:rPr>
              <w:t>ПА</w:t>
            </w:r>
            <w:r w:rsidR="00DF1F4A" w:rsidRPr="00DF1F4A">
              <w:rPr>
                <w:sz w:val="24"/>
                <w:szCs w:val="24"/>
                <w:lang w:eastAsia="en-US"/>
              </w:rPr>
              <w:t>О «</w:t>
            </w:r>
            <w:proofErr w:type="spellStart"/>
            <w:r w:rsidR="00366A1B">
              <w:rPr>
                <w:sz w:val="24"/>
                <w:szCs w:val="24"/>
                <w:lang w:eastAsia="en-US"/>
              </w:rPr>
              <w:t>Юнипро</w:t>
            </w:r>
            <w:proofErr w:type="spellEnd"/>
            <w:r w:rsidR="00DF1F4A" w:rsidRPr="00DF1F4A">
              <w:rPr>
                <w:sz w:val="24"/>
                <w:szCs w:val="24"/>
                <w:lang w:eastAsia="en-US"/>
              </w:rPr>
              <w:t>»</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9B6B75"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9B6B7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8E2134">
              <w:rPr>
                <w:spacing w:val="-6"/>
                <w:sz w:val="24"/>
                <w:szCs w:val="24"/>
              </w:rPr>
              <w:t>1</w:t>
            </w:r>
            <w:r w:rsidR="009B6B75">
              <w:rPr>
                <w:spacing w:val="-6"/>
                <w:sz w:val="24"/>
                <w:szCs w:val="24"/>
              </w:rPr>
              <w:t>1</w:t>
            </w:r>
            <w:r w:rsidR="00303E89" w:rsidRPr="00610049">
              <w:rPr>
                <w:spacing w:val="-6"/>
                <w:sz w:val="24"/>
                <w:szCs w:val="24"/>
              </w:rPr>
              <w:t>.</w:t>
            </w:r>
            <w:r w:rsidR="00CA6C74">
              <w:rPr>
                <w:spacing w:val="-6"/>
                <w:sz w:val="24"/>
                <w:szCs w:val="24"/>
              </w:rPr>
              <w:t>0</w:t>
            </w:r>
            <w:r w:rsidR="009B6B75">
              <w:rPr>
                <w:spacing w:val="-6"/>
                <w:sz w:val="24"/>
                <w:szCs w:val="24"/>
              </w:rPr>
              <w:t>6</w:t>
            </w:r>
            <w:r w:rsidRPr="00610049">
              <w:rPr>
                <w:spacing w:val="-6"/>
                <w:sz w:val="24"/>
                <w:szCs w:val="24"/>
              </w:rPr>
              <w:t>.201</w:t>
            </w:r>
            <w:r w:rsidR="00CA6C74">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w:t>
            </w:r>
            <w:r w:rsidR="002D7877">
              <w:rPr>
                <w:sz w:val="24"/>
                <w:szCs w:val="24"/>
                <w:lang w:eastAsia="en-US"/>
              </w:rPr>
              <w:t>5</w:t>
            </w:r>
            <w:r w:rsidR="00303E89" w:rsidRPr="00C04EF9">
              <w:rPr>
                <w:sz w:val="24"/>
                <w:szCs w:val="24"/>
                <w:lang w:eastAsia="en-US"/>
              </w:rPr>
              <w:t>.00</w:t>
            </w:r>
            <w:r w:rsidRPr="00C04EF9">
              <w:rPr>
                <w:sz w:val="24"/>
                <w:szCs w:val="24"/>
                <w:lang w:eastAsia="en-US"/>
              </w:rPr>
              <w:t xml:space="preserve"> (по московскому времени) </w:t>
            </w:r>
            <w:r w:rsidR="00035E35">
              <w:rPr>
                <w:sz w:val="24"/>
                <w:szCs w:val="24"/>
                <w:lang w:eastAsia="en-US"/>
              </w:rPr>
              <w:t>1</w:t>
            </w:r>
            <w:r w:rsidR="009B6B75">
              <w:rPr>
                <w:sz w:val="24"/>
                <w:szCs w:val="24"/>
                <w:lang w:eastAsia="en-US"/>
              </w:rPr>
              <w:t>9</w:t>
            </w:r>
            <w:r w:rsidR="00303E89" w:rsidRPr="0088675B">
              <w:rPr>
                <w:sz w:val="24"/>
                <w:szCs w:val="24"/>
                <w:lang w:eastAsia="en-US"/>
              </w:rPr>
              <w:t>.</w:t>
            </w:r>
            <w:r w:rsidR="00CA6C74">
              <w:rPr>
                <w:sz w:val="24"/>
                <w:szCs w:val="24"/>
                <w:lang w:eastAsia="en-US"/>
              </w:rPr>
              <w:t>0</w:t>
            </w:r>
            <w:r w:rsidR="009B6B75">
              <w:rPr>
                <w:sz w:val="24"/>
                <w:szCs w:val="24"/>
                <w:lang w:eastAsia="en-US"/>
              </w:rPr>
              <w:t>6</w:t>
            </w:r>
            <w:r w:rsidRPr="0088675B">
              <w:rPr>
                <w:sz w:val="24"/>
                <w:szCs w:val="24"/>
                <w:lang w:eastAsia="en-US"/>
              </w:rPr>
              <w:t>.201</w:t>
            </w:r>
            <w:r w:rsidR="00CA6C74">
              <w:rPr>
                <w:sz w:val="24"/>
                <w:szCs w:val="24"/>
                <w:lang w:eastAsia="en-US"/>
              </w:rPr>
              <w:t>9</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Default="00035E35" w:rsidP="004215E7">
            <w:pPr>
              <w:tabs>
                <w:tab w:val="left" w:pos="0"/>
                <w:tab w:val="left" w:pos="5657"/>
              </w:tabs>
              <w:spacing w:line="276" w:lineRule="auto"/>
              <w:ind w:right="153" w:firstLine="0"/>
              <w:rPr>
                <w:b/>
                <w:sz w:val="24"/>
                <w:szCs w:val="24"/>
              </w:rPr>
            </w:pPr>
            <w:r>
              <w:rPr>
                <w:b/>
                <w:sz w:val="24"/>
                <w:szCs w:val="24"/>
              </w:rPr>
              <w:t>0</w:t>
            </w:r>
            <w:r w:rsidR="009B6B75">
              <w:rPr>
                <w:b/>
                <w:sz w:val="24"/>
                <w:szCs w:val="24"/>
              </w:rPr>
              <w:t>1</w:t>
            </w:r>
            <w:r w:rsidR="00CA6C74" w:rsidRPr="00CA6C74">
              <w:rPr>
                <w:b/>
                <w:sz w:val="24"/>
                <w:szCs w:val="24"/>
              </w:rPr>
              <w:t>.0</w:t>
            </w:r>
            <w:r w:rsidR="009B6B75">
              <w:rPr>
                <w:b/>
                <w:sz w:val="24"/>
                <w:szCs w:val="24"/>
              </w:rPr>
              <w:t>9</w:t>
            </w:r>
            <w:bookmarkStart w:id="2" w:name="_GoBack"/>
            <w:bookmarkEnd w:id="2"/>
            <w:r w:rsidR="00CA6C74" w:rsidRPr="00CA6C74">
              <w:rPr>
                <w:b/>
                <w:sz w:val="24"/>
                <w:szCs w:val="24"/>
              </w:rPr>
              <w:t>.2019г.</w:t>
            </w:r>
          </w:p>
          <w:p w:rsidR="004215E7" w:rsidRPr="00CA6C74" w:rsidRDefault="004215E7" w:rsidP="004215E7">
            <w:pPr>
              <w:tabs>
                <w:tab w:val="left" w:pos="0"/>
                <w:tab w:val="left" w:pos="5657"/>
              </w:tabs>
              <w:spacing w:line="276" w:lineRule="auto"/>
              <w:ind w:right="153" w:firstLine="0"/>
              <w:rPr>
                <w:b/>
                <w:i/>
                <w:sz w:val="24"/>
                <w:szCs w:val="24"/>
                <w:lang w:eastAsia="en-US"/>
              </w:rPr>
            </w:pPr>
          </w:p>
        </w:tc>
      </w:tr>
      <w:tr w:rsidR="00BC5425" w:rsidRPr="00F3026D" w:rsidTr="00C832FC">
        <w:trPr>
          <w:trHeight w:val="24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55537B">
            <w:pPr>
              <w:pStyle w:val="afffa"/>
              <w:numPr>
                <w:ilvl w:val="4"/>
                <w:numId w:val="26"/>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55537B">
            <w:pPr>
              <w:pStyle w:val="afffa"/>
              <w:numPr>
                <w:ilvl w:val="4"/>
                <w:numId w:val="26"/>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55537B">
            <w:pPr>
              <w:numPr>
                <w:ilvl w:val="0"/>
                <w:numId w:val="23"/>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55537B">
            <w:pPr>
              <w:pStyle w:val="afffa"/>
              <w:numPr>
                <w:ilvl w:val="0"/>
                <w:numId w:val="25"/>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55537B">
            <w:pPr>
              <w:pStyle w:val="afffa"/>
              <w:numPr>
                <w:ilvl w:val="0"/>
                <w:numId w:val="25"/>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55537B">
            <w:pPr>
              <w:pStyle w:val="afffa"/>
              <w:numPr>
                <w:ilvl w:val="0"/>
                <w:numId w:val="25"/>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proofErr w:type="spellStart"/>
            <w:r w:rsidR="00666CE4">
              <w:rPr>
                <w:sz w:val="24"/>
                <w:szCs w:val="24"/>
                <w:lang w:eastAsia="en-US"/>
              </w:rPr>
              <w:t>Юнипро</w:t>
            </w:r>
            <w:proofErr w:type="spellEnd"/>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w:t>
            </w:r>
            <w:proofErr w:type="spellStart"/>
            <w:r w:rsidRPr="009C1460">
              <w:rPr>
                <w:snapToGrid/>
                <w:color w:val="000000"/>
                <w:sz w:val="24"/>
                <w:szCs w:val="24"/>
              </w:rPr>
              <w:t>Юнипро</w:t>
            </w:r>
            <w:proofErr w:type="spellEnd"/>
            <w:r w:rsidRPr="009C1460">
              <w:rPr>
                <w:snapToGrid/>
                <w:color w:val="000000"/>
                <w:sz w:val="24"/>
                <w:szCs w:val="24"/>
              </w:rPr>
              <w:t>» (СТО №ОТиБП-С.20);</w:t>
            </w:r>
          </w:p>
          <w:p w:rsidR="00E044C1" w:rsidRPr="009C1460" w:rsidRDefault="009C1460" w:rsidP="0055537B">
            <w:pPr>
              <w:numPr>
                <w:ilvl w:val="0"/>
                <w:numId w:val="27"/>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B065CE" w:rsidRDefault="00B065CE" w:rsidP="00F3026D">
      <w:pPr>
        <w:pStyle w:val="a4"/>
        <w:numPr>
          <w:ilvl w:val="0"/>
          <w:numId w:val="0"/>
        </w:numPr>
        <w:spacing w:line="240" w:lineRule="auto"/>
        <w:rPr>
          <w:sz w:val="24"/>
          <w:szCs w:val="24"/>
        </w:rPr>
      </w:pPr>
    </w:p>
    <w:p w:rsidR="00890ABF" w:rsidRPr="00890ABF" w:rsidRDefault="0055537B" w:rsidP="0055537B">
      <w:pPr>
        <w:pageBreakBefore/>
        <w:ind w:right="-1" w:firstLine="0"/>
        <w:jc w:val="center"/>
        <w:rPr>
          <w:rFonts w:eastAsiaTheme="minorHAnsi"/>
          <w:b/>
          <w:snapToGrid/>
          <w:sz w:val="24"/>
          <w:szCs w:val="24"/>
          <w:lang w:eastAsia="en-US"/>
        </w:rPr>
      </w:pPr>
      <w:r w:rsidRPr="0055537B">
        <w:rPr>
          <w:rFonts w:eastAsiaTheme="minorHAnsi"/>
          <w:b/>
          <w:snapToGrid/>
          <w:sz w:val="24"/>
          <w:szCs w:val="24"/>
          <w:lang w:eastAsia="en-US"/>
        </w:rPr>
        <w:lastRenderedPageBreak/>
        <w:t>4.4. ПРЕДЛОЖЕНИЕ НА ПОСТАВКУ ПРОДУКЦИИ</w:t>
      </w:r>
      <w:r>
        <w:rPr>
          <w:rFonts w:eastAsiaTheme="minorHAnsi"/>
          <w:b/>
          <w:snapToGrid/>
          <w:sz w:val="24"/>
          <w:szCs w:val="24"/>
          <w:lang w:eastAsia="en-US"/>
        </w:rPr>
        <w:t xml:space="preserve"> (ФОРМА 4)</w:t>
      </w:r>
    </w:p>
    <w:p w:rsidR="00890ABF" w:rsidRPr="00890ABF" w:rsidRDefault="00890ABF" w:rsidP="00890ABF">
      <w:pPr>
        <w:ind w:firstLine="0"/>
        <w:jc w:val="left"/>
        <w:rPr>
          <w:snapToGrid/>
          <w:color w:val="000000"/>
          <w:sz w:val="24"/>
          <w:szCs w:val="24"/>
        </w:rPr>
      </w:pPr>
      <w:bookmarkStart w:id="3" w:name="_Toc69729056"/>
    </w:p>
    <w:p w:rsidR="00890ABF" w:rsidRPr="00890ABF" w:rsidRDefault="00890ABF" w:rsidP="00890ABF">
      <w:pPr>
        <w:ind w:firstLine="0"/>
        <w:jc w:val="left"/>
        <w:rPr>
          <w:snapToGrid/>
          <w:color w:val="000000"/>
          <w:sz w:val="24"/>
          <w:szCs w:val="24"/>
        </w:rPr>
      </w:pPr>
      <w:r w:rsidRPr="00890ABF">
        <w:rPr>
          <w:snapToGrid/>
          <w:color w:val="000000"/>
          <w:sz w:val="24"/>
          <w:szCs w:val="24"/>
        </w:rPr>
        <w:t>[</w:t>
      </w:r>
      <w:r w:rsidRPr="00890ABF">
        <w:rPr>
          <w:b/>
          <w:i/>
          <w:snapToGrid/>
          <w:color w:val="000000"/>
          <w:sz w:val="24"/>
          <w:szCs w:val="24"/>
        </w:rPr>
        <w:t>на бланке Организации</w:t>
      </w:r>
      <w:r w:rsidRPr="00890ABF">
        <w:rPr>
          <w:snapToGrid/>
          <w:color w:val="000000"/>
          <w:sz w:val="24"/>
          <w:szCs w:val="24"/>
        </w:rPr>
        <w:t>]</w:t>
      </w:r>
    </w:p>
    <w:p w:rsidR="00890ABF" w:rsidRPr="00890ABF" w:rsidRDefault="00890ABF" w:rsidP="00890ABF">
      <w:pPr>
        <w:ind w:firstLine="0"/>
        <w:jc w:val="left"/>
        <w:rPr>
          <w:snapToGrid/>
          <w:color w:val="000000"/>
          <w:sz w:val="24"/>
          <w:szCs w:val="24"/>
        </w:rPr>
      </w:pPr>
      <w:r w:rsidRPr="00890ABF">
        <w:rPr>
          <w:snapToGrid/>
          <w:color w:val="000000"/>
          <w:sz w:val="24"/>
          <w:szCs w:val="24"/>
        </w:rPr>
        <w:t>от «__</w:t>
      </w:r>
      <w:proofErr w:type="gramStart"/>
      <w:r w:rsidRPr="00890ABF">
        <w:rPr>
          <w:snapToGrid/>
          <w:color w:val="000000"/>
          <w:sz w:val="24"/>
          <w:szCs w:val="24"/>
        </w:rPr>
        <w:t>_»_</w:t>
      </w:r>
      <w:proofErr w:type="gramEnd"/>
      <w:r w:rsidRPr="00890ABF">
        <w:rPr>
          <w:snapToGrid/>
          <w:color w:val="000000"/>
          <w:sz w:val="24"/>
          <w:szCs w:val="24"/>
        </w:rPr>
        <w:t>_______20___ №_____</w:t>
      </w: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center"/>
        <w:outlineLvl w:val="8"/>
        <w:rPr>
          <w:rFonts w:eastAsia="Calibri"/>
          <w:iCs/>
          <w:snapToGrid/>
          <w:color w:val="404040" w:themeColor="text1" w:themeTint="BF"/>
          <w:sz w:val="24"/>
          <w:szCs w:val="24"/>
          <w:lang w:eastAsia="en-US"/>
        </w:rPr>
      </w:pPr>
    </w:p>
    <w:p w:rsidR="00890ABF" w:rsidRPr="00890ABF" w:rsidRDefault="00890ABF" w:rsidP="0055537B">
      <w:pPr>
        <w:keepNext/>
        <w:keepLines/>
        <w:spacing w:line="240" w:lineRule="auto"/>
        <w:ind w:left="5245" w:firstLine="0"/>
        <w:jc w:val="right"/>
        <w:outlineLvl w:val="8"/>
        <w:rPr>
          <w:rFonts w:eastAsiaTheme="majorEastAsia"/>
          <w:iCs/>
          <w:snapToGrid/>
          <w:color w:val="404040" w:themeColor="text1" w:themeTint="BF"/>
          <w:sz w:val="24"/>
          <w:szCs w:val="24"/>
          <w:lang w:eastAsia="en-US"/>
        </w:rPr>
      </w:pPr>
      <w:r w:rsidRPr="00890ABF">
        <w:rPr>
          <w:rFonts w:eastAsia="Calibri"/>
          <w:iCs/>
          <w:snapToGrid/>
          <w:color w:val="404040" w:themeColor="text1" w:themeTint="BF"/>
          <w:sz w:val="24"/>
          <w:szCs w:val="24"/>
          <w:lang w:eastAsia="en-US"/>
        </w:rPr>
        <w:t>Директору по закупкам</w:t>
      </w:r>
    </w:p>
    <w:p w:rsidR="00890ABF" w:rsidRPr="00890ABF" w:rsidRDefault="00890ABF" w:rsidP="00890ABF">
      <w:pPr>
        <w:spacing w:line="240" w:lineRule="auto"/>
        <w:ind w:firstLine="0"/>
        <w:jc w:val="right"/>
        <w:rPr>
          <w:rFonts w:eastAsiaTheme="minorHAnsi"/>
          <w:snapToGrid/>
          <w:sz w:val="24"/>
          <w:szCs w:val="24"/>
          <w:lang w:eastAsia="en-US"/>
        </w:rPr>
      </w:pPr>
      <w:r w:rsidRPr="00890ABF">
        <w:rPr>
          <w:rFonts w:eastAsiaTheme="minorHAnsi"/>
          <w:snapToGrid/>
          <w:sz w:val="24"/>
          <w:szCs w:val="24"/>
          <w:lang w:eastAsia="en-US"/>
        </w:rPr>
        <w:t xml:space="preserve">                                                      </w:t>
      </w:r>
      <w:r w:rsidRPr="00890ABF">
        <w:rPr>
          <w:rFonts w:eastAsiaTheme="minorHAnsi"/>
          <w:snapToGrid/>
          <w:sz w:val="24"/>
          <w:szCs w:val="24"/>
          <w:lang w:eastAsia="en-US"/>
        </w:rPr>
        <w:tab/>
      </w:r>
      <w:r w:rsidRPr="00890ABF">
        <w:rPr>
          <w:rFonts w:eastAsiaTheme="minorHAnsi"/>
          <w:snapToGrid/>
          <w:sz w:val="24"/>
          <w:szCs w:val="24"/>
          <w:lang w:eastAsia="en-US"/>
        </w:rPr>
        <w:tab/>
        <w:t>ПАО «</w:t>
      </w:r>
      <w:proofErr w:type="spellStart"/>
      <w:r w:rsidRPr="00890ABF">
        <w:rPr>
          <w:rFonts w:eastAsiaTheme="minorHAnsi"/>
          <w:snapToGrid/>
          <w:sz w:val="24"/>
          <w:szCs w:val="24"/>
          <w:lang w:eastAsia="en-US"/>
        </w:rPr>
        <w:t>Юнипро</w:t>
      </w:r>
      <w:proofErr w:type="spellEnd"/>
      <w:r w:rsidRPr="00890ABF">
        <w:rPr>
          <w:rFonts w:eastAsiaTheme="minorHAnsi"/>
          <w:snapToGrid/>
          <w:sz w:val="24"/>
          <w:szCs w:val="24"/>
          <w:lang w:eastAsia="en-US"/>
        </w:rPr>
        <w:t>»</w:t>
      </w:r>
    </w:p>
    <w:p w:rsidR="00890ABF" w:rsidRPr="00890ABF" w:rsidRDefault="006E05D8" w:rsidP="0055537B">
      <w:pPr>
        <w:keepNext/>
        <w:keepLines/>
        <w:ind w:left="5245" w:firstLine="0"/>
        <w:jc w:val="right"/>
        <w:outlineLvl w:val="8"/>
        <w:rPr>
          <w:rFonts w:eastAsia="Calibri"/>
          <w:iCs/>
          <w:snapToGrid/>
          <w:color w:val="404040" w:themeColor="text1" w:themeTint="BF"/>
          <w:sz w:val="24"/>
          <w:szCs w:val="24"/>
          <w:lang w:eastAsia="en-US"/>
        </w:rPr>
      </w:pPr>
      <w:r>
        <w:rPr>
          <w:rFonts w:eastAsia="Calibri"/>
          <w:iCs/>
          <w:snapToGrid/>
          <w:color w:val="404040" w:themeColor="text1" w:themeTint="BF"/>
          <w:sz w:val="24"/>
          <w:szCs w:val="24"/>
          <w:lang w:eastAsia="en-US"/>
        </w:rPr>
        <w:t>Е</w:t>
      </w:r>
      <w:r w:rsidR="00890ABF" w:rsidRPr="00890ABF">
        <w:rPr>
          <w:rFonts w:eastAsia="Calibri"/>
          <w:iCs/>
          <w:snapToGrid/>
          <w:color w:val="404040" w:themeColor="text1" w:themeTint="BF"/>
          <w:sz w:val="24"/>
          <w:szCs w:val="24"/>
          <w:lang w:eastAsia="en-US"/>
        </w:rPr>
        <w:t>.</w:t>
      </w:r>
      <w:r>
        <w:rPr>
          <w:rFonts w:eastAsia="Calibri"/>
          <w:iCs/>
          <w:snapToGrid/>
          <w:color w:val="404040" w:themeColor="text1" w:themeTint="BF"/>
          <w:sz w:val="24"/>
          <w:szCs w:val="24"/>
          <w:lang w:eastAsia="en-US"/>
        </w:rPr>
        <w:t>А</w:t>
      </w:r>
      <w:r w:rsidR="00890ABF" w:rsidRPr="00890ABF">
        <w:rPr>
          <w:rFonts w:eastAsia="Calibri"/>
          <w:iCs/>
          <w:snapToGrid/>
          <w:color w:val="404040" w:themeColor="text1" w:themeTint="BF"/>
          <w:sz w:val="24"/>
          <w:szCs w:val="24"/>
          <w:lang w:eastAsia="en-US"/>
        </w:rPr>
        <w:t>.</w:t>
      </w:r>
      <w:r>
        <w:rPr>
          <w:rFonts w:eastAsia="Calibri"/>
          <w:iCs/>
          <w:snapToGrid/>
          <w:color w:val="404040" w:themeColor="text1" w:themeTint="BF"/>
          <w:sz w:val="24"/>
          <w:szCs w:val="24"/>
          <w:lang w:eastAsia="en-US"/>
        </w:rPr>
        <w:t xml:space="preserve"> </w:t>
      </w:r>
      <w:proofErr w:type="spellStart"/>
      <w:r>
        <w:rPr>
          <w:rFonts w:eastAsia="Calibri"/>
          <w:iCs/>
          <w:snapToGrid/>
          <w:color w:val="404040" w:themeColor="text1" w:themeTint="BF"/>
          <w:sz w:val="24"/>
          <w:szCs w:val="24"/>
          <w:lang w:eastAsia="en-US"/>
        </w:rPr>
        <w:t>Дубцовой</w:t>
      </w:r>
      <w:proofErr w:type="spellEnd"/>
    </w:p>
    <w:p w:rsidR="00890ABF" w:rsidRPr="00890ABF" w:rsidRDefault="00890ABF" w:rsidP="00890ABF">
      <w:pPr>
        <w:ind w:firstLine="0"/>
        <w:jc w:val="right"/>
        <w:rPr>
          <w:rFonts w:eastAsiaTheme="minorHAnsi"/>
          <w:snapToGrid/>
          <w:sz w:val="24"/>
          <w:szCs w:val="24"/>
          <w:lang w:eastAsia="en-US"/>
        </w:rPr>
      </w:pP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r>
      <w:r w:rsidRPr="00890ABF">
        <w:rPr>
          <w:rFonts w:eastAsiaTheme="minorHAnsi"/>
          <w:snapToGrid/>
          <w:sz w:val="24"/>
          <w:szCs w:val="24"/>
          <w:lang w:eastAsia="en-US"/>
        </w:rPr>
        <w:tab/>
        <w:t xml:space="preserve">        </w:t>
      </w:r>
    </w:p>
    <w:p w:rsidR="00890ABF" w:rsidRPr="00890ABF" w:rsidRDefault="00890ABF" w:rsidP="00890ABF">
      <w:pPr>
        <w:widowControl w:val="0"/>
        <w:spacing w:line="240" w:lineRule="auto"/>
        <w:ind w:firstLine="0"/>
        <w:rPr>
          <w:snapToGrid/>
          <w:sz w:val="24"/>
          <w:szCs w:val="24"/>
        </w:rPr>
      </w:pPr>
    </w:p>
    <w:bookmarkEnd w:id="3"/>
    <w:p w:rsidR="00890ABF" w:rsidRPr="00890ABF" w:rsidRDefault="00890ABF" w:rsidP="00890ABF">
      <w:pPr>
        <w:ind w:firstLine="0"/>
        <w:jc w:val="center"/>
        <w:rPr>
          <w:rFonts w:eastAsiaTheme="minorHAnsi"/>
          <w:snapToGrid/>
          <w:sz w:val="24"/>
          <w:szCs w:val="24"/>
          <w:lang w:eastAsia="en-US"/>
        </w:rPr>
      </w:pPr>
      <w:r w:rsidRPr="00890ABF">
        <w:rPr>
          <w:rFonts w:eastAsiaTheme="minorHAnsi"/>
          <w:snapToGrid/>
          <w:sz w:val="24"/>
          <w:szCs w:val="24"/>
          <w:lang w:eastAsia="en-US"/>
        </w:rPr>
        <w:t xml:space="preserve">Уважаемая </w:t>
      </w:r>
      <w:r w:rsidR="006E05D8">
        <w:rPr>
          <w:rFonts w:eastAsiaTheme="minorHAnsi"/>
          <w:snapToGrid/>
          <w:sz w:val="24"/>
          <w:szCs w:val="24"/>
          <w:lang w:eastAsia="en-US"/>
        </w:rPr>
        <w:t>Елена Алексеевна</w:t>
      </w:r>
      <w:r w:rsidRPr="00890ABF">
        <w:rPr>
          <w:rFonts w:eastAsiaTheme="minorHAnsi"/>
          <w:snapToGrid/>
          <w:sz w:val="24"/>
          <w:szCs w:val="24"/>
          <w:lang w:eastAsia="en-US"/>
        </w:rPr>
        <w:t>!</w:t>
      </w:r>
    </w:p>
    <w:p w:rsidR="00890ABF" w:rsidRPr="00890ABF" w:rsidRDefault="00890ABF" w:rsidP="0055537B">
      <w:pPr>
        <w:numPr>
          <w:ilvl w:val="3"/>
          <w:numId w:val="28"/>
        </w:numPr>
        <w:tabs>
          <w:tab w:val="num" w:pos="426"/>
          <w:tab w:val="left" w:pos="7938"/>
        </w:tabs>
        <w:spacing w:line="240" w:lineRule="auto"/>
        <w:ind w:left="0" w:firstLine="0"/>
        <w:jc w:val="left"/>
        <w:rPr>
          <w:rFonts w:eastAsiaTheme="minorHAnsi"/>
          <w:bCs/>
          <w:snapToGrid/>
          <w:sz w:val="24"/>
          <w:szCs w:val="24"/>
          <w:lang w:eastAsia="en-US"/>
        </w:rPr>
      </w:pPr>
      <w:r w:rsidRPr="00890ABF">
        <w:rPr>
          <w:rFonts w:eastAsiaTheme="minorHAnsi"/>
          <w:snapToGrid/>
          <w:sz w:val="24"/>
          <w:szCs w:val="24"/>
          <w:lang w:eastAsia="en-US"/>
        </w:rPr>
        <w:t xml:space="preserve">Изучив Уведомление о проведении запроса предложений №____ от «__» ______ 20__г., предлагаем поставку </w:t>
      </w:r>
      <w:r w:rsidRPr="00890ABF">
        <w:rPr>
          <w:rFonts w:eastAsiaTheme="minorHAnsi"/>
          <w:b/>
          <w:bCs/>
          <w:snapToGrid/>
          <w:sz w:val="24"/>
          <w:szCs w:val="24"/>
          <w:lang w:eastAsia="en-US"/>
        </w:rPr>
        <w:t xml:space="preserve">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общее название продукции из Уведомления о проведении запроса</w:t>
      </w:r>
      <w:r w:rsidR="006423DB">
        <w:rPr>
          <w:rFonts w:eastAsiaTheme="minorHAnsi"/>
          <w:b/>
          <w:i/>
          <w:snapToGrid/>
          <w:sz w:val="24"/>
          <w:szCs w:val="24"/>
          <w:shd w:val="clear" w:color="auto" w:fill="C0C0C0"/>
          <w:lang w:eastAsia="en-US"/>
        </w:rPr>
        <w:t xml:space="preserve"> предложений</w:t>
      </w:r>
      <w:r w:rsidRPr="00890ABF">
        <w:rPr>
          <w:rFonts w:eastAsiaTheme="minorHAnsi"/>
          <w:bCs/>
          <w:snapToGrid/>
          <w:sz w:val="24"/>
          <w:szCs w:val="24"/>
          <w:lang w:eastAsia="en-US"/>
        </w:rPr>
        <w:t>] для нужд</w:t>
      </w:r>
      <w:r w:rsidRPr="00890ABF">
        <w:rPr>
          <w:rFonts w:eastAsiaTheme="minorHAnsi"/>
          <w:b/>
          <w:bCs/>
          <w:snapToGrid/>
          <w:sz w:val="24"/>
          <w:szCs w:val="24"/>
          <w:lang w:eastAsia="en-US"/>
        </w:rPr>
        <w:t xml:space="preserve"> _____________ </w:t>
      </w:r>
      <w:r w:rsidRPr="00890ABF">
        <w:rPr>
          <w:rFonts w:eastAsiaTheme="minorHAnsi"/>
          <w:bCs/>
          <w:snapToGrid/>
          <w:sz w:val="24"/>
          <w:szCs w:val="24"/>
          <w:lang w:eastAsia="en-US"/>
        </w:rPr>
        <w:t>[</w:t>
      </w:r>
      <w:r w:rsidRPr="00890ABF">
        <w:rPr>
          <w:rFonts w:eastAsiaTheme="minorHAnsi"/>
          <w:b/>
          <w:i/>
          <w:snapToGrid/>
          <w:sz w:val="24"/>
          <w:szCs w:val="24"/>
          <w:shd w:val="clear" w:color="auto" w:fill="C0C0C0"/>
          <w:lang w:eastAsia="en-US"/>
        </w:rPr>
        <w:t>указывается ИА/филиал ПАО «</w:t>
      </w:r>
      <w:proofErr w:type="spellStart"/>
      <w:r w:rsidRPr="00890ABF">
        <w:rPr>
          <w:rFonts w:eastAsiaTheme="minorHAnsi"/>
          <w:b/>
          <w:i/>
          <w:snapToGrid/>
          <w:sz w:val="24"/>
          <w:szCs w:val="24"/>
          <w:shd w:val="clear" w:color="auto" w:fill="C0C0C0"/>
          <w:lang w:eastAsia="en-US"/>
        </w:rPr>
        <w:t>Юнипро</w:t>
      </w:r>
      <w:proofErr w:type="spellEnd"/>
      <w:r w:rsidRPr="00890ABF">
        <w:rPr>
          <w:rFonts w:eastAsiaTheme="minorHAnsi"/>
          <w:b/>
          <w:i/>
          <w:snapToGrid/>
          <w:sz w:val="24"/>
          <w:szCs w:val="24"/>
          <w:shd w:val="clear" w:color="auto" w:fill="C0C0C0"/>
          <w:lang w:eastAsia="en-US"/>
        </w:rPr>
        <w:t>», для нужд которого проводится поставка</w:t>
      </w:r>
      <w:r w:rsidRPr="00890ABF">
        <w:rPr>
          <w:rFonts w:eastAsiaTheme="minorHAnsi"/>
          <w:bCs/>
          <w:snapToGrid/>
          <w:sz w:val="24"/>
          <w:szCs w:val="24"/>
          <w:lang w:eastAsia="en-US"/>
        </w:rPr>
        <w:t xml:space="preserve">]. </w:t>
      </w:r>
    </w:p>
    <w:p w:rsidR="00890ABF" w:rsidRPr="00890ABF" w:rsidRDefault="00890ABF" w:rsidP="00890ABF">
      <w:pPr>
        <w:spacing w:after="120"/>
        <w:ind w:firstLine="0"/>
        <w:jc w:val="left"/>
        <w:rPr>
          <w:rFonts w:eastAsiaTheme="minorHAnsi"/>
          <w:snapToGrid/>
          <w:sz w:val="24"/>
          <w:szCs w:val="24"/>
          <w:lang w:eastAsia="en-US"/>
        </w:rPr>
      </w:pPr>
    </w:p>
    <w:tbl>
      <w:tblPr>
        <w:tblW w:w="9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72"/>
        <w:gridCol w:w="1483"/>
        <w:gridCol w:w="891"/>
        <w:gridCol w:w="890"/>
        <w:gridCol w:w="1335"/>
        <w:gridCol w:w="1780"/>
      </w:tblGrid>
      <w:tr w:rsidR="00890ABF" w:rsidRPr="00890ABF" w:rsidTr="00C65579">
        <w:trPr>
          <w:trHeight w:val="2387"/>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 п/п</w:t>
            </w:r>
          </w:p>
        </w:tc>
        <w:tc>
          <w:tcPr>
            <w:tcW w:w="2672"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Наименование продукции</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(марка, типоразмер и т.п.)</w:t>
            </w: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Производитель/</w:t>
            </w:r>
          </w:p>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страна происхождения/ ГОСТ, ТУ, чертеж…</w:t>
            </w:r>
          </w:p>
        </w:tc>
        <w:tc>
          <w:tcPr>
            <w:tcW w:w="89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Ед. изм.</w:t>
            </w:r>
          </w:p>
        </w:tc>
        <w:tc>
          <w:tcPr>
            <w:tcW w:w="89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highlight w:val="cyan"/>
              </w:rPr>
            </w:pPr>
            <w:r w:rsidRPr="00890ABF">
              <w:rPr>
                <w:b/>
                <w:snapToGrid/>
                <w:sz w:val="24"/>
                <w:szCs w:val="24"/>
              </w:rPr>
              <w:t>К-во, ед.</w:t>
            </w:r>
          </w:p>
        </w:tc>
        <w:tc>
          <w:tcPr>
            <w:tcW w:w="1335"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Цена единицы, руб. без учета НДС</w:t>
            </w:r>
          </w:p>
        </w:tc>
        <w:tc>
          <w:tcPr>
            <w:tcW w:w="1780"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keepNext/>
              <w:snapToGrid w:val="0"/>
              <w:spacing w:before="40" w:after="40" w:line="240" w:lineRule="auto"/>
              <w:ind w:right="57" w:firstLine="0"/>
              <w:jc w:val="left"/>
              <w:rPr>
                <w:b/>
                <w:snapToGrid/>
                <w:sz w:val="24"/>
                <w:szCs w:val="24"/>
              </w:rPr>
            </w:pPr>
            <w:r w:rsidRPr="00890ABF">
              <w:rPr>
                <w:b/>
                <w:snapToGrid/>
                <w:sz w:val="24"/>
                <w:szCs w:val="24"/>
              </w:rPr>
              <w:t>Общая цена, руб. без учета НДС</w:t>
            </w: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1.</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2.</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70"/>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sz w:val="24"/>
                <w:szCs w:val="24"/>
                <w:lang w:eastAsia="en-US"/>
              </w:rPr>
              <w:t>3.</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354"/>
        </w:trPr>
        <w:tc>
          <w:tcPr>
            <w:tcW w:w="741" w:type="dxa"/>
            <w:tcBorders>
              <w:top w:val="single" w:sz="4" w:space="0" w:color="auto"/>
              <w:left w:val="single" w:sz="4" w:space="0" w:color="auto"/>
              <w:bottom w:val="single" w:sz="4" w:space="0" w:color="auto"/>
              <w:right w:val="single" w:sz="4" w:space="0" w:color="auto"/>
            </w:tcBorders>
            <w:hideMark/>
          </w:tcPr>
          <w:p w:rsidR="00890ABF" w:rsidRPr="00890ABF" w:rsidRDefault="00890ABF" w:rsidP="00890ABF">
            <w:pPr>
              <w:snapToGrid w:val="0"/>
              <w:spacing w:before="40" w:after="40" w:line="240" w:lineRule="auto"/>
              <w:ind w:right="57" w:firstLine="0"/>
              <w:jc w:val="left"/>
              <w:rPr>
                <w:snapToGrid/>
                <w:sz w:val="24"/>
                <w:szCs w:val="24"/>
              </w:rPr>
            </w:pPr>
            <w:r w:rsidRPr="00890ABF">
              <w:rPr>
                <w:snapToGrid/>
                <w:sz w:val="24"/>
                <w:szCs w:val="24"/>
              </w:rPr>
              <w:t>…</w:t>
            </w:r>
          </w:p>
        </w:tc>
        <w:tc>
          <w:tcPr>
            <w:tcW w:w="2672"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48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89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highlight w:val="cyan"/>
              </w:rPr>
            </w:pPr>
          </w:p>
        </w:tc>
        <w:tc>
          <w:tcPr>
            <w:tcW w:w="1335"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snapToGrid/>
                <w:sz w:val="24"/>
                <w:szCs w:val="24"/>
              </w:rPr>
            </w:pPr>
          </w:p>
        </w:tc>
      </w:tr>
      <w:tr w:rsidR="00890ABF" w:rsidRPr="00890ABF" w:rsidTr="00C65579">
        <w:trPr>
          <w:trHeight w:val="693"/>
        </w:trPr>
        <w:tc>
          <w:tcPr>
            <w:tcW w:w="741"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p>
        </w:tc>
        <w:tc>
          <w:tcPr>
            <w:tcW w:w="7270" w:type="dxa"/>
            <w:gridSpan w:val="5"/>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left"/>
              <w:rPr>
                <w:b/>
                <w:snapToGrid/>
                <w:sz w:val="24"/>
                <w:szCs w:val="24"/>
              </w:rPr>
            </w:pPr>
            <w:r w:rsidRPr="00890ABF">
              <w:rPr>
                <w:b/>
                <w:snapToGrid/>
                <w:sz w:val="24"/>
                <w:szCs w:val="24"/>
              </w:rPr>
              <w:t>Итого стоимость предложения:</w:t>
            </w:r>
          </w:p>
          <w:p w:rsidR="00890ABF" w:rsidRPr="00890ABF" w:rsidRDefault="00890ABF" w:rsidP="00890ABF">
            <w:pPr>
              <w:snapToGrid w:val="0"/>
              <w:spacing w:before="40" w:after="40" w:line="240" w:lineRule="auto"/>
              <w:ind w:right="57" w:firstLine="0"/>
              <w:jc w:val="center"/>
              <w:rPr>
                <w:b/>
                <w:snapToGrid/>
                <w:sz w:val="24"/>
                <w:szCs w:val="24"/>
              </w:rPr>
            </w:pPr>
          </w:p>
        </w:tc>
        <w:tc>
          <w:tcPr>
            <w:tcW w:w="1780"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napToGrid w:val="0"/>
              <w:spacing w:before="40" w:after="40" w:line="240" w:lineRule="auto"/>
              <w:ind w:right="57" w:firstLine="0"/>
              <w:jc w:val="center"/>
              <w:rPr>
                <w:b/>
                <w:snapToGrid/>
                <w:sz w:val="24"/>
                <w:szCs w:val="24"/>
              </w:rPr>
            </w:pPr>
            <w:r w:rsidRPr="00890ABF">
              <w:rPr>
                <w:b/>
                <w:snapToGrid/>
                <w:sz w:val="24"/>
                <w:szCs w:val="24"/>
              </w:rPr>
              <w:t>х</w:t>
            </w:r>
          </w:p>
        </w:tc>
      </w:tr>
    </w:tbl>
    <w:p w:rsidR="00890ABF" w:rsidRPr="00890ABF" w:rsidRDefault="00890ABF" w:rsidP="00890ABF">
      <w:pPr>
        <w:spacing w:line="240" w:lineRule="auto"/>
        <w:ind w:firstLine="0"/>
        <w:rPr>
          <w:rFonts w:eastAsiaTheme="minorHAnsi"/>
          <w:snapToGrid/>
          <w:sz w:val="24"/>
          <w:szCs w:val="24"/>
          <w:lang w:eastAsia="en-US"/>
        </w:rPr>
      </w:pPr>
      <w:r w:rsidRPr="00890ABF">
        <w:rPr>
          <w:rFonts w:eastAsiaTheme="minorHAnsi"/>
          <w:snapToGrid/>
          <w:color w:val="000000"/>
          <w:sz w:val="24"/>
          <w:szCs w:val="24"/>
          <w:lang w:eastAsia="en-US"/>
        </w:rPr>
        <w:t>[</w:t>
      </w:r>
      <w:proofErr w:type="gramStart"/>
      <w:r w:rsidRPr="00890ABF">
        <w:rPr>
          <w:rFonts w:eastAsiaTheme="minorHAnsi"/>
          <w:b/>
          <w:i/>
          <w:snapToGrid/>
          <w:sz w:val="24"/>
          <w:szCs w:val="24"/>
          <w:shd w:val="clear" w:color="auto" w:fill="C0C0C0"/>
          <w:lang w:eastAsia="en-US"/>
        </w:rPr>
        <w:t>В</w:t>
      </w:r>
      <w:proofErr w:type="gramEnd"/>
      <w:r w:rsidRPr="00890ABF">
        <w:rPr>
          <w:rFonts w:eastAsiaTheme="minorHAnsi"/>
          <w:b/>
          <w:i/>
          <w:snapToGrid/>
          <w:sz w:val="24"/>
          <w:szCs w:val="24"/>
          <w:shd w:val="clear" w:color="auto" w:fill="C0C0C0"/>
          <w:lang w:eastAsia="en-US"/>
        </w:rPr>
        <w:t xml:space="preserve"> зависимости от предмета и условий закупки данная таблица по решению Участника может быть вынесена в отдельное приложение к данному Предложению</w:t>
      </w:r>
      <w:r w:rsidRPr="00890ABF">
        <w:rPr>
          <w:rFonts w:eastAsiaTheme="minorHAnsi"/>
          <w:snapToGrid/>
          <w:sz w:val="24"/>
          <w:szCs w:val="24"/>
          <w:lang w:eastAsia="en-US"/>
        </w:rPr>
        <w:t>].</w:t>
      </w:r>
    </w:p>
    <w:p w:rsidR="00890ABF" w:rsidRPr="00890ABF" w:rsidRDefault="00890ABF" w:rsidP="00890ABF">
      <w:pPr>
        <w:spacing w:line="240" w:lineRule="auto"/>
        <w:ind w:firstLine="0"/>
        <w:rPr>
          <w:rFonts w:eastAsiaTheme="minorHAnsi"/>
          <w:b/>
          <w:bCs/>
          <w:snapToGrid/>
          <w:sz w:val="24"/>
          <w:szCs w:val="24"/>
          <w:u w:val="single"/>
          <w:lang w:eastAsia="en-US"/>
        </w:rPr>
      </w:pPr>
    </w:p>
    <w:p w:rsidR="00890ABF" w:rsidRPr="00890ABF" w:rsidRDefault="00890ABF" w:rsidP="00890ABF">
      <w:pPr>
        <w:spacing w:line="240" w:lineRule="auto"/>
        <w:ind w:firstLine="0"/>
        <w:rPr>
          <w:rFonts w:eastAsiaTheme="minorHAnsi"/>
          <w:i/>
          <w:snapToGrid/>
          <w:sz w:val="24"/>
          <w:szCs w:val="24"/>
          <w:lang w:eastAsia="en-US"/>
        </w:rPr>
      </w:pPr>
      <w:r w:rsidRPr="00890ABF">
        <w:rPr>
          <w:rFonts w:eastAsiaTheme="minorHAnsi"/>
          <w:snapToGrid/>
          <w:sz w:val="24"/>
          <w:szCs w:val="24"/>
          <w:lang w:eastAsia="en-US"/>
        </w:rPr>
        <w:t>В цену продукции включены все налоги (кроме НДС) и обязательные платежи, расходы на упаковку, транспортировку, страхование и прочие затраты, которые могут возникнуть при доставке продукции до склада заказчика, а также следующие сопутствующие работы (услуги)</w:t>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r>
      <w:r w:rsidRPr="00890ABF">
        <w:rPr>
          <w:rFonts w:eastAsiaTheme="minorHAnsi"/>
          <w:snapToGrid/>
          <w:sz w:val="24"/>
          <w:szCs w:val="24"/>
          <w:lang w:eastAsia="en-US"/>
        </w:rPr>
        <w:softHyphen/>
        <w:t xml:space="preserve"> __________ </w:t>
      </w:r>
      <w:r w:rsidRPr="00890ABF">
        <w:rPr>
          <w:rFonts w:eastAsiaTheme="minorHAnsi"/>
          <w:i/>
          <w:snapToGrid/>
          <w:sz w:val="24"/>
          <w:szCs w:val="24"/>
          <w:lang w:eastAsia="en-US"/>
        </w:rPr>
        <w:t>(приводится перечень и характеристики сопутствующих работ (услуг), если таковые имеются).</w:t>
      </w:r>
    </w:p>
    <w:p w:rsidR="00890ABF" w:rsidRPr="00890ABF" w:rsidRDefault="00890ABF" w:rsidP="00890ABF">
      <w:pPr>
        <w:spacing w:line="240" w:lineRule="auto"/>
        <w:ind w:firstLine="0"/>
        <w:rPr>
          <w:rFonts w:eastAsiaTheme="minorHAnsi"/>
          <w:i/>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поставки:</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_____________</w:t>
      </w:r>
      <w:proofErr w:type="gramStart"/>
      <w:r w:rsidRPr="00890ABF">
        <w:rPr>
          <w:rFonts w:eastAsiaTheme="minorHAnsi"/>
          <w:b/>
          <w:snapToGrid/>
          <w:sz w:val="24"/>
          <w:szCs w:val="24"/>
          <w:lang w:eastAsia="en-US"/>
        </w:rPr>
        <w:t>_[</w:t>
      </w:r>
      <w:proofErr w:type="gramEnd"/>
      <w:r w:rsidRPr="00890ABF">
        <w:rPr>
          <w:rFonts w:eastAsiaTheme="minorHAnsi"/>
          <w:i/>
          <w:snapToGrid/>
          <w:sz w:val="24"/>
          <w:szCs w:val="24"/>
          <w:shd w:val="clear" w:color="auto" w:fill="C0C0C0"/>
          <w:lang w:eastAsia="en-US"/>
        </w:rPr>
        <w:t>указывается срок поставки, при необходимости срок поставки может быть включен отдельным столбцом в таблицу выше и указан по каждой позиции отдельно</w:t>
      </w:r>
      <w:r w:rsidRPr="00890ABF">
        <w:rPr>
          <w:rFonts w:eastAsiaTheme="minorHAnsi"/>
          <w:b/>
          <w:snapToGrid/>
          <w:sz w:val="24"/>
          <w:szCs w:val="24"/>
          <w:lang w:eastAsia="en-US"/>
        </w:rPr>
        <w:t xml:space="preserve">]. </w:t>
      </w: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lastRenderedPageBreak/>
        <w:t>Место доставки:</w:t>
      </w:r>
      <w:r w:rsidRPr="00890ABF">
        <w:rPr>
          <w:rFonts w:eastAsiaTheme="minorHAnsi"/>
          <w:snapToGrid/>
          <w:sz w:val="24"/>
          <w:szCs w:val="24"/>
          <w:lang w:eastAsia="en-US"/>
        </w:rPr>
        <w:t xml:space="preserve"> </w:t>
      </w:r>
      <w:r w:rsidRPr="00890ABF">
        <w:rPr>
          <w:rFonts w:eastAsiaTheme="minorHAnsi"/>
          <w:i/>
          <w:snapToGrid/>
          <w:sz w:val="24"/>
          <w:szCs w:val="24"/>
          <w:shd w:val="clear" w:color="auto" w:fill="C0C0C0"/>
          <w:lang w:eastAsia="en-US"/>
        </w:rPr>
        <w:t xml:space="preserve">Красноярский край, </w:t>
      </w:r>
      <w:proofErr w:type="spellStart"/>
      <w:r w:rsidRPr="00890ABF">
        <w:rPr>
          <w:rFonts w:eastAsiaTheme="minorHAnsi"/>
          <w:i/>
          <w:snapToGrid/>
          <w:sz w:val="24"/>
          <w:szCs w:val="24"/>
          <w:shd w:val="clear" w:color="auto" w:fill="C0C0C0"/>
          <w:lang w:eastAsia="en-US"/>
        </w:rPr>
        <w:t>Шарыповский</w:t>
      </w:r>
      <w:proofErr w:type="spellEnd"/>
      <w:r w:rsidRPr="00890ABF">
        <w:rPr>
          <w:rFonts w:eastAsiaTheme="minorHAnsi"/>
          <w:i/>
          <w:snapToGrid/>
          <w:sz w:val="24"/>
          <w:szCs w:val="24"/>
          <w:shd w:val="clear" w:color="auto" w:fill="C0C0C0"/>
          <w:lang w:eastAsia="en-US"/>
        </w:rPr>
        <w:t xml:space="preserve"> район, с. Холмогорское, </w:t>
      </w:r>
      <w:proofErr w:type="spellStart"/>
      <w:r w:rsidRPr="00890ABF">
        <w:rPr>
          <w:rFonts w:eastAsiaTheme="minorHAnsi"/>
          <w:i/>
          <w:snapToGrid/>
          <w:sz w:val="24"/>
          <w:szCs w:val="24"/>
          <w:shd w:val="clear" w:color="auto" w:fill="C0C0C0"/>
          <w:lang w:eastAsia="en-US"/>
        </w:rPr>
        <w:t>промбаза</w:t>
      </w:r>
      <w:proofErr w:type="spellEnd"/>
      <w:r w:rsidRPr="00890ABF">
        <w:rPr>
          <w:rFonts w:eastAsiaTheme="minorHAnsi"/>
          <w:i/>
          <w:snapToGrid/>
          <w:sz w:val="24"/>
          <w:szCs w:val="24"/>
          <w:shd w:val="clear" w:color="auto" w:fill="C0C0C0"/>
          <w:lang w:eastAsia="en-US"/>
        </w:rPr>
        <w:t xml:space="preserve"> "Энергетиков", строение 1/15</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 xml:space="preserve">Способ </w:t>
      </w:r>
      <w:proofErr w:type="gramStart"/>
      <w:r w:rsidRPr="00890ABF">
        <w:rPr>
          <w:rFonts w:eastAsiaTheme="minorHAnsi"/>
          <w:b/>
          <w:snapToGrid/>
          <w:sz w:val="24"/>
          <w:szCs w:val="24"/>
          <w:lang w:eastAsia="en-US"/>
        </w:rPr>
        <w:t>доставки:_</w:t>
      </w:r>
      <w:proofErr w:type="gramEnd"/>
      <w:r w:rsidRPr="00890ABF">
        <w:rPr>
          <w:rFonts w:eastAsiaTheme="minorHAnsi"/>
          <w:b/>
          <w:snapToGrid/>
          <w:sz w:val="24"/>
          <w:szCs w:val="24"/>
          <w:lang w:eastAsia="en-US"/>
        </w:rPr>
        <w:t>___________[</w:t>
      </w:r>
      <w:r w:rsidRPr="00890ABF">
        <w:rPr>
          <w:rFonts w:eastAsiaTheme="minorHAnsi"/>
          <w:i/>
          <w:snapToGrid/>
          <w:sz w:val="24"/>
          <w:szCs w:val="24"/>
          <w:shd w:val="clear" w:color="auto" w:fill="C0C0C0"/>
          <w:lang w:eastAsia="en-US"/>
        </w:rPr>
        <w:t xml:space="preserve">указывается способ доставки продукции (автотранспорт, </w:t>
      </w:r>
      <w:proofErr w:type="spellStart"/>
      <w:r w:rsidRPr="00890ABF">
        <w:rPr>
          <w:rFonts w:eastAsiaTheme="minorHAnsi"/>
          <w:i/>
          <w:snapToGrid/>
          <w:sz w:val="24"/>
          <w:szCs w:val="24"/>
          <w:shd w:val="clear" w:color="auto" w:fill="C0C0C0"/>
          <w:lang w:eastAsia="en-US"/>
        </w:rPr>
        <w:t>ж.д</w:t>
      </w:r>
      <w:proofErr w:type="spellEnd"/>
      <w:r w:rsidRPr="00890ABF">
        <w:rPr>
          <w:rFonts w:eastAsiaTheme="minorHAnsi"/>
          <w:i/>
          <w:snapToGrid/>
          <w:sz w:val="24"/>
          <w:szCs w:val="24"/>
          <w:shd w:val="clear" w:color="auto" w:fill="C0C0C0"/>
          <w:lang w:eastAsia="en-US"/>
        </w:rPr>
        <w:t>. и пр.)</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Гарантийный срок: __________ [</w:t>
      </w:r>
      <w:r w:rsidRPr="00890ABF">
        <w:rPr>
          <w:rFonts w:eastAsiaTheme="minorHAnsi"/>
          <w:i/>
          <w:snapToGrid/>
          <w:sz w:val="24"/>
          <w:szCs w:val="24"/>
          <w:shd w:val="clear" w:color="auto" w:fill="C0C0C0"/>
          <w:lang w:eastAsia="en-US"/>
        </w:rPr>
        <w:t>указывается гарантийный срок на продукцию</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left="709"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snapToGrid/>
          <w:sz w:val="24"/>
          <w:szCs w:val="24"/>
          <w:lang w:eastAsia="en-US"/>
        </w:rPr>
      </w:pPr>
      <w:r w:rsidRPr="00890ABF">
        <w:rPr>
          <w:rFonts w:eastAsiaTheme="minorHAnsi"/>
          <w:b/>
          <w:snapToGrid/>
          <w:sz w:val="24"/>
          <w:szCs w:val="24"/>
          <w:lang w:eastAsia="en-US"/>
        </w:rPr>
        <w:t xml:space="preserve">Условия оплаты: </w:t>
      </w:r>
      <w:r w:rsidRPr="00890ABF">
        <w:rPr>
          <w:rFonts w:eastAsiaTheme="minorHAnsi"/>
          <w:snapToGrid/>
          <w:sz w:val="24"/>
          <w:szCs w:val="24"/>
          <w:lang w:eastAsia="en-US"/>
        </w:rPr>
        <w:t>___________</w:t>
      </w:r>
      <w:proofErr w:type="gramStart"/>
      <w:r w:rsidRPr="00890ABF">
        <w:rPr>
          <w:rFonts w:eastAsiaTheme="minorHAnsi"/>
          <w:snapToGrid/>
          <w:sz w:val="24"/>
          <w:szCs w:val="24"/>
          <w:lang w:eastAsia="en-US"/>
        </w:rPr>
        <w:t>_[</w:t>
      </w:r>
      <w:proofErr w:type="gramEnd"/>
      <w:r w:rsidRPr="00890ABF">
        <w:rPr>
          <w:rFonts w:eastAsiaTheme="minorHAnsi"/>
          <w:i/>
          <w:snapToGrid/>
          <w:sz w:val="24"/>
          <w:szCs w:val="24"/>
          <w:shd w:val="clear" w:color="auto" w:fill="C0C0C0"/>
          <w:lang w:eastAsia="en-US"/>
        </w:rPr>
        <w:t xml:space="preserve">указываются условия оплаты, желательные для Заказчика </w:t>
      </w:r>
      <w:r w:rsidRPr="00890ABF">
        <w:rPr>
          <w:rFonts w:eastAsiaTheme="minorHAnsi"/>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tabs>
          <w:tab w:val="left" w:pos="426"/>
        </w:tabs>
        <w:spacing w:line="240" w:lineRule="auto"/>
        <w:ind w:firstLine="0"/>
        <w:rPr>
          <w:rFonts w:eastAsiaTheme="minorHAnsi"/>
          <w:b/>
          <w:snapToGrid/>
          <w:sz w:val="24"/>
          <w:szCs w:val="24"/>
          <w:lang w:eastAsia="en-US"/>
        </w:rPr>
      </w:pPr>
      <w:r w:rsidRPr="00890ABF">
        <w:rPr>
          <w:rFonts w:eastAsiaTheme="minorHAnsi"/>
          <w:b/>
          <w:snapToGrid/>
          <w:sz w:val="24"/>
          <w:szCs w:val="24"/>
          <w:lang w:eastAsia="en-US"/>
        </w:rPr>
        <w:t>Срок действия предложения</w:t>
      </w:r>
      <w:r w:rsidRPr="00890ABF">
        <w:rPr>
          <w:rFonts w:eastAsiaTheme="minorHAnsi"/>
          <w:snapToGrid/>
          <w:sz w:val="24"/>
          <w:szCs w:val="24"/>
          <w:lang w:eastAsia="en-US"/>
        </w:rPr>
        <w:t xml:space="preserve">: </w:t>
      </w:r>
      <w:r w:rsidRPr="00890ABF">
        <w:rPr>
          <w:rFonts w:eastAsiaTheme="minorHAnsi"/>
          <w:b/>
          <w:snapToGrid/>
          <w:sz w:val="24"/>
          <w:szCs w:val="24"/>
          <w:lang w:eastAsia="en-US"/>
        </w:rPr>
        <w:t>__________ [</w:t>
      </w:r>
      <w:r w:rsidRPr="00890ABF">
        <w:rPr>
          <w:rFonts w:eastAsiaTheme="minorHAnsi"/>
          <w:i/>
          <w:snapToGrid/>
          <w:sz w:val="24"/>
          <w:szCs w:val="24"/>
          <w:shd w:val="clear" w:color="auto" w:fill="C0C0C0"/>
          <w:lang w:eastAsia="en-US"/>
        </w:rPr>
        <w:t>указывается срок</w:t>
      </w:r>
      <w:r w:rsidRPr="00890ABF">
        <w:rPr>
          <w:rFonts w:eastAsiaTheme="minorHAnsi"/>
          <w:b/>
          <w:snapToGrid/>
          <w:sz w:val="24"/>
          <w:szCs w:val="24"/>
          <w:lang w:eastAsia="en-US"/>
        </w:rPr>
        <w:t>].</w:t>
      </w:r>
    </w:p>
    <w:p w:rsidR="00890ABF" w:rsidRPr="00890ABF" w:rsidRDefault="00890ABF" w:rsidP="00890ABF">
      <w:pPr>
        <w:tabs>
          <w:tab w:val="left" w:pos="426"/>
        </w:tabs>
        <w:spacing w:line="240" w:lineRule="auto"/>
        <w:ind w:firstLine="0"/>
        <w:rPr>
          <w:rFonts w:eastAsiaTheme="minorHAnsi"/>
          <w:b/>
          <w:snapToGrid/>
          <w:sz w:val="24"/>
          <w:szCs w:val="24"/>
          <w:lang w:eastAsia="en-US"/>
        </w:rPr>
      </w:pPr>
    </w:p>
    <w:p w:rsidR="00890ABF" w:rsidRPr="00890ABF" w:rsidRDefault="00890ABF" w:rsidP="00890ABF">
      <w:pPr>
        <w:spacing w:line="240" w:lineRule="auto"/>
        <w:ind w:firstLine="0"/>
        <w:rPr>
          <w:rFonts w:eastAsiaTheme="minorHAnsi"/>
          <w:bCs/>
          <w:snapToGrid/>
          <w:sz w:val="24"/>
          <w:szCs w:val="24"/>
          <w:lang w:eastAsia="en-US"/>
        </w:rPr>
      </w:pPr>
      <w:r w:rsidRPr="00890ABF">
        <w:rPr>
          <w:rFonts w:eastAsiaTheme="minorHAnsi"/>
          <w:b/>
          <w:snapToGrid/>
          <w:sz w:val="24"/>
          <w:szCs w:val="24"/>
          <w:lang w:eastAsia="en-US"/>
        </w:rPr>
        <w:t>Разногласия к проекту договора:</w:t>
      </w:r>
      <w:r w:rsidRPr="00890ABF">
        <w:rPr>
          <w:rFonts w:eastAsiaTheme="minorHAnsi"/>
          <w:snapToGrid/>
          <w:sz w:val="24"/>
          <w:szCs w:val="24"/>
          <w:lang w:eastAsia="en-US"/>
        </w:rPr>
        <w:t xml:space="preserve"> _______________ [</w:t>
      </w:r>
      <w:r w:rsidRPr="00890ABF">
        <w:rPr>
          <w:rFonts w:eastAsiaTheme="minorHAnsi"/>
          <w:i/>
          <w:snapToGrid/>
          <w:sz w:val="24"/>
          <w:szCs w:val="24"/>
          <w:shd w:val="clear" w:color="auto" w:fill="C0C0C0"/>
          <w:lang w:eastAsia="en-US"/>
        </w:rPr>
        <w:t>указывается (да/нет), случае наличия разногласий необходимо приложить Протокол разногласий</w:t>
      </w:r>
      <w:r w:rsidRPr="00890ABF">
        <w:rPr>
          <w:rFonts w:eastAsiaTheme="minorHAnsi"/>
          <w:snapToGrid/>
          <w:sz w:val="24"/>
          <w:szCs w:val="24"/>
          <w:lang w:eastAsia="en-US"/>
        </w:rPr>
        <w:t>].</w:t>
      </w: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890ABF">
      <w:pPr>
        <w:spacing w:line="240" w:lineRule="auto"/>
        <w:ind w:left="709" w:firstLine="0"/>
        <w:rPr>
          <w:rFonts w:eastAsiaTheme="minorHAnsi"/>
          <w:snapToGrid/>
          <w:sz w:val="24"/>
          <w:szCs w:val="24"/>
          <w:lang w:eastAsia="en-US"/>
        </w:rPr>
      </w:pPr>
    </w:p>
    <w:p w:rsidR="00890ABF" w:rsidRPr="00890ABF" w:rsidRDefault="00890ABF" w:rsidP="0055537B">
      <w:pPr>
        <w:numPr>
          <w:ilvl w:val="0"/>
          <w:numId w:val="28"/>
        </w:numPr>
        <w:tabs>
          <w:tab w:val="num" w:pos="0"/>
        </w:tabs>
        <w:spacing w:before="240" w:after="200" w:line="276" w:lineRule="auto"/>
        <w:ind w:left="0" w:firstLine="0"/>
        <w:jc w:val="left"/>
        <w:rPr>
          <w:rFonts w:eastAsiaTheme="minorHAnsi"/>
          <w:snapToGrid/>
          <w:sz w:val="24"/>
          <w:szCs w:val="24"/>
          <w:lang w:eastAsia="en-US"/>
        </w:rPr>
      </w:pPr>
      <w:r w:rsidRPr="00890ABF">
        <w:rPr>
          <w:rFonts w:eastAsiaTheme="minorHAnsi"/>
          <w:snapToGrid/>
          <w:sz w:val="24"/>
          <w:szCs w:val="24"/>
          <w:lang w:eastAsia="en-US"/>
        </w:rPr>
        <w:t xml:space="preserve">К настоящему предложению прикладываются следующие документы, подтверждающие соответствие предлагаемой нами продукции установленным требованиям: </w:t>
      </w:r>
    </w:p>
    <w:p w:rsidR="00890ABF" w:rsidRPr="00890ABF" w:rsidRDefault="00890ABF" w:rsidP="00890ABF">
      <w:pPr>
        <w:spacing w:before="240"/>
        <w:ind w:left="360" w:firstLine="0"/>
        <w:contextualSpacing/>
        <w:jc w:val="left"/>
        <w:rPr>
          <w:rFonts w:eastAsiaTheme="minorHAnsi"/>
          <w:b/>
          <w:snapToGrid/>
          <w:sz w:val="24"/>
          <w:szCs w:val="24"/>
          <w:lang w:eastAsia="en-US"/>
        </w:rPr>
      </w:pPr>
    </w:p>
    <w:p w:rsidR="00890ABF" w:rsidRPr="00890ABF" w:rsidRDefault="00890ABF" w:rsidP="00890ABF">
      <w:pPr>
        <w:spacing w:before="240"/>
        <w:ind w:firstLine="0"/>
        <w:contextualSpacing/>
        <w:jc w:val="left"/>
        <w:rPr>
          <w:rFonts w:eastAsiaTheme="minorHAnsi"/>
          <w:b/>
          <w:snapToGrid/>
          <w:sz w:val="24"/>
          <w:szCs w:val="24"/>
          <w:lang w:eastAsia="en-US"/>
        </w:rPr>
      </w:pPr>
      <w:r w:rsidRPr="00890ABF">
        <w:rPr>
          <w:rFonts w:eastAsiaTheme="minorHAnsi"/>
          <w:b/>
          <w:snapToGrid/>
          <w:sz w:val="24"/>
          <w:szCs w:val="24"/>
          <w:lang w:eastAsia="en-US"/>
        </w:rPr>
        <w:t xml:space="preserve">ПРИЛОЖЕНИЯ: </w:t>
      </w:r>
      <w:r w:rsidRPr="00890ABF">
        <w:rPr>
          <w:rFonts w:eastAsiaTheme="minorHAnsi"/>
          <w:snapToGrid/>
          <w:sz w:val="24"/>
          <w:szCs w:val="24"/>
          <w:lang w:eastAsia="en-US"/>
        </w:rPr>
        <w:t>[</w:t>
      </w:r>
      <w:r w:rsidRPr="00890ABF">
        <w:rPr>
          <w:rFonts w:eastAsiaTheme="minorHAnsi"/>
          <w:i/>
          <w:snapToGrid/>
          <w:sz w:val="24"/>
          <w:szCs w:val="24"/>
          <w:shd w:val="clear" w:color="auto" w:fill="C0C0C0"/>
          <w:lang w:eastAsia="en-US"/>
        </w:rPr>
        <w:t>перечисляются приложения к Предложению</w:t>
      </w:r>
      <w:r w:rsidRPr="00890ABF">
        <w:rPr>
          <w:rFonts w:eastAsiaTheme="minorHAnsi"/>
          <w:b/>
          <w:snapToGrid/>
          <w:sz w:val="24"/>
          <w:szCs w:val="24"/>
          <w:lang w:eastAsia="en-US"/>
        </w:rPr>
        <w:t>].</w:t>
      </w: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spacing w:before="240"/>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r w:rsidRPr="00890ABF">
        <w:rPr>
          <w:rFonts w:eastAsiaTheme="minorHAnsi"/>
          <w:snapToGrid/>
          <w:sz w:val="24"/>
          <w:szCs w:val="24"/>
          <w:lang w:eastAsia="en-US"/>
        </w:rPr>
        <w:t>С уважением,</w:t>
      </w: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p w:rsidR="00890ABF" w:rsidRPr="00890ABF" w:rsidRDefault="00890ABF" w:rsidP="00890ABF">
      <w:pPr>
        <w:ind w:firstLine="0"/>
        <w:jc w:val="left"/>
        <w:rPr>
          <w:rFonts w:eastAsiaTheme="minorHAnsi"/>
          <w:snapToGrid/>
          <w:sz w:val="24"/>
          <w:szCs w:val="24"/>
          <w:lang w:eastAsia="en-US"/>
        </w:rPr>
      </w:pPr>
    </w:p>
    <w:tbl>
      <w:tblPr>
        <w:tblW w:w="9465" w:type="dxa"/>
        <w:tblInd w:w="108" w:type="dxa"/>
        <w:tblLayout w:type="fixed"/>
        <w:tblLook w:val="01E0" w:firstRow="1" w:lastRow="1" w:firstColumn="1" w:lastColumn="1" w:noHBand="0" w:noVBand="0"/>
      </w:tblPr>
      <w:tblGrid>
        <w:gridCol w:w="4607"/>
        <w:gridCol w:w="4858"/>
      </w:tblGrid>
      <w:tr w:rsidR="00890ABF" w:rsidRPr="00890ABF" w:rsidTr="00C65579">
        <w:tc>
          <w:tcPr>
            <w:tcW w:w="4607" w:type="dxa"/>
            <w:hideMark/>
          </w:tcPr>
          <w:p w:rsidR="00890ABF" w:rsidRPr="00890ABF" w:rsidRDefault="00890ABF" w:rsidP="00890ABF">
            <w:pPr>
              <w:ind w:left="-142" w:hanging="392"/>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left"/>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(должность ответственного лица Участника)</w:t>
            </w:r>
          </w:p>
        </w:tc>
        <w:tc>
          <w:tcPr>
            <w:tcW w:w="4858" w:type="dxa"/>
            <w:hideMark/>
          </w:tcPr>
          <w:p w:rsidR="00890ABF" w:rsidRPr="00890ABF" w:rsidRDefault="00890ABF" w:rsidP="00890ABF">
            <w:pPr>
              <w:ind w:firstLine="0"/>
              <w:jc w:val="center"/>
              <w:rPr>
                <w:rFonts w:eastAsiaTheme="minorHAnsi"/>
                <w:i/>
                <w:snapToGrid/>
                <w:sz w:val="24"/>
                <w:szCs w:val="24"/>
                <w:lang w:eastAsia="en-US"/>
              </w:rPr>
            </w:pPr>
            <w:r w:rsidRPr="00890ABF">
              <w:rPr>
                <w:rFonts w:eastAsiaTheme="minorHAnsi"/>
                <w:i/>
                <w:snapToGrid/>
                <w:sz w:val="24"/>
                <w:szCs w:val="24"/>
                <w:lang w:eastAsia="en-US"/>
              </w:rPr>
              <w:t>_______________________________</w:t>
            </w:r>
          </w:p>
          <w:p w:rsidR="00890ABF" w:rsidRPr="00890ABF" w:rsidRDefault="00890ABF" w:rsidP="00890ABF">
            <w:pPr>
              <w:ind w:firstLine="0"/>
              <w:jc w:val="center"/>
              <w:rPr>
                <w:rFonts w:eastAsiaTheme="minorHAnsi"/>
                <w:i/>
                <w:snapToGrid/>
                <w:sz w:val="24"/>
                <w:szCs w:val="24"/>
                <w:vertAlign w:val="superscript"/>
                <w:lang w:eastAsia="en-US"/>
              </w:rPr>
            </w:pPr>
            <w:r w:rsidRPr="00890ABF">
              <w:rPr>
                <w:rFonts w:eastAsiaTheme="minorHAnsi"/>
                <w:i/>
                <w:snapToGrid/>
                <w:sz w:val="24"/>
                <w:szCs w:val="24"/>
                <w:vertAlign w:val="superscript"/>
                <w:lang w:eastAsia="en-US"/>
              </w:rPr>
              <w:t>(подпись, расшифровка подписи, печать Участника)</w:t>
            </w:r>
          </w:p>
        </w:tc>
      </w:tr>
    </w:tbl>
    <w:p w:rsidR="00890ABF" w:rsidRDefault="00890ABF" w:rsidP="00890ABF">
      <w:pPr>
        <w:spacing w:before="240"/>
        <w:ind w:firstLine="0"/>
        <w:jc w:val="left"/>
        <w:rPr>
          <w:rFonts w:eastAsiaTheme="minorHAnsi"/>
          <w:snapToGrid/>
          <w:sz w:val="24"/>
          <w:szCs w:val="24"/>
          <w:lang w:eastAsia="en-US"/>
        </w:rPr>
      </w:pPr>
    </w:p>
    <w:p w:rsidR="0055537B" w:rsidRDefault="0055537B" w:rsidP="00890ABF">
      <w:pPr>
        <w:spacing w:before="240"/>
        <w:ind w:firstLine="0"/>
        <w:jc w:val="left"/>
        <w:rPr>
          <w:rFonts w:eastAsiaTheme="minorHAnsi"/>
          <w:snapToGrid/>
          <w:sz w:val="24"/>
          <w:szCs w:val="24"/>
          <w:lang w:eastAsia="en-US"/>
        </w:rPr>
      </w:pPr>
    </w:p>
    <w:p w:rsidR="0055537B" w:rsidRPr="00890ABF" w:rsidRDefault="0055537B" w:rsidP="00890ABF">
      <w:pPr>
        <w:spacing w:before="240"/>
        <w:ind w:firstLine="0"/>
        <w:jc w:val="left"/>
        <w:rPr>
          <w:rFonts w:eastAsiaTheme="minorHAnsi"/>
          <w:snapToGrid/>
          <w:sz w:val="24"/>
          <w:szCs w:val="24"/>
          <w:lang w:eastAsia="en-US"/>
        </w:rPr>
      </w:pPr>
    </w:p>
    <w:p w:rsidR="00890ABF" w:rsidRDefault="00890ABF" w:rsidP="00890ABF">
      <w:pPr>
        <w:ind w:firstLine="0"/>
        <w:jc w:val="left"/>
        <w:rPr>
          <w:rFonts w:eastAsiaTheme="minorHAnsi"/>
          <w:snapToGrid/>
          <w:sz w:val="24"/>
          <w:szCs w:val="24"/>
          <w:lang w:eastAsia="en-US"/>
        </w:rPr>
      </w:pPr>
    </w:p>
    <w:p w:rsidR="00890ABF" w:rsidRPr="00890ABF" w:rsidRDefault="00890ABF" w:rsidP="0055537B">
      <w:pPr>
        <w:pStyle w:val="afffa"/>
        <w:keepNext/>
        <w:numPr>
          <w:ilvl w:val="1"/>
          <w:numId w:val="29"/>
        </w:numPr>
        <w:tabs>
          <w:tab w:val="num" w:pos="2551"/>
        </w:tabs>
        <w:suppressAutoHyphens/>
        <w:spacing w:before="360" w:after="120" w:line="276" w:lineRule="auto"/>
        <w:outlineLvl w:val="1"/>
        <w:rPr>
          <w:b/>
        </w:rPr>
      </w:pPr>
      <w:bookmarkStart w:id="4" w:name="_Toc442091499"/>
      <w:r>
        <w:rPr>
          <w:b/>
        </w:rPr>
        <w:lastRenderedPageBreak/>
        <w:t xml:space="preserve"> </w:t>
      </w:r>
      <w:r w:rsidRPr="00890ABF">
        <w:rPr>
          <w:b/>
        </w:rPr>
        <w:t>Протокол разногласий по проекту Договора (форма 6)</w:t>
      </w:r>
      <w:bookmarkStart w:id="5" w:name="_Toc90385119"/>
      <w:bookmarkEnd w:id="4"/>
    </w:p>
    <w:p w:rsidR="00890ABF" w:rsidRPr="00890ABF" w:rsidRDefault="00890ABF" w:rsidP="00890ABF">
      <w:pPr>
        <w:ind w:left="1560" w:firstLine="0"/>
        <w:rPr>
          <w:b/>
          <w:sz w:val="24"/>
          <w:szCs w:val="24"/>
        </w:rPr>
      </w:pPr>
      <w:r>
        <w:rPr>
          <w:b/>
          <w:sz w:val="24"/>
          <w:szCs w:val="24"/>
        </w:rPr>
        <w:t>4.6.1.</w:t>
      </w:r>
      <w:r w:rsidRPr="00890ABF">
        <w:rPr>
          <w:b/>
          <w:sz w:val="24"/>
          <w:szCs w:val="24"/>
        </w:rPr>
        <w:t xml:space="preserve"> Форма Протокола разногласий по проекту Договора</w:t>
      </w:r>
      <w:bookmarkEnd w:id="5"/>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pBdr>
          <w:top w:val="single" w:sz="4" w:space="1" w:color="auto"/>
        </w:pBdr>
        <w:shd w:val="clear" w:color="auto" w:fill="E0E0E0"/>
        <w:spacing w:line="276" w:lineRule="auto"/>
        <w:ind w:right="21" w:firstLine="0"/>
        <w:jc w:val="center"/>
        <w:rPr>
          <w:b/>
          <w:color w:val="000000"/>
          <w:spacing w:val="36"/>
          <w:sz w:val="24"/>
          <w:szCs w:val="24"/>
        </w:rPr>
      </w:pPr>
      <w:r w:rsidRPr="00890ABF">
        <w:rPr>
          <w:b/>
          <w:color w:val="000000"/>
          <w:spacing w:val="36"/>
          <w:sz w:val="24"/>
          <w:szCs w:val="24"/>
        </w:rPr>
        <w:t>начало формы</w:t>
      </w:r>
    </w:p>
    <w:p w:rsidR="00890ABF" w:rsidRPr="00890ABF" w:rsidRDefault="00890ABF" w:rsidP="00890ABF">
      <w:pPr>
        <w:spacing w:line="276" w:lineRule="auto"/>
        <w:ind w:firstLine="0"/>
        <w:jc w:val="left"/>
        <w:rPr>
          <w:color w:val="000000"/>
          <w:sz w:val="24"/>
          <w:szCs w:val="24"/>
        </w:rPr>
      </w:pPr>
    </w:p>
    <w:p w:rsidR="00890ABF" w:rsidRPr="00890ABF" w:rsidRDefault="00890ABF" w:rsidP="00890ABF">
      <w:pPr>
        <w:spacing w:line="276" w:lineRule="auto"/>
        <w:ind w:firstLine="0"/>
        <w:jc w:val="left"/>
        <w:rPr>
          <w:sz w:val="24"/>
          <w:szCs w:val="24"/>
        </w:rPr>
      </w:pPr>
      <w:r w:rsidRPr="00890ABF">
        <w:rPr>
          <w:sz w:val="24"/>
          <w:szCs w:val="24"/>
        </w:rPr>
        <w:t xml:space="preserve">Приложение </w:t>
      </w:r>
      <w:r w:rsidRPr="00890ABF">
        <w:rPr>
          <w:sz w:val="24"/>
          <w:szCs w:val="24"/>
        </w:rPr>
        <w:fldChar w:fldCharType="begin"/>
      </w:r>
      <w:r w:rsidRPr="00890ABF">
        <w:rPr>
          <w:sz w:val="24"/>
          <w:szCs w:val="24"/>
        </w:rPr>
        <w:instrText xml:space="preserve"> SEQ Приложение \* ARABIC </w:instrText>
      </w:r>
      <w:r w:rsidRPr="00890ABF">
        <w:rPr>
          <w:sz w:val="24"/>
          <w:szCs w:val="24"/>
        </w:rPr>
        <w:fldChar w:fldCharType="separate"/>
      </w:r>
      <w:r w:rsidR="008E2134">
        <w:rPr>
          <w:noProof/>
          <w:sz w:val="24"/>
          <w:szCs w:val="24"/>
        </w:rPr>
        <w:t>1</w:t>
      </w:r>
      <w:r w:rsidRPr="00890ABF">
        <w:rPr>
          <w:sz w:val="24"/>
          <w:szCs w:val="24"/>
        </w:rPr>
        <w:fldChar w:fldCharType="end"/>
      </w:r>
      <w:r w:rsidRPr="00890ABF">
        <w:rPr>
          <w:sz w:val="24"/>
          <w:szCs w:val="24"/>
        </w:rPr>
        <w:t xml:space="preserve"> к письму о подаче оферты</w:t>
      </w:r>
      <w:r w:rsidRPr="00890ABF">
        <w:rPr>
          <w:sz w:val="24"/>
          <w:szCs w:val="24"/>
        </w:rPr>
        <w:br/>
        <w:t>от «____»_____________ г. №__________</w:t>
      </w:r>
    </w:p>
    <w:p w:rsidR="00890ABF" w:rsidRPr="00890ABF" w:rsidRDefault="00890ABF" w:rsidP="00890ABF">
      <w:pPr>
        <w:spacing w:line="276" w:lineRule="auto"/>
        <w:rPr>
          <w:sz w:val="24"/>
          <w:szCs w:val="24"/>
        </w:rPr>
      </w:pPr>
    </w:p>
    <w:p w:rsidR="00890ABF" w:rsidRPr="00890ABF" w:rsidRDefault="00890ABF" w:rsidP="00890ABF">
      <w:pPr>
        <w:suppressAutoHyphens/>
        <w:spacing w:line="276" w:lineRule="auto"/>
        <w:ind w:firstLine="0"/>
        <w:jc w:val="center"/>
        <w:rPr>
          <w:b/>
          <w:sz w:val="24"/>
          <w:szCs w:val="24"/>
        </w:rPr>
      </w:pPr>
      <w:r w:rsidRPr="00890ABF">
        <w:rPr>
          <w:b/>
          <w:sz w:val="24"/>
          <w:szCs w:val="24"/>
        </w:rPr>
        <w:t>Протокол разногласий к проекту Договора</w:t>
      </w:r>
    </w:p>
    <w:p w:rsidR="00890ABF" w:rsidRPr="00890ABF" w:rsidRDefault="00890ABF" w:rsidP="00890ABF">
      <w:pPr>
        <w:spacing w:line="276" w:lineRule="auto"/>
        <w:rPr>
          <w:sz w:val="24"/>
          <w:szCs w:val="24"/>
        </w:rPr>
      </w:pPr>
    </w:p>
    <w:p w:rsidR="00890ABF" w:rsidRPr="00890ABF" w:rsidRDefault="00890ABF" w:rsidP="00890ABF">
      <w:pPr>
        <w:spacing w:line="276" w:lineRule="auto"/>
        <w:ind w:firstLine="0"/>
        <w:rPr>
          <w:color w:val="000000"/>
          <w:sz w:val="24"/>
          <w:szCs w:val="24"/>
        </w:rPr>
      </w:pPr>
      <w:r w:rsidRPr="00890ABF">
        <w:rPr>
          <w:color w:val="000000"/>
          <w:sz w:val="24"/>
          <w:szCs w:val="24"/>
        </w:rPr>
        <w:t>Наименование и адрес Участника: __________________________________________</w:t>
      </w:r>
    </w:p>
    <w:p w:rsidR="00890ABF" w:rsidRPr="00890ABF" w:rsidRDefault="00890ABF" w:rsidP="00890ABF">
      <w:pPr>
        <w:spacing w:line="276" w:lineRule="auto"/>
        <w:jc w:val="center"/>
        <w:rPr>
          <w:b/>
          <w:bCs/>
          <w:color w:val="000000"/>
          <w:sz w:val="24"/>
          <w:szCs w:val="24"/>
        </w:rPr>
      </w:pPr>
      <w:r w:rsidRPr="00890ABF">
        <w:rPr>
          <w:b/>
          <w:bCs/>
          <w:color w:val="000000"/>
          <w:sz w:val="24"/>
          <w:szCs w:val="24"/>
        </w:rPr>
        <w:t>«Обязательные» условия Договора</w:t>
      </w:r>
    </w:p>
    <w:p w:rsidR="00890ABF" w:rsidRPr="00890ABF" w:rsidRDefault="00890ABF" w:rsidP="00890ABF">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0"/>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jc w:val="center"/>
        <w:rPr>
          <w:b/>
          <w:bCs/>
          <w:color w:val="000000"/>
          <w:sz w:val="24"/>
          <w:szCs w:val="24"/>
        </w:rPr>
      </w:pPr>
      <w:r w:rsidRPr="00890AB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 пункта проекта Договора (раздел 6)</w:t>
            </w: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keepNext/>
              <w:spacing w:line="276" w:lineRule="auto"/>
              <w:ind w:left="57" w:right="57" w:firstLine="0"/>
              <w:jc w:val="left"/>
              <w:rPr>
                <w:sz w:val="24"/>
                <w:szCs w:val="24"/>
              </w:rPr>
            </w:pPr>
            <w:r w:rsidRPr="00890ABF">
              <w:rPr>
                <w:sz w:val="24"/>
                <w:szCs w:val="24"/>
              </w:rPr>
              <w:t>Примечания, обоснование</w:t>
            </w: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55537B">
            <w:pPr>
              <w:numPr>
                <w:ilvl w:val="0"/>
                <w:numId w:val="11"/>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r w:rsidR="00890ABF" w:rsidRPr="00890ABF" w:rsidTr="00C65579">
        <w:tc>
          <w:tcPr>
            <w:tcW w:w="828"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r w:rsidRPr="00890ABF">
              <w:rPr>
                <w:color w:val="000000"/>
                <w:sz w:val="24"/>
                <w:szCs w:val="24"/>
              </w:rPr>
              <w:t>…</w:t>
            </w: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1877"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3"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c>
          <w:tcPr>
            <w:tcW w:w="2444" w:type="dxa"/>
            <w:tcBorders>
              <w:top w:val="single" w:sz="4" w:space="0" w:color="auto"/>
              <w:left w:val="single" w:sz="4" w:space="0" w:color="auto"/>
              <w:bottom w:val="single" w:sz="4" w:space="0" w:color="auto"/>
              <w:right w:val="single" w:sz="4" w:space="0" w:color="auto"/>
            </w:tcBorders>
          </w:tcPr>
          <w:p w:rsidR="00890ABF" w:rsidRPr="00890ABF" w:rsidRDefault="00890ABF" w:rsidP="00890ABF">
            <w:pPr>
              <w:spacing w:line="276" w:lineRule="auto"/>
              <w:ind w:left="57" w:right="57" w:firstLine="0"/>
              <w:jc w:val="left"/>
              <w:rPr>
                <w:color w:val="000000"/>
                <w:sz w:val="24"/>
                <w:szCs w:val="24"/>
              </w:rPr>
            </w:pPr>
          </w:p>
        </w:tc>
      </w:tr>
    </w:tbl>
    <w:p w:rsidR="00890ABF" w:rsidRPr="00890ABF" w:rsidRDefault="00890ABF" w:rsidP="00890ABF">
      <w:pPr>
        <w:spacing w:line="276" w:lineRule="auto"/>
        <w:rPr>
          <w:color w:val="000000"/>
          <w:sz w:val="24"/>
          <w:szCs w:val="24"/>
        </w:rPr>
      </w:pP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(подпись, М.П.)</w:t>
      </w:r>
    </w:p>
    <w:p w:rsidR="00890ABF" w:rsidRPr="00890ABF" w:rsidRDefault="00890ABF" w:rsidP="00890ABF">
      <w:pPr>
        <w:spacing w:line="276" w:lineRule="auto"/>
        <w:rPr>
          <w:color w:val="000000"/>
          <w:sz w:val="24"/>
          <w:szCs w:val="24"/>
        </w:rPr>
      </w:pPr>
      <w:r w:rsidRPr="00890ABF">
        <w:rPr>
          <w:color w:val="000000"/>
          <w:sz w:val="24"/>
          <w:szCs w:val="24"/>
        </w:rPr>
        <w:t>____________________________________________</w:t>
      </w:r>
    </w:p>
    <w:p w:rsidR="00890ABF" w:rsidRPr="00890ABF" w:rsidRDefault="00890ABF" w:rsidP="00890ABF">
      <w:pPr>
        <w:spacing w:line="276" w:lineRule="auto"/>
        <w:ind w:right="3684"/>
        <w:jc w:val="center"/>
        <w:rPr>
          <w:color w:val="000000"/>
          <w:sz w:val="24"/>
          <w:szCs w:val="24"/>
          <w:vertAlign w:val="superscript"/>
        </w:rPr>
      </w:pPr>
      <w:r w:rsidRPr="00890ABF">
        <w:rPr>
          <w:color w:val="000000"/>
          <w:sz w:val="24"/>
          <w:szCs w:val="24"/>
          <w:vertAlign w:val="superscript"/>
        </w:rPr>
        <w:t>(фамилия, имя, отчество подписавшего, должность)</w:t>
      </w: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keepNext/>
        <w:spacing w:line="240" w:lineRule="auto"/>
        <w:rPr>
          <w:b/>
          <w:bCs/>
          <w:color w:val="000000"/>
          <w:sz w:val="24"/>
          <w:szCs w:val="24"/>
        </w:rPr>
      </w:pPr>
    </w:p>
    <w:p w:rsidR="00890ABF" w:rsidRPr="00890ABF" w:rsidRDefault="00890ABF" w:rsidP="00890ABF">
      <w:pPr>
        <w:pBdr>
          <w:bottom w:val="single" w:sz="4" w:space="1" w:color="auto"/>
        </w:pBdr>
        <w:shd w:val="clear" w:color="auto" w:fill="E0E0E0"/>
        <w:spacing w:line="240" w:lineRule="auto"/>
        <w:ind w:right="21" w:firstLine="0"/>
        <w:jc w:val="center"/>
        <w:rPr>
          <w:b/>
          <w:color w:val="000000"/>
          <w:spacing w:val="36"/>
          <w:sz w:val="24"/>
          <w:szCs w:val="24"/>
        </w:rPr>
      </w:pPr>
      <w:r w:rsidRPr="00890ABF">
        <w:rPr>
          <w:b/>
          <w:color w:val="000000"/>
          <w:spacing w:val="36"/>
          <w:sz w:val="24"/>
          <w:szCs w:val="24"/>
        </w:rPr>
        <w:t>конец формы</w:t>
      </w:r>
    </w:p>
    <w:p w:rsidR="00B065CE" w:rsidRDefault="00B065CE" w:rsidP="00F3026D">
      <w:pPr>
        <w:pStyle w:val="a4"/>
        <w:numPr>
          <w:ilvl w:val="0"/>
          <w:numId w:val="0"/>
        </w:numPr>
        <w:spacing w:line="240" w:lineRule="auto"/>
        <w:rPr>
          <w:sz w:val="24"/>
          <w:szCs w:val="24"/>
        </w:rPr>
      </w:pPr>
    </w:p>
    <w:p w:rsidR="00890ABF" w:rsidRPr="00890ABF" w:rsidRDefault="00890ABF" w:rsidP="0055537B">
      <w:pPr>
        <w:pStyle w:val="afffa"/>
        <w:numPr>
          <w:ilvl w:val="2"/>
          <w:numId w:val="30"/>
        </w:numPr>
        <w:spacing w:line="276" w:lineRule="auto"/>
        <w:rPr>
          <w:b/>
        </w:rPr>
      </w:pPr>
      <w:r w:rsidRPr="00890ABF">
        <w:rPr>
          <w:b/>
        </w:rPr>
        <w:lastRenderedPageBreak/>
        <w:t>Инструкции по заполнению</w:t>
      </w:r>
    </w:p>
    <w:p w:rsidR="00890ABF" w:rsidRPr="00890ABF" w:rsidRDefault="00890ABF" w:rsidP="00890ABF">
      <w:pPr>
        <w:spacing w:line="276" w:lineRule="auto"/>
        <w:ind w:firstLine="0"/>
        <w:rPr>
          <w:b/>
          <w:sz w:val="24"/>
          <w:szCs w:val="24"/>
        </w:rPr>
      </w:pPr>
    </w:p>
    <w:p w:rsidR="00890ABF" w:rsidRPr="00890ABF" w:rsidRDefault="00890ABF" w:rsidP="0055537B">
      <w:pPr>
        <w:pStyle w:val="afffa"/>
        <w:numPr>
          <w:ilvl w:val="3"/>
          <w:numId w:val="30"/>
        </w:numPr>
        <w:spacing w:line="276" w:lineRule="auto"/>
      </w:pPr>
      <w:r w:rsidRPr="00890ABF">
        <w:t>Участник указывает дату и номер Предложения в соответствии с Письмом о подаче оферты (форма 1).</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Участник указывает свое фирменное наименование (в </w:t>
      </w:r>
      <w:proofErr w:type="spellStart"/>
      <w:r w:rsidRPr="00890ABF">
        <w:rPr>
          <w:sz w:val="24"/>
          <w:szCs w:val="24"/>
        </w:rPr>
        <w:t>т.ч</w:t>
      </w:r>
      <w:proofErr w:type="spellEnd"/>
      <w:r w:rsidRPr="00890ABF">
        <w:rPr>
          <w:sz w:val="24"/>
          <w:szCs w:val="24"/>
        </w:rPr>
        <w:t>. организационно-правовую форму) и свой адрес.</w:t>
      </w:r>
    </w:p>
    <w:p w:rsidR="00890ABF" w:rsidRPr="00890ABF" w:rsidRDefault="00890ABF" w:rsidP="0055537B">
      <w:pPr>
        <w:numPr>
          <w:ilvl w:val="3"/>
          <w:numId w:val="30"/>
        </w:numPr>
        <w:spacing w:line="276" w:lineRule="auto"/>
        <w:ind w:left="0" w:firstLine="0"/>
        <w:rPr>
          <w:b/>
          <w:sz w:val="24"/>
          <w:szCs w:val="24"/>
        </w:rPr>
      </w:pPr>
      <w:r w:rsidRPr="00890ABF">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890ABF">
        <w:rPr>
          <w:b/>
          <w:sz w:val="24"/>
          <w:szCs w:val="24"/>
        </w:rPr>
        <w:t xml:space="preserve">«Согласны с предложенным проектом Договора». </w:t>
      </w:r>
    </w:p>
    <w:p w:rsidR="00890ABF" w:rsidRPr="00890ABF" w:rsidRDefault="00890ABF" w:rsidP="0055537B">
      <w:pPr>
        <w:numPr>
          <w:ilvl w:val="3"/>
          <w:numId w:val="30"/>
        </w:numPr>
        <w:spacing w:line="276" w:lineRule="auto"/>
        <w:ind w:left="0" w:firstLine="0"/>
        <w:rPr>
          <w:sz w:val="24"/>
          <w:szCs w:val="24"/>
        </w:rPr>
      </w:pPr>
      <w:r w:rsidRPr="00890AB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890ABF" w:rsidRPr="00890ABF" w:rsidRDefault="00890ABF" w:rsidP="0055537B">
      <w:pPr>
        <w:numPr>
          <w:ilvl w:val="3"/>
          <w:numId w:val="30"/>
        </w:numPr>
        <w:spacing w:line="276" w:lineRule="auto"/>
        <w:ind w:left="0" w:firstLine="0"/>
        <w:rPr>
          <w:sz w:val="24"/>
          <w:szCs w:val="24"/>
        </w:rPr>
      </w:pPr>
      <w:r w:rsidRPr="00890AB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890ABF" w:rsidRPr="00890ABF" w:rsidRDefault="00890ABF" w:rsidP="0055537B">
      <w:pPr>
        <w:numPr>
          <w:ilvl w:val="3"/>
          <w:numId w:val="30"/>
        </w:numPr>
        <w:spacing w:line="276" w:lineRule="auto"/>
        <w:ind w:left="0" w:firstLine="0"/>
        <w:rPr>
          <w:sz w:val="24"/>
          <w:szCs w:val="24"/>
        </w:rPr>
      </w:pPr>
      <w:r w:rsidRPr="00890ABF">
        <w:rPr>
          <w:sz w:val="24"/>
          <w:szCs w:val="24"/>
        </w:rPr>
        <w:t xml:space="preserve"> В любом случае Участник должен иметь в виду что:</w:t>
      </w:r>
    </w:p>
    <w:p w:rsidR="00890ABF" w:rsidRP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890ABF" w:rsidRDefault="00890ABF" w:rsidP="0055537B">
      <w:pPr>
        <w:numPr>
          <w:ilvl w:val="4"/>
          <w:numId w:val="30"/>
        </w:numPr>
        <w:tabs>
          <w:tab w:val="num" w:pos="1134"/>
        </w:tabs>
        <w:spacing w:line="276" w:lineRule="auto"/>
        <w:ind w:left="0" w:firstLine="0"/>
        <w:rPr>
          <w:sz w:val="24"/>
          <w:szCs w:val="24"/>
        </w:rPr>
      </w:pPr>
      <w:r w:rsidRPr="00890ABF">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Default="0055537B" w:rsidP="0055537B">
      <w:pPr>
        <w:spacing w:line="276" w:lineRule="auto"/>
        <w:ind w:left="720" w:firstLine="0"/>
        <w:rPr>
          <w:sz w:val="24"/>
          <w:szCs w:val="24"/>
        </w:rPr>
      </w:pPr>
    </w:p>
    <w:p w:rsidR="0055537B" w:rsidRPr="0055537B" w:rsidRDefault="0055537B" w:rsidP="006423DB">
      <w:pPr>
        <w:pStyle w:val="afffa"/>
        <w:keepNext/>
        <w:numPr>
          <w:ilvl w:val="1"/>
          <w:numId w:val="31"/>
        </w:numPr>
        <w:tabs>
          <w:tab w:val="num" w:pos="2551"/>
        </w:tabs>
        <w:suppressAutoHyphens/>
        <w:spacing w:before="360" w:after="120" w:line="276" w:lineRule="auto"/>
        <w:jc w:val="center"/>
        <w:outlineLvl w:val="1"/>
        <w:rPr>
          <w:b/>
        </w:rPr>
      </w:pPr>
      <w:bookmarkStart w:id="6" w:name="_Ref55335823"/>
      <w:bookmarkStart w:id="7" w:name="_Ref55336359"/>
      <w:bookmarkStart w:id="8" w:name="_Toc57314675"/>
      <w:bookmarkStart w:id="9" w:name="_Toc69728989"/>
      <w:bookmarkStart w:id="10" w:name="_Toc442091502"/>
      <w:r w:rsidRPr="0055537B">
        <w:rPr>
          <w:b/>
        </w:rPr>
        <w:lastRenderedPageBreak/>
        <w:t>Анкета Участника (форма 9)</w:t>
      </w:r>
      <w:bookmarkEnd w:id="6"/>
      <w:bookmarkEnd w:id="7"/>
      <w:bookmarkEnd w:id="8"/>
      <w:bookmarkEnd w:id="9"/>
      <w:bookmarkEnd w:id="10"/>
    </w:p>
    <w:p w:rsidR="0055537B" w:rsidRPr="0055537B" w:rsidRDefault="0055537B" w:rsidP="0055537B">
      <w:pPr>
        <w:pStyle w:val="afffa"/>
        <w:numPr>
          <w:ilvl w:val="2"/>
          <w:numId w:val="31"/>
        </w:numPr>
        <w:spacing w:line="276" w:lineRule="auto"/>
        <w:rPr>
          <w:b/>
        </w:rPr>
      </w:pPr>
      <w:r w:rsidRPr="0055537B">
        <w:rPr>
          <w:b/>
        </w:rPr>
        <w:t>Форма Анкеты Участника</w:t>
      </w:r>
    </w:p>
    <w:p w:rsidR="0055537B" w:rsidRPr="0055537B" w:rsidRDefault="0055537B" w:rsidP="0055537B">
      <w:pPr>
        <w:pBdr>
          <w:top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начало формы</w:t>
      </w:r>
    </w:p>
    <w:p w:rsidR="0055537B" w:rsidRPr="0055537B" w:rsidRDefault="0055537B" w:rsidP="0055537B">
      <w:pPr>
        <w:spacing w:line="276" w:lineRule="auto"/>
        <w:ind w:firstLine="0"/>
        <w:jc w:val="left"/>
        <w:rPr>
          <w:sz w:val="24"/>
          <w:szCs w:val="24"/>
        </w:rPr>
      </w:pPr>
      <w:r w:rsidRPr="0055537B">
        <w:rPr>
          <w:sz w:val="24"/>
          <w:szCs w:val="24"/>
        </w:rPr>
        <w:t xml:space="preserve">Приложение </w:t>
      </w:r>
      <w:r w:rsidRPr="0055537B">
        <w:rPr>
          <w:sz w:val="24"/>
          <w:szCs w:val="24"/>
        </w:rPr>
        <w:fldChar w:fldCharType="begin"/>
      </w:r>
      <w:r w:rsidRPr="0055537B">
        <w:rPr>
          <w:sz w:val="24"/>
          <w:szCs w:val="24"/>
        </w:rPr>
        <w:instrText xml:space="preserve"> SEQ Приложение \* ARABIC </w:instrText>
      </w:r>
      <w:r w:rsidRPr="0055537B">
        <w:rPr>
          <w:sz w:val="24"/>
          <w:szCs w:val="24"/>
        </w:rPr>
        <w:fldChar w:fldCharType="separate"/>
      </w:r>
      <w:r w:rsidR="008E2134">
        <w:rPr>
          <w:noProof/>
          <w:sz w:val="24"/>
          <w:szCs w:val="24"/>
        </w:rPr>
        <w:t>2</w:t>
      </w:r>
      <w:r w:rsidRPr="0055537B">
        <w:rPr>
          <w:sz w:val="24"/>
          <w:szCs w:val="24"/>
        </w:rPr>
        <w:fldChar w:fldCharType="end"/>
      </w:r>
      <w:r w:rsidRPr="0055537B">
        <w:rPr>
          <w:sz w:val="24"/>
          <w:szCs w:val="24"/>
        </w:rPr>
        <w:t xml:space="preserve"> к письму о подаче оферты</w:t>
      </w:r>
      <w:r w:rsidRPr="0055537B">
        <w:rPr>
          <w:sz w:val="24"/>
          <w:szCs w:val="24"/>
        </w:rPr>
        <w:br/>
        <w:t>от «____»_____________ г. №__________</w:t>
      </w:r>
    </w:p>
    <w:p w:rsidR="0055537B" w:rsidRPr="0055537B" w:rsidRDefault="0055537B" w:rsidP="0055537B">
      <w:pPr>
        <w:spacing w:line="276" w:lineRule="auto"/>
        <w:rPr>
          <w:sz w:val="24"/>
          <w:szCs w:val="24"/>
        </w:rPr>
      </w:pPr>
    </w:p>
    <w:p w:rsidR="0055537B" w:rsidRPr="0055537B" w:rsidRDefault="0055537B" w:rsidP="0055537B">
      <w:pPr>
        <w:suppressAutoHyphens/>
        <w:spacing w:line="276" w:lineRule="auto"/>
        <w:ind w:firstLine="0"/>
        <w:jc w:val="center"/>
        <w:rPr>
          <w:b/>
          <w:sz w:val="24"/>
          <w:szCs w:val="24"/>
        </w:rPr>
      </w:pPr>
      <w:r w:rsidRPr="0055537B">
        <w:rPr>
          <w:b/>
          <w:sz w:val="24"/>
          <w:szCs w:val="24"/>
        </w:rPr>
        <w:t>Анкета Участника</w:t>
      </w:r>
    </w:p>
    <w:p w:rsidR="0055537B" w:rsidRPr="0055537B" w:rsidRDefault="0055537B" w:rsidP="0055537B">
      <w:pPr>
        <w:spacing w:line="276" w:lineRule="auto"/>
        <w:ind w:firstLine="0"/>
        <w:rPr>
          <w:color w:val="000000"/>
          <w:sz w:val="24"/>
          <w:szCs w:val="24"/>
        </w:rPr>
      </w:pPr>
      <w:r w:rsidRPr="0055537B">
        <w:rPr>
          <w:color w:val="000000"/>
          <w:sz w:val="24"/>
          <w:szCs w:val="24"/>
        </w:rPr>
        <w:t>Наименование и адрес Участника: _________________________________</w:t>
      </w:r>
    </w:p>
    <w:p w:rsidR="0055537B" w:rsidRPr="0055537B" w:rsidRDefault="0055537B" w:rsidP="0055537B">
      <w:pPr>
        <w:spacing w:line="276" w:lineRule="auto"/>
        <w:ind w:firstLine="0"/>
        <w:rPr>
          <w:color w:val="000000"/>
          <w:sz w:val="24"/>
          <w:szCs w:val="24"/>
        </w:rPr>
      </w:pPr>
    </w:p>
    <w:p w:rsidR="0055537B" w:rsidRPr="0055537B" w:rsidRDefault="0055537B" w:rsidP="0055537B">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55537B" w:rsidRPr="0055537B" w:rsidTr="006423DB">
        <w:trPr>
          <w:cantSplit/>
          <w:trHeight w:val="240"/>
          <w:tblHeader/>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left="57" w:right="57" w:firstLine="0"/>
              <w:jc w:val="center"/>
              <w:rPr>
                <w:sz w:val="24"/>
                <w:szCs w:val="24"/>
              </w:rPr>
            </w:pPr>
            <w:r w:rsidRPr="0055537B">
              <w:rPr>
                <w:sz w:val="24"/>
                <w:szCs w:val="24"/>
              </w:rPr>
              <w:t>№ п/п</w:t>
            </w: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Наименование</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keepNext/>
              <w:spacing w:before="40" w:after="40" w:line="276" w:lineRule="auto"/>
              <w:ind w:right="57" w:firstLine="0"/>
              <w:jc w:val="center"/>
              <w:rPr>
                <w:sz w:val="24"/>
                <w:szCs w:val="24"/>
              </w:rPr>
            </w:pPr>
            <w:r w:rsidRPr="0055537B">
              <w:rPr>
                <w:sz w:val="24"/>
                <w:szCs w:val="24"/>
              </w:rPr>
              <w:t>Сведения о поставщике</w:t>
            </w:r>
          </w:p>
        </w:tc>
      </w:tr>
      <w:tr w:rsidR="0055537B" w:rsidRPr="0055537B" w:rsidTr="006423DB">
        <w:trPr>
          <w:cantSplit/>
        </w:trPr>
        <w:tc>
          <w:tcPr>
            <w:tcW w:w="720" w:type="dxa"/>
            <w:vMerge w:val="restart"/>
            <w:tcBorders>
              <w:top w:val="single" w:sz="4" w:space="0" w:color="auto"/>
            </w:tcBorders>
          </w:tcPr>
          <w:p w:rsidR="0055537B" w:rsidRPr="0055537B" w:rsidRDefault="0055537B" w:rsidP="0055537B">
            <w:pPr>
              <w:numPr>
                <w:ilvl w:val="0"/>
                <w:numId w:val="4"/>
              </w:numPr>
              <w:spacing w:after="60" w:line="276" w:lineRule="auto"/>
              <w:rPr>
                <w:sz w:val="24"/>
                <w:szCs w:val="24"/>
              </w:rPr>
            </w:pPr>
          </w:p>
        </w:tc>
        <w:tc>
          <w:tcPr>
            <w:tcW w:w="5234" w:type="dxa"/>
            <w:vMerge w:val="restart"/>
            <w:tcBorders>
              <w:top w:val="single" w:sz="4" w:space="0" w:color="auto"/>
            </w:tcBorders>
          </w:tcPr>
          <w:p w:rsidR="0055537B" w:rsidRPr="0055537B" w:rsidRDefault="0055537B" w:rsidP="0055537B">
            <w:pPr>
              <w:spacing w:line="276" w:lineRule="auto"/>
              <w:ind w:right="57" w:firstLine="0"/>
              <w:jc w:val="left"/>
              <w:rPr>
                <w:sz w:val="24"/>
                <w:szCs w:val="24"/>
              </w:rPr>
            </w:pPr>
            <w:r w:rsidRPr="0055537B">
              <w:rPr>
                <w:sz w:val="24"/>
                <w:szCs w:val="24"/>
              </w:rPr>
              <w:t xml:space="preserve">Полное и сокращенное наименование </w:t>
            </w:r>
          </w:p>
          <w:p w:rsidR="0055537B" w:rsidRPr="0055537B" w:rsidRDefault="0055537B" w:rsidP="0055537B">
            <w:pPr>
              <w:spacing w:line="276" w:lineRule="auto"/>
              <w:ind w:right="57" w:firstLine="0"/>
              <w:jc w:val="left"/>
              <w:rPr>
                <w:i/>
                <w:sz w:val="24"/>
                <w:szCs w:val="24"/>
              </w:rPr>
            </w:pPr>
            <w:r w:rsidRPr="0055537B">
              <w:rPr>
                <w:i/>
                <w:sz w:val="24"/>
                <w:szCs w:val="24"/>
              </w:rPr>
              <w:t>(в соответствии с ЕГРЮЛ)</w:t>
            </w:r>
          </w:p>
        </w:tc>
        <w:tc>
          <w:tcPr>
            <w:tcW w:w="4252" w:type="dxa"/>
            <w:tcBorders>
              <w:top w:val="single" w:sz="4" w:space="0" w:color="auto"/>
            </w:tcBorders>
          </w:tcPr>
          <w:p w:rsidR="0055537B" w:rsidRPr="0055537B" w:rsidRDefault="0055537B" w:rsidP="0055537B">
            <w:pPr>
              <w:spacing w:before="40" w:after="40" w:line="276" w:lineRule="auto"/>
              <w:ind w:left="57" w:right="57" w:firstLine="0"/>
              <w:jc w:val="left"/>
              <w:rPr>
                <w:sz w:val="24"/>
                <w:szCs w:val="24"/>
              </w:rPr>
            </w:pPr>
            <w:r w:rsidRPr="0055537B">
              <w:rPr>
                <w:sz w:val="24"/>
                <w:szCs w:val="24"/>
              </w:rPr>
              <w:t>(Полное наименование)</w:t>
            </w: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vMerge/>
          </w:tcPr>
          <w:p w:rsidR="0055537B" w:rsidRPr="0055537B" w:rsidRDefault="0055537B" w:rsidP="0055537B">
            <w:pPr>
              <w:spacing w:line="276" w:lineRule="auto"/>
              <w:ind w:right="57" w:firstLine="0"/>
              <w:jc w:val="left"/>
              <w:rPr>
                <w:sz w:val="24"/>
                <w:szCs w:val="24"/>
              </w:rPr>
            </w:pPr>
          </w:p>
        </w:tc>
        <w:tc>
          <w:tcPr>
            <w:tcW w:w="4252" w:type="dxa"/>
          </w:tcPr>
          <w:p w:rsidR="0055537B" w:rsidRPr="0055537B" w:rsidRDefault="0055537B" w:rsidP="0055537B">
            <w:pPr>
              <w:spacing w:before="40" w:after="40" w:line="276" w:lineRule="auto"/>
              <w:ind w:left="57" w:right="57" w:firstLine="0"/>
              <w:jc w:val="left"/>
              <w:rPr>
                <w:sz w:val="24"/>
                <w:szCs w:val="24"/>
              </w:rPr>
            </w:pPr>
            <w:r w:rsidRPr="0055537B">
              <w:rPr>
                <w:sz w:val="24"/>
                <w:szCs w:val="24"/>
              </w:rPr>
              <w:t>(Сокращённое наименование)</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Род деятельности </w:t>
            </w:r>
          </w:p>
          <w:p w:rsidR="0055537B" w:rsidRPr="0055537B" w:rsidRDefault="0055537B" w:rsidP="0055537B">
            <w:pPr>
              <w:spacing w:line="276" w:lineRule="auto"/>
              <w:ind w:right="57" w:firstLine="0"/>
              <w:jc w:val="left"/>
              <w:rPr>
                <w:sz w:val="24"/>
                <w:szCs w:val="24"/>
              </w:rPr>
            </w:pPr>
            <w:r w:rsidRPr="0055537B">
              <w:rPr>
                <w:sz w:val="24"/>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Регион предоставления услуг:</w:t>
            </w:r>
            <w:r w:rsidRPr="0055537B">
              <w:rPr>
                <w:bCs/>
                <w:sz w:val="24"/>
                <w:szCs w:val="24"/>
              </w:rPr>
              <w:br/>
            </w:r>
            <w:r w:rsidRPr="0055537B">
              <w:rPr>
                <w:sz w:val="24"/>
                <w:szCs w:val="24"/>
              </w:rPr>
              <w:t>- Все регионы;</w:t>
            </w:r>
            <w:r w:rsidRPr="0055537B">
              <w:rPr>
                <w:sz w:val="24"/>
                <w:szCs w:val="24"/>
              </w:rPr>
              <w:br/>
              <w:t>- Москва и Московская область;</w:t>
            </w:r>
            <w:r w:rsidRPr="0055537B">
              <w:rPr>
                <w:sz w:val="24"/>
                <w:szCs w:val="24"/>
              </w:rPr>
              <w:br/>
              <w:t>- Смоленская область;</w:t>
            </w:r>
            <w:r w:rsidRPr="0055537B">
              <w:rPr>
                <w:sz w:val="24"/>
                <w:szCs w:val="24"/>
              </w:rPr>
              <w:br/>
              <w:t>- Пермский край;</w:t>
            </w:r>
            <w:r w:rsidRPr="0055537B">
              <w:rPr>
                <w:sz w:val="24"/>
                <w:szCs w:val="24"/>
              </w:rPr>
              <w:br/>
              <w:t>- Красноярский край;</w:t>
            </w:r>
            <w:r w:rsidRPr="0055537B">
              <w:rPr>
                <w:sz w:val="24"/>
                <w:szCs w:val="24"/>
              </w:rPr>
              <w:br/>
              <w:t>- Тюменская область ХМАО-Югра.</w:t>
            </w:r>
          </w:p>
        </w:tc>
        <w:tc>
          <w:tcPr>
            <w:tcW w:w="4252" w:type="dxa"/>
          </w:tcPr>
          <w:p w:rsidR="0055537B" w:rsidRPr="0055537B" w:rsidRDefault="0055537B" w:rsidP="0055537B">
            <w:pPr>
              <w:spacing w:before="40" w:after="40" w:line="276" w:lineRule="auto"/>
              <w:ind w:left="57" w:right="57" w:firstLine="0"/>
              <w:jc w:val="left"/>
              <w:rPr>
                <w:i/>
                <w:sz w:val="24"/>
                <w:szCs w:val="24"/>
              </w:rPr>
            </w:pPr>
            <w:r w:rsidRPr="0055537B">
              <w:rPr>
                <w:i/>
                <w:sz w:val="24"/>
                <w:szCs w:val="24"/>
              </w:rPr>
              <w:t>(Перечислить)</w:t>
            </w: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57" w:firstLine="0"/>
              <w:jc w:val="left"/>
              <w:rPr>
                <w:sz w:val="24"/>
                <w:szCs w:val="24"/>
              </w:rPr>
            </w:pPr>
            <w:r w:rsidRPr="0055537B">
              <w:rPr>
                <w:sz w:val="24"/>
                <w:szCs w:val="24"/>
              </w:rPr>
              <w:t>D-U-N-S®-номер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Производимые/предлагаемые товары и услуги</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val="restart"/>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ОГРН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ИНН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КПП (КПН)</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ОКПО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ОКАТО</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vMerge/>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ОКВЭД</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23" w:right="57" w:firstLine="0"/>
              <w:jc w:val="left"/>
              <w:rPr>
                <w:sz w:val="24"/>
                <w:szCs w:val="24"/>
              </w:rPr>
            </w:pPr>
            <w:r w:rsidRPr="0055537B">
              <w:rPr>
                <w:sz w:val="24"/>
                <w:szCs w:val="24"/>
              </w:rPr>
              <w:t>Адрес согласно ЕГРЮЛ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Фактический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Почтовый адрес</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Телефон/факс </w:t>
            </w:r>
            <w:r w:rsidRPr="0055537B">
              <w:rPr>
                <w:i/>
                <w:sz w:val="24"/>
                <w:szCs w:val="24"/>
              </w:rPr>
              <w:t>(с указанием кода города)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Адрес электронной почты контактного лица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 xml:space="preserve">Филиалы </w:t>
            </w:r>
            <w:r w:rsidRPr="0055537B">
              <w:rPr>
                <w:i/>
                <w:iCs/>
                <w:sz w:val="24"/>
                <w:szCs w:val="24"/>
              </w:rPr>
              <w:t>(перечислить наименования, почтовые адреса, КПП)</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Банковские реквизиты </w:t>
            </w:r>
            <w:r w:rsidRPr="0055537B">
              <w:rPr>
                <w:i/>
                <w:sz w:val="24"/>
                <w:szCs w:val="24"/>
              </w:rPr>
              <w:t>(наименование банка, номер расчетного счета, БИК, наименование получателя платежа)</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bCs/>
                <w:sz w:val="24"/>
                <w:szCs w:val="24"/>
              </w:rPr>
              <w:t>Участники/акционеры</w:t>
            </w:r>
            <w:r w:rsidRPr="0055537B">
              <w:rPr>
                <w:bCs/>
                <w:sz w:val="24"/>
                <w:szCs w:val="24"/>
              </w:rPr>
              <w:br/>
            </w:r>
            <w:r w:rsidRPr="0055537B">
              <w:rPr>
                <w:i/>
                <w:iCs/>
                <w:sz w:val="24"/>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sz w:val="24"/>
                <w:szCs w:val="24"/>
              </w:rPr>
            </w:pPr>
            <w:r w:rsidRPr="0055537B">
              <w:rPr>
                <w:bCs/>
                <w:sz w:val="24"/>
                <w:szCs w:val="24"/>
              </w:rPr>
              <w:t xml:space="preserve">Производственные мощности, находящиеся в активе предприятия </w:t>
            </w:r>
            <w:r w:rsidRPr="0055537B">
              <w:rPr>
                <w:i/>
                <w:iCs/>
                <w:sz w:val="24"/>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bCs/>
                <w:sz w:val="24"/>
                <w:szCs w:val="24"/>
              </w:rPr>
            </w:pPr>
            <w:r w:rsidRPr="0055537B">
              <w:rPr>
                <w:sz w:val="24"/>
                <w:szCs w:val="24"/>
              </w:rPr>
              <w:t xml:space="preserve">Лицензии, разрешения, сертификаты, сведения о членстве в саморегулируемых организациях </w:t>
            </w:r>
            <w:r w:rsidRPr="0055537B">
              <w:rPr>
                <w:i/>
                <w:sz w:val="24"/>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Годовой оборот </w:t>
            </w:r>
            <w:r w:rsidRPr="0055537B">
              <w:rPr>
                <w:i/>
                <w:sz w:val="24"/>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55537B" w:rsidRPr="0055537B" w:rsidRDefault="0055537B" w:rsidP="0055537B">
            <w:pPr>
              <w:spacing w:before="40" w:after="40" w:line="276" w:lineRule="auto"/>
              <w:ind w:left="57" w:right="57" w:firstLine="0"/>
              <w:jc w:val="left"/>
              <w:rPr>
                <w:color w:val="000000"/>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sz w:val="24"/>
                <w:szCs w:val="24"/>
              </w:rPr>
              <w:t xml:space="preserve">Опыт работы, в </w:t>
            </w:r>
            <w:proofErr w:type="spellStart"/>
            <w:r w:rsidRPr="0055537B">
              <w:rPr>
                <w:sz w:val="24"/>
                <w:szCs w:val="24"/>
              </w:rPr>
              <w:t>т.ч</w:t>
            </w:r>
            <w:proofErr w:type="spellEnd"/>
            <w:r w:rsidRPr="0055537B">
              <w:rPr>
                <w:sz w:val="24"/>
                <w:szCs w:val="24"/>
              </w:rPr>
              <w:t>. опыт работы с предприятиями энергетики</w:t>
            </w:r>
          </w:p>
          <w:p w:rsidR="0055537B" w:rsidRPr="0055537B" w:rsidRDefault="0055537B" w:rsidP="0055537B">
            <w:pPr>
              <w:spacing w:line="276" w:lineRule="auto"/>
              <w:ind w:right="57" w:firstLine="0"/>
              <w:jc w:val="left"/>
              <w:rPr>
                <w:color w:val="000000"/>
                <w:sz w:val="24"/>
                <w:szCs w:val="24"/>
              </w:rPr>
            </w:pPr>
            <w:r w:rsidRPr="0055537B">
              <w:rPr>
                <w:i/>
                <w:sz w:val="24"/>
                <w:szCs w:val="24"/>
              </w:rPr>
              <w:t>(указать кол-во лет)</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color w:val="000000"/>
                <w:sz w:val="24"/>
                <w:szCs w:val="24"/>
              </w:rPr>
            </w:pPr>
            <w:r w:rsidRPr="0055537B">
              <w:rPr>
                <w:sz w:val="24"/>
                <w:szCs w:val="24"/>
              </w:rPr>
              <w:t xml:space="preserve">Кадровые ресурсы, количество человек в штате </w:t>
            </w:r>
            <w:r w:rsidRPr="0055537B">
              <w:rPr>
                <w:i/>
                <w:sz w:val="24"/>
                <w:szCs w:val="24"/>
              </w:rPr>
              <w:t xml:space="preserve">(Руководящий, </w:t>
            </w:r>
            <w:proofErr w:type="spellStart"/>
            <w:r w:rsidRPr="0055537B">
              <w:rPr>
                <w:i/>
                <w:sz w:val="24"/>
                <w:szCs w:val="24"/>
              </w:rPr>
              <w:t>инженерно</w:t>
            </w:r>
            <w:proofErr w:type="spellEnd"/>
            <w:r w:rsidRPr="0055537B">
              <w:rPr>
                <w:i/>
                <w:sz w:val="24"/>
                <w:szCs w:val="24"/>
              </w:rPr>
              <w:t xml:space="preserve"> - технический, прочий персонал)**</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руководителя и главного бухгалтера </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right="57" w:firstLine="0"/>
              <w:jc w:val="left"/>
              <w:rPr>
                <w:sz w:val="24"/>
                <w:szCs w:val="24"/>
              </w:rPr>
            </w:pPr>
            <w:r w:rsidRPr="0055537B">
              <w:rPr>
                <w:color w:val="000000"/>
                <w:sz w:val="24"/>
                <w:szCs w:val="24"/>
              </w:rPr>
              <w:t xml:space="preserve">Ф.И.О., должность, контакты (телефон, адрес электронной почты) ответственного лица, </w:t>
            </w:r>
            <w:r w:rsidRPr="0055537B">
              <w:rPr>
                <w:sz w:val="24"/>
                <w:szCs w:val="24"/>
              </w:rPr>
              <w:t>уполномоченного вести переговоры по конкретной закупке</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Height w:val="1994"/>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 xml:space="preserve">Отчетность вашей компании заверяется аудиторскими компаниями </w:t>
            </w:r>
            <w:proofErr w:type="spellStart"/>
            <w:r w:rsidRPr="0055537B">
              <w:rPr>
                <w:b/>
                <w:sz w:val="24"/>
                <w:szCs w:val="24"/>
              </w:rPr>
              <w:t>Делойт</w:t>
            </w:r>
            <w:proofErr w:type="spellEnd"/>
            <w:r w:rsidRPr="0055537B">
              <w:rPr>
                <w:b/>
                <w:sz w:val="24"/>
                <w:szCs w:val="24"/>
              </w:rPr>
              <w:t xml:space="preserve">, КПМГ, </w:t>
            </w:r>
            <w:proofErr w:type="spellStart"/>
            <w:r w:rsidRPr="0055537B">
              <w:rPr>
                <w:b/>
                <w:sz w:val="24"/>
                <w:szCs w:val="24"/>
              </w:rPr>
              <w:t>ПрайсвотерхаусКуперс</w:t>
            </w:r>
            <w:proofErr w:type="spellEnd"/>
            <w:r w:rsidRPr="0055537B">
              <w:rPr>
                <w:b/>
                <w:sz w:val="24"/>
                <w:szCs w:val="24"/>
              </w:rPr>
              <w:t xml:space="preserve"> или Эрнст энд Янг? </w:t>
            </w:r>
          </w:p>
          <w:p w:rsidR="0055537B" w:rsidRPr="0055537B" w:rsidRDefault="0055537B" w:rsidP="0055537B">
            <w:pPr>
              <w:spacing w:line="276" w:lineRule="auto"/>
              <w:ind w:left="34" w:right="375" w:firstLine="0"/>
              <w:jc w:val="left"/>
              <w:rPr>
                <w:i/>
                <w:color w:val="000000"/>
                <w:sz w:val="24"/>
                <w:szCs w:val="24"/>
              </w:rPr>
            </w:pPr>
            <w:r w:rsidRPr="0055537B">
              <w:rPr>
                <w:i/>
                <w:sz w:val="24"/>
                <w:szCs w:val="24"/>
              </w:rPr>
              <w:t>(да/нет, если да - указать аудитора, представить копию последнего аудиторского заключения)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57" w:right="375" w:firstLine="0"/>
              <w:jc w:val="left"/>
              <w:rPr>
                <w:b/>
                <w:sz w:val="24"/>
                <w:szCs w:val="24"/>
              </w:rPr>
            </w:pPr>
            <w:r w:rsidRPr="0055537B">
              <w:rPr>
                <w:b/>
                <w:sz w:val="24"/>
                <w:szCs w:val="24"/>
              </w:rPr>
              <w:t>У вашей компании имеются акции или облигации, которые торгуются на организованном рынке ценных бумаг?</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55537B" w:rsidRPr="0055537B" w:rsidRDefault="0055537B" w:rsidP="0055537B">
            <w:pPr>
              <w:spacing w:before="40" w:after="40" w:line="276" w:lineRule="auto"/>
              <w:ind w:left="57" w:right="57" w:firstLine="0"/>
              <w:jc w:val="left"/>
              <w:rPr>
                <w:sz w:val="24"/>
                <w:szCs w:val="24"/>
              </w:rPr>
            </w:pPr>
          </w:p>
        </w:tc>
      </w:tr>
      <w:tr w:rsidR="0055537B" w:rsidRPr="0055537B" w:rsidTr="00C65579">
        <w:trPr>
          <w:cantSplit/>
        </w:trPr>
        <w:tc>
          <w:tcPr>
            <w:tcW w:w="720" w:type="dxa"/>
          </w:tcPr>
          <w:p w:rsidR="0055537B" w:rsidRPr="0055537B" w:rsidRDefault="0055537B" w:rsidP="0055537B">
            <w:pPr>
              <w:numPr>
                <w:ilvl w:val="0"/>
                <w:numId w:val="4"/>
              </w:numPr>
              <w:spacing w:after="60" w:line="276" w:lineRule="auto"/>
              <w:jc w:val="center"/>
              <w:rPr>
                <w:sz w:val="24"/>
                <w:szCs w:val="24"/>
              </w:rPr>
            </w:pPr>
          </w:p>
        </w:tc>
        <w:tc>
          <w:tcPr>
            <w:tcW w:w="5234" w:type="dxa"/>
          </w:tcPr>
          <w:p w:rsidR="0055537B" w:rsidRPr="0055537B" w:rsidRDefault="0055537B" w:rsidP="0055537B">
            <w:pPr>
              <w:spacing w:line="276" w:lineRule="auto"/>
              <w:ind w:left="34" w:right="375" w:firstLine="0"/>
              <w:jc w:val="left"/>
              <w:rPr>
                <w:b/>
                <w:sz w:val="24"/>
                <w:szCs w:val="24"/>
              </w:rPr>
            </w:pPr>
            <w:r w:rsidRPr="0055537B">
              <w:rPr>
                <w:b/>
                <w:sz w:val="24"/>
                <w:szCs w:val="24"/>
              </w:rPr>
              <w:t>Ваша компания является 100%-</w:t>
            </w:r>
            <w:proofErr w:type="spellStart"/>
            <w:r w:rsidRPr="0055537B">
              <w:rPr>
                <w:b/>
                <w:sz w:val="24"/>
                <w:szCs w:val="24"/>
              </w:rPr>
              <w:t>ым</w:t>
            </w:r>
            <w:proofErr w:type="spellEnd"/>
            <w:r w:rsidRPr="0055537B">
              <w:rPr>
                <w:b/>
                <w:sz w:val="24"/>
                <w:szCs w:val="24"/>
              </w:rPr>
              <w:t xml:space="preserve"> дочерним предприятием компании, соответствующей хотя бы одному из вышеприведенных вопросов?</w:t>
            </w:r>
          </w:p>
          <w:p w:rsidR="0055537B" w:rsidRPr="0055537B" w:rsidRDefault="0055537B" w:rsidP="0055537B">
            <w:pPr>
              <w:spacing w:line="276" w:lineRule="auto"/>
              <w:ind w:left="34" w:right="375" w:firstLine="0"/>
              <w:jc w:val="left"/>
              <w:rPr>
                <w:i/>
                <w:sz w:val="24"/>
                <w:szCs w:val="24"/>
              </w:rPr>
            </w:pPr>
            <w:r w:rsidRPr="0055537B">
              <w:rPr>
                <w:i/>
                <w:sz w:val="24"/>
                <w:szCs w:val="24"/>
              </w:rPr>
              <w:t>(да/нет, если да – представить соответствующую информацию о 100%-ой материнской компании)</w:t>
            </w:r>
          </w:p>
        </w:tc>
        <w:tc>
          <w:tcPr>
            <w:tcW w:w="4252" w:type="dxa"/>
          </w:tcPr>
          <w:p w:rsidR="0055537B" w:rsidRPr="0055537B" w:rsidRDefault="0055537B" w:rsidP="0055537B">
            <w:pPr>
              <w:spacing w:before="40" w:after="40" w:line="276" w:lineRule="auto"/>
              <w:ind w:left="57" w:right="57" w:firstLine="0"/>
              <w:jc w:val="left"/>
              <w:rPr>
                <w:sz w:val="24"/>
                <w:szCs w:val="24"/>
              </w:rPr>
            </w:pPr>
          </w:p>
        </w:tc>
      </w:tr>
    </w:tbl>
    <w:p w:rsidR="0055537B" w:rsidRPr="0055537B" w:rsidRDefault="0055537B" w:rsidP="0055537B">
      <w:pPr>
        <w:spacing w:line="276" w:lineRule="auto"/>
        <w:ind w:firstLine="0"/>
        <w:rPr>
          <w:i/>
          <w:color w:val="FFFFFF"/>
          <w:sz w:val="24"/>
          <w:szCs w:val="24"/>
          <w:u w:val="single"/>
        </w:rPr>
      </w:pPr>
      <w:r w:rsidRPr="0055537B">
        <w:rPr>
          <w:sz w:val="24"/>
          <w:szCs w:val="24"/>
        </w:rPr>
        <w:t xml:space="preserve">* </w:t>
      </w:r>
      <w:r w:rsidRPr="0055537B">
        <w:rPr>
          <w:i/>
          <w:sz w:val="24"/>
          <w:szCs w:val="24"/>
        </w:rPr>
        <w:t xml:space="preserve">DUNS® - номер в международной базе данных </w:t>
      </w:r>
      <w:r w:rsidRPr="0055537B">
        <w:rPr>
          <w:i/>
          <w:sz w:val="24"/>
          <w:szCs w:val="24"/>
          <w:lang w:val="en-US"/>
        </w:rPr>
        <w:t>D</w:t>
      </w:r>
      <w:r w:rsidRPr="0055537B">
        <w:rPr>
          <w:i/>
          <w:sz w:val="24"/>
          <w:szCs w:val="24"/>
        </w:rPr>
        <w:t>&amp;</w:t>
      </w:r>
      <w:r w:rsidRPr="0055537B">
        <w:rPr>
          <w:i/>
          <w:sz w:val="24"/>
          <w:szCs w:val="24"/>
          <w:lang w:val="en-US"/>
        </w:rPr>
        <w:t>B</w:t>
      </w:r>
      <w:r w:rsidRPr="0055537B">
        <w:rPr>
          <w:i/>
          <w:sz w:val="24"/>
          <w:szCs w:val="24"/>
        </w:rPr>
        <w:t xml:space="preserve"> (База данных Дан энд </w:t>
      </w:r>
      <w:proofErr w:type="spellStart"/>
      <w:r w:rsidRPr="0055537B">
        <w:rPr>
          <w:i/>
          <w:sz w:val="24"/>
          <w:szCs w:val="24"/>
        </w:rPr>
        <w:t>Брэдстрит</w:t>
      </w:r>
      <w:proofErr w:type="spellEnd"/>
      <w:r w:rsidRPr="0055537B">
        <w:rPr>
          <w:i/>
          <w:sz w:val="24"/>
          <w:szCs w:val="24"/>
        </w:rPr>
        <w:t>).</w:t>
      </w:r>
      <w:r w:rsidRPr="0055537B">
        <w:rPr>
          <w:i/>
          <w:color w:val="FFFFFF"/>
          <w:sz w:val="24"/>
          <w:szCs w:val="24"/>
          <w:u w:val="single"/>
        </w:rPr>
        <w:t xml:space="preserve"> </w:t>
      </w:r>
      <w:r w:rsidRPr="0055537B">
        <w:rPr>
          <w:i/>
          <w:color w:val="FFFFFF"/>
          <w:sz w:val="24"/>
          <w:szCs w:val="24"/>
        </w:rPr>
        <w:t xml:space="preserve">D B   </w:t>
      </w:r>
    </w:p>
    <w:p w:rsidR="0055537B" w:rsidRPr="0055537B" w:rsidRDefault="0055537B" w:rsidP="0055537B">
      <w:pPr>
        <w:spacing w:line="276" w:lineRule="auto"/>
        <w:ind w:firstLine="0"/>
        <w:rPr>
          <w:i/>
          <w:color w:val="000000"/>
          <w:sz w:val="24"/>
          <w:szCs w:val="24"/>
        </w:rPr>
      </w:pPr>
      <w:r w:rsidRPr="0055537B">
        <w:rPr>
          <w:i/>
          <w:sz w:val="24"/>
          <w:szCs w:val="24"/>
        </w:rPr>
        <w:t xml:space="preserve">С порядком получением номера DUNS® можно ознакомиться по адресу: </w:t>
      </w:r>
      <w:hyperlink r:id="rId13" w:history="1">
        <w:r w:rsidRPr="0055537B">
          <w:rPr>
            <w:i/>
            <w:color w:val="0000FF"/>
            <w:sz w:val="24"/>
            <w:szCs w:val="24"/>
          </w:rPr>
          <w:t>http://www.dnb.ru/rbr.asp?rbr=25</w:t>
        </w:r>
      </w:hyperlink>
    </w:p>
    <w:p w:rsidR="0055537B" w:rsidRPr="0055537B" w:rsidRDefault="0055537B" w:rsidP="0055537B">
      <w:pPr>
        <w:spacing w:line="276" w:lineRule="auto"/>
        <w:ind w:firstLine="0"/>
        <w:rPr>
          <w:i/>
          <w:color w:val="000000"/>
          <w:sz w:val="24"/>
          <w:szCs w:val="24"/>
        </w:rPr>
      </w:pPr>
    </w:p>
    <w:p w:rsidR="0055537B" w:rsidRPr="0055537B" w:rsidRDefault="0055537B" w:rsidP="0055537B">
      <w:pPr>
        <w:spacing w:line="276" w:lineRule="auto"/>
        <w:ind w:right="374" w:firstLine="0"/>
        <w:rPr>
          <w:i/>
          <w:sz w:val="24"/>
          <w:szCs w:val="24"/>
        </w:rPr>
      </w:pPr>
      <w:r w:rsidRPr="0055537B">
        <w:rPr>
          <w:i/>
          <w:sz w:val="24"/>
          <w:szCs w:val="24"/>
        </w:rPr>
        <w:t>**</w:t>
      </w:r>
      <w:r w:rsidRPr="0055537B">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55537B">
        <w:rPr>
          <w:i/>
          <w:sz w:val="24"/>
          <w:szCs w:val="24"/>
        </w:rPr>
        <w:t xml:space="preserve"> В любом случае документ должен быть заверен печатью и подписью руководителя.</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b/>
          <w:sz w:val="24"/>
          <w:szCs w:val="24"/>
        </w:rPr>
      </w:pPr>
      <w:r w:rsidRPr="0055537B">
        <w:rPr>
          <w:b/>
          <w:sz w:val="24"/>
          <w:szCs w:val="24"/>
        </w:rPr>
        <w:t>Примечание: сведения, указанные в данной анкете должны подтверждаться копиями соответствующих документов.</w:t>
      </w:r>
    </w:p>
    <w:p w:rsidR="0055537B" w:rsidRPr="0055537B" w:rsidRDefault="0055537B" w:rsidP="0055537B">
      <w:pPr>
        <w:spacing w:line="276" w:lineRule="auto"/>
        <w:rPr>
          <w:sz w:val="24"/>
          <w:szCs w:val="24"/>
        </w:rPr>
      </w:pP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(подпись, М.П.)</w:t>
      </w:r>
    </w:p>
    <w:p w:rsidR="0055537B" w:rsidRPr="0055537B" w:rsidRDefault="0055537B" w:rsidP="0055537B">
      <w:pPr>
        <w:spacing w:line="276" w:lineRule="auto"/>
        <w:rPr>
          <w:sz w:val="24"/>
          <w:szCs w:val="24"/>
        </w:rPr>
      </w:pPr>
      <w:r w:rsidRPr="0055537B">
        <w:rPr>
          <w:sz w:val="24"/>
          <w:szCs w:val="24"/>
        </w:rPr>
        <w:t>_____________________________________________</w:t>
      </w:r>
    </w:p>
    <w:p w:rsidR="0055537B" w:rsidRPr="0055537B" w:rsidRDefault="0055537B" w:rsidP="0055537B">
      <w:pPr>
        <w:spacing w:line="276" w:lineRule="auto"/>
        <w:ind w:right="3684"/>
        <w:jc w:val="center"/>
        <w:rPr>
          <w:sz w:val="24"/>
          <w:szCs w:val="24"/>
          <w:vertAlign w:val="superscript"/>
        </w:rPr>
      </w:pPr>
      <w:r w:rsidRPr="0055537B">
        <w:rPr>
          <w:sz w:val="24"/>
          <w:szCs w:val="24"/>
          <w:vertAlign w:val="superscript"/>
        </w:rPr>
        <w:t>(фамилия, имя, отчество подписавшего, должность)</w:t>
      </w: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sz w:val="24"/>
          <w:szCs w:val="24"/>
          <w:vertAlign w:val="superscript"/>
        </w:rPr>
      </w:pPr>
    </w:p>
    <w:p w:rsidR="0055537B" w:rsidRPr="0055537B" w:rsidRDefault="0055537B" w:rsidP="0055537B">
      <w:pPr>
        <w:spacing w:line="276" w:lineRule="auto"/>
        <w:ind w:right="3684"/>
        <w:jc w:val="center"/>
        <w:rPr>
          <w:b/>
          <w:sz w:val="24"/>
          <w:szCs w:val="24"/>
        </w:rPr>
      </w:pPr>
    </w:p>
    <w:p w:rsidR="0055537B" w:rsidRPr="0055537B" w:rsidRDefault="0055537B" w:rsidP="0055537B">
      <w:pPr>
        <w:pBdr>
          <w:bottom w:val="single" w:sz="4" w:space="1" w:color="auto"/>
        </w:pBdr>
        <w:shd w:val="clear" w:color="auto" w:fill="E0E0E0"/>
        <w:spacing w:line="276" w:lineRule="auto"/>
        <w:ind w:right="21" w:firstLine="0"/>
        <w:jc w:val="center"/>
        <w:rPr>
          <w:b/>
          <w:color w:val="000000"/>
          <w:spacing w:val="36"/>
          <w:sz w:val="24"/>
          <w:szCs w:val="24"/>
        </w:rPr>
      </w:pPr>
      <w:r w:rsidRPr="0055537B">
        <w:rPr>
          <w:b/>
          <w:color w:val="000000"/>
          <w:spacing w:val="36"/>
          <w:sz w:val="24"/>
          <w:szCs w:val="24"/>
        </w:rPr>
        <w:t>конец формы</w:t>
      </w:r>
    </w:p>
    <w:p w:rsidR="0055537B" w:rsidRPr="0055537B" w:rsidRDefault="0055537B" w:rsidP="0055537B">
      <w:pPr>
        <w:pStyle w:val="afffa"/>
        <w:numPr>
          <w:ilvl w:val="2"/>
          <w:numId w:val="31"/>
        </w:numPr>
        <w:spacing w:line="276" w:lineRule="auto"/>
        <w:rPr>
          <w:b/>
        </w:rPr>
      </w:pPr>
      <w:r w:rsidRPr="0055537B">
        <w:rPr>
          <w:b/>
        </w:rPr>
        <w:lastRenderedPageBreak/>
        <w:t>Инструкции по заполнению</w:t>
      </w:r>
    </w:p>
    <w:p w:rsidR="0055537B" w:rsidRPr="0055537B" w:rsidRDefault="0055537B" w:rsidP="0055537B">
      <w:pPr>
        <w:spacing w:line="276" w:lineRule="auto"/>
        <w:ind w:firstLine="0"/>
        <w:rPr>
          <w:b/>
          <w:sz w:val="24"/>
          <w:szCs w:val="24"/>
        </w:rPr>
      </w:pPr>
    </w:p>
    <w:p w:rsidR="0055537B" w:rsidRPr="0055537B" w:rsidRDefault="0055537B" w:rsidP="0055537B">
      <w:pPr>
        <w:spacing w:line="276" w:lineRule="auto"/>
        <w:ind w:firstLine="0"/>
        <w:rPr>
          <w:sz w:val="24"/>
          <w:szCs w:val="24"/>
        </w:rPr>
      </w:pPr>
      <w:r w:rsidRPr="0055537B">
        <w:rPr>
          <w:sz w:val="24"/>
          <w:szCs w:val="24"/>
        </w:rPr>
        <w:t>4.9.2.</w:t>
      </w:r>
      <w:r>
        <w:rPr>
          <w:sz w:val="24"/>
          <w:szCs w:val="24"/>
        </w:rPr>
        <w:t>1</w:t>
      </w:r>
      <w:r w:rsidRPr="0055537B">
        <w:rPr>
          <w:sz w:val="24"/>
          <w:szCs w:val="24"/>
        </w:rPr>
        <w:t xml:space="preserve"> Участник указывает дату и номер Предложения в соответствии с письмом о подаче оферты (форма 1).</w:t>
      </w:r>
    </w:p>
    <w:p w:rsidR="0055537B" w:rsidRPr="0055537B" w:rsidRDefault="0055537B" w:rsidP="0055537B">
      <w:pPr>
        <w:pStyle w:val="afffa"/>
        <w:numPr>
          <w:ilvl w:val="3"/>
          <w:numId w:val="32"/>
        </w:numPr>
        <w:spacing w:line="276" w:lineRule="auto"/>
      </w:pPr>
      <w:r w:rsidRPr="0055537B">
        <w:t xml:space="preserve">Участник указывает свое фирменное наименование (в </w:t>
      </w:r>
      <w:proofErr w:type="spellStart"/>
      <w:r w:rsidRPr="0055537B">
        <w:t>т.ч</w:t>
      </w:r>
      <w:proofErr w:type="spellEnd"/>
      <w:r w:rsidRPr="0055537B">
        <w:t>. организационно-правовую форму) и свой адрес согласно ЕГРЮЛ.</w:t>
      </w:r>
    </w:p>
    <w:p w:rsidR="0055537B" w:rsidRPr="0055537B" w:rsidRDefault="0055537B" w:rsidP="0055537B">
      <w:pPr>
        <w:pStyle w:val="afffa"/>
        <w:numPr>
          <w:ilvl w:val="3"/>
          <w:numId w:val="32"/>
        </w:numPr>
        <w:spacing w:line="276" w:lineRule="auto"/>
      </w:pPr>
      <w:r w:rsidRPr="0055537B">
        <w:t>Участники должны заполнить приведенную выше таблицу по всем позициям. В случае отсутствия каких-либо данных указать слово «нет».</w:t>
      </w:r>
    </w:p>
    <w:p w:rsidR="0055537B" w:rsidRPr="0055537B" w:rsidRDefault="0055537B" w:rsidP="0055537B">
      <w:pPr>
        <w:numPr>
          <w:ilvl w:val="3"/>
          <w:numId w:val="32"/>
        </w:numPr>
        <w:spacing w:line="276" w:lineRule="auto"/>
        <w:ind w:left="0" w:firstLine="0"/>
        <w:rPr>
          <w:sz w:val="24"/>
          <w:szCs w:val="24"/>
        </w:rPr>
      </w:pPr>
      <w:r w:rsidRPr="0055537B">
        <w:rPr>
          <w:sz w:val="24"/>
          <w:szCs w:val="24"/>
        </w:rPr>
        <w:t>В графе «Банковские реквизиты» указываются реквизиты, которые будут использованы при заключении Договора.</w:t>
      </w:r>
    </w:p>
    <w:p w:rsidR="0055537B" w:rsidRPr="00890ABF" w:rsidRDefault="0055537B" w:rsidP="0055537B">
      <w:pPr>
        <w:spacing w:line="276" w:lineRule="auto"/>
        <w:ind w:left="720" w:firstLine="0"/>
        <w:rPr>
          <w:sz w:val="24"/>
          <w:szCs w:val="24"/>
        </w:rPr>
      </w:pPr>
    </w:p>
    <w:p w:rsidR="00890ABF" w:rsidRPr="00DD24C7" w:rsidRDefault="00890ABF" w:rsidP="00F3026D">
      <w:pPr>
        <w:pStyle w:val="a4"/>
        <w:numPr>
          <w:ilvl w:val="0"/>
          <w:numId w:val="0"/>
        </w:numPr>
        <w:spacing w:line="240" w:lineRule="auto"/>
        <w:rPr>
          <w:sz w:val="24"/>
          <w:szCs w:val="24"/>
        </w:rPr>
      </w:pPr>
    </w:p>
    <w:sectPr w:rsidR="00890ABF"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90" w:rsidRDefault="00E33290">
      <w:r>
        <w:separator/>
      </w:r>
    </w:p>
  </w:endnote>
  <w:endnote w:type="continuationSeparator" w:id="0">
    <w:p w:rsidR="00E33290" w:rsidRDefault="00E3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33290" w:rsidRDefault="00E33290">
        <w:pPr>
          <w:pStyle w:val="af0"/>
          <w:jc w:val="right"/>
        </w:pPr>
        <w:r>
          <w:fldChar w:fldCharType="begin"/>
        </w:r>
        <w:r>
          <w:instrText xml:space="preserve"> PAGE   \* MERGEFORMAT </w:instrText>
        </w:r>
        <w:r>
          <w:fldChar w:fldCharType="separate"/>
        </w:r>
        <w:r w:rsidR="009B6B75">
          <w:rPr>
            <w:noProof/>
          </w:rPr>
          <w:t>4</w:t>
        </w:r>
        <w:r>
          <w:rPr>
            <w:noProof/>
          </w:rPr>
          <w:fldChar w:fldCharType="end"/>
        </w:r>
      </w:p>
    </w:sdtContent>
  </w:sdt>
  <w:p w:rsidR="00E33290" w:rsidRDefault="00E3329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90" w:rsidRDefault="00E33290">
      <w:r>
        <w:separator/>
      </w:r>
    </w:p>
  </w:footnote>
  <w:footnote w:type="continuationSeparator" w:id="0">
    <w:p w:rsidR="00E33290" w:rsidRDefault="00E33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290" w:rsidRPr="00F01080" w:rsidRDefault="00E3329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02A0C"/>
    <w:multiLevelType w:val="multilevel"/>
    <w:tmpl w:val="76B69C5C"/>
    <w:lvl w:ilvl="0">
      <w:start w:val="4"/>
      <w:numFmt w:val="decimal"/>
      <w:lvlText w:val="%1."/>
      <w:lvlJc w:val="left"/>
      <w:pPr>
        <w:ind w:left="360" w:hanging="360"/>
      </w:pPr>
      <w:rPr>
        <w:rFonts w:hint="default"/>
      </w:rPr>
    </w:lvl>
    <w:lvl w:ilvl="1">
      <w:start w:val="6"/>
      <w:numFmt w:val="decimal"/>
      <w:lvlText w:val="%1.%2."/>
      <w:lvlJc w:val="left"/>
      <w:pPr>
        <w:ind w:left="1494" w:hanging="360"/>
      </w:pPr>
      <w:rPr>
        <w:rFonts w:hint="default"/>
      </w:rPr>
    </w:lvl>
    <w:lvl w:ilvl="2">
      <w:start w:val="1"/>
      <w:numFmt w:val="upperLetter"/>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4"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6" w15:restartNumberingAfterBreak="0">
    <w:nsid w:val="2C1B3644"/>
    <w:multiLevelType w:val="multilevel"/>
    <w:tmpl w:val="379E20F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1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ADE1E87"/>
    <w:multiLevelType w:val="multilevel"/>
    <w:tmpl w:val="98C42248"/>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924B47"/>
    <w:multiLevelType w:val="multilevel"/>
    <w:tmpl w:val="57303084"/>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8A395C"/>
    <w:multiLevelType w:val="multilevel"/>
    <w:tmpl w:val="3DFA0EC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199"/>
        </w:tabs>
        <w:ind w:left="11199"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5"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2"/>
  </w:num>
  <w:num w:numId="3">
    <w:abstractNumId w:val="18"/>
  </w:num>
  <w:num w:numId="4">
    <w:abstractNumId w:val="33"/>
  </w:num>
  <w:num w:numId="5">
    <w:abstractNumId w:val="24"/>
  </w:num>
  <w:num w:numId="6">
    <w:abstractNumId w:val="12"/>
  </w:num>
  <w:num w:numId="7">
    <w:abstractNumId w:val="20"/>
  </w:num>
  <w:num w:numId="8">
    <w:abstractNumId w:val="3"/>
  </w:num>
  <w:num w:numId="9">
    <w:abstractNumId w:val="8"/>
  </w:num>
  <w:num w:numId="10">
    <w:abstractNumId w:val="19"/>
  </w:num>
  <w:num w:numId="11">
    <w:abstractNumId w:val="29"/>
  </w:num>
  <w:num w:numId="12">
    <w:abstractNumId w:val="13"/>
  </w:num>
  <w:num w:numId="13">
    <w:abstractNumId w:val="1"/>
  </w:num>
  <w:num w:numId="14">
    <w:abstractNumId w:val="0"/>
  </w:num>
  <w:num w:numId="15">
    <w:abstractNumId w:val="25"/>
  </w:num>
  <w:num w:numId="16">
    <w:abstractNumId w:val="2"/>
  </w:num>
  <w:num w:numId="17">
    <w:abstractNumId w:val="11"/>
  </w:num>
  <w:num w:numId="18">
    <w:abstractNumId w:val="10"/>
  </w:num>
  <w:num w:numId="19">
    <w:abstractNumId w:val="31"/>
  </w:num>
  <w:num w:numId="20">
    <w:abstractNumId w:val="34"/>
  </w:num>
  <w:num w:numId="21">
    <w:abstractNumId w:val="14"/>
  </w:num>
  <w:num w:numId="22">
    <w:abstractNumId w:val="15"/>
  </w:num>
  <w:num w:numId="23">
    <w:abstractNumId w:val="17"/>
  </w:num>
  <w:num w:numId="24">
    <w:abstractNumId w:val="26"/>
  </w:num>
  <w:num w:numId="25">
    <w:abstractNumId w:val="30"/>
  </w:num>
  <w:num w:numId="26">
    <w:abstractNumId w:val="28"/>
  </w:num>
  <w:num w:numId="27">
    <w:abstractNumId w:val="35"/>
  </w:num>
  <w:num w:numId="28">
    <w:abstractNumId w:val="27"/>
  </w:num>
  <w:num w:numId="29">
    <w:abstractNumId w:val="9"/>
  </w:num>
  <w:num w:numId="30">
    <w:abstractNumId w:val="22"/>
  </w:num>
  <w:num w:numId="31">
    <w:abstractNumId w:val="16"/>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D16"/>
    <w:rsid w:val="00032F44"/>
    <w:rsid w:val="000350FF"/>
    <w:rsid w:val="00035105"/>
    <w:rsid w:val="0003512B"/>
    <w:rsid w:val="0003574C"/>
    <w:rsid w:val="00035E35"/>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504"/>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877"/>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5E7"/>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87FCC"/>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5537B"/>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3DB"/>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5D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517"/>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1AC"/>
    <w:rsid w:val="00884ED0"/>
    <w:rsid w:val="008856AC"/>
    <w:rsid w:val="008866F2"/>
    <w:rsid w:val="0088675B"/>
    <w:rsid w:val="00886B0E"/>
    <w:rsid w:val="008871FC"/>
    <w:rsid w:val="008876F3"/>
    <w:rsid w:val="00890ABF"/>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34"/>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CED"/>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6B75"/>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4E2"/>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CE"/>
    <w:rsid w:val="00B065DB"/>
    <w:rsid w:val="00B0732B"/>
    <w:rsid w:val="00B1053C"/>
    <w:rsid w:val="00B111A5"/>
    <w:rsid w:val="00B11507"/>
    <w:rsid w:val="00B11A6F"/>
    <w:rsid w:val="00B12C01"/>
    <w:rsid w:val="00B13F7F"/>
    <w:rsid w:val="00B141B8"/>
    <w:rsid w:val="00B14721"/>
    <w:rsid w:val="00B15B00"/>
    <w:rsid w:val="00B15C51"/>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6C74"/>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5E"/>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290"/>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181"/>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689"/>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4660457F"/>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5"/>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5"/>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6"/>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5"/>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7"/>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8"/>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13"/>
      </w:numPr>
      <w:spacing w:line="240" w:lineRule="auto"/>
      <w:jc w:val="left"/>
    </w:pPr>
    <w:rPr>
      <w:snapToGrid/>
      <w:sz w:val="24"/>
    </w:rPr>
  </w:style>
  <w:style w:type="paragraph" w:styleId="4">
    <w:name w:val="List Bullet 4"/>
    <w:basedOn w:val="aa"/>
    <w:autoRedefine/>
    <w:rsid w:val="0015216F"/>
    <w:pPr>
      <w:numPr>
        <w:numId w:val="1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15"/>
      </w:numPr>
    </w:pPr>
  </w:style>
  <w:style w:type="paragraph" w:styleId="2">
    <w:name w:val="List Bullet 2"/>
    <w:basedOn w:val="aa"/>
    <w:rsid w:val="0015216F"/>
    <w:pPr>
      <w:numPr>
        <w:numId w:val="1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1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17"/>
      </w:numPr>
      <w:spacing w:after="120" w:line="240" w:lineRule="auto"/>
    </w:pPr>
    <w:rPr>
      <w:snapToGrid/>
      <w:sz w:val="24"/>
    </w:rPr>
  </w:style>
  <w:style w:type="paragraph" w:customStyle="1" w:styleId="51">
    <w:name w:val="Заголовок 51"/>
    <w:basedOn w:val="aa"/>
    <w:next w:val="aa"/>
    <w:rsid w:val="0015216F"/>
    <w:pPr>
      <w:keepNext/>
      <w:keepLines/>
      <w:numPr>
        <w:ilvl w:val="3"/>
        <w:numId w:val="17"/>
      </w:numPr>
      <w:spacing w:after="120" w:line="240" w:lineRule="auto"/>
    </w:pPr>
    <w:rPr>
      <w:snapToGrid/>
      <w:sz w:val="24"/>
    </w:rPr>
  </w:style>
  <w:style w:type="paragraph" w:customStyle="1" w:styleId="61">
    <w:name w:val="Заголовок 61"/>
    <w:basedOn w:val="aa"/>
    <w:next w:val="aa"/>
    <w:rsid w:val="0015216F"/>
    <w:pPr>
      <w:numPr>
        <w:ilvl w:val="4"/>
        <w:numId w:val="17"/>
      </w:numPr>
      <w:spacing w:before="240" w:after="60" w:line="240" w:lineRule="auto"/>
    </w:pPr>
    <w:rPr>
      <w:i/>
      <w:snapToGrid/>
      <w:sz w:val="22"/>
    </w:rPr>
  </w:style>
  <w:style w:type="paragraph" w:customStyle="1" w:styleId="71">
    <w:name w:val="Заголовок 71"/>
    <w:basedOn w:val="aa"/>
    <w:next w:val="aa"/>
    <w:rsid w:val="0015216F"/>
    <w:pPr>
      <w:numPr>
        <w:ilvl w:val="5"/>
        <w:numId w:val="1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1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17"/>
      </w:numPr>
      <w:spacing w:before="240" w:after="60" w:line="240" w:lineRule="auto"/>
    </w:pPr>
    <w:rPr>
      <w:rFonts w:ascii="Arial" w:hAnsi="Arial"/>
      <w:b/>
      <w:i/>
      <w:snapToGrid/>
      <w:sz w:val="18"/>
    </w:rPr>
  </w:style>
  <w:style w:type="paragraph" w:customStyle="1" w:styleId="20">
    <w:name w:val="Обычный2"/>
    <w:rsid w:val="0015216F"/>
    <w:pPr>
      <w:numPr>
        <w:ilvl w:val="8"/>
        <w:numId w:val="1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1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1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9"/>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2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24"/>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ED445-214B-4F41-96F1-43F39D12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12</Pages>
  <Words>2417</Words>
  <Characters>13782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16167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97</cp:revision>
  <cp:lastPrinted>2019-05-08T11:05:00Z</cp:lastPrinted>
  <dcterms:created xsi:type="dcterms:W3CDTF">2016-02-16T10:48:00Z</dcterms:created>
  <dcterms:modified xsi:type="dcterms:W3CDTF">2019-06-11T12:09:00Z</dcterms:modified>
</cp:coreProperties>
</file>