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9A488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9A488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9A488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9A488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9A488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9A488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9A488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9A488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9A488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9A488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9A488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9A488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9A488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9A488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9A488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9A488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9A488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 запроса предложений </w:t>
      </w:r>
      <w:r w:rsidRPr="005F2DF2">
        <w:rPr>
          <w:color w:val="000000"/>
          <w:sz w:val="24"/>
          <w:szCs w:val="24"/>
        </w:rPr>
        <w:t xml:space="preserve">№ </w:t>
      </w:r>
      <w:r w:rsidR="005D2C26">
        <w:rPr>
          <w:sz w:val="24"/>
          <w:szCs w:val="24"/>
        </w:rPr>
        <w:t>35</w:t>
      </w:r>
      <w:r w:rsidR="005F2DF2" w:rsidRPr="005F2DF2">
        <w:rPr>
          <w:sz w:val="24"/>
          <w:szCs w:val="24"/>
        </w:rPr>
        <w:t xml:space="preserve"> от </w:t>
      </w:r>
      <w:r w:rsidR="005D2C26">
        <w:rPr>
          <w:sz w:val="24"/>
          <w:szCs w:val="24"/>
        </w:rPr>
        <w:t>11</w:t>
      </w:r>
      <w:r w:rsidR="00303E89">
        <w:rPr>
          <w:sz w:val="24"/>
          <w:szCs w:val="24"/>
        </w:rPr>
        <w:t>.</w:t>
      </w:r>
      <w:r w:rsidR="005D2C26">
        <w:rPr>
          <w:sz w:val="24"/>
          <w:szCs w:val="24"/>
        </w:rPr>
        <w:t>02</w:t>
      </w:r>
      <w:r w:rsidR="00CF60E3">
        <w:rPr>
          <w:sz w:val="24"/>
          <w:szCs w:val="24"/>
        </w:rPr>
        <w:t>.20</w:t>
      </w:r>
      <w:r w:rsidR="005D2C26">
        <w:rPr>
          <w:sz w:val="24"/>
          <w:szCs w:val="24"/>
        </w:rPr>
        <w:t>19</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7610C1" w:rsidRPr="00052EBE" w:rsidRDefault="007610C1" w:rsidP="007610C1">
            <w:pPr>
              <w:spacing w:line="240" w:lineRule="auto"/>
              <w:ind w:left="134"/>
              <w:mirrorIndents/>
              <w:rPr>
                <w:sz w:val="24"/>
              </w:rPr>
            </w:pPr>
            <w:r>
              <w:rPr>
                <w:color w:val="000000"/>
                <w:sz w:val="24"/>
                <w:szCs w:val="24"/>
              </w:rPr>
              <w:t xml:space="preserve">  Работы на обследование оборудования систем кондиционирования, приточных установок, приточно-вытяжной вентиляции, тепловых завес ворот и противопожарных клапанов котельного </w:t>
            </w:r>
            <w:proofErr w:type="gramStart"/>
            <w:r>
              <w:rPr>
                <w:color w:val="000000"/>
                <w:sz w:val="24"/>
                <w:szCs w:val="24"/>
              </w:rPr>
              <w:t xml:space="preserve">отделения  </w:t>
            </w:r>
            <w:r>
              <w:rPr>
                <w:sz w:val="24"/>
              </w:rPr>
              <w:t>энергоблока</w:t>
            </w:r>
            <w:proofErr w:type="gramEnd"/>
            <w:r>
              <w:rPr>
                <w:sz w:val="24"/>
              </w:rPr>
              <w:t xml:space="preserve"> №3 ф-ла «Березовская ГРЭС» ПАО «</w:t>
            </w:r>
            <w:proofErr w:type="spellStart"/>
            <w:r>
              <w:rPr>
                <w:sz w:val="24"/>
              </w:rPr>
              <w:t>Юнипро</w:t>
            </w:r>
            <w:proofErr w:type="spellEnd"/>
            <w:r>
              <w:rPr>
                <w:sz w:val="24"/>
              </w:rPr>
              <w:t xml:space="preserve">» </w:t>
            </w:r>
            <w:r w:rsidRPr="00052EBE">
              <w:rPr>
                <w:color w:val="000000"/>
                <w:sz w:val="24"/>
                <w:szCs w:val="24"/>
              </w:rPr>
              <w:t xml:space="preserve"> в соответствии с Техническим заданием № </w:t>
            </w:r>
            <w:r>
              <w:rPr>
                <w:color w:val="000000"/>
                <w:sz w:val="24"/>
                <w:szCs w:val="24"/>
              </w:rPr>
              <w:t>631</w:t>
            </w:r>
          </w:p>
          <w:p w:rsidR="00BC5425" w:rsidRPr="00F3026D" w:rsidRDefault="00BC5425" w:rsidP="00B66E0E">
            <w:pPr>
              <w:autoSpaceDE w:val="0"/>
              <w:autoSpaceDN w:val="0"/>
              <w:adjustRightInd w:val="0"/>
              <w:spacing w:line="276" w:lineRule="auto"/>
              <w:ind w:left="134" w:right="-72" w:firstLine="0"/>
              <w:rPr>
                <w:bCs/>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C74AA" w:rsidRDefault="00DC74AA" w:rsidP="00DC74AA">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DF1F4A" w:rsidRPr="00DF1F4A" w:rsidRDefault="00DF1F4A" w:rsidP="00DF1F4A">
            <w:pPr>
              <w:autoSpaceDE w:val="0"/>
              <w:autoSpaceDN w:val="0"/>
              <w:adjustRightInd w:val="0"/>
              <w:spacing w:line="276" w:lineRule="auto"/>
              <w:ind w:firstLine="0"/>
              <w:jc w:val="left"/>
              <w:rPr>
                <w:sz w:val="24"/>
                <w:szCs w:val="24"/>
                <w:lang w:eastAsia="en-US"/>
              </w:rPr>
            </w:pPr>
            <w:bookmarkStart w:id="2" w:name="_GoBack"/>
            <w:bookmarkEnd w:id="2"/>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B66E0E" w:rsidP="00DF1F4A">
            <w:pPr>
              <w:autoSpaceDE w:val="0"/>
              <w:autoSpaceDN w:val="0"/>
              <w:adjustRightInd w:val="0"/>
              <w:spacing w:line="276" w:lineRule="auto"/>
              <w:ind w:firstLine="0"/>
              <w:jc w:val="left"/>
              <w:rPr>
                <w:sz w:val="24"/>
                <w:szCs w:val="24"/>
                <w:lang w:eastAsia="en-US"/>
              </w:rPr>
            </w:pPr>
            <w:r>
              <w:rPr>
                <w:sz w:val="24"/>
                <w:szCs w:val="24"/>
                <w:lang w:eastAsia="en-US"/>
              </w:rPr>
              <w:t>Коновалов Алексей Юрьевич</w:t>
            </w:r>
            <w:r w:rsidR="00DF1F4A" w:rsidRPr="00DF1F4A">
              <w:rPr>
                <w:sz w:val="24"/>
                <w:szCs w:val="24"/>
                <w:lang w:eastAsia="en-US"/>
              </w:rPr>
              <w:t xml:space="preserve">,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w:t>
            </w:r>
            <w:r w:rsidR="00B66E0E">
              <w:rPr>
                <w:sz w:val="24"/>
                <w:szCs w:val="24"/>
                <w:lang w:eastAsia="en-US"/>
              </w:rPr>
              <w:t>33-81</w:t>
            </w:r>
            <w:r w:rsidRPr="00DF1F4A">
              <w:rPr>
                <w:sz w:val="24"/>
                <w:szCs w:val="24"/>
                <w:lang w:eastAsia="en-US"/>
              </w:rPr>
              <w:t xml:space="preserve">, </w:t>
            </w:r>
          </w:p>
          <w:p w:rsidR="00BC5425" w:rsidRPr="00F3026D" w:rsidRDefault="00DF1F4A" w:rsidP="00B66E0E">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B66E0E">
              <w:rPr>
                <w:sz w:val="24"/>
                <w:szCs w:val="24"/>
                <w:lang w:val="en-US" w:eastAsia="en-US"/>
              </w:rPr>
              <w:t>Konovalov</w:t>
            </w:r>
            <w:proofErr w:type="spellEnd"/>
            <w:r w:rsidR="00B66E0E" w:rsidRPr="00B66E0E">
              <w:rPr>
                <w:sz w:val="24"/>
                <w:szCs w:val="24"/>
                <w:lang w:eastAsia="en-US"/>
              </w:rPr>
              <w:t>_</w:t>
            </w:r>
            <w:r w:rsidR="00B66E0E">
              <w:rPr>
                <w:sz w:val="24"/>
                <w:szCs w:val="24"/>
                <w:lang w:val="en-US" w:eastAsia="en-US"/>
              </w:rPr>
              <w:t>A</w:t>
            </w:r>
            <w:r w:rsidR="00366A1B" w:rsidRPr="00366A1B">
              <w:rPr>
                <w:sz w:val="24"/>
                <w:szCs w:val="24"/>
                <w:lang w:eastAsia="en-US"/>
              </w:rPr>
              <w:t>@</w:t>
            </w:r>
            <w:proofErr w:type="spellStart"/>
            <w:r w:rsidR="00366A1B" w:rsidRPr="00366A1B">
              <w:rPr>
                <w:sz w:val="24"/>
                <w:szCs w:val="24"/>
                <w:lang w:eastAsia="en-US"/>
              </w:rPr>
              <w:t>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5D2C26">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5D2C26">
              <w:rPr>
                <w:spacing w:val="-6"/>
                <w:sz w:val="24"/>
                <w:szCs w:val="24"/>
              </w:rPr>
              <w:t>11</w:t>
            </w:r>
            <w:r w:rsidR="00303E89">
              <w:rPr>
                <w:spacing w:val="-6"/>
                <w:sz w:val="24"/>
                <w:szCs w:val="24"/>
              </w:rPr>
              <w:t>.</w:t>
            </w:r>
            <w:r w:rsidR="005D2C26">
              <w:rPr>
                <w:spacing w:val="-6"/>
                <w:sz w:val="24"/>
                <w:szCs w:val="24"/>
              </w:rPr>
              <w:t>02</w:t>
            </w:r>
            <w:r w:rsidRPr="00DF1F4A">
              <w:rPr>
                <w:spacing w:val="-6"/>
                <w:sz w:val="24"/>
                <w:szCs w:val="24"/>
              </w:rPr>
              <w:t>.201</w:t>
            </w:r>
            <w:r w:rsidR="005D2C26">
              <w:rPr>
                <w:spacing w:val="-6"/>
                <w:sz w:val="24"/>
                <w:szCs w:val="24"/>
              </w:rPr>
              <w:t>9</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w:t>
            </w:r>
            <w:r w:rsidR="002C2F6E">
              <w:rPr>
                <w:sz w:val="24"/>
                <w:szCs w:val="24"/>
                <w:lang w:eastAsia="en-US"/>
              </w:rPr>
              <w:t>5</w:t>
            </w:r>
            <w:r w:rsidR="00303E89">
              <w:rPr>
                <w:sz w:val="24"/>
                <w:szCs w:val="24"/>
                <w:lang w:eastAsia="en-US"/>
              </w:rPr>
              <w:t>.00</w:t>
            </w:r>
            <w:r w:rsidRPr="00DF1F4A">
              <w:rPr>
                <w:sz w:val="24"/>
                <w:szCs w:val="24"/>
                <w:lang w:eastAsia="en-US"/>
              </w:rPr>
              <w:t xml:space="preserve"> (по московскому времени) </w:t>
            </w:r>
            <w:r w:rsidR="007610C1">
              <w:rPr>
                <w:sz w:val="24"/>
                <w:szCs w:val="24"/>
                <w:lang w:eastAsia="en-US"/>
              </w:rPr>
              <w:t>1</w:t>
            </w:r>
            <w:r w:rsidR="005D2C26">
              <w:rPr>
                <w:sz w:val="24"/>
                <w:szCs w:val="24"/>
                <w:lang w:eastAsia="en-US"/>
              </w:rPr>
              <w:t>8</w:t>
            </w:r>
            <w:r w:rsidR="00303E89">
              <w:rPr>
                <w:sz w:val="24"/>
                <w:szCs w:val="24"/>
                <w:lang w:eastAsia="en-US"/>
              </w:rPr>
              <w:t>.</w:t>
            </w:r>
            <w:r w:rsidR="005D2C26">
              <w:rPr>
                <w:sz w:val="24"/>
                <w:szCs w:val="24"/>
                <w:lang w:eastAsia="en-US"/>
              </w:rPr>
              <w:t>02</w:t>
            </w:r>
            <w:r w:rsidR="007A28B0">
              <w:rPr>
                <w:sz w:val="24"/>
                <w:szCs w:val="24"/>
                <w:lang w:eastAsia="en-US"/>
              </w:rPr>
              <w:t>.</w:t>
            </w:r>
            <w:r w:rsidRPr="00DF1F4A">
              <w:rPr>
                <w:sz w:val="24"/>
                <w:szCs w:val="24"/>
                <w:lang w:eastAsia="en-US"/>
              </w:rPr>
              <w:t>201</w:t>
            </w:r>
            <w:r w:rsidR="005D2C26">
              <w:rPr>
                <w:sz w:val="24"/>
                <w:szCs w:val="24"/>
                <w:lang w:eastAsia="en-US"/>
              </w:rPr>
              <w:t>9</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0E268C" w:rsidRDefault="00DF1F4A" w:rsidP="00C50878">
            <w:pPr>
              <w:spacing w:line="276" w:lineRule="auto"/>
              <w:ind w:right="153" w:firstLine="0"/>
              <w:jc w:val="left"/>
              <w:rPr>
                <w:b/>
                <w:sz w:val="24"/>
                <w:szCs w:val="24"/>
                <w:lang w:eastAsia="en-US"/>
              </w:rPr>
            </w:pPr>
            <w:r w:rsidRPr="00DF1F4A">
              <w:rPr>
                <w:b/>
                <w:sz w:val="24"/>
                <w:szCs w:val="24"/>
                <w:lang w:eastAsia="en-US"/>
              </w:rPr>
              <w:t xml:space="preserve">Форма подачи Предложения: </w:t>
            </w:r>
          </w:p>
          <w:p w:rsidR="000E268C" w:rsidRDefault="007A28B0" w:rsidP="000E268C">
            <w:pPr>
              <w:spacing w:line="276" w:lineRule="auto"/>
              <w:ind w:right="153" w:firstLine="0"/>
              <w:jc w:val="left"/>
              <w:rPr>
                <w:sz w:val="24"/>
                <w:szCs w:val="24"/>
                <w:lang w:eastAsia="en-US"/>
              </w:rPr>
            </w:pPr>
            <w:r>
              <w:rPr>
                <w:sz w:val="24"/>
                <w:szCs w:val="24"/>
                <w:lang w:eastAsia="en-US"/>
              </w:rPr>
              <w:t>1</w:t>
            </w:r>
            <w:r w:rsidR="000E268C">
              <w:rPr>
                <w:sz w:val="24"/>
                <w:szCs w:val="24"/>
                <w:lang w:eastAsia="en-US"/>
              </w:rPr>
              <w:t>). В</w:t>
            </w:r>
            <w:r w:rsidR="00D9080F">
              <w:rPr>
                <w:sz w:val="24"/>
                <w:szCs w:val="24"/>
                <w:lang w:eastAsia="en-US"/>
              </w:rPr>
              <w:t xml:space="preserve"> электронном виде</w:t>
            </w:r>
            <w:r w:rsidR="000E268C">
              <w:rPr>
                <w:sz w:val="24"/>
                <w:szCs w:val="24"/>
                <w:lang w:eastAsia="en-US"/>
              </w:rPr>
              <w:t xml:space="preserve"> </w:t>
            </w:r>
            <w:r w:rsidR="000E268C" w:rsidRPr="000E268C">
              <w:rPr>
                <w:sz w:val="24"/>
                <w:szCs w:val="24"/>
                <w:lang w:eastAsia="en-US"/>
              </w:rPr>
              <w:t xml:space="preserve">на адрес электронной почты: </w:t>
            </w:r>
            <w:proofErr w:type="spellStart"/>
            <w:r w:rsidR="00B66E0E">
              <w:rPr>
                <w:sz w:val="24"/>
                <w:szCs w:val="24"/>
                <w:lang w:val="en-US" w:eastAsia="en-US"/>
              </w:rPr>
              <w:t>Konovalov</w:t>
            </w:r>
            <w:proofErr w:type="spellEnd"/>
            <w:r w:rsidR="00B66E0E" w:rsidRPr="00B66E0E">
              <w:rPr>
                <w:sz w:val="24"/>
                <w:szCs w:val="24"/>
                <w:lang w:eastAsia="en-US"/>
              </w:rPr>
              <w:t>_</w:t>
            </w:r>
            <w:r w:rsidR="00B66E0E">
              <w:rPr>
                <w:sz w:val="24"/>
                <w:szCs w:val="24"/>
                <w:lang w:val="en-US" w:eastAsia="en-US"/>
              </w:rPr>
              <w:t>A</w:t>
            </w:r>
            <w:r w:rsidR="00B66E0E" w:rsidRPr="00366A1B">
              <w:rPr>
                <w:sz w:val="24"/>
                <w:szCs w:val="24"/>
                <w:lang w:eastAsia="en-US"/>
              </w:rPr>
              <w:t>@</w:t>
            </w:r>
            <w:proofErr w:type="spellStart"/>
            <w:r w:rsidR="00B66E0E" w:rsidRPr="00366A1B">
              <w:rPr>
                <w:sz w:val="24"/>
                <w:szCs w:val="24"/>
                <w:lang w:eastAsia="en-US"/>
              </w:rPr>
              <w:t>unipro.energy</w:t>
            </w:r>
            <w:proofErr w:type="spellEnd"/>
            <w:r w:rsidR="00D9080F">
              <w:rPr>
                <w:sz w:val="24"/>
                <w:szCs w:val="24"/>
                <w:lang w:eastAsia="en-US"/>
              </w:rPr>
              <w:t xml:space="preserve"> </w:t>
            </w:r>
            <w:r w:rsidR="00DF1F4A"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w:t>
            </w:r>
            <w:r w:rsidR="00DF1F4A" w:rsidRPr="00DF1F4A">
              <w:rPr>
                <w:sz w:val="24"/>
                <w:szCs w:val="24"/>
                <w:lang w:eastAsia="en-US"/>
              </w:rPr>
              <w:lastRenderedPageBreak/>
              <w:t xml:space="preserve">объема файла (например, Устав часть 1.pdf 10 Мб, Устав часть 2.pdf 3 Мб)) </w:t>
            </w:r>
          </w:p>
          <w:p w:rsidR="000E268C" w:rsidRDefault="00DF1F4A" w:rsidP="000E268C">
            <w:pPr>
              <w:spacing w:line="276" w:lineRule="auto"/>
              <w:ind w:right="153" w:firstLine="0"/>
              <w:jc w:val="left"/>
              <w:rPr>
                <w:sz w:val="24"/>
                <w:szCs w:val="24"/>
                <w:lang w:eastAsia="en-US"/>
              </w:rPr>
            </w:pPr>
            <w:r w:rsidRPr="00DF1F4A">
              <w:rPr>
                <w:b/>
                <w:sz w:val="24"/>
                <w:szCs w:val="24"/>
                <w:lang w:eastAsia="en-US"/>
              </w:rPr>
              <w:t>Место приема предложений:</w:t>
            </w:r>
            <w:r w:rsidRPr="00C50878">
              <w:rPr>
                <w:sz w:val="24"/>
                <w:szCs w:val="24"/>
                <w:lang w:eastAsia="en-US"/>
              </w:rPr>
              <w:t xml:space="preserve"> </w:t>
            </w:r>
          </w:p>
          <w:p w:rsidR="000E268C" w:rsidRDefault="000E268C" w:rsidP="000E268C">
            <w:pPr>
              <w:spacing w:line="276" w:lineRule="auto"/>
              <w:ind w:right="153" w:firstLine="0"/>
              <w:jc w:val="left"/>
              <w:rPr>
                <w:sz w:val="24"/>
                <w:szCs w:val="24"/>
                <w:lang w:eastAsia="en-US"/>
              </w:rPr>
            </w:pPr>
            <w:r>
              <w:rPr>
                <w:sz w:val="24"/>
                <w:szCs w:val="24"/>
                <w:lang w:eastAsia="en-US"/>
              </w:rPr>
              <w:t xml:space="preserve">- </w:t>
            </w:r>
            <w:r w:rsidRPr="000E268C">
              <w:rPr>
                <w:sz w:val="24"/>
                <w:szCs w:val="24"/>
                <w:lang w:eastAsia="en-US"/>
              </w:rPr>
              <w:t>123112, г. Москва, Пресненская набе</w:t>
            </w:r>
            <w:r>
              <w:rPr>
                <w:sz w:val="24"/>
                <w:szCs w:val="24"/>
                <w:lang w:eastAsia="en-US"/>
              </w:rPr>
              <w:t>режная, д.10, блок В, 23-й этаж;</w:t>
            </w:r>
          </w:p>
          <w:p w:rsidR="00BC5425" w:rsidRPr="00F3026D" w:rsidRDefault="000E268C" w:rsidP="000E268C">
            <w:pPr>
              <w:spacing w:line="276" w:lineRule="auto"/>
              <w:ind w:right="153" w:firstLine="0"/>
              <w:jc w:val="left"/>
              <w:rPr>
                <w:sz w:val="24"/>
                <w:szCs w:val="24"/>
                <w:lang w:eastAsia="en-US"/>
              </w:rPr>
            </w:pPr>
            <w:r>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B66E0E">
              <w:rPr>
                <w:sz w:val="24"/>
                <w:szCs w:val="24"/>
                <w:lang w:val="en-US" w:eastAsia="en-US"/>
              </w:rPr>
              <w:t>Konovalov</w:t>
            </w:r>
            <w:proofErr w:type="spellEnd"/>
            <w:r w:rsidR="00B66E0E" w:rsidRPr="00B66E0E">
              <w:rPr>
                <w:sz w:val="24"/>
                <w:szCs w:val="24"/>
                <w:lang w:eastAsia="en-US"/>
              </w:rPr>
              <w:t>_</w:t>
            </w:r>
            <w:r w:rsidR="00B66E0E">
              <w:rPr>
                <w:sz w:val="24"/>
                <w:szCs w:val="24"/>
                <w:lang w:val="en-US" w:eastAsia="en-US"/>
              </w:rPr>
              <w:t>A</w:t>
            </w:r>
            <w:r w:rsidR="00B66E0E" w:rsidRPr="00366A1B">
              <w:rPr>
                <w:sz w:val="24"/>
                <w:szCs w:val="24"/>
                <w:lang w:eastAsia="en-US"/>
              </w:rPr>
              <w:t>@</w:t>
            </w:r>
            <w:proofErr w:type="spellStart"/>
            <w:r w:rsidR="00B66E0E" w:rsidRPr="00366A1B">
              <w:rPr>
                <w:sz w:val="24"/>
                <w:szCs w:val="24"/>
                <w:lang w:eastAsia="en-US"/>
              </w:rPr>
              <w:t>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0E268C" w:rsidP="003A0386">
            <w:pPr>
              <w:pStyle w:val="afffa"/>
              <w:numPr>
                <w:ilvl w:val="4"/>
                <w:numId w:val="51"/>
              </w:numPr>
              <w:tabs>
                <w:tab w:val="left" w:pos="0"/>
              </w:tabs>
              <w:spacing w:line="276" w:lineRule="auto"/>
              <w:ind w:left="0" w:right="-11" w:firstLine="0"/>
              <w:contextualSpacing/>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0E268C" w:rsidRPr="00FE4AEF" w:rsidRDefault="000E268C" w:rsidP="000E268C">
            <w:pPr>
              <w:pStyle w:val="Times12"/>
              <w:numPr>
                <w:ilvl w:val="0"/>
                <w:numId w:val="47"/>
              </w:numPr>
              <w:tabs>
                <w:tab w:val="left" w:pos="0"/>
                <w:tab w:val="left" w:pos="1140"/>
              </w:tabs>
              <w:spacing w:line="276" w:lineRule="auto"/>
              <w:ind w:left="353" w:right="153" w:hanging="353"/>
              <w:rPr>
                <w:szCs w:val="24"/>
              </w:rPr>
            </w:pPr>
            <w:r w:rsidRPr="00FE4AEF">
              <w:rPr>
                <w:b/>
                <w:szCs w:val="24"/>
              </w:rPr>
              <w:t>Оригинал Предложения</w:t>
            </w:r>
            <w:r w:rsidRPr="00FE4AEF">
              <w:rPr>
                <w:szCs w:val="24"/>
              </w:rPr>
              <w:t xml:space="preserve"> на бумажном носителе;</w:t>
            </w:r>
          </w:p>
          <w:p w:rsidR="000E268C" w:rsidRPr="00F5764B" w:rsidRDefault="000E268C" w:rsidP="000E268C">
            <w:pPr>
              <w:pStyle w:val="Times12"/>
              <w:numPr>
                <w:ilvl w:val="0"/>
                <w:numId w:val="47"/>
              </w:numPr>
              <w:tabs>
                <w:tab w:val="left" w:pos="0"/>
                <w:tab w:val="left" w:pos="1140"/>
              </w:tabs>
              <w:spacing w:line="276" w:lineRule="auto"/>
              <w:ind w:left="353" w:right="153" w:hanging="353"/>
              <w:rPr>
                <w:szCs w:val="24"/>
              </w:rPr>
            </w:pPr>
            <w:r w:rsidRPr="00FE4AEF">
              <w:rPr>
                <w:b/>
                <w:szCs w:val="24"/>
              </w:rPr>
              <w:t>Копия №1</w:t>
            </w:r>
            <w:r w:rsidRPr="00FE4AEF">
              <w:rPr>
                <w:szCs w:val="24"/>
              </w:rPr>
              <w:t xml:space="preserve"> </w:t>
            </w:r>
            <w:r>
              <w:rPr>
                <w:szCs w:val="24"/>
              </w:rPr>
              <w:t xml:space="preserve">на электронном носителе </w:t>
            </w:r>
            <w:r w:rsidRPr="00FE4AEF">
              <w:rPr>
                <w:szCs w:val="24"/>
              </w:rPr>
              <w:t>-</w:t>
            </w:r>
            <w:r w:rsidRPr="00F5764B">
              <w:t xml:space="preserve"> Скан-копия с Оригинала Предложения в полном объеме;</w:t>
            </w:r>
          </w:p>
          <w:p w:rsidR="000E268C" w:rsidRPr="00FE4AEF" w:rsidRDefault="000E268C" w:rsidP="000E268C">
            <w:pPr>
              <w:pStyle w:val="Times12"/>
              <w:numPr>
                <w:ilvl w:val="0"/>
                <w:numId w:val="47"/>
              </w:numPr>
              <w:tabs>
                <w:tab w:val="left" w:pos="0"/>
                <w:tab w:val="left" w:pos="1140"/>
              </w:tabs>
              <w:spacing w:line="276" w:lineRule="auto"/>
              <w:ind w:left="353" w:right="153" w:hanging="353"/>
              <w:rPr>
                <w:szCs w:val="24"/>
              </w:rPr>
            </w:pPr>
            <w:r w:rsidRPr="00FE4AEF">
              <w:rPr>
                <w:b/>
                <w:szCs w:val="24"/>
              </w:rPr>
              <w:t>Копия № 2</w:t>
            </w:r>
            <w:r w:rsidRPr="00FE4AEF">
              <w:rPr>
                <w:szCs w:val="24"/>
              </w:rPr>
              <w:t xml:space="preserve"> </w:t>
            </w:r>
            <w:r>
              <w:rPr>
                <w:szCs w:val="24"/>
              </w:rPr>
              <w:t xml:space="preserve">на электронном носителе </w:t>
            </w:r>
            <w:r w:rsidRPr="00FE4AEF">
              <w:rPr>
                <w:szCs w:val="24"/>
              </w:rPr>
              <w:t>-</w:t>
            </w:r>
            <w:r w:rsidRPr="00FE4AEF">
              <w:t xml:space="preserve"> Скан-копия с Оригинала Предложения в полном объеме (без указания </w:t>
            </w:r>
            <w:r>
              <w:t>коммерческой информации (</w:t>
            </w:r>
            <w:r w:rsidRPr="00FE4AEF">
              <w:t>стоимости предложения</w:t>
            </w:r>
            <w:r>
              <w:t>/</w:t>
            </w:r>
            <w:r w:rsidRPr="00FE4AEF">
              <w:t>цен)</w:t>
            </w:r>
            <w:r>
              <w:t>)</w:t>
            </w:r>
            <w:r w:rsidRPr="00FE4AEF">
              <w:t>;</w:t>
            </w:r>
          </w:p>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lastRenderedPageBreak/>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lastRenderedPageBreak/>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DC74AA" w:rsidRPr="00DC74AA">
        <w:rPr>
          <w:color w:val="000000"/>
          <w:sz w:val="24"/>
          <w:szCs w:val="24"/>
        </w:rPr>
        <w:t xml:space="preserve">Техническое </w:t>
      </w:r>
      <w:proofErr w:type="gramStart"/>
      <w:r w:rsidR="00DC74AA" w:rsidRPr="00DC74AA">
        <w:rPr>
          <w:color w:val="000000"/>
          <w:sz w:val="24"/>
          <w:szCs w:val="24"/>
        </w:rPr>
        <w:t>предложение  (</w:t>
      </w:r>
      <w:proofErr w:type="gramEnd"/>
      <w:r w:rsidR="00DC74AA" w:rsidRPr="00DC74AA">
        <w:rPr>
          <w:color w:val="000000"/>
          <w:sz w:val="24"/>
          <w:szCs w:val="24"/>
        </w:rPr>
        <w:t>форма</w:t>
      </w:r>
      <w:r w:rsidR="00DC74AA" w:rsidRPr="00DC74AA">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DC74AA" w:rsidRPr="00CC6391">
        <w:rPr>
          <w:color w:val="000000"/>
          <w:sz w:val="24"/>
          <w:szCs w:val="24"/>
        </w:rPr>
        <w:t xml:space="preserve">График поставки товара (выполнения </w:t>
      </w:r>
      <w:r w:rsidR="00DC74AA" w:rsidRPr="00CC6391">
        <w:rPr>
          <w:noProof/>
          <w:color w:val="000000"/>
          <w:sz w:val="24"/>
          <w:szCs w:val="24"/>
        </w:rPr>
        <w:t>работ,</w:t>
      </w:r>
      <w:r w:rsidR="00DC74AA" w:rsidRPr="00CC6391">
        <w:rPr>
          <w:color w:val="000000"/>
          <w:sz w:val="24"/>
          <w:szCs w:val="24"/>
        </w:rPr>
        <w:t xml:space="preserve"> оказания услуг) (форма</w:t>
      </w:r>
      <w:r w:rsidR="00DC74AA" w:rsidRPr="00CC6391">
        <w:rPr>
          <w:noProof/>
          <w:color w:val="000000"/>
          <w:sz w:val="24"/>
          <w:szCs w:val="24"/>
        </w:rPr>
        <w:t xml:space="preserve"> </w:t>
      </w:r>
      <w:r w:rsidR="00DC74AA">
        <w:rPr>
          <w:noProof/>
          <w:color w:val="000000"/>
          <w:sz w:val="24"/>
          <w:szCs w:val="24"/>
        </w:rPr>
        <w:t>3</w:t>
      </w:r>
      <w:proofErr w:type="gramStart"/>
      <w:r w:rsidR="00DC74AA"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DC74AA" w:rsidRPr="00DC74AA">
        <w:rPr>
          <w:color w:val="000000"/>
          <w:sz w:val="24"/>
          <w:szCs w:val="24"/>
        </w:rPr>
        <w:t>Коммерческое предложение (форма 4</w:t>
      </w:r>
      <w:proofErr w:type="gramStart"/>
      <w:r w:rsidR="00DC74AA" w:rsidRPr="00DC74AA">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DC74AA" w:rsidRPr="00CC6391">
        <w:rPr>
          <w:color w:val="000000"/>
          <w:sz w:val="24"/>
          <w:szCs w:val="24"/>
        </w:rPr>
        <w:t xml:space="preserve">График платежей (форма </w:t>
      </w:r>
      <w:r w:rsidR="00DC74AA">
        <w:rPr>
          <w:color w:val="000000"/>
          <w:sz w:val="24"/>
          <w:szCs w:val="24"/>
        </w:rPr>
        <w:t>5</w:t>
      </w:r>
      <w:proofErr w:type="gramStart"/>
      <w:r w:rsidR="00DC74AA"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DC74AA" w:rsidRPr="00DC74AA">
        <w:rPr>
          <w:color w:val="000000"/>
          <w:sz w:val="24"/>
          <w:szCs w:val="24"/>
        </w:rPr>
        <w:t>План распределения объемов работ/услуг между генеральным подрядчиком и субподрядчиками (соисполнителями)</w:t>
      </w:r>
      <w:r w:rsidR="00DC74AA" w:rsidRPr="00CC6391">
        <w:rPr>
          <w:color w:val="000000"/>
          <w:sz w:val="24"/>
          <w:szCs w:val="24"/>
        </w:rPr>
        <w:t xml:space="preserve"> (форма 7</w:t>
      </w:r>
      <w:proofErr w:type="gramStart"/>
      <w:r w:rsidR="00DC74AA"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DC74AA" w:rsidRPr="00DC74AA">
        <w:rPr>
          <w:color w:val="000000"/>
          <w:sz w:val="24"/>
          <w:szCs w:val="24"/>
        </w:rPr>
        <w:t xml:space="preserve">Анкета Участника (форма </w:t>
      </w:r>
      <w:r w:rsidR="00DC74AA" w:rsidRPr="00DC74AA">
        <w:rPr>
          <w:noProof/>
          <w:color w:val="000000"/>
          <w:sz w:val="24"/>
          <w:szCs w:val="24"/>
        </w:rPr>
        <w:t>9</w:t>
      </w:r>
      <w:proofErr w:type="gramStart"/>
      <w:r w:rsidR="00DC74AA" w:rsidRPr="00DC74AA">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DC74AA" w:rsidRPr="00DC74AA">
        <w:rPr>
          <w:color w:val="000000"/>
          <w:sz w:val="24"/>
          <w:szCs w:val="24"/>
        </w:rPr>
        <w:t xml:space="preserve">Справка о перечне и годовых объемах выполнения аналогичных договоров (форма </w:t>
      </w:r>
      <w:r w:rsidR="00DC74AA" w:rsidRPr="00DC74AA">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C74AA">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E32A4E" w:rsidRPr="00CC6391" w:rsidRDefault="00E32A4E" w:rsidP="00E32A4E">
      <w:pPr>
        <w:spacing w:line="276"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DC74AA">
        <w:rPr>
          <w:noProof/>
          <w:sz w:val="24"/>
          <w:szCs w:val="24"/>
        </w:rPr>
        <w:t>3</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E32A4E" w:rsidRPr="00CC6391" w:rsidRDefault="00E32A4E" w:rsidP="00E32A4E">
      <w:pPr>
        <w:spacing w:line="276" w:lineRule="auto"/>
        <w:rPr>
          <w:sz w:val="24"/>
          <w:szCs w:val="24"/>
        </w:rPr>
      </w:pPr>
    </w:p>
    <w:p w:rsidR="00E32A4E" w:rsidRPr="00CC6391" w:rsidRDefault="00E32A4E" w:rsidP="00E32A4E">
      <w:pPr>
        <w:spacing w:line="240" w:lineRule="auto"/>
        <w:ind w:firstLine="0"/>
        <w:jc w:val="center"/>
        <w:rPr>
          <w:b/>
          <w:sz w:val="24"/>
          <w:szCs w:val="24"/>
        </w:rPr>
      </w:pPr>
      <w:r w:rsidRPr="00CC6391">
        <w:rPr>
          <w:b/>
          <w:sz w:val="24"/>
          <w:szCs w:val="24"/>
        </w:rPr>
        <w:t>КОММЕРЧЕСКОЕ ПРЕДЛОЖЕНИЕ_4.4.1.</w:t>
      </w:r>
    </w:p>
    <w:p w:rsidR="00E32A4E" w:rsidRPr="00CC6391" w:rsidRDefault="00E32A4E" w:rsidP="00E32A4E">
      <w:pPr>
        <w:spacing w:line="240" w:lineRule="auto"/>
        <w:rPr>
          <w:sz w:val="24"/>
          <w:szCs w:val="24"/>
        </w:rPr>
      </w:pPr>
    </w:p>
    <w:p w:rsidR="00E32A4E" w:rsidRDefault="00E32A4E" w:rsidP="00E32A4E">
      <w:pPr>
        <w:spacing w:line="240" w:lineRule="auto"/>
        <w:ind w:firstLine="0"/>
        <w:rPr>
          <w:sz w:val="24"/>
          <w:szCs w:val="24"/>
        </w:rPr>
      </w:pPr>
      <w:r w:rsidRPr="00CC6391">
        <w:rPr>
          <w:sz w:val="24"/>
          <w:szCs w:val="24"/>
        </w:rPr>
        <w:t>Наименование и адрес Участника: _________________________________</w:t>
      </w:r>
    </w:p>
    <w:p w:rsidR="00E32A4E" w:rsidRDefault="00E32A4E" w:rsidP="00E32A4E">
      <w:pPr>
        <w:spacing w:line="240" w:lineRule="auto"/>
        <w:ind w:firstLine="0"/>
        <w:rPr>
          <w:sz w:val="24"/>
          <w:szCs w:val="24"/>
        </w:rPr>
      </w:pPr>
    </w:p>
    <w:tbl>
      <w:tblPr>
        <w:tblStyle w:val="afff4"/>
        <w:tblW w:w="10490" w:type="dxa"/>
        <w:tblInd w:w="-147" w:type="dxa"/>
        <w:tblLayout w:type="fixed"/>
        <w:tblLook w:val="04A0" w:firstRow="1" w:lastRow="0" w:firstColumn="1" w:lastColumn="0" w:noHBand="0" w:noVBand="1"/>
      </w:tblPr>
      <w:tblGrid>
        <w:gridCol w:w="568"/>
        <w:gridCol w:w="1984"/>
        <w:gridCol w:w="1701"/>
        <w:gridCol w:w="709"/>
        <w:gridCol w:w="992"/>
        <w:gridCol w:w="851"/>
        <w:gridCol w:w="850"/>
        <w:gridCol w:w="992"/>
        <w:gridCol w:w="851"/>
        <w:gridCol w:w="992"/>
      </w:tblGrid>
      <w:tr w:rsidR="00E32A4E" w:rsidRPr="001A49C8" w:rsidTr="005D2C26">
        <w:trPr>
          <w:trHeight w:val="495"/>
        </w:trPr>
        <w:tc>
          <w:tcPr>
            <w:tcW w:w="10490" w:type="dxa"/>
            <w:gridSpan w:val="10"/>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85"/>
              <w:rPr>
                <w:b/>
                <w:bCs/>
                <w:sz w:val="24"/>
                <w:szCs w:val="24"/>
              </w:rPr>
            </w:pPr>
            <w:r w:rsidRPr="00CC6391">
              <w:rPr>
                <w:b/>
                <w:bCs/>
                <w:sz w:val="24"/>
                <w:szCs w:val="24"/>
              </w:rPr>
              <w:t>Таблица 1. Коммерческое предложение</w:t>
            </w:r>
          </w:p>
          <w:p w:rsidR="00E32A4E" w:rsidRPr="001A49C8" w:rsidRDefault="00E32A4E" w:rsidP="005D2C26">
            <w:pPr>
              <w:spacing w:line="240" w:lineRule="auto"/>
              <w:ind w:firstLine="0"/>
              <w:rPr>
                <w:sz w:val="24"/>
                <w:szCs w:val="24"/>
              </w:rPr>
            </w:pPr>
          </w:p>
        </w:tc>
      </w:tr>
      <w:tr w:rsidR="00E32A4E" w:rsidRPr="001A49C8" w:rsidTr="005D2C26">
        <w:trPr>
          <w:trHeight w:val="495"/>
        </w:trPr>
        <w:tc>
          <w:tcPr>
            <w:tcW w:w="10490" w:type="dxa"/>
            <w:gridSpan w:val="10"/>
            <w:tcBorders>
              <w:top w:val="single" w:sz="4" w:space="0" w:color="auto"/>
              <w:left w:val="single" w:sz="4" w:space="0" w:color="auto"/>
              <w:bottom w:val="single" w:sz="4" w:space="0" w:color="auto"/>
              <w:right w:val="single" w:sz="4" w:space="0" w:color="auto"/>
            </w:tcBorders>
          </w:tcPr>
          <w:p w:rsidR="00E32A4E" w:rsidRPr="001A49C8" w:rsidRDefault="00E32A4E" w:rsidP="005D2C26">
            <w:pPr>
              <w:spacing w:line="240" w:lineRule="auto"/>
              <w:ind w:firstLine="0"/>
              <w:rPr>
                <w:sz w:val="24"/>
                <w:szCs w:val="24"/>
              </w:rPr>
            </w:pPr>
            <w:r w:rsidRPr="00CC6391">
              <w:rPr>
                <w:b/>
                <w:sz w:val="24"/>
                <w:szCs w:val="24"/>
              </w:rPr>
              <w:t>ВЫПОЛНЕНИЕ РАБОТ (ОКАЗАНИЕ УСЛУГ)</w:t>
            </w:r>
          </w:p>
        </w:tc>
      </w:tr>
      <w:tr w:rsidR="00E32A4E" w:rsidRPr="001A49C8" w:rsidTr="005D2C26">
        <w:trPr>
          <w:trHeight w:val="820"/>
        </w:trPr>
        <w:tc>
          <w:tcPr>
            <w:tcW w:w="568" w:type="dxa"/>
            <w:tcBorders>
              <w:top w:val="single" w:sz="4" w:space="0" w:color="auto"/>
            </w:tcBorders>
            <w:vAlign w:val="center"/>
          </w:tcPr>
          <w:p w:rsidR="00E32A4E" w:rsidRPr="001A49C8" w:rsidRDefault="00E32A4E" w:rsidP="005D2C26">
            <w:pPr>
              <w:spacing w:line="240" w:lineRule="auto"/>
              <w:ind w:firstLine="0"/>
              <w:jc w:val="center"/>
              <w:rPr>
                <w:sz w:val="22"/>
                <w:szCs w:val="22"/>
              </w:rPr>
            </w:pPr>
          </w:p>
        </w:tc>
        <w:tc>
          <w:tcPr>
            <w:tcW w:w="1984" w:type="dxa"/>
            <w:tcBorders>
              <w:top w:val="single" w:sz="4" w:space="0" w:color="auto"/>
            </w:tcBorders>
            <w:vAlign w:val="center"/>
          </w:tcPr>
          <w:p w:rsidR="00E32A4E" w:rsidRPr="001A49C8" w:rsidRDefault="00E32A4E" w:rsidP="005D2C26">
            <w:pPr>
              <w:spacing w:line="240" w:lineRule="auto"/>
              <w:ind w:firstLine="0"/>
              <w:jc w:val="center"/>
              <w:rPr>
                <w:sz w:val="22"/>
                <w:szCs w:val="22"/>
              </w:rPr>
            </w:pPr>
          </w:p>
        </w:tc>
        <w:tc>
          <w:tcPr>
            <w:tcW w:w="1701" w:type="dxa"/>
            <w:tcBorders>
              <w:top w:val="single" w:sz="4" w:space="0" w:color="auto"/>
            </w:tcBorders>
            <w:vAlign w:val="center"/>
          </w:tcPr>
          <w:p w:rsidR="00E32A4E" w:rsidRPr="001A49C8" w:rsidRDefault="00E32A4E" w:rsidP="005D2C26">
            <w:pPr>
              <w:spacing w:line="240" w:lineRule="auto"/>
              <w:ind w:firstLine="0"/>
              <w:jc w:val="center"/>
              <w:rPr>
                <w:sz w:val="22"/>
                <w:szCs w:val="22"/>
              </w:rPr>
            </w:pPr>
          </w:p>
        </w:tc>
        <w:tc>
          <w:tcPr>
            <w:tcW w:w="709" w:type="dxa"/>
            <w:tcBorders>
              <w:top w:val="single" w:sz="4" w:space="0" w:color="auto"/>
            </w:tcBorders>
            <w:vAlign w:val="center"/>
          </w:tcPr>
          <w:p w:rsidR="00E32A4E" w:rsidRPr="001A49C8" w:rsidRDefault="00E32A4E" w:rsidP="005D2C26">
            <w:pPr>
              <w:spacing w:line="240" w:lineRule="auto"/>
              <w:ind w:firstLine="0"/>
              <w:jc w:val="center"/>
              <w:rPr>
                <w:sz w:val="22"/>
                <w:szCs w:val="22"/>
              </w:rPr>
            </w:pPr>
          </w:p>
        </w:tc>
        <w:tc>
          <w:tcPr>
            <w:tcW w:w="1843" w:type="dxa"/>
            <w:gridSpan w:val="2"/>
            <w:tcBorders>
              <w:top w:val="single" w:sz="4" w:space="0" w:color="auto"/>
            </w:tcBorders>
            <w:vAlign w:val="center"/>
          </w:tcPr>
          <w:p w:rsidR="00E32A4E" w:rsidRPr="007F62E1" w:rsidRDefault="00E32A4E" w:rsidP="005D2C26">
            <w:pPr>
              <w:spacing w:line="240" w:lineRule="auto"/>
              <w:ind w:firstLine="0"/>
              <w:jc w:val="center"/>
              <w:rPr>
                <w:b/>
                <w:sz w:val="22"/>
                <w:szCs w:val="22"/>
              </w:rPr>
            </w:pPr>
          </w:p>
        </w:tc>
        <w:tc>
          <w:tcPr>
            <w:tcW w:w="1842" w:type="dxa"/>
            <w:gridSpan w:val="2"/>
            <w:tcBorders>
              <w:top w:val="single" w:sz="4" w:space="0" w:color="auto"/>
            </w:tcBorders>
            <w:vAlign w:val="center"/>
          </w:tcPr>
          <w:p w:rsidR="00E32A4E" w:rsidRPr="001A49C8" w:rsidRDefault="00E32A4E" w:rsidP="005D2C26">
            <w:pPr>
              <w:spacing w:line="240" w:lineRule="auto"/>
              <w:ind w:firstLine="0"/>
              <w:jc w:val="center"/>
              <w:rPr>
                <w:sz w:val="22"/>
                <w:szCs w:val="22"/>
              </w:rPr>
            </w:pPr>
          </w:p>
        </w:tc>
        <w:tc>
          <w:tcPr>
            <w:tcW w:w="1843" w:type="dxa"/>
            <w:gridSpan w:val="2"/>
            <w:tcBorders>
              <w:top w:val="single" w:sz="4" w:space="0" w:color="auto"/>
            </w:tcBorders>
            <w:vAlign w:val="center"/>
          </w:tcPr>
          <w:p w:rsidR="00E32A4E" w:rsidRPr="001A49C8" w:rsidRDefault="00E32A4E" w:rsidP="005D2C26">
            <w:pPr>
              <w:spacing w:line="240" w:lineRule="auto"/>
              <w:ind w:firstLine="0"/>
              <w:jc w:val="center"/>
              <w:rPr>
                <w:sz w:val="22"/>
                <w:szCs w:val="22"/>
              </w:rPr>
            </w:pPr>
          </w:p>
        </w:tc>
      </w:tr>
      <w:tr w:rsidR="00E32A4E" w:rsidRPr="001A49C8" w:rsidTr="007A28B0">
        <w:trPr>
          <w:trHeight w:val="495"/>
        </w:trPr>
        <w:tc>
          <w:tcPr>
            <w:tcW w:w="568" w:type="dxa"/>
            <w:vMerge w:val="restart"/>
            <w:tcBorders>
              <w:top w:val="single" w:sz="4" w:space="0" w:color="auto"/>
            </w:tcBorders>
            <w:vAlign w:val="center"/>
            <w:hideMark/>
          </w:tcPr>
          <w:p w:rsidR="00E32A4E" w:rsidRPr="00077923" w:rsidRDefault="00E32A4E" w:rsidP="005D2C26">
            <w:pPr>
              <w:spacing w:line="240" w:lineRule="auto"/>
              <w:ind w:firstLine="0"/>
              <w:jc w:val="center"/>
              <w:rPr>
                <w:b/>
                <w:sz w:val="22"/>
                <w:szCs w:val="22"/>
              </w:rPr>
            </w:pPr>
            <w:r w:rsidRPr="00077923">
              <w:rPr>
                <w:b/>
                <w:sz w:val="22"/>
                <w:szCs w:val="22"/>
              </w:rPr>
              <w:t>№ п</w:t>
            </w:r>
            <w:r>
              <w:rPr>
                <w:b/>
                <w:sz w:val="22"/>
                <w:szCs w:val="22"/>
              </w:rPr>
              <w:t>/</w:t>
            </w:r>
            <w:r w:rsidRPr="00077923">
              <w:rPr>
                <w:b/>
                <w:sz w:val="22"/>
                <w:szCs w:val="22"/>
              </w:rPr>
              <w:t>п</w:t>
            </w:r>
          </w:p>
        </w:tc>
        <w:tc>
          <w:tcPr>
            <w:tcW w:w="1984" w:type="dxa"/>
            <w:vMerge w:val="restart"/>
            <w:tcBorders>
              <w:top w:val="single" w:sz="4" w:space="0" w:color="auto"/>
            </w:tcBorders>
            <w:vAlign w:val="center"/>
            <w:hideMark/>
          </w:tcPr>
          <w:p w:rsidR="00E32A4E" w:rsidRPr="00077923" w:rsidRDefault="00E32A4E" w:rsidP="005D2C26">
            <w:pPr>
              <w:spacing w:line="240" w:lineRule="auto"/>
              <w:ind w:firstLine="0"/>
              <w:jc w:val="center"/>
              <w:rPr>
                <w:b/>
                <w:sz w:val="22"/>
                <w:szCs w:val="22"/>
              </w:rPr>
            </w:pPr>
            <w:r w:rsidRPr="00077923">
              <w:rPr>
                <w:b/>
                <w:sz w:val="22"/>
                <w:szCs w:val="22"/>
              </w:rPr>
              <w:t>Наименование работ</w:t>
            </w:r>
          </w:p>
        </w:tc>
        <w:tc>
          <w:tcPr>
            <w:tcW w:w="1701" w:type="dxa"/>
            <w:vMerge w:val="restart"/>
            <w:tcBorders>
              <w:top w:val="single" w:sz="4" w:space="0" w:color="auto"/>
            </w:tcBorders>
            <w:vAlign w:val="center"/>
            <w:hideMark/>
          </w:tcPr>
          <w:p w:rsidR="00E32A4E" w:rsidRPr="00077923" w:rsidRDefault="00E32A4E" w:rsidP="005D2C26">
            <w:pPr>
              <w:spacing w:line="240" w:lineRule="auto"/>
              <w:ind w:firstLine="0"/>
              <w:jc w:val="center"/>
              <w:rPr>
                <w:b/>
                <w:sz w:val="22"/>
                <w:szCs w:val="22"/>
              </w:rPr>
            </w:pPr>
            <w:r w:rsidRPr="00077923">
              <w:rPr>
                <w:b/>
                <w:sz w:val="22"/>
                <w:szCs w:val="22"/>
              </w:rPr>
              <w:t>Перечень работ</w:t>
            </w:r>
          </w:p>
        </w:tc>
        <w:tc>
          <w:tcPr>
            <w:tcW w:w="709" w:type="dxa"/>
            <w:vMerge w:val="restart"/>
            <w:tcBorders>
              <w:top w:val="single" w:sz="4" w:space="0" w:color="auto"/>
            </w:tcBorders>
            <w:vAlign w:val="center"/>
            <w:hideMark/>
          </w:tcPr>
          <w:p w:rsidR="00E32A4E" w:rsidRPr="00077923" w:rsidRDefault="00E32A4E" w:rsidP="005D2C26">
            <w:pPr>
              <w:spacing w:line="240" w:lineRule="auto"/>
              <w:ind w:firstLine="0"/>
              <w:jc w:val="center"/>
              <w:rPr>
                <w:b/>
                <w:sz w:val="22"/>
                <w:szCs w:val="22"/>
              </w:rPr>
            </w:pPr>
            <w:r w:rsidRPr="00077923">
              <w:rPr>
                <w:b/>
                <w:sz w:val="22"/>
                <w:szCs w:val="22"/>
              </w:rPr>
              <w:t>Ед. изм.</w:t>
            </w:r>
          </w:p>
        </w:tc>
        <w:tc>
          <w:tcPr>
            <w:tcW w:w="992"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c>
          <w:tcPr>
            <w:tcW w:w="851"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c>
          <w:tcPr>
            <w:tcW w:w="850"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c>
          <w:tcPr>
            <w:tcW w:w="992"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c>
          <w:tcPr>
            <w:tcW w:w="851"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c>
          <w:tcPr>
            <w:tcW w:w="992" w:type="dxa"/>
            <w:tcBorders>
              <w:top w:val="single" w:sz="4" w:space="0" w:color="auto"/>
            </w:tcBorders>
            <w:vAlign w:val="center"/>
          </w:tcPr>
          <w:p w:rsidR="00E32A4E" w:rsidRPr="00077923" w:rsidRDefault="00E32A4E" w:rsidP="005D2C26">
            <w:pPr>
              <w:spacing w:line="240" w:lineRule="auto"/>
              <w:ind w:firstLine="0"/>
              <w:jc w:val="center"/>
              <w:rPr>
                <w:b/>
                <w:sz w:val="22"/>
                <w:szCs w:val="22"/>
              </w:rPr>
            </w:pPr>
          </w:p>
        </w:tc>
      </w:tr>
      <w:tr w:rsidR="00E32A4E" w:rsidRPr="001A49C8" w:rsidTr="007A28B0">
        <w:trPr>
          <w:trHeight w:val="525"/>
        </w:trPr>
        <w:tc>
          <w:tcPr>
            <w:tcW w:w="568" w:type="dxa"/>
            <w:vMerge/>
            <w:vAlign w:val="center"/>
            <w:hideMark/>
          </w:tcPr>
          <w:p w:rsidR="00E32A4E" w:rsidRPr="00077923" w:rsidRDefault="00E32A4E" w:rsidP="005D2C26">
            <w:pPr>
              <w:spacing w:line="240" w:lineRule="auto"/>
              <w:ind w:firstLine="0"/>
              <w:jc w:val="center"/>
              <w:rPr>
                <w:b/>
                <w:sz w:val="22"/>
                <w:szCs w:val="22"/>
              </w:rPr>
            </w:pPr>
          </w:p>
        </w:tc>
        <w:tc>
          <w:tcPr>
            <w:tcW w:w="1984" w:type="dxa"/>
            <w:vMerge/>
            <w:vAlign w:val="center"/>
            <w:hideMark/>
          </w:tcPr>
          <w:p w:rsidR="00E32A4E" w:rsidRPr="00077923" w:rsidRDefault="00E32A4E" w:rsidP="005D2C26">
            <w:pPr>
              <w:spacing w:line="240" w:lineRule="auto"/>
              <w:ind w:firstLine="0"/>
              <w:jc w:val="center"/>
              <w:rPr>
                <w:b/>
                <w:sz w:val="22"/>
                <w:szCs w:val="22"/>
              </w:rPr>
            </w:pPr>
          </w:p>
        </w:tc>
        <w:tc>
          <w:tcPr>
            <w:tcW w:w="1701" w:type="dxa"/>
            <w:vMerge/>
            <w:vAlign w:val="center"/>
            <w:hideMark/>
          </w:tcPr>
          <w:p w:rsidR="00E32A4E" w:rsidRPr="00077923" w:rsidRDefault="00E32A4E" w:rsidP="005D2C26">
            <w:pPr>
              <w:spacing w:line="240" w:lineRule="auto"/>
              <w:ind w:firstLine="0"/>
              <w:jc w:val="center"/>
              <w:rPr>
                <w:b/>
                <w:sz w:val="22"/>
                <w:szCs w:val="22"/>
              </w:rPr>
            </w:pPr>
          </w:p>
        </w:tc>
        <w:tc>
          <w:tcPr>
            <w:tcW w:w="709" w:type="dxa"/>
            <w:vMerge/>
            <w:vAlign w:val="center"/>
            <w:hideMark/>
          </w:tcPr>
          <w:p w:rsidR="00E32A4E" w:rsidRPr="00077923" w:rsidRDefault="00E32A4E" w:rsidP="005D2C26">
            <w:pPr>
              <w:spacing w:line="240" w:lineRule="auto"/>
              <w:ind w:firstLine="0"/>
              <w:jc w:val="center"/>
              <w:rPr>
                <w:b/>
                <w:sz w:val="22"/>
                <w:szCs w:val="22"/>
              </w:rPr>
            </w:pPr>
          </w:p>
        </w:tc>
        <w:tc>
          <w:tcPr>
            <w:tcW w:w="992" w:type="dxa"/>
            <w:vAlign w:val="center"/>
          </w:tcPr>
          <w:p w:rsidR="00E32A4E" w:rsidRPr="00077923" w:rsidRDefault="00E32A4E" w:rsidP="005D2C26">
            <w:pPr>
              <w:spacing w:line="240" w:lineRule="auto"/>
              <w:ind w:firstLine="0"/>
              <w:jc w:val="center"/>
              <w:rPr>
                <w:b/>
                <w:sz w:val="22"/>
                <w:szCs w:val="22"/>
              </w:rPr>
            </w:pPr>
          </w:p>
        </w:tc>
        <w:tc>
          <w:tcPr>
            <w:tcW w:w="851" w:type="dxa"/>
            <w:vAlign w:val="center"/>
          </w:tcPr>
          <w:p w:rsidR="00E32A4E" w:rsidRPr="00077923" w:rsidRDefault="00E32A4E" w:rsidP="005D2C26">
            <w:pPr>
              <w:spacing w:line="240" w:lineRule="auto"/>
              <w:ind w:firstLine="0"/>
              <w:jc w:val="center"/>
              <w:rPr>
                <w:b/>
                <w:sz w:val="22"/>
                <w:szCs w:val="22"/>
              </w:rPr>
            </w:pPr>
          </w:p>
        </w:tc>
        <w:tc>
          <w:tcPr>
            <w:tcW w:w="850" w:type="dxa"/>
            <w:vAlign w:val="center"/>
          </w:tcPr>
          <w:p w:rsidR="00E32A4E" w:rsidRPr="00077923" w:rsidRDefault="00E32A4E" w:rsidP="005D2C26">
            <w:pPr>
              <w:spacing w:line="240" w:lineRule="auto"/>
              <w:ind w:firstLine="0"/>
              <w:jc w:val="center"/>
              <w:rPr>
                <w:b/>
                <w:sz w:val="22"/>
                <w:szCs w:val="22"/>
              </w:rPr>
            </w:pPr>
          </w:p>
        </w:tc>
        <w:tc>
          <w:tcPr>
            <w:tcW w:w="992" w:type="dxa"/>
            <w:vAlign w:val="center"/>
          </w:tcPr>
          <w:p w:rsidR="00E32A4E" w:rsidRPr="00077923" w:rsidRDefault="00E32A4E" w:rsidP="005D2C26">
            <w:pPr>
              <w:spacing w:line="240" w:lineRule="auto"/>
              <w:ind w:firstLine="0"/>
              <w:jc w:val="center"/>
              <w:rPr>
                <w:b/>
                <w:sz w:val="22"/>
                <w:szCs w:val="22"/>
              </w:rPr>
            </w:pPr>
          </w:p>
        </w:tc>
        <w:tc>
          <w:tcPr>
            <w:tcW w:w="851" w:type="dxa"/>
            <w:vAlign w:val="center"/>
          </w:tcPr>
          <w:p w:rsidR="00E32A4E" w:rsidRPr="00077923" w:rsidRDefault="00E32A4E" w:rsidP="005D2C26">
            <w:pPr>
              <w:spacing w:line="240" w:lineRule="auto"/>
              <w:ind w:firstLine="0"/>
              <w:jc w:val="center"/>
              <w:rPr>
                <w:b/>
                <w:sz w:val="22"/>
                <w:szCs w:val="22"/>
              </w:rPr>
            </w:pPr>
          </w:p>
        </w:tc>
        <w:tc>
          <w:tcPr>
            <w:tcW w:w="992" w:type="dxa"/>
            <w:vAlign w:val="center"/>
          </w:tcPr>
          <w:p w:rsidR="00E32A4E" w:rsidRPr="00077923" w:rsidRDefault="00E32A4E" w:rsidP="005D2C26">
            <w:pPr>
              <w:spacing w:line="240" w:lineRule="auto"/>
              <w:ind w:firstLine="0"/>
              <w:jc w:val="center"/>
              <w:rPr>
                <w:b/>
                <w:sz w:val="22"/>
                <w:szCs w:val="22"/>
              </w:rPr>
            </w:pPr>
          </w:p>
        </w:tc>
      </w:tr>
      <w:tr w:rsidR="00E32A4E" w:rsidRPr="001A49C8" w:rsidTr="007A28B0">
        <w:trPr>
          <w:trHeight w:val="300"/>
        </w:trPr>
        <w:tc>
          <w:tcPr>
            <w:tcW w:w="568" w:type="dxa"/>
            <w:vMerge w:val="restart"/>
            <w:hideMark/>
          </w:tcPr>
          <w:p w:rsidR="00E32A4E" w:rsidRPr="001A49C8" w:rsidRDefault="00E32A4E" w:rsidP="005D2C26">
            <w:pPr>
              <w:spacing w:line="240" w:lineRule="auto"/>
              <w:ind w:firstLine="0"/>
              <w:rPr>
                <w:sz w:val="22"/>
                <w:szCs w:val="22"/>
              </w:rPr>
            </w:pPr>
            <w:r w:rsidRPr="001A49C8">
              <w:rPr>
                <w:sz w:val="22"/>
                <w:szCs w:val="22"/>
              </w:rPr>
              <w:t>1</w:t>
            </w:r>
          </w:p>
        </w:tc>
        <w:tc>
          <w:tcPr>
            <w:tcW w:w="1984" w:type="dxa"/>
            <w:vMerge w:val="restart"/>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val="restart"/>
            <w:hideMark/>
          </w:tcPr>
          <w:p w:rsidR="00E32A4E" w:rsidRPr="001A49C8" w:rsidRDefault="00E32A4E" w:rsidP="005D2C26">
            <w:pPr>
              <w:spacing w:line="240" w:lineRule="auto"/>
              <w:ind w:firstLine="0"/>
              <w:rPr>
                <w:sz w:val="22"/>
                <w:szCs w:val="22"/>
              </w:rPr>
            </w:pPr>
            <w:r w:rsidRPr="001A49C8">
              <w:rPr>
                <w:sz w:val="22"/>
                <w:szCs w:val="22"/>
              </w:rPr>
              <w:t>2</w:t>
            </w:r>
          </w:p>
        </w:tc>
        <w:tc>
          <w:tcPr>
            <w:tcW w:w="1984" w:type="dxa"/>
            <w:vMerge w:val="restart"/>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val="restart"/>
            <w:hideMark/>
          </w:tcPr>
          <w:p w:rsidR="00E32A4E" w:rsidRPr="001A49C8" w:rsidRDefault="00E32A4E" w:rsidP="005D2C26">
            <w:pPr>
              <w:spacing w:line="240" w:lineRule="auto"/>
              <w:ind w:firstLine="0"/>
              <w:rPr>
                <w:sz w:val="22"/>
                <w:szCs w:val="22"/>
              </w:rPr>
            </w:pPr>
            <w:r w:rsidRPr="001A49C8">
              <w:rPr>
                <w:sz w:val="22"/>
                <w:szCs w:val="22"/>
              </w:rPr>
              <w:t>3</w:t>
            </w:r>
          </w:p>
        </w:tc>
        <w:tc>
          <w:tcPr>
            <w:tcW w:w="1984" w:type="dxa"/>
            <w:vMerge w:val="restart"/>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hideMark/>
          </w:tcPr>
          <w:p w:rsidR="00E32A4E" w:rsidRPr="001A49C8" w:rsidRDefault="00E32A4E" w:rsidP="005D2C26">
            <w:pPr>
              <w:spacing w:line="240" w:lineRule="auto"/>
              <w:ind w:firstLine="0"/>
              <w:rPr>
                <w:sz w:val="22"/>
                <w:szCs w:val="22"/>
              </w:rPr>
            </w:pPr>
          </w:p>
        </w:tc>
        <w:tc>
          <w:tcPr>
            <w:tcW w:w="1984" w:type="dxa"/>
            <w:vMerge/>
            <w:hideMark/>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val="restart"/>
            <w:hideMark/>
          </w:tcPr>
          <w:p w:rsidR="00E32A4E" w:rsidRPr="001A49C8" w:rsidRDefault="00E32A4E" w:rsidP="005D2C26">
            <w:pPr>
              <w:spacing w:line="240" w:lineRule="auto"/>
              <w:ind w:firstLine="0"/>
              <w:rPr>
                <w:sz w:val="22"/>
                <w:szCs w:val="22"/>
              </w:rPr>
            </w:pPr>
            <w:r w:rsidRPr="001A49C8">
              <w:rPr>
                <w:sz w:val="22"/>
                <w:szCs w:val="22"/>
              </w:rPr>
              <w:t>4</w:t>
            </w:r>
          </w:p>
        </w:tc>
        <w:tc>
          <w:tcPr>
            <w:tcW w:w="1984" w:type="dxa"/>
            <w:vMerge w:val="restart"/>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285"/>
        </w:trPr>
        <w:tc>
          <w:tcPr>
            <w:tcW w:w="568" w:type="dxa"/>
            <w:vMerge/>
            <w:hideMark/>
          </w:tcPr>
          <w:p w:rsidR="00E32A4E" w:rsidRPr="001A49C8" w:rsidRDefault="00E32A4E" w:rsidP="005D2C26">
            <w:pPr>
              <w:spacing w:line="240" w:lineRule="auto"/>
              <w:ind w:firstLine="0"/>
              <w:rPr>
                <w:sz w:val="22"/>
                <w:szCs w:val="22"/>
              </w:rPr>
            </w:pPr>
          </w:p>
        </w:tc>
        <w:tc>
          <w:tcPr>
            <w:tcW w:w="1984" w:type="dxa"/>
            <w:vMerge/>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r w:rsidR="00E32A4E" w:rsidRPr="001A49C8" w:rsidTr="007A28B0">
        <w:trPr>
          <w:trHeight w:val="300"/>
        </w:trPr>
        <w:tc>
          <w:tcPr>
            <w:tcW w:w="568" w:type="dxa"/>
            <w:vMerge/>
            <w:hideMark/>
          </w:tcPr>
          <w:p w:rsidR="00E32A4E" w:rsidRPr="001A49C8" w:rsidRDefault="00E32A4E" w:rsidP="005D2C26">
            <w:pPr>
              <w:spacing w:line="240" w:lineRule="auto"/>
              <w:ind w:firstLine="0"/>
              <w:rPr>
                <w:sz w:val="22"/>
                <w:szCs w:val="22"/>
              </w:rPr>
            </w:pPr>
          </w:p>
        </w:tc>
        <w:tc>
          <w:tcPr>
            <w:tcW w:w="1984" w:type="dxa"/>
            <w:vMerge/>
          </w:tcPr>
          <w:p w:rsidR="00E32A4E" w:rsidRPr="001A49C8" w:rsidRDefault="00E32A4E" w:rsidP="005D2C26">
            <w:pPr>
              <w:spacing w:line="240" w:lineRule="auto"/>
              <w:ind w:firstLine="0"/>
              <w:jc w:val="left"/>
              <w:rPr>
                <w:sz w:val="22"/>
                <w:szCs w:val="22"/>
              </w:rPr>
            </w:pPr>
          </w:p>
        </w:tc>
        <w:tc>
          <w:tcPr>
            <w:tcW w:w="1701" w:type="dxa"/>
          </w:tcPr>
          <w:p w:rsidR="00E32A4E" w:rsidRPr="001A49C8" w:rsidRDefault="00E32A4E" w:rsidP="005D2C26">
            <w:pPr>
              <w:spacing w:line="240" w:lineRule="auto"/>
              <w:ind w:firstLine="0"/>
              <w:jc w:val="left"/>
              <w:rPr>
                <w:sz w:val="22"/>
                <w:szCs w:val="22"/>
              </w:rPr>
            </w:pPr>
          </w:p>
        </w:tc>
        <w:tc>
          <w:tcPr>
            <w:tcW w:w="709" w:type="dxa"/>
          </w:tcPr>
          <w:p w:rsidR="00E32A4E" w:rsidRPr="001A49C8" w:rsidRDefault="00E32A4E" w:rsidP="005D2C26">
            <w:pPr>
              <w:spacing w:line="240" w:lineRule="auto"/>
              <w:ind w:firstLine="0"/>
              <w:jc w:val="center"/>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850"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c>
          <w:tcPr>
            <w:tcW w:w="851" w:type="dxa"/>
          </w:tcPr>
          <w:p w:rsidR="00E32A4E" w:rsidRPr="001A49C8" w:rsidRDefault="00E32A4E" w:rsidP="005D2C26">
            <w:pPr>
              <w:spacing w:line="240" w:lineRule="auto"/>
              <w:ind w:firstLine="0"/>
              <w:rPr>
                <w:sz w:val="22"/>
                <w:szCs w:val="22"/>
              </w:rPr>
            </w:pPr>
          </w:p>
        </w:tc>
        <w:tc>
          <w:tcPr>
            <w:tcW w:w="992" w:type="dxa"/>
          </w:tcPr>
          <w:p w:rsidR="00E32A4E" w:rsidRPr="001A49C8" w:rsidRDefault="00E32A4E" w:rsidP="005D2C26">
            <w:pPr>
              <w:spacing w:line="240" w:lineRule="auto"/>
              <w:ind w:firstLine="0"/>
              <w:rPr>
                <w:sz w:val="22"/>
                <w:szCs w:val="22"/>
              </w:rPr>
            </w:pPr>
          </w:p>
        </w:tc>
      </w:tr>
    </w:tbl>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E32A4E" w:rsidRPr="00CC6391" w:rsidTr="005D2C26">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b/>
                <w:bCs/>
                <w:sz w:val="24"/>
                <w:szCs w:val="24"/>
              </w:rPr>
            </w:pPr>
            <w:r w:rsidRPr="00CC6391">
              <w:rPr>
                <w:b/>
                <w:bCs/>
                <w:sz w:val="24"/>
                <w:szCs w:val="24"/>
              </w:rPr>
              <w:t>Таблица 2. Условия оплаты</w:t>
            </w:r>
          </w:p>
          <w:p w:rsidR="00E32A4E" w:rsidRPr="00CC6391" w:rsidRDefault="00E32A4E" w:rsidP="005D2C26">
            <w:pPr>
              <w:spacing w:line="240" w:lineRule="auto"/>
              <w:rPr>
                <w:sz w:val="24"/>
                <w:szCs w:val="24"/>
              </w:rPr>
            </w:pPr>
          </w:p>
        </w:tc>
      </w:tr>
      <w:tr w:rsidR="00E32A4E" w:rsidRPr="00CC6391" w:rsidTr="005D2C26">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jc w:val="left"/>
              <w:rPr>
                <w:b/>
                <w:sz w:val="24"/>
                <w:szCs w:val="24"/>
              </w:rPr>
            </w:pPr>
            <w:r w:rsidRPr="00CC6391">
              <w:rPr>
                <w:b/>
                <w:sz w:val="24"/>
                <w:szCs w:val="24"/>
              </w:rPr>
              <w:t>Требования Заказчика</w:t>
            </w:r>
          </w:p>
          <w:p w:rsidR="00E32A4E" w:rsidRPr="00CC6391" w:rsidRDefault="00E32A4E" w:rsidP="005D2C26">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jc w:val="left"/>
              <w:rPr>
                <w:b/>
                <w:sz w:val="24"/>
                <w:szCs w:val="24"/>
              </w:rPr>
            </w:pPr>
            <w:r w:rsidRPr="00CC6391">
              <w:rPr>
                <w:b/>
                <w:sz w:val="24"/>
                <w:szCs w:val="24"/>
              </w:rPr>
              <w:t>Предложение Участника</w:t>
            </w:r>
          </w:p>
        </w:tc>
      </w:tr>
      <w:tr w:rsidR="00E32A4E" w:rsidRPr="00CC6391" w:rsidTr="005D2C26">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rPr>
                <w:sz w:val="24"/>
                <w:szCs w:val="24"/>
              </w:rPr>
            </w:pPr>
          </w:p>
        </w:tc>
      </w:tr>
    </w:tbl>
    <w:p w:rsidR="00E32A4E" w:rsidRPr="00CC6391" w:rsidRDefault="00E32A4E" w:rsidP="00E32A4E">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E32A4E" w:rsidRPr="00CC6391" w:rsidTr="005D2C26">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E32A4E" w:rsidRPr="00CC6391" w:rsidRDefault="00E32A4E" w:rsidP="005D2C26">
            <w:pPr>
              <w:spacing w:line="240" w:lineRule="auto"/>
              <w:rPr>
                <w:sz w:val="24"/>
                <w:szCs w:val="24"/>
              </w:rPr>
            </w:pPr>
          </w:p>
        </w:tc>
      </w:tr>
      <w:tr w:rsidR="00E32A4E" w:rsidRPr="00CC6391" w:rsidTr="005D2C26">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E32A4E" w:rsidRPr="00CC6391" w:rsidRDefault="00E32A4E" w:rsidP="005D2C26">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E32A4E" w:rsidRPr="00CC6391" w:rsidTr="005D2C26">
        <w:trPr>
          <w:cantSplit/>
          <w:jc w:val="center"/>
        </w:trPr>
        <w:tc>
          <w:tcPr>
            <w:tcW w:w="859"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0"/>
              <w:rPr>
                <w:sz w:val="24"/>
                <w:szCs w:val="24"/>
              </w:rPr>
            </w:pPr>
            <w:r w:rsidRPr="00CC6391">
              <w:rPr>
                <w:sz w:val="24"/>
                <w:szCs w:val="24"/>
                <w:lang w:val="en-US"/>
              </w:rPr>
              <w:t>1</w:t>
            </w:r>
            <w:r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ind w:firstLine="21"/>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E32A4E" w:rsidRPr="00CC6391" w:rsidRDefault="00E32A4E" w:rsidP="005D2C26">
            <w:pPr>
              <w:spacing w:line="240" w:lineRule="auto"/>
              <w:rPr>
                <w:sz w:val="24"/>
                <w:szCs w:val="24"/>
              </w:rPr>
            </w:pPr>
          </w:p>
        </w:tc>
      </w:tr>
    </w:tbl>
    <w:p w:rsidR="00E32A4E" w:rsidRPr="00CC6391" w:rsidRDefault="00E32A4E" w:rsidP="00E32A4E">
      <w:pPr>
        <w:spacing w:line="240" w:lineRule="auto"/>
        <w:ind w:firstLine="0"/>
        <w:rPr>
          <w:sz w:val="24"/>
          <w:szCs w:val="24"/>
          <w:u w:val="single"/>
        </w:rPr>
      </w:pPr>
    </w:p>
    <w:p w:rsidR="00E32A4E" w:rsidRDefault="00E32A4E" w:rsidP="00E32A4E">
      <w:pPr>
        <w:spacing w:line="240" w:lineRule="auto"/>
        <w:ind w:firstLine="0"/>
        <w:rPr>
          <w:sz w:val="24"/>
          <w:szCs w:val="24"/>
          <w:u w:val="single"/>
        </w:rPr>
      </w:pPr>
      <w:r w:rsidRPr="00CC6391">
        <w:rPr>
          <w:sz w:val="24"/>
          <w:szCs w:val="24"/>
          <w:u w:val="single"/>
        </w:rPr>
        <w:t>Примечания:</w:t>
      </w:r>
    </w:p>
    <w:p w:rsidR="00E32A4E" w:rsidRPr="00077923" w:rsidRDefault="00E32A4E" w:rsidP="00E32A4E">
      <w:pPr>
        <w:spacing w:line="240" w:lineRule="auto"/>
        <w:ind w:left="426" w:hanging="426"/>
        <w:rPr>
          <w:sz w:val="24"/>
          <w:szCs w:val="24"/>
        </w:rPr>
      </w:pPr>
      <w:r w:rsidRPr="00077923">
        <w:rPr>
          <w:sz w:val="24"/>
          <w:szCs w:val="24"/>
        </w:rPr>
        <w:t>1.</w:t>
      </w:r>
      <w:r w:rsidRPr="00077923">
        <w:rPr>
          <w:sz w:val="24"/>
          <w:szCs w:val="24"/>
        </w:rPr>
        <w:tab/>
        <w:t>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(ед. расценку).</w:t>
      </w:r>
    </w:p>
    <w:p w:rsidR="00E32A4E" w:rsidRPr="00077923" w:rsidRDefault="00E32A4E" w:rsidP="00E32A4E">
      <w:pPr>
        <w:spacing w:line="240" w:lineRule="auto"/>
        <w:ind w:left="426" w:hanging="426"/>
        <w:rPr>
          <w:sz w:val="24"/>
          <w:szCs w:val="24"/>
        </w:rPr>
      </w:pPr>
      <w:r w:rsidRPr="00077923">
        <w:rPr>
          <w:sz w:val="24"/>
          <w:szCs w:val="24"/>
        </w:rPr>
        <w:t>2.</w:t>
      </w:r>
      <w:r w:rsidRPr="00077923">
        <w:rPr>
          <w:sz w:val="24"/>
          <w:szCs w:val="24"/>
        </w:rPr>
        <w:tab/>
        <w:t>Подтверждаем, что в цене (ед. расценке) учтено то обстоятельство, что работы будут производиться в месте аварии, произошедшей на энергоблоке № 3 филиала Березовская ГРЭС ПАО «</w:t>
      </w:r>
      <w:proofErr w:type="spellStart"/>
      <w:r w:rsidRPr="00077923">
        <w:rPr>
          <w:sz w:val="24"/>
          <w:szCs w:val="24"/>
        </w:rPr>
        <w:t>Юнипро</w:t>
      </w:r>
      <w:proofErr w:type="spellEnd"/>
      <w:r w:rsidRPr="00077923">
        <w:rPr>
          <w:sz w:val="24"/>
          <w:szCs w:val="24"/>
        </w:rPr>
        <w:t>» или в зонах по близости от него и в целях ликвидации последствий, при выполнении договора подрядчик не имеет права требовать увеличение установленной цены (ед. расценки), в связи с данным обстоятельством.</w:t>
      </w:r>
    </w:p>
    <w:p w:rsidR="00E32A4E" w:rsidRDefault="00E32A4E" w:rsidP="00E32A4E">
      <w:pPr>
        <w:spacing w:line="240" w:lineRule="auto"/>
        <w:ind w:left="426" w:hanging="426"/>
        <w:rPr>
          <w:sz w:val="24"/>
          <w:szCs w:val="24"/>
        </w:rPr>
      </w:pPr>
      <w:r w:rsidRPr="00077923">
        <w:rPr>
          <w:sz w:val="24"/>
          <w:szCs w:val="24"/>
        </w:rPr>
        <w:t>3.</w:t>
      </w:r>
      <w:r w:rsidRPr="00077923">
        <w:rPr>
          <w:sz w:val="24"/>
          <w:szCs w:val="24"/>
        </w:rPr>
        <w:tab/>
        <w:t>Подтверждаем, что цена (ед. расценка) применяется с учетом расчета площади, а именно расчета вертикальной проекции в соответствии с Методикой расчета площади монтажа/демонтажа строительных лесов всех типов и ЗУС (Приложение №__ к Техническому заданию).</w:t>
      </w:r>
    </w:p>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p w:rsidR="00E32A4E" w:rsidRDefault="00E32A4E" w:rsidP="00E32A4E">
      <w:pPr>
        <w:spacing w:line="240" w:lineRule="auto"/>
        <w:ind w:firstLine="0"/>
        <w:rPr>
          <w:sz w:val="24"/>
          <w:szCs w:val="24"/>
        </w:rPr>
      </w:pPr>
    </w:p>
    <w:p w:rsidR="00E32A4E" w:rsidRPr="00AE5CFD" w:rsidRDefault="00E32A4E" w:rsidP="00E32A4E">
      <w:pPr>
        <w:spacing w:line="240" w:lineRule="auto"/>
        <w:ind w:left="-426"/>
        <w:rPr>
          <w:szCs w:val="24"/>
        </w:rPr>
      </w:pPr>
    </w:p>
    <w:p w:rsidR="00E32A4E" w:rsidRPr="00AE5CFD" w:rsidRDefault="00E32A4E" w:rsidP="00E32A4E">
      <w:pPr>
        <w:spacing w:line="240" w:lineRule="auto"/>
        <w:rPr>
          <w:sz w:val="24"/>
          <w:szCs w:val="24"/>
        </w:rPr>
      </w:pPr>
      <w:r w:rsidRPr="00AE5CFD">
        <w:rPr>
          <w:sz w:val="24"/>
          <w:szCs w:val="24"/>
        </w:rPr>
        <w:t>____________________________________</w:t>
      </w:r>
    </w:p>
    <w:p w:rsidR="00E32A4E" w:rsidRPr="00AE5CFD" w:rsidRDefault="00E32A4E" w:rsidP="00E32A4E">
      <w:pPr>
        <w:spacing w:line="240" w:lineRule="auto"/>
        <w:ind w:right="3684"/>
        <w:rPr>
          <w:sz w:val="24"/>
          <w:szCs w:val="24"/>
          <w:vertAlign w:val="superscript"/>
        </w:rPr>
      </w:pPr>
      <w:r w:rsidRPr="00AE5CFD">
        <w:rPr>
          <w:sz w:val="24"/>
          <w:szCs w:val="24"/>
          <w:vertAlign w:val="superscript"/>
        </w:rPr>
        <w:t>(подпись, М.П.)</w:t>
      </w:r>
    </w:p>
    <w:p w:rsidR="00E32A4E" w:rsidRPr="00AE5CFD" w:rsidRDefault="00E32A4E" w:rsidP="00E32A4E">
      <w:pPr>
        <w:spacing w:line="240" w:lineRule="auto"/>
        <w:rPr>
          <w:sz w:val="24"/>
          <w:szCs w:val="24"/>
        </w:rPr>
      </w:pPr>
      <w:r w:rsidRPr="00AE5CFD">
        <w:rPr>
          <w:sz w:val="24"/>
          <w:szCs w:val="24"/>
        </w:rPr>
        <w:t>____________________________________</w:t>
      </w:r>
    </w:p>
    <w:p w:rsidR="00E32A4E" w:rsidRPr="00AE5CFD" w:rsidRDefault="00E32A4E" w:rsidP="00E32A4E">
      <w:pPr>
        <w:spacing w:line="240" w:lineRule="auto"/>
        <w:ind w:right="3684"/>
        <w:rPr>
          <w:sz w:val="24"/>
          <w:szCs w:val="24"/>
          <w:vertAlign w:val="superscript"/>
        </w:rPr>
      </w:pPr>
      <w:r w:rsidRPr="00AE5CFD">
        <w:rPr>
          <w:sz w:val="24"/>
          <w:szCs w:val="24"/>
          <w:vertAlign w:val="superscript"/>
        </w:rPr>
        <w:t>(фамилия, имя, отчество подписавшего, должность)</w:t>
      </w:r>
    </w:p>
    <w:p w:rsidR="00E32A4E" w:rsidRDefault="00E32A4E" w:rsidP="00E32A4E"/>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C74AA">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lastRenderedPageBreak/>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w:t>
      </w:r>
      <w:r w:rsidRPr="00CC6391">
        <w:rPr>
          <w:sz w:val="24"/>
          <w:szCs w:val="24"/>
        </w:rPr>
        <w:lastRenderedPageBreak/>
        <w:t>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lastRenderedPageBreak/>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C74AA">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DC74AA">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DC74AA">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88D" w:rsidRDefault="009A488D">
      <w:r>
        <w:separator/>
      </w:r>
    </w:p>
  </w:endnote>
  <w:endnote w:type="continuationSeparator" w:id="0">
    <w:p w:rsidR="009A488D" w:rsidRDefault="009A4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5D2C26" w:rsidRDefault="005D2C26">
        <w:pPr>
          <w:pStyle w:val="af0"/>
          <w:jc w:val="right"/>
        </w:pPr>
        <w:r>
          <w:fldChar w:fldCharType="begin"/>
        </w:r>
        <w:r>
          <w:instrText xml:space="preserve"> PAGE   \* MERGEFORMAT </w:instrText>
        </w:r>
        <w:r>
          <w:fldChar w:fldCharType="separate"/>
        </w:r>
        <w:r w:rsidR="00DC74AA">
          <w:rPr>
            <w:noProof/>
          </w:rPr>
          <w:t>21</w:t>
        </w:r>
        <w:r>
          <w:rPr>
            <w:noProof/>
          </w:rPr>
          <w:fldChar w:fldCharType="end"/>
        </w:r>
      </w:p>
    </w:sdtContent>
  </w:sdt>
  <w:p w:rsidR="005D2C26" w:rsidRDefault="005D2C26">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88D" w:rsidRDefault="009A488D">
      <w:r>
        <w:separator/>
      </w:r>
    </w:p>
  </w:footnote>
  <w:footnote w:type="continuationSeparator" w:id="0">
    <w:p w:rsidR="009A488D" w:rsidRDefault="009A48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2C26" w:rsidRPr="00F01080" w:rsidRDefault="005D2C26"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3F72"/>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31E0"/>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68C"/>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513D"/>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8C8"/>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2F6E"/>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6F"/>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08CE"/>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5A6F"/>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886"/>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2C26"/>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5A01"/>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0C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28B0"/>
    <w:rsid w:val="007A326F"/>
    <w:rsid w:val="007A3742"/>
    <w:rsid w:val="007A63F9"/>
    <w:rsid w:val="007A739F"/>
    <w:rsid w:val="007B044C"/>
    <w:rsid w:val="007B08B3"/>
    <w:rsid w:val="007B112B"/>
    <w:rsid w:val="007B182F"/>
    <w:rsid w:val="007B1F36"/>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0375"/>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2FC0"/>
    <w:rsid w:val="008C4067"/>
    <w:rsid w:val="008C5849"/>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3B7E"/>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8D"/>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6E0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E7FB4"/>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685"/>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0D"/>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17C24"/>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0E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4AA"/>
    <w:rsid w:val="00DC7717"/>
    <w:rsid w:val="00DD087C"/>
    <w:rsid w:val="00DD0CB6"/>
    <w:rsid w:val="00DD1330"/>
    <w:rsid w:val="00DD24C7"/>
    <w:rsid w:val="00DD2D0B"/>
    <w:rsid w:val="00DD3BF6"/>
    <w:rsid w:val="00DD4D9D"/>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2A4E"/>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4D1E"/>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74"/>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62D6"/>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46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CBCDF8-4805-420B-BE40-FE19D7D7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6490</Words>
  <Characters>36997</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43401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Коновалов Алексей Юрьевич</cp:lastModifiedBy>
  <cp:revision>4</cp:revision>
  <cp:lastPrinted>2019-02-08T14:24:00Z</cp:lastPrinted>
  <dcterms:created xsi:type="dcterms:W3CDTF">2019-02-08T14:12:00Z</dcterms:created>
  <dcterms:modified xsi:type="dcterms:W3CDTF">2019-02-08T14:29:00Z</dcterms:modified>
</cp:coreProperties>
</file>