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4A9507B9"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B46301">
        <w:rPr>
          <w:rFonts w:ascii="Arial" w:hAnsi="Arial" w:cs="Arial"/>
          <w:b/>
          <w:sz w:val="22"/>
          <w:szCs w:val="22"/>
          <w:lang w:val="sr-Cyrl-CS"/>
        </w:rPr>
        <w:t>М</w:t>
      </w:r>
      <w:r w:rsidR="00C90254">
        <w:rPr>
          <w:rFonts w:ascii="Arial" w:hAnsi="Arial" w:cs="Arial"/>
          <w:b/>
          <w:sz w:val="22"/>
          <w:szCs w:val="22"/>
          <w:lang w:val="sr-Cyrl-CS"/>
        </w:rPr>
        <w:t>552</w:t>
      </w:r>
      <w:r w:rsidR="00B87B33">
        <w:rPr>
          <w:rFonts w:ascii="Arial" w:hAnsi="Arial" w:cs="Arial"/>
          <w:b/>
          <w:sz w:val="22"/>
          <w:szCs w:val="22"/>
          <w:lang w:val="sr-Cyrl-CS"/>
        </w:rPr>
        <w:t xml:space="preserve"> </w:t>
      </w:r>
      <w:r w:rsidRPr="00615845">
        <w:rPr>
          <w:rFonts w:ascii="Arial" w:hAnsi="Arial" w:cs="Arial"/>
          <w:b/>
          <w:sz w:val="22"/>
          <w:szCs w:val="22"/>
          <w:lang w:val="sr-Cyrl-CS"/>
        </w:rPr>
        <w:t xml:space="preserve">от </w:t>
      </w:r>
      <w:r w:rsidR="00C90254">
        <w:rPr>
          <w:rFonts w:ascii="Arial" w:hAnsi="Arial" w:cs="Arial"/>
          <w:b/>
          <w:sz w:val="22"/>
          <w:szCs w:val="22"/>
          <w:lang w:val="sr-Cyrl-CS"/>
        </w:rPr>
        <w:t>2</w:t>
      </w:r>
      <w:r w:rsidR="00B46301">
        <w:rPr>
          <w:rFonts w:ascii="Arial" w:hAnsi="Arial" w:cs="Arial"/>
          <w:b/>
          <w:sz w:val="22"/>
          <w:szCs w:val="22"/>
          <w:lang w:val="sr-Cyrl-CS"/>
        </w:rPr>
        <w:t>7</w:t>
      </w:r>
      <w:r w:rsidRPr="00615845">
        <w:rPr>
          <w:rFonts w:ascii="Arial" w:hAnsi="Arial" w:cs="Arial"/>
          <w:b/>
          <w:sz w:val="22"/>
          <w:szCs w:val="22"/>
          <w:lang w:val="sr-Cyrl-CS"/>
        </w:rPr>
        <w:t xml:space="preserve"> </w:t>
      </w:r>
      <w:r w:rsidR="00C90254">
        <w:rPr>
          <w:rFonts w:ascii="Arial" w:hAnsi="Arial" w:cs="Arial"/>
          <w:b/>
          <w:sz w:val="22"/>
          <w:szCs w:val="22"/>
          <w:lang w:val="sr-Cyrl-CS"/>
        </w:rPr>
        <w:t>но</w:t>
      </w:r>
      <w:r w:rsidR="00B46301">
        <w:rPr>
          <w:rFonts w:ascii="Arial" w:hAnsi="Arial" w:cs="Arial"/>
          <w:b/>
          <w:sz w:val="22"/>
          <w:szCs w:val="22"/>
          <w:lang w:val="sr-Cyrl-CS"/>
        </w:rPr>
        <w:t>ября 2018</w:t>
      </w:r>
      <w:r w:rsidRPr="00615845">
        <w:rPr>
          <w:rFonts w:ascii="Arial" w:hAnsi="Arial" w:cs="Arial"/>
          <w:b/>
          <w:sz w:val="22"/>
          <w:szCs w:val="22"/>
          <w:lang w:val="sr-Cyrl-CS"/>
        </w:rPr>
        <w:t xml:space="preserve"> г.</w:t>
      </w:r>
    </w:p>
    <w:p w14:paraId="4686772C" w14:textId="6DDE2190" w:rsidR="001432DD" w:rsidRDefault="001432DD" w:rsidP="00DC0D32">
      <w:pPr>
        <w:pStyle w:val="a6"/>
        <w:rPr>
          <w:rFonts w:ascii="Arial" w:hAnsi="Arial" w:cs="Arial"/>
          <w:sz w:val="22"/>
          <w:szCs w:val="22"/>
          <w:lang w:val="sr-Cyrl-CS"/>
        </w:rPr>
      </w:pPr>
    </w:p>
    <w:p w14:paraId="7DBA8838" w14:textId="77777777" w:rsidR="00C90254" w:rsidRPr="00C86FC8" w:rsidRDefault="00C90254"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0CB4917F" w:rsidR="00DC0D32"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proofErr w:type="gramStart"/>
      <w:r w:rsidR="00C86FC8">
        <w:rPr>
          <w:rFonts w:ascii="Arial" w:hAnsi="Arial" w:cs="Arial"/>
          <w:sz w:val="22"/>
          <w:szCs w:val="22"/>
          <w:lang w:val="ru-RU"/>
        </w:rPr>
        <w:t xml:space="preserve">   </w:t>
      </w:r>
      <w:r w:rsidRPr="00C86FC8">
        <w:rPr>
          <w:rFonts w:ascii="Arial" w:hAnsi="Arial" w:cs="Arial"/>
          <w:sz w:val="22"/>
          <w:szCs w:val="22"/>
          <w:lang w:val="ru-RU"/>
        </w:rPr>
        <w:t>«</w:t>
      </w:r>
      <w:proofErr w:type="gramEnd"/>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63E68B1" w14:textId="77777777" w:rsidR="00C90254" w:rsidRPr="00C86FC8" w:rsidRDefault="00C90254" w:rsidP="00BF4AE3">
      <w:pPr>
        <w:pStyle w:val="a4"/>
        <w:tabs>
          <w:tab w:val="clear" w:pos="1276"/>
        </w:tabs>
        <w:jc w:val="both"/>
        <w:rPr>
          <w:rFonts w:ascii="Arial" w:hAnsi="Arial" w:cs="Arial"/>
          <w:sz w:val="22"/>
          <w:szCs w:val="22"/>
          <w:lang w:val="ru-RU"/>
        </w:rPr>
      </w:pP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6738A131" w:rsidR="00142F25" w:rsidRDefault="00103B32" w:rsidP="00FF66B5">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
    <w:p w14:paraId="028CB5E9" w14:textId="77777777" w:rsidR="00C90254" w:rsidRPr="00C86FC8" w:rsidRDefault="00C90254" w:rsidP="00FF66B5">
      <w:pPr>
        <w:pStyle w:val="a4"/>
        <w:ind w:firstLine="567"/>
        <w:jc w:val="both"/>
        <w:rPr>
          <w:rFonts w:ascii="Arial" w:hAnsi="Arial" w:cs="Arial"/>
          <w:sz w:val="22"/>
          <w:szCs w:val="22"/>
          <w:lang w:val="ru-RU"/>
        </w:rPr>
      </w:pPr>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порядке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1169D47E" w:rsidR="00DC0D32"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своих</w:t>
      </w:r>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2409A83D" w14:textId="77777777" w:rsidR="00C90254" w:rsidRPr="00C86FC8" w:rsidRDefault="00C90254" w:rsidP="00653FFB">
      <w:pPr>
        <w:pStyle w:val="a4"/>
        <w:ind w:firstLine="567"/>
        <w:jc w:val="both"/>
        <w:rPr>
          <w:rFonts w:ascii="Arial" w:hAnsi="Arial" w:cs="Arial"/>
          <w:sz w:val="22"/>
          <w:szCs w:val="22"/>
          <w:lang w:val="ru-RU"/>
        </w:rPr>
      </w:pP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w:t>
      </w:r>
      <w:proofErr w:type="gramStart"/>
      <w:r w:rsidRPr="00C86FC8">
        <w:rPr>
          <w:rFonts w:ascii="Arial" w:hAnsi="Arial" w:cs="Arial"/>
          <w:sz w:val="22"/>
          <w:szCs w:val="22"/>
          <w:lang w:val="ru-RU"/>
        </w:rPr>
        <w:t>спецификации</w:t>
      </w:r>
      <w:proofErr w:type="gramEnd"/>
      <w:r w:rsidRPr="00C86FC8">
        <w:rPr>
          <w:rFonts w:ascii="Arial" w:hAnsi="Arial" w:cs="Arial"/>
          <w:sz w:val="22"/>
          <w:szCs w:val="22"/>
          <w:lang w:val="ru-RU"/>
        </w:rPr>
        <w:t xml:space="preserve">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xml:space="preserve">. Качество продукции, которая согласно </w:t>
      </w:r>
      <w:proofErr w:type="gramStart"/>
      <w:r w:rsidRPr="00C86FC8">
        <w:rPr>
          <w:rFonts w:ascii="Arial" w:hAnsi="Arial" w:cs="Arial"/>
          <w:sz w:val="22"/>
          <w:szCs w:val="22"/>
          <w:lang w:val="ru-RU"/>
        </w:rPr>
        <w:t>спецификации</w:t>
      </w:r>
      <w:proofErr w:type="gramEnd"/>
      <w:r w:rsidRPr="00C86FC8">
        <w:rPr>
          <w:rFonts w:ascii="Arial" w:hAnsi="Arial" w:cs="Arial"/>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w:t>
      </w:r>
      <w:r w:rsidRPr="00C86FC8">
        <w:rPr>
          <w:rFonts w:ascii="Arial" w:hAnsi="Arial" w:cs="Arial"/>
          <w:sz w:val="22"/>
          <w:szCs w:val="22"/>
          <w:lang w:val="ru-RU"/>
        </w:rPr>
        <w:lastRenderedPageBreak/>
        <w:t xml:space="preserve">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
    <w:p w14:paraId="0AD01644" w14:textId="7D220C6C" w:rsidR="00577903" w:rsidRPr="00C86FC8" w:rsidRDefault="00577903" w:rsidP="00653FFB">
      <w:pPr>
        <w:pStyle w:val="a4"/>
        <w:ind w:firstLine="567"/>
        <w:jc w:val="both"/>
        <w:rPr>
          <w:rFonts w:ascii="Arial" w:hAnsi="Arial" w:cs="Arial"/>
          <w:sz w:val="22"/>
          <w:szCs w:val="22"/>
          <w:lang w:val="ru-RU"/>
        </w:rPr>
      </w:pPr>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3A388302" w:rsidR="00936940"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2506B0E8" w14:textId="77777777" w:rsidR="00C90254" w:rsidRPr="00C86FC8" w:rsidRDefault="00C90254" w:rsidP="00936940">
      <w:pPr>
        <w:pStyle w:val="a4"/>
        <w:ind w:firstLine="567"/>
        <w:jc w:val="both"/>
        <w:rPr>
          <w:rFonts w:ascii="Arial" w:hAnsi="Arial" w:cs="Arial"/>
          <w:sz w:val="22"/>
          <w:szCs w:val="22"/>
          <w:lang w:val="ru-RU"/>
        </w:rPr>
      </w:pP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б) в месте,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lastRenderedPageBreak/>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C86FC8">
        <w:rPr>
          <w:rFonts w:ascii="Arial" w:hAnsi="Arial" w:cs="Arial"/>
          <w:sz w:val="22"/>
          <w:szCs w:val="22"/>
          <w:lang w:val="ru-RU"/>
        </w:rPr>
        <w:t xml:space="preserve"> </w:t>
      </w:r>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r w:rsidR="00317AF8" w:rsidRPr="00C86FC8">
        <w:rPr>
          <w:rFonts w:ascii="Arial" w:hAnsi="Arial" w:cs="Arial"/>
          <w:sz w:val="22"/>
          <w:lang w:val="ru-RU"/>
        </w:rPr>
        <w:t>экспресс-</w:t>
      </w:r>
      <w:r w:rsidRPr="00C86FC8">
        <w:rPr>
          <w:rFonts w:ascii="Arial" w:hAnsi="Arial" w:cs="Arial"/>
          <w:sz w:val="22"/>
          <w:lang w:val="ru-RU"/>
        </w:rPr>
        <w:t>почтой.</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Документы, направленные в порядке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пунктах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3E026B17" w:rsidR="00E55174"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7DD31B9B" w14:textId="77777777" w:rsidR="00C90254" w:rsidRPr="00C86FC8" w:rsidRDefault="00C90254" w:rsidP="00653FFB">
      <w:pPr>
        <w:pStyle w:val="a4"/>
        <w:ind w:firstLine="567"/>
        <w:jc w:val="both"/>
        <w:rPr>
          <w:rFonts w:ascii="Arial" w:hAnsi="Arial" w:cs="Arial"/>
          <w:sz w:val="22"/>
          <w:szCs w:val="22"/>
          <w:lang w:val="ru-RU"/>
        </w:rPr>
      </w:pP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C86FC8">
        <w:rPr>
          <w:rFonts w:ascii="Arial" w:hAnsi="Arial" w:cs="Arial"/>
          <w:sz w:val="22"/>
          <w:szCs w:val="22"/>
          <w:lang w:val="ru-RU"/>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Срок и условия оплаты в таких случаях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На указанную сумму начисляются проценты в соответствии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51B9C9A8" w:rsidR="0018468B"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5F7A214C" w14:textId="77777777" w:rsidR="00C90254" w:rsidRPr="00C86FC8" w:rsidRDefault="00C90254" w:rsidP="0018468B">
      <w:pPr>
        <w:pStyle w:val="a4"/>
        <w:ind w:firstLine="567"/>
        <w:jc w:val="both"/>
        <w:rPr>
          <w:rFonts w:ascii="Arial" w:hAnsi="Arial" w:cs="Arial"/>
          <w:sz w:val="22"/>
          <w:szCs w:val="22"/>
          <w:lang w:val="ru-RU"/>
        </w:rPr>
      </w:pP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Гарантийный срок в этом</w:t>
      </w:r>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51ADF872" w:rsidR="00DC0D32"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1A210156" w14:textId="77777777" w:rsidR="00C90254" w:rsidRPr="00C86FC8" w:rsidRDefault="00C90254" w:rsidP="00251A22">
      <w:pPr>
        <w:pStyle w:val="a4"/>
        <w:ind w:firstLine="567"/>
        <w:jc w:val="both"/>
        <w:rPr>
          <w:rFonts w:ascii="Arial" w:hAnsi="Arial" w:cs="Arial"/>
          <w:sz w:val="22"/>
          <w:szCs w:val="22"/>
          <w:lang w:val="ru-RU"/>
        </w:rPr>
      </w:pP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случае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6.2. 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w:t>
      </w:r>
      <w:r w:rsidRPr="00C86FC8">
        <w:rPr>
          <w:rFonts w:ascii="Arial" w:hAnsi="Arial" w:cs="Arial"/>
          <w:sz w:val="22"/>
          <w:szCs w:val="22"/>
          <w:lang w:val="ru-RU"/>
        </w:rPr>
        <w:lastRenderedPageBreak/>
        <w:t xml:space="preserve">день просрочки, а в случае просрочки замены некачественной продукции,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пункте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73D3E4BF" w:rsidR="00D64B58" w:rsidRDefault="00F4099E" w:rsidP="00341242">
      <w:pPr>
        <w:ind w:firstLine="567"/>
        <w:jc w:val="both"/>
        <w:rPr>
          <w:rFonts w:ascii="Arial" w:hAnsi="Arial" w:cs="Arial"/>
          <w:sz w:val="22"/>
          <w:szCs w:val="22"/>
        </w:rPr>
      </w:pPr>
      <w:r w:rsidRPr="00C86FC8">
        <w:rPr>
          <w:rFonts w:ascii="Arial" w:hAnsi="Arial" w:cs="Arial"/>
          <w:sz w:val="22"/>
          <w:szCs w:val="22"/>
        </w:rPr>
        <w:t>Убытки подлежат возмещению в полном объеме сверх неустоек, предусмотренных Договором.</w:t>
      </w:r>
    </w:p>
    <w:p w14:paraId="22FB6D26" w14:textId="77777777" w:rsidR="00C90254" w:rsidRPr="00C86FC8" w:rsidRDefault="00C90254" w:rsidP="00341242">
      <w:pPr>
        <w:ind w:firstLine="567"/>
        <w:jc w:val="both"/>
        <w:rPr>
          <w:rFonts w:ascii="Arial" w:hAnsi="Arial" w:cs="Arial"/>
          <w:sz w:val="22"/>
          <w:szCs w:val="22"/>
        </w:rPr>
      </w:pP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53C4994A" w:rsidR="0041539E"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объеме,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38398D97" w14:textId="77777777" w:rsidR="00C90254" w:rsidRPr="00C86FC8" w:rsidRDefault="00C90254" w:rsidP="0041539E">
      <w:pPr>
        <w:pStyle w:val="a4"/>
        <w:ind w:firstLine="567"/>
        <w:jc w:val="both"/>
        <w:rPr>
          <w:rFonts w:ascii="Arial" w:hAnsi="Arial" w:cs="Arial"/>
          <w:sz w:val="22"/>
          <w:szCs w:val="22"/>
          <w:lang w:val="ru-RU"/>
        </w:rPr>
      </w:pP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C86FC8">
        <w:rPr>
          <w:rFonts w:ascii="Arial" w:hAnsi="Arial" w:cs="Arial"/>
          <w:sz w:val="22"/>
          <w:szCs w:val="22"/>
          <w:lang w:val="ru-RU"/>
        </w:rPr>
        <w:t xml:space="preserve">пунктах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случаях,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5D5D14A6" w:rsidR="003A3560"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w:t>
      </w:r>
      <w:r w:rsidR="003A3560" w:rsidRPr="00C86FC8">
        <w:rPr>
          <w:rFonts w:ascii="Arial" w:hAnsi="Arial" w:cs="Arial"/>
          <w:sz w:val="22"/>
          <w:szCs w:val="22"/>
          <w:lang w:val="ru-RU"/>
        </w:rPr>
        <w:lastRenderedPageBreak/>
        <w:t>законодательства Российской Федерации, в течение 5 (пяти) лет после окончания срока действия Договора.</w:t>
      </w:r>
    </w:p>
    <w:p w14:paraId="56EE179E" w14:textId="77777777" w:rsidR="00C90254" w:rsidRPr="00C86FC8" w:rsidRDefault="00C90254" w:rsidP="003A3560">
      <w:pPr>
        <w:pStyle w:val="a4"/>
        <w:ind w:firstLine="567"/>
        <w:jc w:val="both"/>
        <w:rPr>
          <w:rFonts w:ascii="Arial" w:hAnsi="Arial" w:cs="Arial"/>
          <w:sz w:val="22"/>
          <w:szCs w:val="22"/>
          <w:lang w:val="ru-RU"/>
        </w:rPr>
      </w:pP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6BDBDDF7" w:rsidR="00D43679"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0" w:name="OCRUncertain200"/>
      <w:r w:rsidRPr="00C86FC8">
        <w:rPr>
          <w:rFonts w:ascii="Arial" w:hAnsi="Arial" w:cs="Arial"/>
          <w:sz w:val="22"/>
          <w:szCs w:val="22"/>
          <w:lang w:val="ru-RU"/>
        </w:rPr>
        <w:t>доказывания</w:t>
      </w:r>
      <w:bookmarkEnd w:id="0"/>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6CDF4CEE" w14:textId="77777777" w:rsidR="00C90254" w:rsidRPr="00C86FC8" w:rsidRDefault="00C90254" w:rsidP="00D43679">
      <w:pPr>
        <w:pStyle w:val="a4"/>
        <w:ind w:firstLine="567"/>
        <w:jc w:val="both"/>
        <w:rPr>
          <w:rFonts w:ascii="Arial" w:hAnsi="Arial" w:cs="Arial"/>
          <w:sz w:val="22"/>
          <w:szCs w:val="22"/>
          <w:lang w:val="ru-RU"/>
        </w:rPr>
      </w:pP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w:t>
      </w:r>
      <w:r w:rsidRPr="00C86FC8">
        <w:rPr>
          <w:rFonts w:ascii="Arial" w:hAnsi="Arial" w:cs="Arial"/>
          <w:sz w:val="22"/>
        </w:rPr>
        <w:lastRenderedPageBreak/>
        <w:t>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r w:rsidR="008F32DB" w:rsidRPr="00C86FC8">
        <w:rPr>
          <w:rFonts w:ascii="Arial" w:hAnsi="Arial" w:cs="Arial"/>
          <w:sz w:val="22"/>
        </w:rPr>
        <w:t>/-</w:t>
      </w:r>
      <w:proofErr w:type="spellStart"/>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F6D34ED" w14:textId="0C3B2EE2"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спецификации(</w:t>
      </w:r>
      <w:proofErr w:type="spellStart"/>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которой(</w:t>
      </w:r>
      <w:proofErr w:type="spellStart"/>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а также принимать все зависящие от него меры </w:t>
      </w:r>
      <w:proofErr w:type="gramStart"/>
      <w:r w:rsidR="00DC0D32" w:rsidRPr="00C86FC8">
        <w:rPr>
          <w:rFonts w:ascii="Arial" w:hAnsi="Arial" w:cs="Arial"/>
          <w:sz w:val="22"/>
          <w:szCs w:val="22"/>
          <w:lang w:val="ru-RU"/>
        </w:rPr>
        <w:t>к защите</w:t>
      </w:r>
      <w:proofErr w:type="gramEnd"/>
      <w:r w:rsidR="00DC0D32" w:rsidRPr="00C86FC8">
        <w:rPr>
          <w:rFonts w:ascii="Arial" w:hAnsi="Arial" w:cs="Arial"/>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42BFC515" w:rsidR="00DC0D32"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lastRenderedPageBreak/>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2"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1F88EE5" w14:textId="77777777" w:rsidR="00C90254" w:rsidRPr="00C86FC8" w:rsidRDefault="00C90254" w:rsidP="00251A22">
      <w:pPr>
        <w:pStyle w:val="a4"/>
        <w:ind w:firstLine="567"/>
        <w:jc w:val="both"/>
        <w:rPr>
          <w:rFonts w:ascii="Arial" w:hAnsi="Arial" w:cs="Arial"/>
          <w:sz w:val="22"/>
          <w:szCs w:val="22"/>
          <w:lang w:val="ru-RU"/>
        </w:rPr>
      </w:pPr>
    </w:p>
    <w:p w14:paraId="0E171863" w14:textId="688B4A18" w:rsidR="00DC0D32"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p w14:paraId="42A6621F" w14:textId="77777777" w:rsidR="001F64C4" w:rsidRPr="00C86FC8" w:rsidRDefault="001F64C4" w:rsidP="00D37EBA">
      <w:pPr>
        <w:pStyle w:val="af3"/>
        <w:spacing w:before="120" w:after="120"/>
        <w:rPr>
          <w:rFonts w:ascii="Arial" w:hAnsi="Arial" w:cs="Arial"/>
          <w:sz w:val="22"/>
          <w:szCs w:val="22"/>
        </w:rPr>
      </w:pPr>
      <w:bookmarkStart w:id="1" w:name="_GoBack"/>
      <w:bookmarkEnd w:id="1"/>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316BE6E8" w14:textId="72780FDE" w:rsidR="001F64C4"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06E2BF69" w:rsidR="00DC0D32"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43D5D7DE" w14:textId="77777777" w:rsidR="001F64C4" w:rsidRPr="00C86FC8" w:rsidRDefault="001F64C4" w:rsidP="00A370FF">
            <w:pPr>
              <w:tabs>
                <w:tab w:val="left" w:pos="9720"/>
              </w:tabs>
              <w:ind w:left="36" w:right="-365"/>
              <w:jc w:val="both"/>
              <w:rPr>
                <w:rFonts w:ascii="Arial" w:hAnsi="Arial" w:cs="Arial"/>
                <w:b/>
                <w:sz w:val="22"/>
                <w:szCs w:val="22"/>
              </w:rPr>
            </w:pP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46A31F3"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37A6AB14" w:rsidR="00DC0D32" w:rsidRDefault="00DC0D32" w:rsidP="00A370FF">
            <w:pPr>
              <w:tabs>
                <w:tab w:val="left" w:pos="9720"/>
              </w:tabs>
              <w:ind w:left="36" w:right="-365"/>
              <w:jc w:val="both"/>
              <w:rPr>
                <w:rFonts w:ascii="Arial" w:hAnsi="Arial" w:cs="Arial"/>
                <w:sz w:val="22"/>
                <w:szCs w:val="22"/>
              </w:rPr>
            </w:pPr>
          </w:p>
          <w:p w14:paraId="0FFDDCAF" w14:textId="77777777" w:rsidR="00C90254" w:rsidRPr="00C86FC8" w:rsidRDefault="00C90254"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w:t>
      </w:r>
      <w:proofErr w:type="gramStart"/>
      <w:r w:rsidRPr="00C86FC8">
        <w:rPr>
          <w:rFonts w:ascii="Arial" w:hAnsi="Arial" w:cs="Arial"/>
          <w:sz w:val="22"/>
          <w:szCs w:val="22"/>
        </w:rPr>
        <w:t xml:space="preserve">   «</w:t>
      </w:r>
      <w:proofErr w:type="gramEnd"/>
      <w:r w:rsidRPr="00C86FC8">
        <w:rPr>
          <w:rFonts w:ascii="Arial" w:hAnsi="Arial" w:cs="Arial"/>
          <w:sz w:val="22"/>
          <w:szCs w:val="22"/>
        </w:rPr>
        <w:t>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___ дней (недель, месяцев) с даты подписания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 xml:space="preserve">лад Поставщика, то в текст спецификации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в порядке, предусмотренном п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что составляет (__________</w:t>
      </w:r>
      <w:proofErr w:type="gramStart"/>
      <w:r w:rsidR="00FB7914" w:rsidRPr="00C86FC8">
        <w:rPr>
          <w:rFonts w:ascii="Arial" w:hAnsi="Arial" w:cs="Arial"/>
          <w:i/>
          <w:sz w:val="22"/>
          <w:szCs w:val="22"/>
          <w:lang w:val="ru-RU"/>
        </w:rPr>
        <w:t>_)%</w:t>
      </w:r>
      <w:proofErr w:type="gramEnd"/>
      <w:r w:rsidR="00FB7914" w:rsidRPr="00C86FC8">
        <w:rPr>
          <w:rFonts w:ascii="Arial" w:hAnsi="Arial" w:cs="Arial"/>
          <w:i/>
          <w:sz w:val="22"/>
          <w:szCs w:val="22"/>
          <w:lang w:val="ru-RU"/>
        </w:rPr>
        <w:t xml:space="preserve">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соответствии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C86FC8">
        <w:rPr>
          <w:rFonts w:ascii="Arial" w:hAnsi="Arial" w:cs="Arial"/>
          <w:i/>
          <w:sz w:val="22"/>
          <w:szCs w:val="22"/>
          <w:lang w:val="ru-RU"/>
        </w:rPr>
        <w:t>прекращения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Если в соответствии с требованиями пункта 4.1. «Положения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указанный в пункте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B2DE" w14:textId="77777777" w:rsidR="009F31BE" w:rsidRDefault="009F31BE">
      <w:r>
        <w:separator/>
      </w:r>
    </w:p>
  </w:endnote>
  <w:endnote w:type="continuationSeparator" w:id="0">
    <w:p w14:paraId="08C2AF57" w14:textId="77777777" w:rsidR="009F31BE" w:rsidRDefault="009F31BE">
      <w:r>
        <w:continuationSeparator/>
      </w:r>
    </w:p>
  </w:endnote>
  <w:endnote w:type="continuationNotice" w:id="1">
    <w:p w14:paraId="715834E1" w14:textId="77777777" w:rsidR="009F31BE" w:rsidRDefault="009F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21ECC0B9"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F64C4">
      <w:rPr>
        <w:rFonts w:ascii="Calibri" w:hAnsi="Calibri"/>
        <w:noProof/>
      </w:rPr>
      <w:t>11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30D5" w14:textId="77777777" w:rsidR="009F31BE" w:rsidRDefault="009F31BE">
      <w:r>
        <w:separator/>
      </w:r>
    </w:p>
  </w:footnote>
  <w:footnote w:type="continuationSeparator" w:id="0">
    <w:p w14:paraId="5FFA887D" w14:textId="77777777" w:rsidR="009F31BE" w:rsidRDefault="009F31BE">
      <w:r>
        <w:continuationSeparator/>
      </w:r>
    </w:p>
  </w:footnote>
  <w:footnote w:type="continuationNotice" w:id="1">
    <w:p w14:paraId="739BA5F3" w14:textId="77777777" w:rsidR="009F31BE" w:rsidRDefault="009F31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1F64C4"/>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46301"/>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0254"/>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7274D"/>
  <w15:docId w15:val="{7F8A0A41-FA82-4AED-B097-548F035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Заголовок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D7B8FD2B-B88F-4ACF-BB6A-4EEBF94A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6731</Words>
  <Characters>38371</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45012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3</cp:revision>
  <cp:lastPrinted>2008-10-16T11:25:00Z</cp:lastPrinted>
  <dcterms:created xsi:type="dcterms:W3CDTF">2018-11-27T04:37:00Z</dcterms:created>
  <dcterms:modified xsi:type="dcterms:W3CDTF">2018-11-27T04:37:00Z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