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34652A" w:rsidRDefault="00A756A8" w:rsidP="00A756A8">
      <w:pPr>
        <w:spacing w:after="200" w:line="276" w:lineRule="auto"/>
        <w:ind w:firstLine="0"/>
        <w:jc w:val="center"/>
        <w:rPr>
          <w:rFonts w:eastAsia="Calibri"/>
          <w:b/>
          <w:snapToGrid/>
          <w:sz w:val="22"/>
          <w:szCs w:val="22"/>
          <w:lang w:eastAsia="en-US"/>
        </w:rPr>
      </w:pPr>
      <w:bookmarkStart w:id="0" w:name="_Hlt447028322"/>
      <w:r w:rsidRPr="0034652A">
        <w:rPr>
          <w:rFonts w:eastAsia="Calibri"/>
          <w:b/>
          <w:snapToGrid/>
          <w:sz w:val="22"/>
          <w:szCs w:val="22"/>
          <w:lang w:eastAsia="en-US"/>
        </w:rPr>
        <w:t xml:space="preserve">                                                                                             «УТВЕРЖДАЮ»</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Заместитель директора по закупкам и общим вопросам</w:t>
      </w:r>
      <w:r w:rsidRPr="0034652A">
        <w:rPr>
          <w:rFonts w:eastAsia="Calibri"/>
          <w:snapToGrid/>
          <w:sz w:val="22"/>
          <w:szCs w:val="22"/>
          <w:lang w:eastAsia="en-US"/>
        </w:rPr>
        <w:t xml:space="preserve"> </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5E2EBF"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филиала «Яйвинская ГРЭС» </w:t>
      </w:r>
      <w:r w:rsidR="005E3365" w:rsidRPr="0034652A">
        <w:rPr>
          <w:rFonts w:eastAsia="Calibri"/>
          <w:snapToGrid/>
          <w:sz w:val="22"/>
          <w:szCs w:val="22"/>
          <w:lang w:eastAsia="en-US"/>
        </w:rPr>
        <w:t>П</w:t>
      </w:r>
      <w:r w:rsidRPr="0034652A">
        <w:rPr>
          <w:rFonts w:eastAsia="Calibri"/>
          <w:snapToGrid/>
          <w:sz w:val="22"/>
          <w:szCs w:val="22"/>
          <w:lang w:eastAsia="en-US"/>
        </w:rPr>
        <w:t>АО «</w:t>
      </w:r>
      <w:r w:rsidR="005E3365" w:rsidRPr="0034652A">
        <w:rPr>
          <w:rFonts w:eastAsia="Calibri"/>
          <w:snapToGrid/>
          <w:sz w:val="22"/>
          <w:szCs w:val="22"/>
          <w:lang w:eastAsia="en-US"/>
        </w:rPr>
        <w:t>Юнипро</w:t>
      </w:r>
      <w:r w:rsidRPr="0034652A">
        <w:rPr>
          <w:rFonts w:eastAsia="Calibri"/>
          <w:snapToGrid/>
          <w:sz w:val="22"/>
          <w:szCs w:val="22"/>
          <w:lang w:eastAsia="en-US"/>
        </w:rPr>
        <w:t>»</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_________________________ </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В</w:t>
      </w:r>
      <w:r w:rsidR="000042E1" w:rsidRPr="0034652A">
        <w:rPr>
          <w:rFonts w:eastAsia="Calibri"/>
          <w:snapToGrid/>
          <w:sz w:val="22"/>
          <w:szCs w:val="22"/>
          <w:lang w:eastAsia="en-US"/>
        </w:rPr>
        <w:t>.</w:t>
      </w:r>
      <w:r w:rsidR="005E2EBF" w:rsidRPr="0034652A">
        <w:rPr>
          <w:rFonts w:eastAsia="Calibri"/>
          <w:snapToGrid/>
          <w:sz w:val="22"/>
          <w:szCs w:val="22"/>
          <w:lang w:eastAsia="en-US"/>
        </w:rPr>
        <w:t>В</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Николенко</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«______» __________</w:t>
      </w:r>
      <w:r w:rsidR="00290D38" w:rsidRPr="0034652A">
        <w:rPr>
          <w:rFonts w:eastAsia="Calibri"/>
          <w:snapToGrid/>
          <w:sz w:val="22"/>
          <w:szCs w:val="22"/>
          <w:lang w:eastAsia="en-US"/>
        </w:rPr>
        <w:t>______ 201</w:t>
      </w:r>
      <w:r w:rsidR="0034652A" w:rsidRPr="0034652A">
        <w:rPr>
          <w:rFonts w:eastAsia="Calibri"/>
          <w:snapToGrid/>
          <w:sz w:val="22"/>
          <w:szCs w:val="22"/>
          <w:lang w:eastAsia="en-US"/>
        </w:rPr>
        <w:t>8</w:t>
      </w:r>
      <w:r w:rsidRPr="0034652A">
        <w:rPr>
          <w:rFonts w:eastAsia="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Default="00093201" w:rsidP="00925A92">
      <w:pPr>
        <w:snapToGrid w:val="0"/>
        <w:spacing w:line="240" w:lineRule="auto"/>
        <w:rPr>
          <w:snapToGrid/>
          <w:highlight w:val="lightGray"/>
        </w:rPr>
      </w:pPr>
    </w:p>
    <w:p w:rsidR="0034652A" w:rsidRDefault="0034652A"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34652A">
        <w:rPr>
          <w:snapToGrid/>
          <w:sz w:val="24"/>
          <w:szCs w:val="24"/>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FF0993">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FF0993">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FF0993">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FF0993">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FF0993">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FF0993">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FF0993">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FF0993">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FF0993">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FF0993">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34652A">
        <w:rPr>
          <w:color w:val="000000"/>
          <w:sz w:val="24"/>
          <w:szCs w:val="24"/>
        </w:rPr>
        <w:t>61</w:t>
      </w:r>
      <w:r w:rsidR="00DF7112">
        <w:rPr>
          <w:color w:val="000000"/>
          <w:sz w:val="24"/>
          <w:szCs w:val="24"/>
        </w:rPr>
        <w:t>90113</w:t>
      </w:r>
      <w:r w:rsidR="0034652A">
        <w:rPr>
          <w:color w:val="000000"/>
          <w:sz w:val="24"/>
          <w:szCs w:val="24"/>
        </w:rPr>
        <w:t>-1</w:t>
      </w:r>
      <w:r w:rsidR="00C326AB">
        <w:rPr>
          <w:color w:val="000000"/>
          <w:sz w:val="24"/>
          <w:szCs w:val="24"/>
        </w:rPr>
        <w:t xml:space="preserve"> </w:t>
      </w:r>
      <w:r w:rsidR="008A2685" w:rsidRPr="0044096E">
        <w:rPr>
          <w:sz w:val="24"/>
          <w:szCs w:val="24"/>
        </w:rPr>
        <w:t xml:space="preserve">от </w:t>
      </w:r>
      <w:r w:rsidR="0034652A">
        <w:rPr>
          <w:sz w:val="24"/>
          <w:szCs w:val="24"/>
        </w:rPr>
        <w:t>15</w:t>
      </w:r>
      <w:r w:rsidR="008A2685" w:rsidRPr="0044096E">
        <w:rPr>
          <w:sz w:val="24"/>
          <w:szCs w:val="24"/>
        </w:rPr>
        <w:t>.</w:t>
      </w:r>
      <w:r w:rsidR="008450B8">
        <w:rPr>
          <w:sz w:val="24"/>
          <w:szCs w:val="24"/>
        </w:rPr>
        <w:t>1</w:t>
      </w:r>
      <w:r w:rsidR="00DF7112">
        <w:rPr>
          <w:sz w:val="24"/>
          <w:szCs w:val="24"/>
        </w:rPr>
        <w:t>1</w:t>
      </w:r>
      <w:r w:rsidR="00290D38" w:rsidRPr="0044096E">
        <w:rPr>
          <w:sz w:val="24"/>
          <w:szCs w:val="24"/>
        </w:rPr>
        <w:t>.201</w:t>
      </w:r>
      <w:r w:rsidR="0034652A">
        <w:rPr>
          <w:sz w:val="24"/>
          <w:szCs w:val="24"/>
        </w:rPr>
        <w:t>8</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4652A">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DF7112" w:rsidP="00253F0B">
            <w:pPr>
              <w:autoSpaceDE w:val="0"/>
              <w:autoSpaceDN w:val="0"/>
              <w:adjustRightInd w:val="0"/>
              <w:spacing w:line="276" w:lineRule="auto"/>
              <w:ind w:right="-72" w:firstLine="0"/>
              <w:jc w:val="left"/>
              <w:rPr>
                <w:bCs/>
                <w:sz w:val="24"/>
                <w:szCs w:val="24"/>
              </w:rPr>
            </w:pPr>
            <w:r>
              <w:rPr>
                <w:bCs/>
                <w:sz w:val="24"/>
                <w:szCs w:val="24"/>
              </w:rPr>
              <w:t>Продукция АВВ</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253F0B">
              <w:rPr>
                <w:sz w:val="24"/>
                <w:szCs w:val="24"/>
                <w:lang w:eastAsia="en-US"/>
              </w:rPr>
              <w:t>Винс Ирина Анатольевна</w:t>
            </w:r>
            <w:r w:rsidR="00035104">
              <w:rPr>
                <w:sz w:val="24"/>
                <w:szCs w:val="24"/>
                <w:lang w:eastAsia="en-US"/>
              </w:rPr>
              <w:t xml:space="preserve"> </w:t>
            </w:r>
            <w:r w:rsidRPr="00F3026D">
              <w:rPr>
                <w:sz w:val="24"/>
                <w:szCs w:val="24"/>
                <w:lang w:eastAsia="en-US"/>
              </w:rPr>
              <w:t xml:space="preserve">адрес электронной почты: </w:t>
            </w:r>
            <w:r w:rsidR="00253F0B">
              <w:rPr>
                <w:color w:val="365F91" w:themeColor="accent1" w:themeShade="BF"/>
                <w:sz w:val="22"/>
                <w:szCs w:val="22"/>
                <w:lang w:val="en-US"/>
              </w:rPr>
              <w:t>Vins</w:t>
            </w:r>
            <w:r w:rsidR="00253F0B" w:rsidRPr="00253F0B">
              <w:rPr>
                <w:color w:val="365F91" w:themeColor="accent1" w:themeShade="BF"/>
                <w:sz w:val="22"/>
                <w:szCs w:val="22"/>
              </w:rPr>
              <w:t>_</w:t>
            </w:r>
            <w:r w:rsidR="00253F0B">
              <w:rPr>
                <w:color w:val="365F91" w:themeColor="accent1" w:themeShade="BF"/>
                <w:sz w:val="22"/>
                <w:szCs w:val="22"/>
                <w:lang w:val="en-US"/>
              </w:rPr>
              <w:t>I</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253F0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253F0B">
              <w:rPr>
                <w:sz w:val="24"/>
                <w:szCs w:val="24"/>
                <w:lang w:eastAsia="en-US"/>
              </w:rPr>
              <w:t>354</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00253F0B">
              <w:rPr>
                <w:spacing w:val="-6"/>
                <w:sz w:val="24"/>
                <w:szCs w:val="24"/>
              </w:rPr>
              <w:t xml:space="preserve"> </w:t>
            </w:r>
            <w:r w:rsidRPr="00F3026D">
              <w:rPr>
                <w:spacing w:val="-6"/>
                <w:sz w:val="24"/>
                <w:szCs w:val="24"/>
              </w:rPr>
              <w:t>(</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5501A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ED114B">
              <w:rPr>
                <w:sz w:val="24"/>
                <w:szCs w:val="24"/>
                <w:lang w:eastAsia="en-US"/>
              </w:rPr>
              <w:t>15</w:t>
            </w:r>
            <w:r w:rsidRPr="009305F6">
              <w:rPr>
                <w:sz w:val="24"/>
                <w:szCs w:val="24"/>
                <w:lang w:eastAsia="en-US"/>
              </w:rPr>
              <w:t>.</w:t>
            </w:r>
            <w:r w:rsidR="00ED114B">
              <w:rPr>
                <w:sz w:val="24"/>
                <w:szCs w:val="24"/>
                <w:lang w:eastAsia="en-US"/>
              </w:rPr>
              <w:t>1</w:t>
            </w:r>
            <w:r w:rsidR="005501A5">
              <w:rPr>
                <w:sz w:val="24"/>
                <w:szCs w:val="24"/>
                <w:lang w:eastAsia="en-US"/>
              </w:rPr>
              <w:t>1</w:t>
            </w:r>
            <w:bookmarkStart w:id="2" w:name="_GoBack"/>
            <w:bookmarkEnd w:id="2"/>
            <w:r w:rsidRPr="009305F6">
              <w:rPr>
                <w:sz w:val="24"/>
                <w:szCs w:val="24"/>
                <w:lang w:eastAsia="en-US"/>
              </w:rPr>
              <w:t>.</w:t>
            </w:r>
            <w:r w:rsidRPr="0044096E">
              <w:rPr>
                <w:sz w:val="24"/>
                <w:szCs w:val="24"/>
                <w:lang w:eastAsia="en-US"/>
              </w:rPr>
              <w:t>20</w:t>
            </w:r>
            <w:r w:rsidR="00290D38" w:rsidRPr="0044096E">
              <w:rPr>
                <w:sz w:val="24"/>
                <w:szCs w:val="24"/>
                <w:lang w:eastAsia="en-US"/>
              </w:rPr>
              <w:t>1</w:t>
            </w:r>
            <w:r w:rsidR="008450B8">
              <w:rPr>
                <w:sz w:val="24"/>
                <w:szCs w:val="24"/>
                <w:lang w:eastAsia="en-US"/>
              </w:rPr>
              <w:t>8</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253F0B">
              <w:rPr>
                <w:sz w:val="24"/>
                <w:szCs w:val="24"/>
                <w:lang w:eastAsia="en-US"/>
              </w:rPr>
              <w:t>1</w:t>
            </w:r>
            <w:r w:rsidR="008450B8">
              <w:rPr>
                <w:sz w:val="24"/>
                <w:szCs w:val="24"/>
                <w:lang w:eastAsia="en-US"/>
              </w:rPr>
              <w:t>3</w:t>
            </w:r>
            <w:r w:rsidRPr="00716507">
              <w:rPr>
                <w:sz w:val="24"/>
                <w:szCs w:val="24"/>
                <w:lang w:eastAsia="en-US"/>
              </w:rPr>
              <w:t>:00 (</w:t>
            </w:r>
            <w:r w:rsidR="000D23C6" w:rsidRPr="00716507">
              <w:rPr>
                <w:sz w:val="24"/>
                <w:szCs w:val="24"/>
                <w:lang w:eastAsia="en-US"/>
              </w:rPr>
              <w:t>МСК</w:t>
            </w:r>
            <w:r w:rsidR="008450B8">
              <w:rPr>
                <w:sz w:val="24"/>
                <w:szCs w:val="24"/>
                <w:lang w:eastAsia="en-US"/>
              </w:rPr>
              <w:t xml:space="preserve">) </w:t>
            </w:r>
            <w:r w:rsidR="00253F0B">
              <w:rPr>
                <w:sz w:val="24"/>
                <w:szCs w:val="24"/>
                <w:lang w:eastAsia="en-US"/>
              </w:rPr>
              <w:t>2</w:t>
            </w:r>
            <w:r w:rsidR="008450B8">
              <w:rPr>
                <w:sz w:val="24"/>
                <w:szCs w:val="24"/>
                <w:lang w:eastAsia="en-US"/>
              </w:rPr>
              <w:t>2</w:t>
            </w:r>
            <w:r w:rsidRPr="009305F6">
              <w:rPr>
                <w:sz w:val="24"/>
                <w:szCs w:val="24"/>
                <w:lang w:eastAsia="en-US"/>
              </w:rPr>
              <w:t>.</w:t>
            </w:r>
            <w:r w:rsidR="00ED114B">
              <w:rPr>
                <w:sz w:val="24"/>
                <w:szCs w:val="24"/>
                <w:lang w:eastAsia="en-US"/>
              </w:rPr>
              <w:t>1</w:t>
            </w:r>
            <w:r w:rsidR="00DF7112">
              <w:rPr>
                <w:sz w:val="24"/>
                <w:szCs w:val="24"/>
                <w:lang w:eastAsia="en-US"/>
              </w:rPr>
              <w:t>1</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8450B8">
              <w:rPr>
                <w:sz w:val="24"/>
                <w:szCs w:val="24"/>
                <w:lang w:eastAsia="en-US"/>
              </w:rPr>
              <w:t xml:space="preserve">8 </w:t>
            </w:r>
            <w:r w:rsidRPr="0044096E">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253F0B">
              <w:rPr>
                <w:color w:val="548DD4" w:themeColor="text2" w:themeTint="99"/>
                <w:sz w:val="22"/>
                <w:szCs w:val="22"/>
                <w:lang w:val="en-US"/>
              </w:rPr>
              <w:t>Vins</w:t>
            </w:r>
            <w:r w:rsidR="00253F0B" w:rsidRPr="00253F0B">
              <w:rPr>
                <w:color w:val="548DD4" w:themeColor="text2" w:themeTint="99"/>
                <w:sz w:val="22"/>
                <w:szCs w:val="22"/>
              </w:rPr>
              <w:t>-</w:t>
            </w:r>
            <w:r w:rsidR="00253F0B">
              <w:rPr>
                <w:color w:val="548DD4" w:themeColor="text2" w:themeTint="99"/>
                <w:sz w:val="22"/>
                <w:szCs w:val="22"/>
                <w:lang w:val="en-US"/>
              </w:rPr>
              <w:t>I</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i/>
                <w:sz w:val="24"/>
                <w:szCs w:val="24"/>
                <w:lang w:eastAsia="en-US"/>
              </w:rPr>
            </w:pPr>
            <w:r w:rsidRPr="00F3026D">
              <w:rPr>
                <w:b/>
                <w:sz w:val="24"/>
                <w:szCs w:val="24"/>
                <w:lang w:eastAsia="en-US"/>
              </w:rPr>
              <w:t xml:space="preserve">Срок 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C326AB" w:rsidP="00DF7112">
            <w:pPr>
              <w:tabs>
                <w:tab w:val="left" w:pos="0"/>
                <w:tab w:val="left" w:pos="5657"/>
              </w:tabs>
              <w:spacing w:line="276" w:lineRule="auto"/>
              <w:ind w:right="153" w:firstLine="0"/>
              <w:jc w:val="left"/>
              <w:rPr>
                <w:i/>
                <w:sz w:val="24"/>
                <w:szCs w:val="24"/>
              </w:rPr>
            </w:pPr>
            <w:r>
              <w:rPr>
                <w:sz w:val="24"/>
                <w:szCs w:val="24"/>
                <w:lang w:eastAsia="en-US"/>
              </w:rPr>
              <w:t>с</w:t>
            </w:r>
            <w:r w:rsidR="00253F0B">
              <w:rPr>
                <w:sz w:val="24"/>
                <w:szCs w:val="24"/>
                <w:lang w:eastAsia="en-US"/>
              </w:rPr>
              <w:t xml:space="preserve"> </w:t>
            </w:r>
            <w:r w:rsidR="00DF7112">
              <w:rPr>
                <w:sz w:val="24"/>
                <w:szCs w:val="24"/>
                <w:lang w:eastAsia="en-US"/>
              </w:rPr>
              <w:t>14</w:t>
            </w:r>
            <w:r w:rsidR="00253F0B">
              <w:rPr>
                <w:sz w:val="24"/>
                <w:szCs w:val="24"/>
                <w:lang w:eastAsia="en-US"/>
              </w:rPr>
              <w:t xml:space="preserve"> </w:t>
            </w:r>
            <w:r w:rsidR="00DF7112">
              <w:rPr>
                <w:sz w:val="24"/>
                <w:szCs w:val="24"/>
                <w:lang w:eastAsia="en-US"/>
              </w:rPr>
              <w:t>января</w:t>
            </w:r>
            <w:r w:rsidR="00253F0B">
              <w:rPr>
                <w:sz w:val="24"/>
                <w:szCs w:val="24"/>
                <w:lang w:eastAsia="en-US"/>
              </w:rPr>
              <w:t xml:space="preserve"> по </w:t>
            </w:r>
            <w:r>
              <w:rPr>
                <w:sz w:val="24"/>
                <w:szCs w:val="24"/>
                <w:lang w:eastAsia="en-US"/>
              </w:rPr>
              <w:t>1</w:t>
            </w:r>
            <w:r w:rsidR="00DF7112">
              <w:rPr>
                <w:sz w:val="24"/>
                <w:szCs w:val="24"/>
                <w:lang w:eastAsia="en-US"/>
              </w:rPr>
              <w:t>8</w:t>
            </w:r>
            <w:r w:rsidR="008450B8">
              <w:rPr>
                <w:sz w:val="24"/>
                <w:szCs w:val="24"/>
                <w:lang w:eastAsia="en-US"/>
              </w:rPr>
              <w:t xml:space="preserve"> </w:t>
            </w:r>
            <w:r w:rsidR="00DF7112">
              <w:rPr>
                <w:sz w:val="24"/>
                <w:szCs w:val="24"/>
                <w:lang w:eastAsia="en-US"/>
              </w:rPr>
              <w:t>февраля</w:t>
            </w:r>
            <w:r w:rsidR="00326327">
              <w:rPr>
                <w:sz w:val="24"/>
                <w:szCs w:val="24"/>
                <w:lang w:eastAsia="en-US"/>
              </w:rPr>
              <w:t xml:space="preserve"> </w:t>
            </w:r>
            <w:r w:rsidR="007F525C">
              <w:rPr>
                <w:sz w:val="24"/>
                <w:szCs w:val="24"/>
                <w:lang w:eastAsia="en-US"/>
              </w:rPr>
              <w:t>201</w:t>
            </w:r>
            <w:r w:rsidR="00DF7112">
              <w:rPr>
                <w:sz w:val="24"/>
                <w:szCs w:val="24"/>
                <w:lang w:eastAsia="en-US"/>
              </w:rPr>
              <w:t>9</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b/>
                <w:sz w:val="24"/>
                <w:szCs w:val="24"/>
                <w:lang w:eastAsia="en-US"/>
              </w:rPr>
            </w:pPr>
            <w:r w:rsidRPr="00F3026D">
              <w:rPr>
                <w:b/>
                <w:sz w:val="24"/>
                <w:szCs w:val="24"/>
                <w:lang w:eastAsia="en-US"/>
              </w:rPr>
              <w:t xml:space="preserve">Место </w:t>
            </w:r>
            <w:r w:rsidR="00EA7394">
              <w:rPr>
                <w:b/>
                <w:sz w:val="24"/>
                <w:szCs w:val="24"/>
                <w:lang w:eastAsia="en-US"/>
              </w:rPr>
              <w:t>поставки товара / Реквизиты Грузополучателя</w:t>
            </w:r>
          </w:p>
        </w:tc>
        <w:tc>
          <w:tcPr>
            <w:tcW w:w="5811" w:type="dxa"/>
          </w:tcPr>
          <w:p w:rsidR="00EA7394" w:rsidRPr="0034652A" w:rsidRDefault="00EA7394" w:rsidP="00EA7394">
            <w:pPr>
              <w:tabs>
                <w:tab w:val="left" w:pos="2410"/>
              </w:tabs>
              <w:spacing w:line="240" w:lineRule="auto"/>
              <w:ind w:firstLine="0"/>
              <w:rPr>
                <w:bCs/>
                <w:sz w:val="24"/>
                <w:szCs w:val="24"/>
              </w:rPr>
            </w:pPr>
            <w:r w:rsidRPr="0034652A">
              <w:rPr>
                <w:b/>
                <w:bCs/>
                <w:sz w:val="24"/>
                <w:szCs w:val="24"/>
              </w:rPr>
              <w:t>Место доставки:</w:t>
            </w:r>
            <w:r w:rsidRPr="0034652A">
              <w:rPr>
                <w:bCs/>
                <w:sz w:val="24"/>
                <w:szCs w:val="24"/>
              </w:rPr>
              <w:t xml:space="preserve"> филиал «</w:t>
            </w:r>
            <w:r w:rsidR="00581D7C" w:rsidRPr="0034652A">
              <w:rPr>
                <w:bCs/>
                <w:sz w:val="24"/>
                <w:szCs w:val="24"/>
              </w:rPr>
              <w:t>Яйвинская</w:t>
            </w:r>
            <w:r w:rsidRPr="0034652A">
              <w:rPr>
                <w:bCs/>
                <w:sz w:val="24"/>
                <w:szCs w:val="24"/>
              </w:rPr>
              <w:t xml:space="preserve"> ГРЭС» </w:t>
            </w:r>
            <w:r w:rsidR="00F52487" w:rsidRPr="0034652A">
              <w:rPr>
                <w:bCs/>
                <w:sz w:val="24"/>
                <w:szCs w:val="24"/>
              </w:rPr>
              <w:t>П</w:t>
            </w:r>
            <w:r w:rsidRPr="0034652A">
              <w:rPr>
                <w:bCs/>
                <w:sz w:val="24"/>
                <w:szCs w:val="24"/>
              </w:rPr>
              <w:t>АО «</w:t>
            </w:r>
            <w:r w:rsidR="00F52487" w:rsidRPr="0034652A">
              <w:rPr>
                <w:bCs/>
                <w:sz w:val="24"/>
                <w:szCs w:val="24"/>
              </w:rPr>
              <w:t>Юнипро</w:t>
            </w:r>
            <w:r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p w:rsidR="00BC5425" w:rsidRPr="0034652A" w:rsidRDefault="00EA7394" w:rsidP="00F52487">
            <w:pPr>
              <w:tabs>
                <w:tab w:val="left" w:pos="0"/>
              </w:tabs>
              <w:autoSpaceDE w:val="0"/>
              <w:autoSpaceDN w:val="0"/>
              <w:adjustRightInd w:val="0"/>
              <w:spacing w:line="276" w:lineRule="auto"/>
              <w:ind w:left="69" w:hanging="69"/>
              <w:jc w:val="left"/>
              <w:rPr>
                <w:sz w:val="24"/>
                <w:szCs w:val="24"/>
                <w:lang w:eastAsia="en-US"/>
              </w:rPr>
            </w:pPr>
            <w:r w:rsidRPr="0034652A">
              <w:rPr>
                <w:b/>
                <w:color w:val="000000"/>
                <w:sz w:val="24"/>
                <w:szCs w:val="24"/>
              </w:rPr>
              <w:t>Автотранспортом:</w:t>
            </w:r>
            <w:r w:rsidRPr="0034652A">
              <w:rPr>
                <w:color w:val="000000"/>
                <w:sz w:val="24"/>
                <w:szCs w:val="24"/>
              </w:rPr>
              <w:t xml:space="preserve"> </w:t>
            </w:r>
            <w:r w:rsidR="003D0628" w:rsidRPr="0034652A">
              <w:rPr>
                <w:bCs/>
                <w:sz w:val="24"/>
                <w:szCs w:val="24"/>
              </w:rPr>
              <w:t xml:space="preserve">филиал «Яйвинская ГРЭС» </w:t>
            </w:r>
            <w:r w:rsidR="00F52487" w:rsidRPr="0034652A">
              <w:rPr>
                <w:bCs/>
                <w:sz w:val="24"/>
                <w:szCs w:val="24"/>
              </w:rPr>
              <w:t>П</w:t>
            </w:r>
            <w:r w:rsidR="003D0628" w:rsidRPr="0034652A">
              <w:rPr>
                <w:bCs/>
                <w:sz w:val="24"/>
                <w:szCs w:val="24"/>
              </w:rPr>
              <w:t>АО</w:t>
            </w:r>
            <w:r w:rsidR="0034652A" w:rsidRPr="0034652A">
              <w:rPr>
                <w:bCs/>
                <w:sz w:val="24"/>
                <w:szCs w:val="24"/>
              </w:rPr>
              <w:t xml:space="preserve"> </w:t>
            </w:r>
            <w:r w:rsidR="003D0628" w:rsidRPr="0034652A">
              <w:rPr>
                <w:bCs/>
                <w:sz w:val="24"/>
                <w:szCs w:val="24"/>
              </w:rPr>
              <w:t>«</w:t>
            </w:r>
            <w:r w:rsidR="00F52487" w:rsidRPr="0034652A">
              <w:rPr>
                <w:bCs/>
                <w:sz w:val="24"/>
                <w:szCs w:val="24"/>
              </w:rPr>
              <w:t>Юнипро</w:t>
            </w:r>
            <w:r w:rsidR="003D0628"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253F0B">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подписания товарной накладной (или иного </w:t>
            </w:r>
            <w:r w:rsidRPr="00113BB5">
              <w:rPr>
                <w:spacing w:val="-1"/>
              </w:rPr>
              <w:lastRenderedPageBreak/>
              <w:t>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253F0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8450B8">
            <w:pPr>
              <w:tabs>
                <w:tab w:val="left" w:pos="0"/>
                <w:tab w:val="left" w:pos="5657"/>
              </w:tabs>
              <w:spacing w:line="276" w:lineRule="auto"/>
              <w:ind w:right="153" w:firstLine="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253F0B">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DF7112" w:rsidRPr="00CC6391">
        <w:rPr>
          <w:color w:val="000000"/>
          <w:sz w:val="24"/>
          <w:szCs w:val="24"/>
        </w:rPr>
        <w:t>График поставки товара  (форма</w:t>
      </w:r>
      <w:r w:rsidR="00DF7112" w:rsidRPr="00CC6391">
        <w:rPr>
          <w:noProof/>
          <w:color w:val="000000"/>
          <w:sz w:val="24"/>
          <w:szCs w:val="24"/>
        </w:rPr>
        <w:t xml:space="preserve"> </w:t>
      </w:r>
      <w:r w:rsidR="00DF7112">
        <w:rPr>
          <w:noProof/>
          <w:color w:val="000000"/>
          <w:sz w:val="24"/>
          <w:szCs w:val="24"/>
        </w:rPr>
        <w:t>3</w:t>
      </w:r>
      <w:r w:rsidR="00DF7112"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F7112" w:rsidRPr="00DF7112">
        <w:rPr>
          <w:color w:val="000000"/>
          <w:sz w:val="24"/>
          <w:szCs w:val="24"/>
        </w:rPr>
        <w:t>Анкета Участника (форма 5</w:t>
      </w:r>
      <w:r w:rsidR="00DF7112" w:rsidRPr="00DF711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F7112" w:rsidRPr="00DF7112">
        <w:rPr>
          <w:color w:val="000000"/>
          <w:sz w:val="24"/>
          <w:szCs w:val="24"/>
        </w:rPr>
        <w:t>Справка о перечне и годовых объемах выполнения аналогичных договоров (форма 6</w:t>
      </w:r>
      <w:r w:rsidR="00DF7112" w:rsidRPr="00DF711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F711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F711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34652A" w:rsidRPr="00CC6391" w:rsidRDefault="0034652A"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993" w:rsidRDefault="00FF0993">
      <w:r>
        <w:separator/>
      </w:r>
    </w:p>
  </w:endnote>
  <w:endnote w:type="continuationSeparator" w:id="0">
    <w:p w:rsidR="00FF0993" w:rsidRDefault="00FF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5501A5">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993" w:rsidRDefault="00FF0993">
      <w:r>
        <w:separator/>
      </w:r>
    </w:p>
  </w:footnote>
  <w:footnote w:type="continuationSeparator" w:id="0">
    <w:p w:rsidR="00FF0993" w:rsidRDefault="00FF0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A5"/>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021"/>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3F0B"/>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61"/>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52A"/>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1A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0B8"/>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26AB"/>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112"/>
    <w:rsid w:val="00DF78A9"/>
    <w:rsid w:val="00DF7D02"/>
    <w:rsid w:val="00E0016D"/>
    <w:rsid w:val="00E00C65"/>
    <w:rsid w:val="00E01CA8"/>
    <w:rsid w:val="00E02527"/>
    <w:rsid w:val="00E02E13"/>
    <w:rsid w:val="00E03060"/>
    <w:rsid w:val="00E03D2A"/>
    <w:rsid w:val="00E0419D"/>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14B"/>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00C"/>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35D5"/>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993"/>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5A074-86D6-4284-AD0C-389451BD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27</Pages>
  <Words>4651</Words>
  <Characters>26512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31101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Винс Ирина Анатольевна</cp:lastModifiedBy>
  <cp:revision>455</cp:revision>
  <cp:lastPrinted>2018-11-15T09:34:00Z</cp:lastPrinted>
  <dcterms:created xsi:type="dcterms:W3CDTF">2015-08-20T06:40:00Z</dcterms:created>
  <dcterms:modified xsi:type="dcterms:W3CDTF">2018-11-15T09:53:00Z</dcterms:modified>
</cp:coreProperties>
</file>