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6A40D1">
        <w:rPr>
          <w:rFonts w:ascii="Arial" w:hAnsi="Arial" w:cs="Arial"/>
          <w:b/>
          <w:sz w:val="20"/>
        </w:rPr>
        <w:t>3</w:t>
      </w:r>
      <w:r w:rsidR="00375282">
        <w:rPr>
          <w:rFonts w:ascii="Arial" w:hAnsi="Arial" w:cs="Arial"/>
          <w:b/>
          <w:sz w:val="20"/>
        </w:rPr>
        <w:t>8</w:t>
      </w:r>
      <w:r w:rsidR="002977BA">
        <w:rPr>
          <w:rFonts w:ascii="Arial" w:hAnsi="Arial" w:cs="Arial"/>
          <w:b/>
          <w:sz w:val="20"/>
        </w:rPr>
        <w:t>8</w:t>
      </w:r>
      <w:r w:rsidRPr="00693739">
        <w:rPr>
          <w:rFonts w:ascii="Arial" w:hAnsi="Arial" w:cs="Arial"/>
          <w:b/>
          <w:sz w:val="20"/>
        </w:rPr>
        <w:t>/ПУ от «</w:t>
      </w:r>
      <w:r w:rsidR="00147CDC">
        <w:rPr>
          <w:rFonts w:ascii="Arial" w:hAnsi="Arial" w:cs="Arial"/>
          <w:b/>
          <w:sz w:val="20"/>
        </w:rPr>
        <w:t>2</w:t>
      </w:r>
      <w:r w:rsidR="002977BA">
        <w:rPr>
          <w:rFonts w:ascii="Arial" w:hAnsi="Arial" w:cs="Arial"/>
          <w:b/>
          <w:sz w:val="20"/>
        </w:rPr>
        <w:t>4</w:t>
      </w:r>
      <w:r w:rsidRPr="00693739">
        <w:rPr>
          <w:rFonts w:ascii="Arial" w:hAnsi="Arial" w:cs="Arial"/>
          <w:b/>
          <w:sz w:val="20"/>
        </w:rPr>
        <w:t xml:space="preserve">» </w:t>
      </w:r>
      <w:r w:rsidR="00375282">
        <w:rPr>
          <w:rFonts w:ascii="Arial" w:hAnsi="Arial" w:cs="Arial"/>
          <w:b/>
          <w:sz w:val="20"/>
        </w:rPr>
        <w:t>окт</w:t>
      </w:r>
      <w:r w:rsidR="006A40D1">
        <w:rPr>
          <w:rFonts w:ascii="Arial" w:hAnsi="Arial" w:cs="Arial"/>
          <w:b/>
          <w:sz w:val="20"/>
        </w:rPr>
        <w:t>ября</w:t>
      </w:r>
      <w:r w:rsidR="002F3501" w:rsidRPr="00693739">
        <w:rPr>
          <w:rFonts w:ascii="Arial" w:hAnsi="Arial" w:cs="Arial"/>
          <w:b/>
          <w:sz w:val="20"/>
        </w:rPr>
        <w:t xml:space="preserve"> 2018</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 xml:space="preserve">п/п </w:t>
            </w:r>
            <w:proofErr w:type="spellStart"/>
            <w:r w:rsidRPr="00693739">
              <w:rPr>
                <w:rFonts w:ascii="Arial" w:hAnsi="Arial" w:cs="Arial"/>
                <w:b/>
                <w:sz w:val="20"/>
              </w:rPr>
              <w:t>п</w:t>
            </w:r>
            <w:proofErr w:type="spellEnd"/>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693739"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D75C30" w:rsidRDefault="00D75C30" w:rsidP="00D75C30">
            <w:pPr>
              <w:spacing w:line="288" w:lineRule="auto"/>
              <w:rPr>
                <w:rFonts w:ascii="Arial" w:hAnsi="Arial" w:cs="Arial"/>
                <w:b/>
                <w:bCs/>
                <w:color w:val="000000"/>
                <w:sz w:val="20"/>
              </w:rPr>
            </w:pPr>
            <w:r w:rsidRPr="00545C6F">
              <w:rPr>
                <w:rFonts w:ascii="Arial" w:hAnsi="Arial" w:cs="Arial"/>
                <w:b/>
                <w:bCs/>
                <w:color w:val="000000"/>
                <w:sz w:val="20"/>
              </w:rPr>
              <w:t>Оказание услуг по пассажирским перевозкам сотрудников филиала «Березовский» ООО «Юнипро Инжиниринг»</w:t>
            </w:r>
            <w:r>
              <w:rPr>
                <w:rFonts w:ascii="Arial" w:hAnsi="Arial" w:cs="Arial"/>
                <w:b/>
                <w:bCs/>
                <w:color w:val="000000"/>
                <w:sz w:val="20"/>
              </w:rPr>
              <w:t>:</w:t>
            </w:r>
          </w:p>
          <w:p w:rsidR="00D75C30" w:rsidRDefault="00D75C30" w:rsidP="00D75C30">
            <w:pPr>
              <w:spacing w:line="288" w:lineRule="auto"/>
              <w:rPr>
                <w:rFonts w:ascii="Arial" w:hAnsi="Arial" w:cs="Arial"/>
                <w:b/>
                <w:bCs/>
                <w:color w:val="000000"/>
                <w:sz w:val="20"/>
              </w:rPr>
            </w:pPr>
            <w:r>
              <w:rPr>
                <w:rFonts w:ascii="Arial" w:hAnsi="Arial" w:cs="Arial"/>
                <w:b/>
                <w:bCs/>
                <w:color w:val="000000"/>
                <w:sz w:val="20"/>
              </w:rPr>
              <w:t xml:space="preserve">Лот 1: </w:t>
            </w:r>
            <w:r w:rsidRPr="002B610D">
              <w:rPr>
                <w:rFonts w:ascii="Arial" w:hAnsi="Arial" w:cs="Arial"/>
                <w:b/>
                <w:bCs/>
                <w:color w:val="000000"/>
                <w:sz w:val="20"/>
              </w:rPr>
              <w:t xml:space="preserve">Автобусы вместимостью до 100 человек, доставка работников строительной площадки на работу и с работы по </w:t>
            </w:r>
            <w:proofErr w:type="gramStart"/>
            <w:r w:rsidRPr="002B610D">
              <w:rPr>
                <w:rFonts w:ascii="Arial" w:hAnsi="Arial" w:cs="Arial"/>
                <w:b/>
                <w:bCs/>
                <w:color w:val="000000"/>
                <w:sz w:val="20"/>
              </w:rPr>
              <w:t>маршрутам:  Холмогорское</w:t>
            </w:r>
            <w:proofErr w:type="gramEnd"/>
            <w:r w:rsidRPr="002B610D">
              <w:rPr>
                <w:rFonts w:ascii="Arial" w:hAnsi="Arial" w:cs="Arial"/>
                <w:b/>
                <w:bCs/>
                <w:color w:val="000000"/>
                <w:sz w:val="20"/>
              </w:rPr>
              <w:t xml:space="preserve">-Шарыпово – Стройплощадка  - Шарыпово-Холмогорское) 2 </w:t>
            </w:r>
            <w:proofErr w:type="spellStart"/>
            <w:r w:rsidRPr="002B610D">
              <w:rPr>
                <w:rFonts w:ascii="Arial" w:hAnsi="Arial" w:cs="Arial"/>
                <w:b/>
                <w:bCs/>
                <w:color w:val="000000"/>
                <w:sz w:val="20"/>
              </w:rPr>
              <w:t>машино</w:t>
            </w:r>
            <w:proofErr w:type="spellEnd"/>
            <w:r w:rsidRPr="002B610D">
              <w:rPr>
                <w:rFonts w:ascii="Arial" w:hAnsi="Arial" w:cs="Arial"/>
                <w:b/>
                <w:bCs/>
                <w:color w:val="000000"/>
                <w:sz w:val="20"/>
              </w:rPr>
              <w:t xml:space="preserve"> - рейсов в день, 6 дней в неделю</w:t>
            </w:r>
            <w:r>
              <w:rPr>
                <w:rFonts w:ascii="Arial" w:hAnsi="Arial" w:cs="Arial"/>
                <w:b/>
                <w:bCs/>
                <w:color w:val="000000"/>
                <w:sz w:val="20"/>
              </w:rPr>
              <w:t>;</w:t>
            </w:r>
          </w:p>
          <w:p w:rsidR="00D75C30" w:rsidRDefault="00D75C30" w:rsidP="00D75C30">
            <w:pPr>
              <w:spacing w:line="288" w:lineRule="auto"/>
              <w:rPr>
                <w:rFonts w:ascii="Arial" w:hAnsi="Arial" w:cs="Arial"/>
                <w:b/>
                <w:bCs/>
                <w:color w:val="000000"/>
                <w:sz w:val="20"/>
              </w:rPr>
            </w:pPr>
            <w:r>
              <w:rPr>
                <w:rFonts w:ascii="Arial" w:hAnsi="Arial" w:cs="Arial"/>
                <w:b/>
                <w:bCs/>
                <w:color w:val="000000"/>
                <w:sz w:val="20"/>
              </w:rPr>
              <w:t xml:space="preserve">Лот 2: </w:t>
            </w:r>
            <w:r w:rsidRPr="002B610D">
              <w:rPr>
                <w:rFonts w:ascii="Arial" w:hAnsi="Arial" w:cs="Arial"/>
                <w:b/>
                <w:bCs/>
                <w:color w:val="000000"/>
                <w:sz w:val="20"/>
              </w:rPr>
              <w:t>Легковые автомобили и микроавтобусы повышенной комфортности вместимостью 4-6 человек, для доставки работников филиала</w:t>
            </w:r>
            <w:r>
              <w:rPr>
                <w:rFonts w:ascii="Arial" w:hAnsi="Arial" w:cs="Arial"/>
                <w:b/>
                <w:bCs/>
                <w:color w:val="000000"/>
                <w:sz w:val="20"/>
              </w:rPr>
              <w:t>;</w:t>
            </w:r>
          </w:p>
          <w:p w:rsidR="00D75C30" w:rsidRDefault="00D75C30" w:rsidP="00D75C30">
            <w:pPr>
              <w:spacing w:line="288" w:lineRule="auto"/>
              <w:rPr>
                <w:rFonts w:ascii="Arial" w:hAnsi="Arial" w:cs="Arial"/>
                <w:b/>
                <w:bCs/>
                <w:color w:val="000000"/>
                <w:sz w:val="20"/>
              </w:rPr>
            </w:pPr>
            <w:r>
              <w:rPr>
                <w:rFonts w:ascii="Arial" w:hAnsi="Arial" w:cs="Arial"/>
                <w:b/>
                <w:bCs/>
                <w:color w:val="000000"/>
                <w:sz w:val="20"/>
              </w:rPr>
              <w:t xml:space="preserve">Лот 3: </w:t>
            </w:r>
            <w:proofErr w:type="gramStart"/>
            <w:r w:rsidRPr="002B610D">
              <w:rPr>
                <w:rFonts w:ascii="Arial" w:hAnsi="Arial" w:cs="Arial"/>
                <w:b/>
                <w:bCs/>
                <w:color w:val="000000"/>
                <w:sz w:val="20"/>
              </w:rPr>
              <w:t>Автобусы,  вместимостью</w:t>
            </w:r>
            <w:proofErr w:type="gramEnd"/>
            <w:r w:rsidRPr="002B610D">
              <w:rPr>
                <w:rFonts w:ascii="Arial" w:hAnsi="Arial" w:cs="Arial"/>
                <w:b/>
                <w:bCs/>
                <w:color w:val="000000"/>
                <w:sz w:val="20"/>
              </w:rPr>
              <w:t xml:space="preserve"> до 50 чел., доставка работников строительной площадки на работу и с работы по маршрутам:  </w:t>
            </w:r>
            <w:proofErr w:type="spellStart"/>
            <w:r w:rsidRPr="002B610D">
              <w:rPr>
                <w:rFonts w:ascii="Arial" w:hAnsi="Arial" w:cs="Arial"/>
                <w:b/>
                <w:bCs/>
                <w:color w:val="000000"/>
                <w:sz w:val="20"/>
              </w:rPr>
              <w:t>Дубинино</w:t>
            </w:r>
            <w:proofErr w:type="spellEnd"/>
            <w:r w:rsidRPr="002B610D">
              <w:rPr>
                <w:rFonts w:ascii="Arial" w:hAnsi="Arial" w:cs="Arial"/>
                <w:b/>
                <w:bCs/>
                <w:color w:val="000000"/>
                <w:sz w:val="20"/>
              </w:rPr>
              <w:t xml:space="preserve"> – Стройплощадка  - </w:t>
            </w:r>
            <w:proofErr w:type="spellStart"/>
            <w:r w:rsidRPr="002B610D">
              <w:rPr>
                <w:rFonts w:ascii="Arial" w:hAnsi="Arial" w:cs="Arial"/>
                <w:b/>
                <w:bCs/>
                <w:color w:val="000000"/>
                <w:sz w:val="20"/>
              </w:rPr>
              <w:t>Дубинино</w:t>
            </w:r>
            <w:proofErr w:type="spellEnd"/>
            <w:r w:rsidRPr="002B610D">
              <w:rPr>
                <w:rFonts w:ascii="Arial" w:hAnsi="Arial" w:cs="Arial"/>
                <w:b/>
                <w:bCs/>
                <w:color w:val="000000"/>
                <w:sz w:val="20"/>
              </w:rPr>
              <w:t xml:space="preserve"> ) 2 </w:t>
            </w:r>
            <w:proofErr w:type="spellStart"/>
            <w:r w:rsidRPr="002B610D">
              <w:rPr>
                <w:rFonts w:ascii="Arial" w:hAnsi="Arial" w:cs="Arial"/>
                <w:b/>
                <w:bCs/>
                <w:color w:val="000000"/>
                <w:sz w:val="20"/>
              </w:rPr>
              <w:t>машино</w:t>
            </w:r>
            <w:proofErr w:type="spellEnd"/>
            <w:r w:rsidRPr="002B610D">
              <w:rPr>
                <w:rFonts w:ascii="Arial" w:hAnsi="Arial" w:cs="Arial"/>
                <w:b/>
                <w:bCs/>
                <w:color w:val="000000"/>
                <w:sz w:val="20"/>
              </w:rPr>
              <w:t xml:space="preserve"> - рейсов в день, 6 дней в неделю</w:t>
            </w:r>
            <w:r>
              <w:rPr>
                <w:rFonts w:ascii="Arial" w:hAnsi="Arial" w:cs="Arial"/>
                <w:b/>
                <w:bCs/>
                <w:color w:val="000000"/>
                <w:sz w:val="20"/>
              </w:rPr>
              <w:t>.</w:t>
            </w:r>
          </w:p>
          <w:p w:rsidR="00651715" w:rsidRPr="00693739" w:rsidRDefault="00651715" w:rsidP="006A40D1">
            <w:pPr>
              <w:spacing w:line="288" w:lineRule="auto"/>
              <w:ind w:firstLine="0"/>
              <w:rPr>
                <w:rFonts w:ascii="Arial" w:hAnsi="Arial" w:cs="Arial"/>
                <w:snapToGrid/>
                <w:color w:val="000000"/>
                <w:sz w:val="20"/>
              </w:rPr>
            </w:pP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2977BA" w:rsidRPr="00693739" w:rsidRDefault="002977BA" w:rsidP="002977BA">
            <w:pPr>
              <w:autoSpaceDE w:val="0"/>
              <w:autoSpaceDN w:val="0"/>
              <w:adjustRightInd w:val="0"/>
              <w:spacing w:line="276" w:lineRule="auto"/>
              <w:ind w:firstLine="0"/>
              <w:jc w:val="left"/>
              <w:rPr>
                <w:rFonts w:ascii="Arial" w:hAnsi="Arial" w:cs="Arial"/>
                <w:sz w:val="20"/>
                <w:lang w:eastAsia="en-US"/>
              </w:rPr>
            </w:pPr>
            <w:r w:rsidRPr="00693739">
              <w:rPr>
                <w:rFonts w:ascii="Arial" w:hAnsi="Arial" w:cs="Arial"/>
                <w:sz w:val="20"/>
                <w:lang w:eastAsia="en-US"/>
              </w:rPr>
              <w:t xml:space="preserve">ООО «Юнипро Инжиниринг» </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651715" w:rsidRPr="00693739" w:rsidRDefault="00651715" w:rsidP="00C90E03">
            <w:pPr>
              <w:autoSpaceDE w:val="0"/>
              <w:autoSpaceDN w:val="0"/>
              <w:adjustRightInd w:val="0"/>
              <w:spacing w:line="276" w:lineRule="auto"/>
              <w:ind w:firstLine="0"/>
              <w:jc w:val="left"/>
              <w:rPr>
                <w:rFonts w:ascii="Arial" w:hAnsi="Arial" w:cs="Arial"/>
                <w:sz w:val="20"/>
                <w:lang w:eastAsia="en-US"/>
              </w:rPr>
            </w:pPr>
            <w:r w:rsidRPr="00693739">
              <w:rPr>
                <w:rFonts w:ascii="Arial" w:hAnsi="Arial" w:cs="Arial"/>
                <w:sz w:val="20"/>
                <w:lang w:eastAsia="en-US"/>
              </w:rPr>
              <w:t xml:space="preserve">ООО «Юнипро Инжиниринг» </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Почтовый адрес: 662313, Россия, Красноярский край, г. Шарыпово, а/я 33</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75282" w:rsidRPr="00375282">
              <w:rPr>
                <w:rFonts w:ascii="Arial" w:hAnsi="Arial" w:cs="Arial"/>
                <w:sz w:val="20"/>
                <w:lang w:eastAsia="en-US"/>
              </w:rPr>
              <w:t>Дробинин Кирилл Владимирович</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 xml:space="preserve">Адрес электронной почты: </w:t>
            </w:r>
            <w:proofErr w:type="spellStart"/>
            <w:r w:rsidR="00375282" w:rsidRPr="00375282">
              <w:rPr>
                <w:rStyle w:val="af2"/>
                <w:rFonts w:ascii="Arial" w:hAnsi="Arial" w:cs="Arial"/>
                <w:sz w:val="20"/>
                <w:lang w:val="en-US"/>
              </w:rPr>
              <w:t>Drobinin</w:t>
            </w:r>
            <w:proofErr w:type="spellEnd"/>
            <w:r w:rsidR="00375282" w:rsidRPr="00375282">
              <w:rPr>
                <w:rStyle w:val="af2"/>
                <w:rFonts w:ascii="Arial" w:hAnsi="Arial" w:cs="Arial"/>
                <w:sz w:val="20"/>
              </w:rPr>
              <w:t>_</w:t>
            </w:r>
            <w:r w:rsidR="00375282" w:rsidRPr="00375282">
              <w:rPr>
                <w:rStyle w:val="af2"/>
                <w:rFonts w:ascii="Arial" w:hAnsi="Arial" w:cs="Arial"/>
                <w:sz w:val="20"/>
                <w:lang w:val="en-US"/>
              </w:rPr>
              <w:t>K</w:t>
            </w:r>
            <w:r w:rsidR="00375282" w:rsidRPr="00375282">
              <w:rPr>
                <w:rStyle w:val="af2"/>
                <w:rFonts w:ascii="Arial" w:hAnsi="Arial" w:cs="Arial"/>
                <w:sz w:val="20"/>
              </w:rPr>
              <w:t>@</w:t>
            </w:r>
            <w:proofErr w:type="spellStart"/>
            <w:r w:rsidR="00375282" w:rsidRPr="00375282">
              <w:rPr>
                <w:rStyle w:val="af2"/>
                <w:rFonts w:ascii="Arial" w:hAnsi="Arial" w:cs="Arial"/>
                <w:sz w:val="20"/>
                <w:lang w:val="en-US"/>
              </w:rPr>
              <w:t>unipro</w:t>
            </w:r>
            <w:proofErr w:type="spellEnd"/>
            <w:r w:rsidR="00375282" w:rsidRPr="00375282">
              <w:rPr>
                <w:rStyle w:val="af2"/>
                <w:rFonts w:ascii="Arial" w:hAnsi="Arial" w:cs="Arial"/>
                <w:sz w:val="20"/>
              </w:rPr>
              <w:t>.</w:t>
            </w:r>
            <w:r w:rsidR="00375282" w:rsidRPr="00375282">
              <w:rPr>
                <w:rStyle w:val="af2"/>
                <w:rFonts w:ascii="Arial" w:hAnsi="Arial" w:cs="Arial"/>
                <w:sz w:val="20"/>
                <w:lang w:val="en-US"/>
              </w:rPr>
              <w:t>energy</w:t>
            </w:r>
          </w:p>
          <w:p w:rsidR="00651715" w:rsidRPr="00375282" w:rsidRDefault="00651715" w:rsidP="00375282">
            <w:pPr>
              <w:spacing w:line="276" w:lineRule="auto"/>
              <w:ind w:right="153" w:firstLine="0"/>
              <w:rPr>
                <w:rFonts w:ascii="Arial" w:hAnsi="Arial" w:cs="Arial"/>
                <w:sz w:val="20"/>
                <w:lang w:eastAsia="en-US"/>
              </w:rPr>
            </w:pPr>
            <w:r w:rsidRPr="00693739">
              <w:rPr>
                <w:rFonts w:ascii="Arial" w:hAnsi="Arial" w:cs="Arial"/>
                <w:sz w:val="20"/>
                <w:lang w:eastAsia="en-US"/>
              </w:rPr>
              <w:t xml:space="preserve">номер контактного телефона: +7 (39153) 71-6-21 доб. </w:t>
            </w:r>
            <w:r w:rsidR="00375282">
              <w:rPr>
                <w:rFonts w:ascii="Arial" w:hAnsi="Arial" w:cs="Arial"/>
                <w:sz w:val="20"/>
                <w:lang w:eastAsia="en-US"/>
              </w:rPr>
              <w:t>61</w:t>
            </w:r>
            <w:r w:rsidRPr="00693739">
              <w:rPr>
                <w:rFonts w:ascii="Arial" w:hAnsi="Arial" w:cs="Arial"/>
                <w:sz w:val="20"/>
                <w:lang w:eastAsia="en-US"/>
              </w:rPr>
              <w:t>-5</w:t>
            </w:r>
            <w:r w:rsidR="00375282">
              <w:rPr>
                <w:rFonts w:ascii="Arial" w:hAnsi="Arial" w:cs="Arial"/>
                <w:sz w:val="20"/>
                <w:lang w:eastAsia="en-US"/>
              </w:rPr>
              <w:t>4</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proofErr w:type="gramStart"/>
            <w:r w:rsidRPr="00693739">
              <w:rPr>
                <w:rFonts w:ascii="Arial" w:hAnsi="Arial" w:cs="Arial"/>
                <w:bCs/>
                <w:sz w:val="20"/>
              </w:rPr>
              <w:t>»:</w:t>
            </w:r>
            <w:r w:rsidRPr="00693739">
              <w:rPr>
                <w:rFonts w:ascii="Arial" w:hAnsi="Arial" w:cs="Arial"/>
                <w:spacing w:val="-6"/>
                <w:sz w:val="20"/>
              </w:rPr>
              <w:t xml:space="preserve">  (</w:t>
            </w:r>
            <w:proofErr w:type="gramEnd"/>
            <w:r w:rsidR="00FD5373">
              <w:rPr>
                <w:rFonts w:ascii="Arial" w:hAnsi="Arial" w:cs="Arial"/>
                <w:color w:val="0000FF"/>
                <w:sz w:val="20"/>
                <w:u w:val="single"/>
                <w:lang w:eastAsia="en-US"/>
              </w:rPr>
              <w:fldChar w:fldCharType="begin"/>
            </w:r>
            <w:r w:rsidR="00FD5373">
              <w:rPr>
                <w:rFonts w:ascii="Arial" w:hAnsi="Arial" w:cs="Arial"/>
                <w:color w:val="0000FF"/>
                <w:sz w:val="20"/>
                <w:u w:val="single"/>
                <w:lang w:eastAsia="en-US"/>
              </w:rPr>
              <w:instrText xml:space="preserve"> HYPERLINK "http://www.unipro.energy/purchase/announcement/" </w:instrText>
            </w:r>
            <w:r w:rsidR="00FD5373">
              <w:rPr>
                <w:rFonts w:ascii="Arial" w:hAnsi="Arial" w:cs="Arial"/>
                <w:color w:val="0000FF"/>
                <w:sz w:val="20"/>
                <w:u w:val="single"/>
                <w:lang w:eastAsia="en-US"/>
              </w:rPr>
              <w:fldChar w:fldCharType="separate"/>
            </w:r>
            <w:r w:rsidRPr="00693739">
              <w:rPr>
                <w:rFonts w:ascii="Arial" w:hAnsi="Arial" w:cs="Arial"/>
                <w:color w:val="0000FF"/>
                <w:sz w:val="20"/>
                <w:u w:val="single"/>
                <w:lang w:eastAsia="en-US"/>
              </w:rPr>
              <w:t>http://www.unipro.energy/purchase/announcement/</w:t>
            </w:r>
            <w:r w:rsidR="00FD5373">
              <w:rPr>
                <w:rFonts w:ascii="Arial" w:hAnsi="Arial" w:cs="Arial"/>
                <w:color w:val="0000FF"/>
                <w:sz w:val="20"/>
                <w:u w:val="single"/>
                <w:lang w:eastAsia="en-US"/>
              </w:rPr>
              <w:fldChar w:fldCharType="end"/>
            </w:r>
            <w:r w:rsidRPr="00693739">
              <w:rPr>
                <w:rFonts w:ascii="Arial" w:hAnsi="Arial" w:cs="Arial"/>
                <w:sz w:val="20"/>
                <w:lang w:eastAsia="en-US"/>
              </w:rPr>
              <w:t>)</w:t>
            </w:r>
          </w:p>
          <w:p w:rsidR="00651715" w:rsidRPr="00693739" w:rsidRDefault="00651715" w:rsidP="002977BA">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147CDC">
              <w:rPr>
                <w:rFonts w:ascii="Arial" w:hAnsi="Arial" w:cs="Arial"/>
                <w:b/>
                <w:sz w:val="20"/>
                <w:lang w:eastAsia="en-US"/>
              </w:rPr>
              <w:t>2</w:t>
            </w:r>
            <w:r w:rsidR="002977BA">
              <w:rPr>
                <w:rFonts w:ascii="Arial" w:hAnsi="Arial" w:cs="Arial"/>
                <w:b/>
                <w:sz w:val="20"/>
                <w:lang w:eastAsia="en-US"/>
              </w:rPr>
              <w:t>4</w:t>
            </w:r>
            <w:r w:rsidR="006A40D1">
              <w:rPr>
                <w:rFonts w:ascii="Arial" w:hAnsi="Arial" w:cs="Arial"/>
                <w:b/>
                <w:sz w:val="20"/>
                <w:lang w:eastAsia="en-US"/>
              </w:rPr>
              <w:t>.10</w:t>
            </w:r>
            <w:r w:rsidRPr="00693739">
              <w:rPr>
                <w:rFonts w:ascii="Arial" w:hAnsi="Arial" w:cs="Arial"/>
                <w:b/>
                <w:sz w:val="20"/>
                <w:lang w:eastAsia="en-US"/>
              </w:rPr>
              <w:t>.2018г.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651715" w:rsidRPr="00693739" w:rsidRDefault="00651715" w:rsidP="00C90E03">
            <w:pPr>
              <w:spacing w:line="276" w:lineRule="auto"/>
              <w:ind w:right="153" w:firstLine="0"/>
              <w:rPr>
                <w:rFonts w:ascii="Arial" w:hAnsi="Arial" w:cs="Arial"/>
                <w:b/>
                <w:sz w:val="20"/>
                <w:lang w:eastAsia="en-US"/>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до 12:00 (UTC+4:00) </w:t>
            </w:r>
            <w:r w:rsidR="000B3502">
              <w:rPr>
                <w:rFonts w:ascii="Arial" w:hAnsi="Arial" w:cs="Arial"/>
                <w:color w:val="FF0000"/>
                <w:sz w:val="20"/>
                <w:lang w:eastAsia="en-US"/>
              </w:rPr>
              <w:t>07</w:t>
            </w:r>
            <w:r w:rsidR="006A40D1" w:rsidRPr="002977BA">
              <w:rPr>
                <w:rFonts w:ascii="Arial" w:hAnsi="Arial" w:cs="Arial"/>
                <w:b/>
                <w:color w:val="FF0000"/>
                <w:sz w:val="20"/>
                <w:lang w:eastAsia="en-US"/>
              </w:rPr>
              <w:t>.1</w:t>
            </w:r>
            <w:r w:rsidR="002977BA" w:rsidRPr="002977BA">
              <w:rPr>
                <w:rFonts w:ascii="Arial" w:hAnsi="Arial" w:cs="Arial"/>
                <w:b/>
                <w:color w:val="FF0000"/>
                <w:sz w:val="20"/>
                <w:lang w:eastAsia="en-US"/>
              </w:rPr>
              <w:t>1</w:t>
            </w:r>
            <w:r w:rsidRPr="006A40D1">
              <w:rPr>
                <w:rFonts w:ascii="Arial" w:hAnsi="Arial" w:cs="Arial"/>
                <w:b/>
                <w:color w:val="FF0000"/>
                <w:sz w:val="20"/>
                <w:lang w:eastAsia="en-US"/>
              </w:rPr>
              <w:t>.2018г.</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bookmarkStart w:id="1" w:name="_GoBack"/>
            <w:bookmarkEnd w:id="1"/>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w:t>
            </w:r>
            <w:proofErr w:type="gramStart"/>
            <w:r w:rsidRPr="00693739">
              <w:rPr>
                <w:rFonts w:ascii="Arial" w:hAnsi="Arial" w:cs="Arial"/>
                <w:sz w:val="20"/>
                <w:lang w:eastAsia="en-US"/>
              </w:rPr>
              <w:t>в электроном</w:t>
            </w:r>
            <w:proofErr w:type="gramEnd"/>
            <w:r w:rsidRPr="00693739">
              <w:rPr>
                <w:rFonts w:ascii="Arial" w:hAnsi="Arial" w:cs="Arial"/>
                <w:sz w:val="20"/>
                <w:lang w:eastAsia="en-US"/>
              </w:rPr>
              <w:t xml:space="preserve">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xml:space="preserve">- Часть №1 «Документы для регистрации (либо обновления информации) в базе данных поставщиков </w:t>
            </w:r>
            <w:r w:rsidRPr="00693739">
              <w:rPr>
                <w:rFonts w:ascii="Arial" w:hAnsi="Arial" w:cs="Arial"/>
                <w:sz w:val="20"/>
                <w:lang w:eastAsia="en-US"/>
              </w:rPr>
              <w:lastRenderedPageBreak/>
              <w:t>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 xml:space="preserve">Место приема предложений: </w:t>
            </w:r>
            <w:r w:rsidRPr="00693739">
              <w:rPr>
                <w:rFonts w:ascii="Arial" w:hAnsi="Arial" w:cs="Arial"/>
                <w:sz w:val="20"/>
                <w:lang w:eastAsia="en-US"/>
              </w:rPr>
              <w:t xml:space="preserve">Красноярский край, г. Шарыпово, </w:t>
            </w:r>
            <w:proofErr w:type="spellStart"/>
            <w:r w:rsidRPr="00693739">
              <w:rPr>
                <w:rFonts w:ascii="Arial" w:hAnsi="Arial" w:cs="Arial"/>
                <w:sz w:val="20"/>
                <w:lang w:eastAsia="en-US"/>
              </w:rPr>
              <w:t>Промбаза</w:t>
            </w:r>
            <w:proofErr w:type="spellEnd"/>
            <w:r w:rsidRPr="00693739">
              <w:rPr>
                <w:rFonts w:ascii="Arial" w:hAnsi="Arial" w:cs="Arial"/>
                <w:sz w:val="20"/>
                <w:lang w:eastAsia="en-US"/>
              </w:rPr>
              <w:t xml:space="preserve"> Энергетиков 5, здание конторы КЭС, </w:t>
            </w:r>
            <w:proofErr w:type="spellStart"/>
            <w:r w:rsidRPr="00693739">
              <w:rPr>
                <w:rFonts w:ascii="Arial" w:hAnsi="Arial" w:cs="Arial"/>
                <w:sz w:val="20"/>
                <w:lang w:eastAsia="en-US"/>
              </w:rPr>
              <w:t>каб</w:t>
            </w:r>
            <w:proofErr w:type="spellEnd"/>
            <w:r w:rsidRPr="00693739">
              <w:rPr>
                <w:rFonts w:ascii="Arial" w:hAnsi="Arial" w:cs="Arial"/>
                <w:sz w:val="20"/>
                <w:lang w:eastAsia="en-US"/>
              </w:rPr>
              <w:t xml:space="preserve">. 109 </w:t>
            </w:r>
            <w:r w:rsidRPr="00693739">
              <w:rPr>
                <w:rFonts w:ascii="Arial" w:hAnsi="Arial" w:cs="Arial"/>
                <w:b/>
                <w:sz w:val="20"/>
              </w:rPr>
              <w:t xml:space="preserve">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proofErr w:type="gramStart"/>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sz w:val="20"/>
                <w:lang w:eastAsia="en-US"/>
              </w:rPr>
              <w:t xml:space="preserve"> </w:t>
            </w:r>
          </w:p>
        </w:tc>
        <w:tc>
          <w:tcPr>
            <w:tcW w:w="5670" w:type="dxa"/>
          </w:tcPr>
          <w:p w:rsidR="00651715" w:rsidRPr="00693739" w:rsidRDefault="003450BB" w:rsidP="002977BA">
            <w:pPr>
              <w:tabs>
                <w:tab w:val="left" w:pos="0"/>
                <w:tab w:val="left" w:pos="5657"/>
              </w:tabs>
              <w:spacing w:line="276" w:lineRule="auto"/>
              <w:ind w:left="540" w:right="153" w:hanging="540"/>
              <w:jc w:val="left"/>
              <w:rPr>
                <w:rFonts w:ascii="Arial" w:hAnsi="Arial" w:cs="Arial"/>
                <w:b/>
                <w:i/>
                <w:sz w:val="20"/>
              </w:rPr>
            </w:pPr>
            <w:r w:rsidRPr="00693739">
              <w:rPr>
                <w:rFonts w:ascii="Arial" w:hAnsi="Arial" w:cs="Arial"/>
                <w:b/>
                <w:sz w:val="20"/>
                <w:lang w:eastAsia="en-US"/>
              </w:rPr>
              <w:t xml:space="preserve"> </w:t>
            </w:r>
            <w:r w:rsidR="006A40D1">
              <w:rPr>
                <w:rFonts w:ascii="Arial" w:hAnsi="Arial" w:cs="Arial"/>
                <w:b/>
                <w:sz w:val="20"/>
                <w:lang w:eastAsia="en-US"/>
              </w:rPr>
              <w:t>ноябрь</w:t>
            </w:r>
            <w:r w:rsidR="00651715" w:rsidRPr="00693739">
              <w:rPr>
                <w:rFonts w:ascii="Arial" w:hAnsi="Arial" w:cs="Arial"/>
                <w:b/>
                <w:sz w:val="20"/>
                <w:lang w:eastAsia="en-US"/>
              </w:rPr>
              <w:t xml:space="preserve"> 2018</w:t>
            </w:r>
            <w:r w:rsidRPr="00693739">
              <w:rPr>
                <w:rFonts w:ascii="Arial" w:hAnsi="Arial" w:cs="Arial"/>
                <w:b/>
                <w:sz w:val="20"/>
                <w:lang w:eastAsia="en-US"/>
              </w:rPr>
              <w:t>г.</w:t>
            </w:r>
            <w:r w:rsidR="006A40D1">
              <w:rPr>
                <w:rFonts w:ascii="Arial" w:hAnsi="Arial" w:cs="Arial"/>
                <w:b/>
                <w:sz w:val="20"/>
                <w:lang w:eastAsia="en-US"/>
              </w:rPr>
              <w:t xml:space="preserve"> – </w:t>
            </w:r>
            <w:r w:rsidR="00375282">
              <w:rPr>
                <w:rFonts w:ascii="Arial" w:hAnsi="Arial" w:cs="Arial"/>
                <w:b/>
                <w:sz w:val="20"/>
                <w:lang w:eastAsia="en-US"/>
              </w:rPr>
              <w:t>декабрь</w:t>
            </w:r>
            <w:r w:rsidR="006A40D1">
              <w:rPr>
                <w:rFonts w:ascii="Arial" w:hAnsi="Arial" w:cs="Arial"/>
                <w:b/>
                <w:sz w:val="20"/>
                <w:lang w:eastAsia="en-US"/>
              </w:rPr>
              <w:t xml:space="preserve"> 201</w:t>
            </w:r>
            <w:r w:rsidR="002977BA">
              <w:rPr>
                <w:rFonts w:ascii="Arial" w:hAnsi="Arial" w:cs="Arial"/>
                <w:b/>
                <w:sz w:val="20"/>
                <w:lang w:eastAsia="en-US"/>
              </w:rPr>
              <w:t>9</w:t>
            </w:r>
            <w:r w:rsidR="006A40D1">
              <w:rPr>
                <w:rFonts w:ascii="Arial" w:hAnsi="Arial" w:cs="Arial"/>
                <w:b/>
                <w:sz w:val="20"/>
                <w:lang w:eastAsia="en-US"/>
              </w:rPr>
              <w:t>г.</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proofErr w:type="gramStart"/>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w:t>
            </w:r>
            <w:proofErr w:type="gramEnd"/>
            <w:r w:rsidRPr="00693739">
              <w:rPr>
                <w:rFonts w:ascii="Arial" w:hAnsi="Arial" w:cs="Arial"/>
                <w:b/>
                <w:sz w:val="20"/>
                <w:lang w:eastAsia="en-US"/>
              </w:rPr>
              <w:t xml:space="preserve">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w:t>
            </w:r>
            <w:proofErr w:type="spellStart"/>
            <w:r w:rsidRPr="00693739">
              <w:rPr>
                <w:rFonts w:ascii="Arial" w:hAnsi="Arial" w:cs="Arial"/>
                <w:sz w:val="20"/>
                <w:lang w:eastAsia="en-US"/>
              </w:rPr>
              <w:t>Промбаза</w:t>
            </w:r>
            <w:proofErr w:type="spellEnd"/>
            <w:r w:rsidRPr="00693739">
              <w:rPr>
                <w:rFonts w:ascii="Arial" w:hAnsi="Arial" w:cs="Arial"/>
                <w:sz w:val="20"/>
                <w:lang w:eastAsia="en-US"/>
              </w:rPr>
              <w:t xml:space="preserve">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651715" w:rsidP="00C90E03">
            <w:pPr>
              <w:tabs>
                <w:tab w:val="left" w:pos="0"/>
              </w:tabs>
              <w:spacing w:line="276" w:lineRule="auto"/>
              <w:ind w:right="-11" w:firstLine="0"/>
              <w:contextualSpacing/>
              <w:rPr>
                <w:rFonts w:ascii="Arial" w:hAnsi="Arial" w:cs="Arial"/>
                <w:spacing w:val="-1"/>
                <w:sz w:val="20"/>
              </w:rPr>
            </w:pPr>
            <w:r w:rsidRPr="00693739">
              <w:rPr>
                <w:rFonts w:ascii="Arial" w:hAnsi="Arial" w:cs="Arial"/>
                <w:spacing w:val="-1"/>
                <w:sz w:val="20"/>
              </w:rPr>
              <w:t>•</w:t>
            </w:r>
            <w:r w:rsidRPr="00693739">
              <w:rPr>
                <w:rFonts w:ascii="Arial" w:hAnsi="Arial" w:cs="Arial"/>
                <w:spacing w:val="-1"/>
                <w:sz w:val="20"/>
              </w:rPr>
              <w:tab/>
              <w:t xml:space="preserve">по договорам поставки товаров – в течение 80 (восьмидесяти) календарных дней </w:t>
            </w:r>
            <w:proofErr w:type="gramStart"/>
            <w:r w:rsidRPr="00693739">
              <w:rPr>
                <w:rFonts w:ascii="Arial" w:hAnsi="Arial" w:cs="Arial"/>
                <w:spacing w:val="-1"/>
                <w:sz w:val="20"/>
              </w:rPr>
              <w:t>с  даты</w:t>
            </w:r>
            <w:proofErr w:type="gramEnd"/>
            <w:r w:rsidRPr="00693739">
              <w:rPr>
                <w:rFonts w:ascii="Arial" w:hAnsi="Arial" w:cs="Arial"/>
                <w:spacing w:val="-1"/>
                <w:sz w:val="20"/>
              </w:rPr>
              <w:t xml:space="preserve"> подписания товарной накладной (или иного двустороннего документа, подтверждающего передачу товара);</w:t>
            </w:r>
          </w:p>
          <w:p w:rsidR="00651715" w:rsidRPr="00693739" w:rsidRDefault="00651715" w:rsidP="00C90E03">
            <w:pPr>
              <w:tabs>
                <w:tab w:val="left" w:pos="0"/>
              </w:tabs>
              <w:spacing w:line="276" w:lineRule="auto"/>
              <w:ind w:right="-11" w:firstLine="0"/>
              <w:contextualSpacing/>
              <w:rPr>
                <w:rFonts w:ascii="Arial" w:hAnsi="Arial" w:cs="Arial"/>
                <w:sz w:val="20"/>
              </w:rPr>
            </w:pPr>
            <w:r w:rsidRPr="00693739">
              <w:rPr>
                <w:rFonts w:ascii="Arial" w:hAnsi="Arial" w:cs="Arial"/>
                <w:spacing w:val="-1"/>
                <w:sz w:val="20"/>
              </w:rPr>
              <w:t>•</w:t>
            </w:r>
            <w:r w:rsidRPr="00693739">
              <w:rPr>
                <w:rFonts w:ascii="Arial" w:hAnsi="Arial" w:cs="Arial"/>
                <w:spacing w:val="-1"/>
                <w:sz w:val="20"/>
              </w:rPr>
              <w:tab/>
              <w:t xml:space="preserve">по </w:t>
            </w:r>
            <w:proofErr w:type="gramStart"/>
            <w:r w:rsidRPr="00693739">
              <w:rPr>
                <w:rFonts w:ascii="Arial" w:hAnsi="Arial" w:cs="Arial"/>
                <w:spacing w:val="-1"/>
                <w:sz w:val="20"/>
              </w:rPr>
              <w:t>договорам  выполнения</w:t>
            </w:r>
            <w:proofErr w:type="gramEnd"/>
            <w:r w:rsidRPr="00693739">
              <w:rPr>
                <w:rFonts w:ascii="Arial" w:hAnsi="Arial" w:cs="Arial"/>
                <w:spacing w:val="-1"/>
                <w:sz w:val="20"/>
              </w:rPr>
              <w:t xml:space="preserve">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 xml:space="preserve">В соответствии с Разделом </w:t>
            </w:r>
            <w:proofErr w:type="gramStart"/>
            <w:r w:rsidRPr="00693739">
              <w:rPr>
                <w:rFonts w:ascii="Arial" w:hAnsi="Arial" w:cs="Arial"/>
                <w:sz w:val="20"/>
              </w:rPr>
              <w:t>6  «</w:t>
            </w:r>
            <w:proofErr w:type="gramEnd"/>
            <w:r w:rsidRPr="00693739">
              <w:rPr>
                <w:rFonts w:ascii="Arial" w:hAnsi="Arial" w:cs="Arial"/>
                <w:sz w:val="20"/>
              </w:rPr>
              <w:t>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w:t>
            </w:r>
            <w:proofErr w:type="gramStart"/>
            <w:r w:rsidRPr="00693739">
              <w:rPr>
                <w:rFonts w:ascii="Arial" w:hAnsi="Arial" w:cs="Arial"/>
                <w:sz w:val="20"/>
              </w:rPr>
              <w:t xml:space="preserve">чем  </w:t>
            </w:r>
            <w:r w:rsidRPr="00693739">
              <w:rPr>
                <w:rFonts w:ascii="Arial" w:hAnsi="Arial" w:cs="Arial"/>
                <w:i/>
                <w:sz w:val="20"/>
              </w:rPr>
              <w:t>(</w:t>
            </w:r>
            <w:proofErr w:type="gramEnd"/>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 xml:space="preserve">размер одного файла не должен превышать 10 Мб, </w:t>
            </w:r>
            <w:r w:rsidRPr="00693739">
              <w:rPr>
                <w:rFonts w:ascii="Arial" w:hAnsi="Arial" w:cs="Arial"/>
                <w:i/>
                <w:snapToGrid/>
                <w:sz w:val="20"/>
              </w:rPr>
              <w:lastRenderedPageBreak/>
              <w:t>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lastRenderedPageBreak/>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1"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proofErr w:type="spellStart"/>
              <w:r w:rsidRPr="00693739">
                <w:rPr>
                  <w:rFonts w:ascii="Arial" w:hAnsi="Arial" w:cs="Arial"/>
                  <w:color w:val="0000FF"/>
                  <w:sz w:val="20"/>
                  <w:u w:val="single"/>
                  <w:lang w:eastAsia="en-US"/>
                </w:rPr>
                <w:t>unipro.energy</w:t>
              </w:r>
              <w:proofErr w:type="spellEnd"/>
              <w:r w:rsidRPr="00693739">
                <w:rPr>
                  <w:rFonts w:ascii="Arial" w:hAnsi="Arial" w:cs="Arial"/>
                  <w:color w:val="0000FF"/>
                  <w:sz w:val="20"/>
                  <w:u w:val="single"/>
                  <w:lang w:eastAsia="en-US"/>
                </w:rPr>
                <w:t xml:space="preserve"> /</w:t>
              </w:r>
              <w:proofErr w:type="spellStart"/>
              <w:r w:rsidRPr="00693739">
                <w:rPr>
                  <w:rFonts w:ascii="Arial" w:hAnsi="Arial" w:cs="Arial"/>
                  <w:color w:val="0000FF"/>
                  <w:sz w:val="20"/>
                  <w:u w:val="single"/>
                  <w:lang w:eastAsia="en-US"/>
                </w:rPr>
                <w:t>purchase</w:t>
              </w:r>
              <w:proofErr w:type="spellEnd"/>
              <w:r w:rsidRPr="00693739">
                <w:rPr>
                  <w:rFonts w:ascii="Arial" w:hAnsi="Arial" w:cs="Arial"/>
                  <w:color w:val="0000FF"/>
                  <w:sz w:val="20"/>
                  <w:u w:val="single"/>
                  <w:lang w:eastAsia="en-US"/>
                </w:rPr>
                <w:t>/</w:t>
              </w:r>
              <w:proofErr w:type="spellStart"/>
              <w:r w:rsidRPr="00693739">
                <w:rPr>
                  <w:rFonts w:ascii="Arial" w:hAnsi="Arial" w:cs="Arial"/>
                  <w:color w:val="0000FF"/>
                  <w:sz w:val="20"/>
                  <w:u w:val="single"/>
                  <w:lang w:eastAsia="en-US"/>
                </w:rPr>
                <w:t>accreditation</w:t>
              </w:r>
              <w:proofErr w:type="spellEnd"/>
              <w:r w:rsidRPr="00693739">
                <w:rPr>
                  <w:rFonts w:ascii="Arial" w:hAnsi="Arial" w:cs="Arial"/>
                  <w:color w:val="0000FF"/>
                  <w:sz w:val="20"/>
                  <w:u w:val="single"/>
                  <w:lang w:eastAsia="en-US"/>
                </w:rPr>
                <w:t>/</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Регламент системы менеджмента охраны здоровья и безопасности труда «Правила техники безопасности для подрядных организаций» (РО-БРиИ-01);</w:t>
            </w:r>
          </w:p>
          <w:p w:rsidR="00651715" w:rsidRPr="00693739" w:rsidRDefault="00651715" w:rsidP="00651715">
            <w:pPr>
              <w:numPr>
                <w:ilvl w:val="0"/>
                <w:numId w:val="53"/>
              </w:numPr>
              <w:spacing w:line="276" w:lineRule="auto"/>
              <w:ind w:left="352" w:hanging="352"/>
              <w:contextualSpacing/>
              <w:rPr>
                <w:rFonts w:ascii="Arial" w:hAnsi="Arial" w:cs="Arial"/>
                <w:snapToGrid/>
                <w:color w:val="000000"/>
                <w:sz w:val="20"/>
              </w:rPr>
            </w:pPr>
            <w:r w:rsidRPr="00693739">
              <w:rPr>
                <w:rFonts w:ascii="Arial" w:hAnsi="Arial" w:cs="Arial"/>
                <w:snapToGrid/>
                <w:color w:val="000000"/>
                <w:sz w:val="20"/>
              </w:rPr>
              <w:t>Стандарт организации «О мерах безопасности при работе с асбестом и асбестосодержащими материалами на объектах ПАО «Юнипро» (СО_СОТТА-20);</w:t>
            </w:r>
          </w:p>
          <w:p w:rsidR="00651715" w:rsidRPr="00693739" w:rsidRDefault="00651715" w:rsidP="00651715">
            <w:pPr>
              <w:numPr>
                <w:ilvl w:val="0"/>
                <w:numId w:val="53"/>
              </w:numPr>
              <w:spacing w:line="240" w:lineRule="auto"/>
              <w:ind w:left="353" w:hanging="353"/>
              <w:contextualSpacing/>
              <w:rPr>
                <w:rFonts w:ascii="Arial" w:hAnsi="Arial" w:cs="Arial"/>
                <w:snapToGrid/>
                <w:sz w:val="20"/>
              </w:rPr>
            </w:pPr>
            <w:r w:rsidRPr="00693739">
              <w:rPr>
                <w:rFonts w:ascii="Arial" w:hAnsi="Arial" w:cs="Arial"/>
                <w:snapToGrid/>
                <w:color w:val="000000"/>
                <w:sz w:val="20"/>
              </w:rPr>
              <w:t>Регламент системы экологического менеджмента «Правила охраны окружающей среды для подрядных организаций и арендаторов» (РО-ПТУ-11).</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21.</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Сведения об отнесении участника запроса предложений к субъектам малого и среднего предпринимательства</w:t>
            </w:r>
          </w:p>
        </w:tc>
        <w:tc>
          <w:tcPr>
            <w:tcW w:w="5670" w:type="dxa"/>
          </w:tcPr>
          <w:p w:rsidR="00651715" w:rsidRPr="00693739" w:rsidRDefault="00651715" w:rsidP="00C90E03">
            <w:pPr>
              <w:spacing w:line="276" w:lineRule="auto"/>
              <w:ind w:left="352" w:firstLine="0"/>
              <w:contextualSpacing/>
              <w:rPr>
                <w:rFonts w:ascii="Arial" w:hAnsi="Arial" w:cs="Arial"/>
                <w:snapToGrid/>
                <w:color w:val="000000"/>
                <w:sz w:val="20"/>
              </w:rPr>
            </w:pPr>
            <w:r w:rsidRPr="00693739">
              <w:rPr>
                <w:rFonts w:ascii="Arial" w:hAnsi="Arial" w:cs="Arial"/>
                <w:snapToGrid/>
                <w:color w:val="000000"/>
                <w:sz w:val="20"/>
              </w:rPr>
              <w:t>Справка об отнесении участника запроса предложений к субъектам малого и среднего предпринимательства</w:t>
            </w: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2"/>
      <w:footerReference w:type="default" r:id="rId13"/>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373" w:rsidRDefault="00FD5373">
      <w:r>
        <w:separator/>
      </w:r>
    </w:p>
  </w:endnote>
  <w:endnote w:type="continuationSeparator" w:id="0">
    <w:p w:rsidR="00FD5373" w:rsidRDefault="00FD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B3502">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373" w:rsidRDefault="00FD5373">
      <w:r>
        <w:separator/>
      </w:r>
    </w:p>
  </w:footnote>
  <w:footnote w:type="continuationSeparator" w:id="0">
    <w:p w:rsidR="00FD5373" w:rsidRDefault="00FD5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3502"/>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47CDC"/>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7BA"/>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282"/>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3C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685"/>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C4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5C30"/>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8FA"/>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5373"/>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ccredit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ru/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B6FEA-3504-49C1-AD18-B31551C5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3</Pages>
  <Words>985</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6593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Дробинин Кирилл Владимирович</cp:lastModifiedBy>
  <cp:revision>85</cp:revision>
  <cp:lastPrinted>2016-01-19T10:46:00Z</cp:lastPrinted>
  <dcterms:created xsi:type="dcterms:W3CDTF">2015-08-18T13:20:00Z</dcterms:created>
  <dcterms:modified xsi:type="dcterms:W3CDTF">2018-10-24T06:49:00Z</dcterms:modified>
</cp:coreProperties>
</file>