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AA0F11">
        <w:rPr>
          <w:rFonts w:ascii="Arial" w:hAnsi="Arial" w:cs="Arial"/>
          <w:sz w:val="24"/>
          <w:szCs w:val="24"/>
        </w:rPr>
        <w:t>8</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A71C6D">
          <w:rPr>
            <w:rFonts w:ascii="Arial" w:hAnsi="Arial" w:cs="Arial"/>
            <w:webHidden/>
          </w:rPr>
          <w:t>3</w:t>
        </w:r>
        <w:r w:rsidR="001F2C0F" w:rsidRPr="00AE5DB2">
          <w:rPr>
            <w:rFonts w:ascii="Arial" w:hAnsi="Arial" w:cs="Arial"/>
            <w:webHidden/>
          </w:rPr>
          <w:fldChar w:fldCharType="end"/>
        </w:r>
      </w:hyperlink>
    </w:p>
    <w:p w:rsidR="001F2C0F" w:rsidRPr="00AE5DB2" w:rsidRDefault="00BA0397">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A71C6D">
          <w:rPr>
            <w:rFonts w:ascii="Arial" w:hAnsi="Arial" w:cs="Arial"/>
            <w:webHidden/>
          </w:rPr>
          <w:t>7</w:t>
        </w:r>
        <w:r w:rsidR="001F2C0F" w:rsidRPr="00AE5DB2">
          <w:rPr>
            <w:rFonts w:ascii="Arial" w:hAnsi="Arial" w:cs="Arial"/>
            <w:webHidden/>
          </w:rPr>
          <w:fldChar w:fldCharType="end"/>
        </w:r>
      </w:hyperlink>
    </w:p>
    <w:p w:rsidR="001F2C0F" w:rsidRPr="00AE5DB2" w:rsidRDefault="00BA0397">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A71C6D">
          <w:rPr>
            <w:rFonts w:ascii="Arial" w:hAnsi="Arial" w:cs="Arial"/>
            <w:webHidden/>
          </w:rPr>
          <w:t>7</w:t>
        </w:r>
        <w:r w:rsidR="001F2C0F" w:rsidRPr="00AE5DB2">
          <w:rPr>
            <w:rFonts w:ascii="Arial" w:hAnsi="Arial" w:cs="Arial"/>
            <w:webHidden/>
          </w:rPr>
          <w:fldChar w:fldCharType="end"/>
        </w:r>
      </w:hyperlink>
    </w:p>
    <w:p w:rsidR="001F2C0F" w:rsidRPr="00AE5DB2" w:rsidRDefault="00BA0397">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A71C6D">
          <w:rPr>
            <w:rFonts w:ascii="Arial" w:hAnsi="Arial" w:cs="Arial"/>
            <w:webHidden/>
          </w:rPr>
          <w:t>10</w:t>
        </w:r>
        <w:r w:rsidR="001F2C0F" w:rsidRPr="00AE5DB2">
          <w:rPr>
            <w:rFonts w:ascii="Arial" w:hAnsi="Arial" w:cs="Arial"/>
            <w:webHidden/>
          </w:rPr>
          <w:fldChar w:fldCharType="end"/>
        </w:r>
      </w:hyperlink>
    </w:p>
    <w:p w:rsidR="001F2C0F" w:rsidRPr="00AE5DB2" w:rsidRDefault="00BA0397">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A71C6D">
          <w:rPr>
            <w:rFonts w:ascii="Arial" w:hAnsi="Arial" w:cs="Arial"/>
            <w:webHidden/>
          </w:rPr>
          <w:t>13</w:t>
        </w:r>
        <w:r w:rsidR="001F2C0F" w:rsidRPr="00AE5DB2">
          <w:rPr>
            <w:rFonts w:ascii="Arial" w:hAnsi="Arial" w:cs="Arial"/>
            <w:webHidden/>
          </w:rPr>
          <w:fldChar w:fldCharType="end"/>
        </w:r>
      </w:hyperlink>
    </w:p>
    <w:p w:rsidR="001F2C0F" w:rsidRPr="00AE5DB2" w:rsidRDefault="00BA0397">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A71C6D">
          <w:rPr>
            <w:rFonts w:ascii="Arial" w:hAnsi="Arial" w:cs="Arial"/>
            <w:webHidden/>
          </w:rPr>
          <w:t>15</w:t>
        </w:r>
        <w:r w:rsidR="001F2C0F" w:rsidRPr="00AE5DB2">
          <w:rPr>
            <w:rFonts w:ascii="Arial" w:hAnsi="Arial" w:cs="Arial"/>
            <w:webHidden/>
          </w:rPr>
          <w:fldChar w:fldCharType="end"/>
        </w:r>
      </w:hyperlink>
    </w:p>
    <w:p w:rsidR="001F2C0F" w:rsidRPr="00AE5DB2" w:rsidRDefault="00BA0397">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A71C6D">
          <w:rPr>
            <w:rFonts w:ascii="Arial" w:hAnsi="Arial" w:cs="Arial"/>
            <w:webHidden/>
          </w:rPr>
          <w:t>17</w:t>
        </w:r>
        <w:r w:rsidR="001F2C0F" w:rsidRPr="00AE5DB2">
          <w:rPr>
            <w:rFonts w:ascii="Arial" w:hAnsi="Arial" w:cs="Arial"/>
            <w:webHidden/>
          </w:rPr>
          <w:fldChar w:fldCharType="end"/>
        </w:r>
      </w:hyperlink>
    </w:p>
    <w:p w:rsidR="001F2C0F" w:rsidRPr="00AE5DB2" w:rsidRDefault="00BA0397">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A71C6D">
          <w:rPr>
            <w:rFonts w:ascii="Arial" w:hAnsi="Arial" w:cs="Arial"/>
            <w:webHidden/>
          </w:rPr>
          <w:t>21</w:t>
        </w:r>
        <w:r w:rsidR="001F2C0F" w:rsidRPr="00AE5DB2">
          <w:rPr>
            <w:rFonts w:ascii="Arial" w:hAnsi="Arial" w:cs="Arial"/>
            <w:webHidden/>
          </w:rPr>
          <w:fldChar w:fldCharType="end"/>
        </w:r>
      </w:hyperlink>
    </w:p>
    <w:p w:rsidR="001F2C0F" w:rsidRPr="00AE5DB2" w:rsidRDefault="00BA0397">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A71C6D">
          <w:rPr>
            <w:rFonts w:ascii="Arial" w:hAnsi="Arial" w:cs="Arial"/>
            <w:webHidden/>
          </w:rPr>
          <w:t>23</w:t>
        </w:r>
        <w:r w:rsidR="001F2C0F" w:rsidRPr="00AE5DB2">
          <w:rPr>
            <w:rFonts w:ascii="Arial" w:hAnsi="Arial" w:cs="Arial"/>
            <w:webHidden/>
          </w:rPr>
          <w:fldChar w:fldCharType="end"/>
        </w:r>
      </w:hyperlink>
    </w:p>
    <w:p w:rsidR="001F2C0F" w:rsidRPr="00AE5DB2" w:rsidRDefault="00BA0397">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A71C6D">
          <w:rPr>
            <w:rFonts w:ascii="Arial" w:hAnsi="Arial" w:cs="Arial"/>
            <w:webHidden/>
          </w:rPr>
          <w:t>25</w:t>
        </w:r>
        <w:r w:rsidR="001F2C0F" w:rsidRPr="00AE5DB2">
          <w:rPr>
            <w:rFonts w:ascii="Arial" w:hAnsi="Arial" w:cs="Arial"/>
            <w:webHidden/>
          </w:rPr>
          <w:fldChar w:fldCharType="end"/>
        </w:r>
      </w:hyperlink>
    </w:p>
    <w:p w:rsidR="001F2C0F" w:rsidRPr="00AE5DB2" w:rsidRDefault="00BA0397">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A71C6D">
          <w:rPr>
            <w:rFonts w:ascii="Arial" w:hAnsi="Arial" w:cs="Arial"/>
            <w:webHidden/>
          </w:rPr>
          <w:t>27</w:t>
        </w:r>
        <w:r w:rsidR="001F2C0F" w:rsidRPr="00AE5DB2">
          <w:rPr>
            <w:rFonts w:ascii="Arial" w:hAnsi="Arial" w:cs="Arial"/>
            <w:webHidden/>
          </w:rPr>
          <w:fldChar w:fldCharType="end"/>
        </w:r>
      </w:hyperlink>
    </w:p>
    <w:p w:rsidR="001F2C0F" w:rsidRPr="00AE5DB2" w:rsidRDefault="00BA0397">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A71C6D">
          <w:rPr>
            <w:rFonts w:ascii="Arial" w:hAnsi="Arial" w:cs="Arial"/>
            <w:webHidden/>
          </w:rPr>
          <w:t>29</w:t>
        </w:r>
        <w:r w:rsidR="001F2C0F" w:rsidRPr="00AE5DB2">
          <w:rPr>
            <w:rFonts w:ascii="Arial" w:hAnsi="Arial" w:cs="Arial"/>
            <w:webHidden/>
          </w:rPr>
          <w:fldChar w:fldCharType="end"/>
        </w:r>
      </w:hyperlink>
    </w:p>
    <w:p w:rsidR="001F2C0F" w:rsidRPr="00AE5DB2" w:rsidRDefault="00BA0397">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A71C6D">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A71C6D">
        <w:rPr>
          <w:rFonts w:ascii="Arial" w:hAnsi="Arial" w:cs="Arial"/>
          <w:sz w:val="24"/>
          <w:szCs w:val="24"/>
        </w:rPr>
        <w:t>ТРЛ1/19</w:t>
      </w:r>
      <w:r w:rsidR="0062790D">
        <w:rPr>
          <w:rFonts w:ascii="Arial" w:hAnsi="Arial" w:cs="Arial"/>
          <w:sz w:val="24"/>
          <w:szCs w:val="24"/>
        </w:rPr>
        <w:t xml:space="preserve"> </w:t>
      </w:r>
      <w:r w:rsidR="00F615D3" w:rsidRPr="00AE5DB2">
        <w:rPr>
          <w:rFonts w:ascii="Arial" w:hAnsi="Arial" w:cs="Arial"/>
          <w:sz w:val="24"/>
          <w:szCs w:val="24"/>
        </w:rPr>
        <w:t xml:space="preserve">от </w:t>
      </w:r>
      <w:r w:rsidR="00A71C6D">
        <w:rPr>
          <w:rFonts w:ascii="Arial" w:hAnsi="Arial" w:cs="Arial"/>
          <w:sz w:val="24"/>
          <w:szCs w:val="24"/>
        </w:rPr>
        <w:t>27</w:t>
      </w:r>
      <w:r w:rsidR="00F615D3" w:rsidRPr="00AE5DB2">
        <w:rPr>
          <w:rFonts w:ascii="Arial" w:hAnsi="Arial" w:cs="Arial"/>
          <w:sz w:val="24"/>
          <w:szCs w:val="24"/>
        </w:rPr>
        <w:t>.</w:t>
      </w:r>
      <w:r w:rsidR="00A71C6D">
        <w:rPr>
          <w:rFonts w:ascii="Arial" w:hAnsi="Arial" w:cs="Arial"/>
          <w:sz w:val="24"/>
          <w:szCs w:val="24"/>
        </w:rPr>
        <w:t>09</w:t>
      </w:r>
      <w:r w:rsidR="00F615D3" w:rsidRPr="00AE5DB2">
        <w:rPr>
          <w:rFonts w:ascii="Arial" w:hAnsi="Arial" w:cs="Arial"/>
          <w:sz w:val="24"/>
          <w:szCs w:val="24"/>
        </w:rPr>
        <w:t>.201</w:t>
      </w:r>
      <w:r w:rsidR="00AA0F11">
        <w:rPr>
          <w:rFonts w:ascii="Arial" w:hAnsi="Arial" w:cs="Arial"/>
          <w:sz w:val="24"/>
          <w:szCs w:val="24"/>
        </w:rPr>
        <w:t>8</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B0DC0" w:rsidRDefault="00A71C6D" w:rsidP="00422107">
            <w:pPr>
              <w:autoSpaceDE w:val="0"/>
              <w:autoSpaceDN w:val="0"/>
              <w:adjustRightInd w:val="0"/>
              <w:spacing w:line="276" w:lineRule="auto"/>
              <w:ind w:right="-72" w:firstLine="0"/>
              <w:jc w:val="left"/>
              <w:rPr>
                <w:rFonts w:ascii="Arial" w:hAnsi="Arial" w:cs="Arial"/>
                <w:bCs/>
                <w:sz w:val="24"/>
                <w:szCs w:val="24"/>
              </w:rPr>
            </w:pPr>
            <w:r w:rsidRPr="00A71C6D">
              <w:rPr>
                <w:rFonts w:ascii="Arial" w:hAnsi="Arial" w:cs="Arial"/>
                <w:bCs/>
                <w:sz w:val="24"/>
                <w:szCs w:val="24"/>
              </w:rPr>
              <w:t>Ленты транспортерные</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0B0DC0" w:rsidRPr="00A71C6D" w:rsidRDefault="00A71C6D" w:rsidP="00A71C6D">
            <w:pPr>
              <w:pStyle w:val="afffa"/>
              <w:numPr>
                <w:ilvl w:val="0"/>
                <w:numId w:val="38"/>
              </w:numPr>
              <w:rPr>
                <w:rFonts w:ascii="Arial" w:hAnsi="Arial" w:cs="Arial"/>
              </w:rPr>
            </w:pPr>
            <w:r w:rsidRPr="00A71C6D">
              <w:rPr>
                <w:rFonts w:ascii="Arial" w:hAnsi="Arial" w:cs="Arial"/>
              </w:rPr>
              <w:t xml:space="preserve">Филиал «Березовская  ГРЭС» ПАО «Юнипро» 662328, Красноярский край, Шарыповский район, с. Холмогорское, промбаза « Энергетиков», строение 1/15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r w:rsidR="000A42D9" w:rsidRPr="000A42D9">
              <w:rPr>
                <w:rStyle w:val="af2"/>
                <w:rFonts w:ascii="Arial" w:hAnsi="Arial" w:cs="Arial"/>
                <w:sz w:val="24"/>
                <w:szCs w:val="24"/>
                <w:lang w:val="en-US"/>
              </w:rPr>
              <w:t>Topolnikov</w:t>
            </w:r>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@unipro.energy</w:t>
              </w:r>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AA0F11">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AA0F11">
              <w:rPr>
                <w:rFonts w:ascii="Arial" w:hAnsi="Arial" w:cs="Arial"/>
                <w:sz w:val="24"/>
                <w:szCs w:val="24"/>
                <w:lang w:eastAsia="en-US"/>
              </w:rPr>
              <w:t>25</w:t>
            </w:r>
            <w:r w:rsidR="00BC5425" w:rsidRPr="00AE5DB2">
              <w:rPr>
                <w:rFonts w:ascii="Arial" w:hAnsi="Arial" w:cs="Arial"/>
                <w:sz w:val="24"/>
                <w:szCs w:val="24"/>
                <w:lang w:eastAsia="en-US"/>
              </w:rPr>
              <w:t>.</w:t>
            </w:r>
            <w:r w:rsidR="00AA0F11">
              <w:rPr>
                <w:rFonts w:ascii="Arial" w:hAnsi="Arial" w:cs="Arial"/>
                <w:sz w:val="24"/>
                <w:szCs w:val="24"/>
                <w:lang w:eastAsia="en-US"/>
              </w:rPr>
              <w:t>06</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AA0F11">
              <w:rPr>
                <w:rFonts w:ascii="Arial" w:hAnsi="Arial" w:cs="Arial"/>
                <w:sz w:val="24"/>
                <w:szCs w:val="24"/>
                <w:lang w:eastAsia="en-US"/>
              </w:rPr>
              <w:t>8</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r w:rsidR="00A71C6D">
              <w:rPr>
                <w:rFonts w:ascii="Arial" w:hAnsi="Arial" w:cs="Arial"/>
                <w:sz w:val="24"/>
                <w:szCs w:val="24"/>
                <w:lang w:eastAsia="en-US"/>
              </w:rPr>
              <w:t>44</w:t>
            </w:r>
            <w:r w:rsidRPr="00AE5DB2">
              <w:rPr>
                <w:rFonts w:ascii="Arial" w:hAnsi="Arial" w:cs="Arial"/>
                <w:sz w:val="24"/>
                <w:szCs w:val="24"/>
                <w:lang w:eastAsia="en-US"/>
              </w:rPr>
              <w:t>.</w:t>
            </w:r>
            <w:r w:rsidR="00A71C6D">
              <w:rPr>
                <w:rFonts w:ascii="Arial" w:hAnsi="Arial" w:cs="Arial"/>
                <w:sz w:val="24"/>
                <w:szCs w:val="24"/>
                <w:lang w:eastAsia="en-US"/>
              </w:rPr>
              <w:t>10</w:t>
            </w:r>
            <w:r w:rsidRPr="00AE5DB2">
              <w:rPr>
                <w:rFonts w:ascii="Arial" w:hAnsi="Arial" w:cs="Arial"/>
                <w:sz w:val="24"/>
                <w:szCs w:val="24"/>
                <w:lang w:eastAsia="en-US"/>
              </w:rPr>
              <w:t>.201</w:t>
            </w:r>
            <w:r w:rsidR="00A71C6D">
              <w:rPr>
                <w:rFonts w:ascii="Arial" w:hAnsi="Arial" w:cs="Arial"/>
                <w:sz w:val="24"/>
                <w:szCs w:val="24"/>
                <w:lang w:eastAsia="en-US"/>
              </w:rPr>
              <w:t>8</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r w:rsidRPr="000A42D9">
              <w:rPr>
                <w:rStyle w:val="af2"/>
                <w:rFonts w:ascii="Arial" w:hAnsi="Arial" w:cs="Arial"/>
                <w:sz w:val="24"/>
                <w:szCs w:val="24"/>
                <w:lang w:val="en-US"/>
              </w:rPr>
              <w:t>Topolnikov</w:t>
            </w:r>
            <w:r w:rsidRPr="000A42D9">
              <w:rPr>
                <w:rStyle w:val="af2"/>
                <w:rFonts w:ascii="Arial" w:hAnsi="Arial" w:cs="Arial"/>
                <w:sz w:val="24"/>
                <w:szCs w:val="24"/>
              </w:rPr>
              <w:t>_</w:t>
            </w:r>
            <w:r w:rsidRPr="000A42D9">
              <w:rPr>
                <w:rStyle w:val="af2"/>
                <w:rFonts w:ascii="Arial" w:hAnsi="Arial" w:cs="Arial"/>
                <w:sz w:val="24"/>
                <w:szCs w:val="24"/>
                <w:lang w:val="en-US"/>
              </w:rPr>
              <w:t>R</w:t>
            </w:r>
            <w:hyperlink r:id="rId10" w:history="1">
              <w:r w:rsidRPr="000A42D9">
                <w:rPr>
                  <w:rStyle w:val="af2"/>
                  <w:rFonts w:ascii="Arial" w:hAnsi="Arial" w:cs="Arial"/>
                  <w:sz w:val="24"/>
                  <w:szCs w:val="24"/>
                </w:rPr>
                <w:t>@unipro.energy</w:t>
              </w:r>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AA0F11">
              <w:rPr>
                <w:rFonts w:ascii="Arial" w:hAnsi="Arial" w:cs="Arial"/>
                <w:sz w:val="24"/>
                <w:szCs w:val="24"/>
              </w:rPr>
              <w:t>асно условий лота</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A71C6D" w:rsidRDefault="00A71C6D" w:rsidP="00A71C6D">
            <w:pPr>
              <w:pStyle w:val="afffa"/>
              <w:numPr>
                <w:ilvl w:val="0"/>
                <w:numId w:val="39"/>
              </w:numPr>
              <w:rPr>
                <w:rFonts w:ascii="Arial" w:hAnsi="Arial" w:cs="Arial"/>
              </w:rPr>
            </w:pPr>
            <w:r w:rsidRPr="00A71C6D">
              <w:rPr>
                <w:rFonts w:ascii="Arial" w:hAnsi="Arial" w:cs="Arial"/>
              </w:rPr>
              <w:t xml:space="preserve">Филиал «Березовская  ГРЭС» ПАО «Юнипро» 662328, Красноярский край, Шарыповский район, с. Холмогорское, промбаза « Энергетиков», строение 1/15  </w:t>
            </w:r>
            <w:bookmarkStart w:id="4" w:name="_GoBack"/>
            <w:bookmarkEnd w:id="4"/>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 xml:space="preserve">в течение 80 (восьмидесяти) календарных дней со дня подписания товарной накладной Покупателем </w:t>
            </w:r>
            <w:r w:rsidRPr="00AE5DB2">
              <w:rPr>
                <w:rFonts w:ascii="Arial" w:hAnsi="Arial" w:cs="Arial"/>
              </w:rPr>
              <w:lastRenderedPageBreak/>
              <w:t>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757F6E" w:rsidP="000B0DC0">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1</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один</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w:t>
            </w:r>
            <w:r w:rsidRPr="00D2629E">
              <w:rPr>
                <w:rFonts w:ascii="Arial" w:hAnsi="Arial" w:cs="Arial"/>
                <w:snapToGrid/>
                <w:sz w:val="24"/>
                <w:szCs w:val="24"/>
              </w:rPr>
              <w:lastRenderedPageBreak/>
              <w:t>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 xml:space="preserve">При подаче предложения на бумажном </w:t>
            </w:r>
            <w:r>
              <w:rPr>
                <w:rFonts w:ascii="Arial" w:hAnsi="Arial" w:cs="Arial"/>
                <w:b/>
                <w:sz w:val="24"/>
                <w:szCs w:val="24"/>
                <w:u w:val="single"/>
                <w:lang w:eastAsia="en-US"/>
              </w:rPr>
              <w:lastRenderedPageBreak/>
              <w:t>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Топольникова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 xml:space="preserve">ПАО «Юнипро»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3"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A71C6D" w:rsidRPr="00AE5DB2">
        <w:rPr>
          <w:rFonts w:ascii="Arial" w:hAnsi="Arial" w:cs="Arial"/>
          <w:color w:val="000000"/>
          <w:sz w:val="24"/>
          <w:szCs w:val="24"/>
        </w:rPr>
        <w:t>График поставки товара  (форма</w:t>
      </w:r>
      <w:r w:rsidR="00A71C6D"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A71C6D" w:rsidRPr="00A71C6D">
        <w:rPr>
          <w:rFonts w:ascii="Arial" w:hAnsi="Arial" w:cs="Arial"/>
          <w:color w:val="000000"/>
          <w:sz w:val="24"/>
          <w:szCs w:val="24"/>
        </w:rPr>
        <w:t>Анкета Участника (форма 5</w:t>
      </w:r>
      <w:r w:rsidR="00A71C6D" w:rsidRPr="00A71C6D">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A71C6D" w:rsidRPr="00A71C6D">
        <w:rPr>
          <w:rFonts w:ascii="Arial" w:hAnsi="Arial" w:cs="Arial"/>
          <w:color w:val="000000"/>
          <w:sz w:val="24"/>
          <w:szCs w:val="24"/>
        </w:rPr>
        <w:t>Справка о перечне и годовых объемах выполнения аналогичных договоров (форма 6</w:t>
      </w:r>
      <w:r w:rsidR="00A71C6D" w:rsidRPr="00A71C6D">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A71C6D">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lang w:val="en-US"/>
              </w:rPr>
              <w:t>Таблица</w:t>
            </w:r>
            <w:r w:rsidRPr="00AE5DB2">
              <w:rPr>
                <w:rFonts w:ascii="Arial" w:hAnsi="Arial" w:cs="Arial"/>
                <w:b/>
                <w:bCs/>
                <w:sz w:val="24"/>
                <w:szCs w:val="24"/>
              </w:rPr>
              <w:t xml:space="preserve"> </w:t>
            </w:r>
            <w:r w:rsidRPr="00AE5DB2">
              <w:rPr>
                <w:rFonts w:ascii="Arial" w:hAnsi="Arial" w:cs="Arial"/>
                <w:b/>
                <w:bCs/>
                <w:sz w:val="24"/>
                <w:szCs w:val="24"/>
                <w:lang w:val="en-US"/>
              </w:rPr>
              <w:t>3. Обеспечение обязательств</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lang w:val="en-US"/>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r w:rsidRPr="00AE5DB2">
              <w:rPr>
                <w:rFonts w:ascii="Arial" w:hAnsi="Arial" w:cs="Arial"/>
                <w:b/>
                <w:sz w:val="24"/>
                <w:szCs w:val="24"/>
                <w:lang w:val="en-US"/>
              </w:rPr>
              <w:t>Предложение</w:t>
            </w:r>
            <w:r w:rsidRPr="00AE5DB2">
              <w:rPr>
                <w:rFonts w:ascii="Arial" w:hAnsi="Arial" w:cs="Arial"/>
                <w:b/>
                <w:sz w:val="24"/>
                <w:szCs w:val="24"/>
              </w:rPr>
              <w:t xml:space="preserve"> </w:t>
            </w:r>
            <w:r w:rsidRPr="00AE5DB2">
              <w:rPr>
                <w:rFonts w:ascii="Arial" w:hAnsi="Arial" w:cs="Arial"/>
                <w:b/>
                <w:sz w:val="24"/>
                <w:szCs w:val="24"/>
                <w:lang w:val="en-US"/>
              </w:rPr>
              <w:t>Участника</w:t>
            </w:r>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A71C6D">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Опыт работы, в т.ч.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(Руководящий, инженерно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Брэдстрит).</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4"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5"/>
      <w:footerReference w:type="default" r:id="rId16"/>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397" w:rsidRDefault="00BA0397">
      <w:r>
        <w:separator/>
      </w:r>
    </w:p>
  </w:endnote>
  <w:endnote w:type="continuationSeparator" w:id="0">
    <w:p w:rsidR="00BA0397" w:rsidRDefault="00BA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A0F11" w:rsidRDefault="00AA0F11">
        <w:pPr>
          <w:pStyle w:val="af0"/>
          <w:jc w:val="right"/>
        </w:pPr>
        <w:r>
          <w:fldChar w:fldCharType="begin"/>
        </w:r>
        <w:r>
          <w:instrText xml:space="preserve"> PAGE   \* MERGEFORMAT </w:instrText>
        </w:r>
        <w:r>
          <w:fldChar w:fldCharType="separate"/>
        </w:r>
        <w:r w:rsidR="00A71C6D">
          <w:rPr>
            <w:noProof/>
          </w:rPr>
          <w:t>3</w:t>
        </w:r>
        <w:r>
          <w:rPr>
            <w:noProof/>
          </w:rPr>
          <w:fldChar w:fldCharType="end"/>
        </w:r>
      </w:p>
    </w:sdtContent>
  </w:sdt>
  <w:p w:rsidR="00AA0F11" w:rsidRDefault="00AA0F1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397" w:rsidRDefault="00BA0397">
      <w:r>
        <w:separator/>
      </w:r>
    </w:p>
  </w:footnote>
  <w:footnote w:type="continuationSeparator" w:id="0">
    <w:p w:rsidR="00BA0397" w:rsidRDefault="00BA0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F11" w:rsidRPr="00F01080" w:rsidRDefault="00AA0F1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F6E"/>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1C6D"/>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F11"/>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1C4"/>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0397"/>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505"/>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2E1819-F43B-42A0-9A5B-799033B3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A225E-D47C-4DC2-88AE-30C0C85ED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30</Pages>
  <Words>5094</Words>
  <Characters>29037</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34063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23</cp:revision>
  <cp:lastPrinted>2018-09-27T13:37:00Z</cp:lastPrinted>
  <dcterms:created xsi:type="dcterms:W3CDTF">2016-11-07T14:50:00Z</dcterms:created>
  <dcterms:modified xsi:type="dcterms:W3CDTF">2018-09-27T13:37:00Z</dcterms:modified>
</cp:coreProperties>
</file>