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D4D6C">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D4D6C">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D4D6C">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7D4D6C">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7D4D6C">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7D4D6C">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D4D6C">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7D4D6C">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7D4D6C">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7D4D6C">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7D4D6C">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7D4D6C">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15A72">
        <w:rPr>
          <w:rFonts w:ascii="Arial" w:hAnsi="Arial" w:cs="Arial"/>
          <w:color w:val="000000"/>
          <w:sz w:val="20"/>
        </w:rPr>
        <w:t xml:space="preserve">№ </w:t>
      </w:r>
      <w:r w:rsidR="008152BD">
        <w:rPr>
          <w:rFonts w:ascii="Arial" w:hAnsi="Arial" w:cs="Arial"/>
          <w:color w:val="000000"/>
          <w:sz w:val="20"/>
        </w:rPr>
        <w:t>10</w:t>
      </w:r>
      <w:r w:rsidR="00970CF5">
        <w:rPr>
          <w:rFonts w:ascii="Arial" w:hAnsi="Arial" w:cs="Arial"/>
          <w:color w:val="000000"/>
          <w:sz w:val="20"/>
        </w:rPr>
        <w:t>9</w:t>
      </w:r>
      <w:r w:rsidR="00F615D3" w:rsidRPr="00601664">
        <w:rPr>
          <w:rFonts w:ascii="Arial" w:hAnsi="Arial" w:cs="Arial"/>
          <w:sz w:val="20"/>
        </w:rPr>
        <w:t xml:space="preserve"> от </w:t>
      </w:r>
      <w:r w:rsidR="00970CF5">
        <w:rPr>
          <w:rFonts w:ascii="Arial" w:hAnsi="Arial" w:cs="Arial"/>
          <w:sz w:val="20"/>
        </w:rPr>
        <w:t>05</w:t>
      </w:r>
      <w:r w:rsidR="009026BB" w:rsidRPr="00601664">
        <w:rPr>
          <w:rFonts w:ascii="Arial" w:hAnsi="Arial" w:cs="Arial"/>
          <w:sz w:val="20"/>
        </w:rPr>
        <w:t>.</w:t>
      </w:r>
      <w:r w:rsidR="001D3817" w:rsidRPr="00601664">
        <w:rPr>
          <w:rFonts w:ascii="Arial" w:hAnsi="Arial" w:cs="Arial"/>
          <w:sz w:val="20"/>
        </w:rPr>
        <w:t>0</w:t>
      </w:r>
      <w:r w:rsidR="00970CF5">
        <w:rPr>
          <w:rFonts w:ascii="Arial" w:hAnsi="Arial" w:cs="Arial"/>
          <w:sz w:val="20"/>
        </w:rPr>
        <w:t>9</w:t>
      </w:r>
      <w:r w:rsidR="00F615D3" w:rsidRPr="00601664">
        <w:rPr>
          <w:rFonts w:ascii="Arial" w:hAnsi="Arial" w:cs="Arial"/>
          <w:sz w:val="20"/>
        </w:rPr>
        <w:t>.201</w:t>
      </w:r>
      <w:r w:rsidR="001D3817" w:rsidRPr="00601664">
        <w:rPr>
          <w:rFonts w:ascii="Arial" w:hAnsi="Arial" w:cs="Arial"/>
          <w:sz w:val="20"/>
        </w:rPr>
        <w:t>8</w:t>
      </w:r>
      <w:r w:rsidR="00F615D3" w:rsidRPr="00115A72">
        <w:rPr>
          <w:rFonts w:ascii="Arial" w:hAnsi="Arial" w:cs="Arial"/>
          <w:sz w:val="20"/>
        </w:rPr>
        <w:t xml:space="preserve"> г.</w:t>
      </w:r>
      <w:r w:rsidRPr="00115A7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970CF5">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970CF5">
              <w:rPr>
                <w:rFonts w:ascii="Arial" w:hAnsi="Arial" w:cs="Arial"/>
                <w:bCs/>
                <w:sz w:val="20"/>
              </w:rPr>
              <w:t>подшипников</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7F41E4">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4D05F1">
              <w:rPr>
                <w:rStyle w:val="af2"/>
                <w:rFonts w:ascii="Arial" w:hAnsi="Arial" w:cs="Arial"/>
                <w:sz w:val="20"/>
                <w:lang w:eastAsia="en-US"/>
              </w:rPr>
              <w:fldChar w:fldCharType="begin"/>
            </w:r>
            <w:r w:rsidR="004D05F1">
              <w:rPr>
                <w:rStyle w:val="af2"/>
                <w:rFonts w:ascii="Arial" w:hAnsi="Arial" w:cs="Arial"/>
                <w:sz w:val="20"/>
                <w:lang w:eastAsia="en-US"/>
              </w:rPr>
              <w:instrText xml:space="preserve"> HYPERLINK "http://www.unipro.energy/purchase/announcement/" </w:instrText>
            </w:r>
            <w:r w:rsidR="004D05F1">
              <w:rPr>
                <w:rStyle w:val="af2"/>
                <w:rFonts w:ascii="Arial" w:hAnsi="Arial" w:cs="Arial"/>
                <w:sz w:val="20"/>
                <w:lang w:eastAsia="en-US"/>
              </w:rPr>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4D05F1">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970CF5">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970CF5">
              <w:rPr>
                <w:rFonts w:ascii="Arial" w:hAnsi="Arial" w:cs="Arial"/>
                <w:sz w:val="20"/>
                <w:lang w:eastAsia="en-US"/>
              </w:rPr>
              <w:t>05</w:t>
            </w:r>
            <w:r w:rsidRPr="00601664">
              <w:rPr>
                <w:rFonts w:ascii="Arial" w:hAnsi="Arial" w:cs="Arial"/>
                <w:sz w:val="20"/>
                <w:lang w:eastAsia="en-US"/>
              </w:rPr>
              <w:t>.</w:t>
            </w:r>
            <w:r w:rsidR="00BA3184">
              <w:rPr>
                <w:rFonts w:ascii="Arial" w:hAnsi="Arial" w:cs="Arial"/>
                <w:sz w:val="20"/>
                <w:lang w:eastAsia="en-US"/>
              </w:rPr>
              <w:t>0</w:t>
            </w:r>
            <w:r w:rsidR="00970CF5">
              <w:rPr>
                <w:rFonts w:ascii="Arial" w:hAnsi="Arial" w:cs="Arial"/>
                <w:sz w:val="20"/>
                <w:lang w:eastAsia="en-US"/>
              </w:rPr>
              <w:t>9</w:t>
            </w:r>
            <w:r w:rsidRPr="00601664">
              <w:rPr>
                <w:rFonts w:ascii="Arial" w:hAnsi="Arial" w:cs="Arial"/>
                <w:sz w:val="20"/>
                <w:lang w:eastAsia="en-US"/>
              </w:rPr>
              <w:t>.20</w:t>
            </w:r>
            <w:r w:rsidR="00D92B0A" w:rsidRPr="00601664">
              <w:rPr>
                <w:rFonts w:ascii="Arial" w:hAnsi="Arial" w:cs="Arial"/>
                <w:sz w:val="20"/>
                <w:lang w:eastAsia="en-US"/>
              </w:rPr>
              <w:t>1</w:t>
            </w:r>
            <w:r w:rsidR="001D3817" w:rsidRPr="00601664">
              <w:rPr>
                <w:rFonts w:ascii="Arial" w:hAnsi="Arial" w:cs="Arial"/>
                <w:sz w:val="20"/>
                <w:lang w:eastAsia="en-US"/>
              </w:rPr>
              <w:t>8</w:t>
            </w:r>
            <w:r w:rsidR="00D92B0A" w:rsidRPr="00601664">
              <w:rPr>
                <w:rFonts w:ascii="Arial" w:hAnsi="Arial" w:cs="Arial"/>
                <w:sz w:val="20"/>
                <w:lang w:eastAsia="en-US"/>
              </w:rPr>
              <w:t xml:space="preserve"> </w:t>
            </w:r>
            <w:r w:rsidRPr="0060166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 xml:space="preserve">Дата окончания </w:t>
            </w:r>
            <w:r w:rsidRPr="00601664">
              <w:rPr>
                <w:rFonts w:ascii="Arial" w:hAnsi="Arial" w:cs="Arial"/>
                <w:b/>
                <w:sz w:val="20"/>
                <w:lang w:eastAsia="en-US"/>
              </w:rPr>
              <w:t>приема Предложения*:</w:t>
            </w:r>
            <w:r w:rsidRPr="00601664">
              <w:rPr>
                <w:rFonts w:ascii="Arial" w:hAnsi="Arial" w:cs="Arial"/>
                <w:sz w:val="20"/>
                <w:lang w:eastAsia="en-US"/>
              </w:rPr>
              <w:t xml:space="preserve">                                        до </w:t>
            </w:r>
            <w:r w:rsidR="000D23C6" w:rsidRPr="00601664">
              <w:rPr>
                <w:rFonts w:ascii="Arial" w:hAnsi="Arial" w:cs="Arial"/>
                <w:sz w:val="20"/>
                <w:lang w:eastAsia="en-US"/>
              </w:rPr>
              <w:t>1</w:t>
            </w:r>
            <w:r w:rsidR="009D7F6A" w:rsidRPr="00601664">
              <w:rPr>
                <w:rFonts w:ascii="Arial" w:hAnsi="Arial" w:cs="Arial"/>
                <w:sz w:val="20"/>
                <w:lang w:eastAsia="en-US"/>
              </w:rPr>
              <w:t>6</w:t>
            </w:r>
            <w:r w:rsidRPr="00601664">
              <w:rPr>
                <w:rFonts w:ascii="Arial" w:hAnsi="Arial" w:cs="Arial"/>
                <w:sz w:val="20"/>
                <w:lang w:eastAsia="en-US"/>
              </w:rPr>
              <w:t xml:space="preserve">:00 </w:t>
            </w:r>
            <w:r w:rsidR="0078122F" w:rsidRPr="00601664">
              <w:rPr>
                <w:rFonts w:ascii="Arial" w:hAnsi="Arial" w:cs="Arial"/>
                <w:sz w:val="20"/>
                <w:lang w:eastAsia="en-US"/>
              </w:rPr>
              <w:t>местного времени</w:t>
            </w:r>
            <w:r w:rsidR="00071AD3" w:rsidRPr="00601664">
              <w:rPr>
                <w:rFonts w:ascii="Arial" w:hAnsi="Arial" w:cs="Arial"/>
                <w:sz w:val="20"/>
                <w:lang w:eastAsia="en-US"/>
              </w:rPr>
              <w:t xml:space="preserve"> </w:t>
            </w:r>
            <w:r w:rsidR="00970CF5">
              <w:rPr>
                <w:rFonts w:ascii="Arial" w:hAnsi="Arial" w:cs="Arial"/>
                <w:sz w:val="20"/>
                <w:lang w:eastAsia="en-US"/>
              </w:rPr>
              <w:t>14</w:t>
            </w:r>
            <w:r w:rsidRPr="00601664">
              <w:rPr>
                <w:rFonts w:ascii="Arial" w:hAnsi="Arial" w:cs="Arial"/>
                <w:sz w:val="20"/>
                <w:lang w:eastAsia="en-US"/>
              </w:rPr>
              <w:t>.</w:t>
            </w:r>
            <w:r w:rsidR="008152BD">
              <w:rPr>
                <w:rFonts w:ascii="Arial" w:hAnsi="Arial" w:cs="Arial"/>
                <w:sz w:val="20"/>
                <w:lang w:eastAsia="en-US"/>
              </w:rPr>
              <w:t>09</w:t>
            </w:r>
            <w:r w:rsidR="000D23C6" w:rsidRPr="00601664">
              <w:rPr>
                <w:rFonts w:ascii="Arial" w:hAnsi="Arial" w:cs="Arial"/>
                <w:sz w:val="20"/>
                <w:lang w:eastAsia="en-US"/>
              </w:rPr>
              <w:t>.</w:t>
            </w:r>
            <w:r w:rsidRPr="00601664">
              <w:rPr>
                <w:rFonts w:ascii="Arial" w:hAnsi="Arial" w:cs="Arial"/>
                <w:sz w:val="20"/>
                <w:lang w:eastAsia="en-US"/>
              </w:rPr>
              <w:t>20</w:t>
            </w:r>
            <w:r w:rsidR="000D23C6" w:rsidRPr="00601664">
              <w:rPr>
                <w:rFonts w:ascii="Arial" w:hAnsi="Arial" w:cs="Arial"/>
                <w:sz w:val="20"/>
                <w:lang w:eastAsia="en-US"/>
              </w:rPr>
              <w:t>1</w:t>
            </w:r>
            <w:r w:rsidR="001D3817" w:rsidRPr="00601664">
              <w:rPr>
                <w:rFonts w:ascii="Arial" w:hAnsi="Arial" w:cs="Arial"/>
                <w:sz w:val="20"/>
                <w:lang w:eastAsia="en-US"/>
              </w:rPr>
              <w:t>8</w:t>
            </w:r>
            <w:r w:rsidR="00071AD3" w:rsidRPr="00601664">
              <w:rPr>
                <w:rFonts w:ascii="Arial" w:hAnsi="Arial" w:cs="Arial"/>
                <w:sz w:val="20"/>
                <w:lang w:eastAsia="en-US"/>
              </w:rPr>
              <w:t xml:space="preserve"> </w:t>
            </w:r>
            <w:r w:rsidRPr="0060166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2C40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Обязательно копия технико-</w:t>
            </w:r>
            <w:r>
              <w:rPr>
                <w:rFonts w:ascii="Arial" w:hAnsi="Arial" w:cs="Arial"/>
                <w:b/>
                <w:color w:val="000000"/>
                <w:sz w:val="20"/>
                <w:szCs w:val="20"/>
              </w:rPr>
              <w:lastRenderedPageBreak/>
              <w:t xml:space="preserve">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4202FB"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4202FB">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bookmarkStart w:id="4" w:name="_GoBack"/>
      <w:bookmarkEnd w:id="4"/>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F24E9" w:rsidRPr="00B7089A">
        <w:rPr>
          <w:rFonts w:ascii="Arial" w:hAnsi="Arial" w:cs="Arial"/>
          <w:color w:val="000000"/>
          <w:sz w:val="20"/>
        </w:rPr>
        <w:t xml:space="preserve">График поставки </w:t>
      </w:r>
      <w:proofErr w:type="gramStart"/>
      <w:r w:rsidR="00BF24E9" w:rsidRPr="00B7089A">
        <w:rPr>
          <w:rFonts w:ascii="Arial" w:hAnsi="Arial" w:cs="Arial"/>
          <w:color w:val="000000"/>
          <w:sz w:val="20"/>
        </w:rPr>
        <w:t>товара  (</w:t>
      </w:r>
      <w:proofErr w:type="gramEnd"/>
      <w:r w:rsidR="00BF24E9" w:rsidRPr="00B7089A">
        <w:rPr>
          <w:rFonts w:ascii="Arial" w:hAnsi="Arial" w:cs="Arial"/>
          <w:color w:val="000000"/>
          <w:sz w:val="20"/>
        </w:rPr>
        <w:t>форма</w:t>
      </w:r>
      <w:r w:rsidR="00BF24E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Анкета Участника (форма 5</w:t>
      </w:r>
      <w:proofErr w:type="gramStart"/>
      <w:r w:rsidR="00BF24E9" w:rsidRPr="00BF24E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Справка о перечне и годовых объемах выполнения аналогичных договоров (форма 6</w:t>
      </w:r>
      <w:r w:rsidR="00BF24E9" w:rsidRPr="00BF24E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F24E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F24E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D6C" w:rsidRDefault="007D4D6C">
      <w:r>
        <w:separator/>
      </w:r>
    </w:p>
  </w:endnote>
  <w:endnote w:type="continuationSeparator" w:id="0">
    <w:p w:rsidR="007D4D6C" w:rsidRDefault="007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D3817" w:rsidRDefault="001D3817">
        <w:pPr>
          <w:pStyle w:val="af0"/>
          <w:jc w:val="right"/>
        </w:pPr>
        <w:r>
          <w:fldChar w:fldCharType="begin"/>
        </w:r>
        <w:r>
          <w:instrText xml:space="preserve"> PAGE   \* MERGEFORMAT </w:instrText>
        </w:r>
        <w:r>
          <w:fldChar w:fldCharType="separate"/>
        </w:r>
        <w:r w:rsidR="004202FB">
          <w:rPr>
            <w:noProof/>
          </w:rPr>
          <w:t>8</w:t>
        </w:r>
        <w:r>
          <w:rPr>
            <w:noProof/>
          </w:rPr>
          <w:fldChar w:fldCharType="end"/>
        </w:r>
      </w:p>
    </w:sdtContent>
  </w:sdt>
  <w:p w:rsidR="001D3817" w:rsidRDefault="001D38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D6C" w:rsidRDefault="007D4D6C">
      <w:r>
        <w:separator/>
      </w:r>
    </w:p>
  </w:footnote>
  <w:footnote w:type="continuationSeparator" w:id="0">
    <w:p w:rsidR="007D4D6C" w:rsidRDefault="007D4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17" w:rsidRPr="00F01080" w:rsidRDefault="001D38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1241"/>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40B6"/>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2FB"/>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5F1"/>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01E1"/>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0F7"/>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4D6C"/>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02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0CF5"/>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37CB5"/>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6EF2E-384F-4EE8-992C-DAECAAE8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5017</Words>
  <Characters>28600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2018-08-23T04:43:00Z</cp:lastPrinted>
  <dcterms:created xsi:type="dcterms:W3CDTF">2018-09-04T07:28:00Z</dcterms:created>
  <dcterms:modified xsi:type="dcterms:W3CDTF">2018-09-05T01:58:00Z</dcterms:modified>
</cp:coreProperties>
</file>