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01653" w:rsidRDefault="00A76AC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sidRPr="00A01653">
        <w:rPr>
          <w:rFonts w:ascii="Arial" w:hAnsi="Arial" w:cs="Arial"/>
          <w:sz w:val="20"/>
        </w:rPr>
        <w:t>УТВЕРЖДАЮ:</w:t>
      </w:r>
    </w:p>
    <w:p w:rsid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 xml:space="preserve">Начальник отдела закупок и складской </w:t>
      </w:r>
    </w:p>
    <w:p w:rsidR="00FD3B0E" w:rsidRPr="00A01653" w:rsidRDefault="006C49B6"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логистики филиала «Березовский»</w:t>
      </w:r>
      <w:r w:rsidR="00FD3B0E" w:rsidRPr="00A01653">
        <w:rPr>
          <w:rFonts w:ascii="Arial" w:hAnsi="Arial" w:cs="Arial"/>
          <w:sz w:val="20"/>
        </w:rPr>
        <w:t xml:space="preserve"> </w:t>
      </w:r>
    </w:p>
    <w:p w:rsidR="00A76AC0" w:rsidRPr="00A01653" w:rsidRDefault="00FD3B0E" w:rsidP="00A01653">
      <w:pPr>
        <w:tabs>
          <w:tab w:val="left" w:pos="4680"/>
        </w:tabs>
        <w:spacing w:line="240" w:lineRule="auto"/>
        <w:ind w:left="6237" w:hanging="821"/>
        <w:jc w:val="left"/>
        <w:rPr>
          <w:rFonts w:ascii="Arial" w:hAnsi="Arial" w:cs="Arial"/>
          <w:sz w:val="20"/>
        </w:rPr>
      </w:pPr>
      <w:r w:rsidRPr="00A01653">
        <w:rPr>
          <w:rFonts w:ascii="Arial" w:hAnsi="Arial" w:cs="Arial"/>
          <w:sz w:val="20"/>
        </w:rPr>
        <w:t>ООО «Юнипро Инжиниринг»</w:t>
      </w:r>
    </w:p>
    <w:p w:rsidR="00A76AC0" w:rsidRPr="00A01653" w:rsidRDefault="00A76AC0"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B3161" w:rsidRPr="00A01653" w:rsidRDefault="00A76AC0" w:rsidP="00A01653">
      <w:pPr>
        <w:tabs>
          <w:tab w:val="left" w:pos="4680"/>
        </w:tabs>
        <w:spacing w:line="240" w:lineRule="auto"/>
        <w:ind w:left="6237" w:hanging="821"/>
        <w:jc w:val="left"/>
        <w:rPr>
          <w:rFonts w:ascii="Arial" w:hAnsi="Arial" w:cs="Arial"/>
          <w:sz w:val="20"/>
        </w:rPr>
      </w:pPr>
      <w:r w:rsidRPr="00A01653">
        <w:rPr>
          <w:rFonts w:ascii="Arial" w:hAnsi="Arial" w:cs="Arial"/>
          <w:sz w:val="20"/>
        </w:rPr>
        <w:t>_____________</w:t>
      </w:r>
      <w:r w:rsidR="00FD3B0E" w:rsidRPr="00A01653">
        <w:rPr>
          <w:rFonts w:ascii="Arial" w:hAnsi="Arial" w:cs="Arial"/>
          <w:sz w:val="20"/>
        </w:rPr>
        <w:t>Н.Н. Неволина</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B40292">
        <w:rPr>
          <w:rFonts w:ascii="Arial" w:hAnsi="Arial" w:cs="Arial"/>
          <w:b/>
          <w:sz w:val="20"/>
        </w:rPr>
        <w:t xml:space="preserve"> №310</w:t>
      </w:r>
      <w:r w:rsidR="00FD3B0E" w:rsidRPr="00A01653">
        <w:rPr>
          <w:rFonts w:ascii="Arial" w:hAnsi="Arial" w:cs="Arial"/>
          <w:b/>
          <w:sz w:val="20"/>
        </w:rPr>
        <w:t>/ПМ</w:t>
      </w:r>
    </w:p>
    <w:p w:rsidR="006C49B6" w:rsidRPr="00A01653" w:rsidRDefault="006C49B6" w:rsidP="00156D71">
      <w:pPr>
        <w:spacing w:line="240" w:lineRule="auto"/>
        <w:ind w:firstLine="0"/>
        <w:jc w:val="center"/>
        <w:outlineLvl w:val="0"/>
        <w:rPr>
          <w:rFonts w:ascii="Arial" w:hAnsi="Arial" w:cs="Arial"/>
          <w:b/>
          <w:sz w:val="20"/>
        </w:rPr>
      </w:pPr>
    </w:p>
    <w:p w:rsidR="00FC6D7D" w:rsidRPr="00A01653" w:rsidRDefault="006C49B6" w:rsidP="006C49B6">
      <w:pPr>
        <w:pStyle w:val="affffb"/>
        <w:jc w:val="center"/>
        <w:rPr>
          <w:rFonts w:ascii="Arial" w:hAnsi="Arial" w:cs="Arial"/>
          <w:szCs w:val="28"/>
          <w:highlight w:val="lightGray"/>
        </w:rPr>
      </w:pPr>
      <w:r w:rsidRPr="00A01653">
        <w:rPr>
          <w:rFonts w:ascii="Arial" w:hAnsi="Arial" w:cs="Arial"/>
          <w:szCs w:val="28"/>
        </w:rPr>
        <w:t xml:space="preserve">«Поставка  </w:t>
      </w:r>
      <w:r w:rsidR="00B40292">
        <w:rPr>
          <w:rFonts w:ascii="Arial" w:hAnsi="Arial" w:cs="Arial"/>
          <w:szCs w:val="28"/>
        </w:rPr>
        <w:t xml:space="preserve">пиломатериала для стоечных приставных лесов с </w:t>
      </w:r>
      <w:proofErr w:type="spellStart"/>
      <w:r w:rsidR="00B40292">
        <w:rPr>
          <w:rFonts w:ascii="Arial" w:hAnsi="Arial" w:cs="Arial"/>
          <w:szCs w:val="28"/>
        </w:rPr>
        <w:t>хомутовым</w:t>
      </w:r>
      <w:proofErr w:type="spellEnd"/>
      <w:r w:rsidR="00B40292">
        <w:rPr>
          <w:rFonts w:ascii="Arial" w:hAnsi="Arial" w:cs="Arial"/>
          <w:szCs w:val="28"/>
        </w:rPr>
        <w:t xml:space="preserve"> креплением для производства работ по монтажу демонтажу строительных лесов</w:t>
      </w:r>
      <w:r w:rsidR="006F13F4">
        <w:rPr>
          <w:rFonts w:ascii="Arial" w:hAnsi="Arial" w:cs="Arial"/>
          <w:szCs w:val="28"/>
        </w:rPr>
        <w:t xml:space="preserve"> </w:t>
      </w:r>
      <w:r w:rsidR="00B40292">
        <w:rPr>
          <w:rFonts w:ascii="Arial" w:hAnsi="Arial" w:cs="Arial"/>
          <w:szCs w:val="28"/>
        </w:rPr>
        <w:t>и ЗУС для восстановления  энергоблока</w:t>
      </w:r>
      <w:r w:rsidRPr="00A01653">
        <w:rPr>
          <w:rFonts w:ascii="Arial" w:hAnsi="Arial" w:cs="Arial"/>
          <w:szCs w:val="28"/>
        </w:rPr>
        <w:t xml:space="preserve"> №3 филиала </w:t>
      </w:r>
      <w:r w:rsidR="00B40292">
        <w:rPr>
          <w:rFonts w:ascii="Arial" w:hAnsi="Arial" w:cs="Arial"/>
          <w:szCs w:val="28"/>
        </w:rPr>
        <w:t>"Березовская ГРЭС" ПАО "</w:t>
      </w:r>
      <w:proofErr w:type="spellStart"/>
      <w:r w:rsidR="00B40292">
        <w:rPr>
          <w:rFonts w:ascii="Arial" w:hAnsi="Arial" w:cs="Arial"/>
          <w:szCs w:val="28"/>
        </w:rPr>
        <w:t>Юнипро</w:t>
      </w:r>
      <w:proofErr w:type="spellEnd"/>
      <w:r w:rsidR="00B40292">
        <w:rPr>
          <w:rFonts w:ascii="Arial" w:hAnsi="Arial" w:cs="Arial"/>
          <w:szCs w:val="28"/>
        </w:rPr>
        <w:t>"</w:t>
      </w:r>
      <w:r w:rsidRPr="00A01653">
        <w:rPr>
          <w:rFonts w:ascii="Arial" w:hAnsi="Arial" w:cs="Arial"/>
          <w:szCs w:val="28"/>
        </w:rPr>
        <w:t>»</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D345E3">
      <w:pPr>
        <w:suppressAutoHyphens/>
        <w:spacing w:line="240" w:lineRule="auto"/>
        <w:jc w:val="center"/>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FD3B0E" w:rsidRPr="00A01653">
        <w:rPr>
          <w:rFonts w:ascii="Arial" w:hAnsi="Arial" w:cs="Arial"/>
          <w:sz w:val="20"/>
        </w:rPr>
        <w:t>8</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B40292">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40292">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40292">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B40292">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B40292">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B40292">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B40292">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B40292">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B40292">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B40292">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B40292">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B40292">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01653">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B40292">
        <w:rPr>
          <w:rFonts w:ascii="Arial" w:hAnsi="Arial" w:cs="Arial"/>
          <w:color w:val="000000"/>
          <w:sz w:val="20"/>
        </w:rPr>
        <w:t>№ 310</w:t>
      </w:r>
      <w:r w:rsidR="00A3215E" w:rsidRPr="00A3215E">
        <w:rPr>
          <w:rFonts w:ascii="Arial" w:hAnsi="Arial" w:cs="Arial"/>
          <w:color w:val="000000"/>
          <w:sz w:val="20"/>
        </w:rPr>
        <w:t xml:space="preserve">/ПМ от </w:t>
      </w:r>
      <w:r w:rsidR="006F13F4">
        <w:rPr>
          <w:rFonts w:ascii="Arial" w:hAnsi="Arial" w:cs="Arial"/>
          <w:color w:val="000000"/>
          <w:sz w:val="20"/>
        </w:rPr>
        <w:t>28</w:t>
      </w:r>
      <w:r w:rsidR="00A3215E" w:rsidRPr="00A3215E">
        <w:rPr>
          <w:rFonts w:ascii="Arial" w:hAnsi="Arial" w:cs="Arial"/>
          <w:color w:val="000000"/>
          <w:sz w:val="20"/>
        </w:rPr>
        <w:t>.</w:t>
      </w:r>
      <w:r w:rsidR="006C49B6">
        <w:rPr>
          <w:rFonts w:ascii="Arial" w:hAnsi="Arial" w:cs="Arial"/>
          <w:color w:val="000000"/>
          <w:sz w:val="20"/>
        </w:rPr>
        <w:t>06</w:t>
      </w:r>
      <w:r w:rsidR="006F13F4">
        <w:rPr>
          <w:rFonts w:ascii="Arial" w:hAnsi="Arial" w:cs="Arial"/>
          <w:color w:val="000000"/>
          <w:sz w:val="20"/>
        </w:rPr>
        <w:t>8</w:t>
      </w:r>
      <w:r w:rsidR="00FD3B0E">
        <w:rPr>
          <w:rFonts w:ascii="Arial" w:hAnsi="Arial" w:cs="Arial"/>
          <w:color w:val="000000"/>
          <w:sz w:val="20"/>
        </w:rPr>
        <w:t>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6F13F4" w:rsidP="006F13F4">
            <w:pPr>
              <w:pStyle w:val="affffb"/>
              <w:ind w:firstLine="0"/>
              <w:rPr>
                <w:rFonts w:ascii="Arial" w:hAnsi="Arial" w:cs="Arial"/>
                <w:bCs/>
                <w:sz w:val="20"/>
              </w:rPr>
            </w:pPr>
            <w:r w:rsidRPr="006F13F4">
              <w:rPr>
                <w:rFonts w:ascii="Arial" w:hAnsi="Arial" w:cs="Arial"/>
                <w:sz w:val="20"/>
              </w:rPr>
              <w:t xml:space="preserve">Поставка  пиломатериала для стоечных приставных лесов с </w:t>
            </w:r>
            <w:proofErr w:type="spellStart"/>
            <w:r w:rsidRPr="006F13F4">
              <w:rPr>
                <w:rFonts w:ascii="Arial" w:hAnsi="Arial" w:cs="Arial"/>
                <w:sz w:val="20"/>
              </w:rPr>
              <w:t>хомутовым</w:t>
            </w:r>
            <w:proofErr w:type="spellEnd"/>
            <w:r w:rsidRPr="006F13F4">
              <w:rPr>
                <w:rFonts w:ascii="Arial" w:hAnsi="Arial" w:cs="Arial"/>
                <w:sz w:val="20"/>
              </w:rPr>
              <w:t xml:space="preserve"> креплением для производства работ по монтажу демонтажу строительных лесов и ЗУС для восстановления  энергоблока №3 филиала "Березовская ГРЭС" ПАО "</w:t>
            </w:r>
            <w:proofErr w:type="spellStart"/>
            <w:r w:rsidRPr="006F13F4">
              <w:rPr>
                <w:rFonts w:ascii="Arial" w:hAnsi="Arial" w:cs="Arial"/>
                <w:sz w:val="20"/>
              </w:rPr>
              <w:t>Юнипро</w:t>
            </w:r>
            <w:proofErr w:type="spellEnd"/>
            <w:r w:rsidRPr="006F13F4">
              <w:rPr>
                <w:rFonts w:ascii="Arial" w:hAnsi="Arial" w:cs="Arial"/>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6C49B6">
              <w:rPr>
                <w:rFonts w:ascii="Arial" w:hAnsi="Arial" w:cs="Arial"/>
                <w:sz w:val="20"/>
                <w:lang w:eastAsia="en-US"/>
              </w:rPr>
              <w:t>Зелинская Инна Сергеевна</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6C49B6" w:rsidRPr="00D43A8A">
                <w:rPr>
                  <w:rStyle w:val="af2"/>
                  <w:rFonts w:ascii="Arial" w:hAnsi="Arial" w:cs="Arial"/>
                  <w:sz w:val="20"/>
                  <w:lang w:val="en-US" w:eastAsia="en-US"/>
                </w:rPr>
                <w:t>Zelinskaya</w:t>
              </w:r>
              <w:r w:rsidR="006C49B6" w:rsidRPr="006C49B6">
                <w:rPr>
                  <w:rStyle w:val="af2"/>
                  <w:rFonts w:ascii="Arial" w:hAnsi="Arial" w:cs="Arial"/>
                  <w:sz w:val="20"/>
                  <w:lang w:eastAsia="en-US"/>
                </w:rPr>
                <w:t>_</w:t>
              </w:r>
              <w:r w:rsidR="006C49B6" w:rsidRPr="00D43A8A">
                <w:rPr>
                  <w:rStyle w:val="af2"/>
                  <w:rFonts w:ascii="Arial" w:hAnsi="Arial" w:cs="Arial"/>
                  <w:sz w:val="20"/>
                  <w:lang w:val="en-US" w:eastAsia="en-US"/>
                </w:rPr>
                <w:t>I</w:t>
              </w:r>
              <w:r w:rsidR="006C49B6" w:rsidRPr="00D43A8A">
                <w:rPr>
                  <w:rStyle w:val="af2"/>
                  <w:rFonts w:ascii="Arial" w:hAnsi="Arial" w:cs="Arial"/>
                  <w:sz w:val="20"/>
                  <w:lang w:eastAsia="en-US"/>
                </w:rPr>
                <w:t>@</w:t>
              </w:r>
              <w:r w:rsidR="006C49B6" w:rsidRPr="00D43A8A">
                <w:rPr>
                  <w:rStyle w:val="af2"/>
                  <w:rFonts w:ascii="Arial" w:hAnsi="Arial" w:cs="Arial"/>
                  <w:sz w:val="20"/>
                  <w:lang w:val="en-US" w:eastAsia="en-US"/>
                </w:rPr>
                <w:t>unipro</w:t>
              </w:r>
              <w:r w:rsidR="006C49B6" w:rsidRPr="00D43A8A">
                <w:rPr>
                  <w:rStyle w:val="af2"/>
                  <w:rFonts w:ascii="Arial" w:hAnsi="Arial" w:cs="Arial"/>
                  <w:sz w:val="20"/>
                  <w:lang w:eastAsia="en-US"/>
                </w:rPr>
                <w:t>.</w:t>
              </w:r>
              <w:r w:rsidR="006C49B6" w:rsidRPr="00D43A8A">
                <w:rPr>
                  <w:rStyle w:val="af2"/>
                  <w:rFonts w:ascii="Arial" w:hAnsi="Arial" w:cs="Arial"/>
                  <w:sz w:val="20"/>
                  <w:lang w:val="en-US" w:eastAsia="en-US"/>
                </w:rPr>
                <w:t>energy</w:t>
              </w:r>
            </w:hyperlink>
            <w:r>
              <w:rPr>
                <w:rFonts w:ascii="Arial" w:hAnsi="Arial" w:cs="Arial"/>
                <w:sz w:val="20"/>
                <w:lang w:eastAsia="en-US"/>
              </w:rPr>
              <w:t xml:space="preserve"> </w:t>
            </w:r>
          </w:p>
          <w:p w:rsidR="00BC5425" w:rsidRPr="006C49B6"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6C49B6" w:rsidRPr="006C49B6">
              <w:rPr>
                <w:rFonts w:ascii="Arial" w:hAnsi="Arial" w:cs="Arial"/>
                <w:sz w:val="20"/>
                <w:lang w:eastAsia="en-US"/>
              </w:rPr>
              <w:t>45</w:t>
            </w:r>
            <w:r w:rsidR="006C49B6">
              <w:rPr>
                <w:rFonts w:ascii="Arial" w:hAnsi="Arial" w:cs="Arial"/>
                <w:sz w:val="20"/>
                <w:lang w:eastAsia="en-US"/>
              </w:rPr>
              <w:t>-</w:t>
            </w:r>
            <w:r w:rsidR="006C49B6" w:rsidRPr="006C49B6">
              <w:rPr>
                <w:rFonts w:ascii="Arial" w:hAnsi="Arial" w:cs="Arial"/>
                <w:sz w:val="20"/>
                <w:lang w:eastAsia="en-US"/>
              </w:rPr>
              <w:t>50</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006C49B6">
              <w:rPr>
                <w:rFonts w:ascii="Arial" w:hAnsi="Arial" w:cs="Arial"/>
                <w:sz w:val="20"/>
                <w:lang w:eastAsia="en-US"/>
              </w:rPr>
              <w:t>923-3</w:t>
            </w:r>
            <w:r w:rsidR="006C49B6" w:rsidRPr="006C49B6">
              <w:rPr>
                <w:rFonts w:ascii="Arial" w:hAnsi="Arial" w:cs="Arial"/>
                <w:sz w:val="20"/>
                <w:lang w:eastAsia="en-US"/>
              </w:rPr>
              <w:t>28-69-31</w:t>
            </w:r>
            <w:r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13396" w:rsidRPr="00B7089A" w:rsidRDefault="00BC5425" w:rsidP="006F13F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6F13F4">
              <w:rPr>
                <w:rFonts w:ascii="Arial" w:hAnsi="Arial" w:cs="Arial"/>
                <w:sz w:val="20"/>
                <w:lang w:eastAsia="en-US"/>
              </w:rPr>
              <w:t>28</w:t>
            </w:r>
            <w:r w:rsidR="009142B9" w:rsidRPr="009142B9">
              <w:rPr>
                <w:rFonts w:ascii="Arial" w:hAnsi="Arial" w:cs="Arial"/>
                <w:sz w:val="20"/>
                <w:lang w:eastAsia="en-US"/>
              </w:rPr>
              <w:t>.</w:t>
            </w:r>
            <w:r w:rsidR="006C49B6">
              <w:rPr>
                <w:rFonts w:ascii="Arial" w:hAnsi="Arial" w:cs="Arial"/>
                <w:sz w:val="20"/>
                <w:lang w:eastAsia="en-US"/>
              </w:rPr>
              <w:t>0</w:t>
            </w:r>
            <w:r w:rsidR="006F13F4">
              <w:rPr>
                <w:rFonts w:ascii="Arial" w:hAnsi="Arial" w:cs="Arial"/>
                <w:sz w:val="20"/>
                <w:lang w:eastAsia="en-US"/>
              </w:rPr>
              <w:t>8</w:t>
            </w:r>
            <w:r w:rsidR="00FD3B0E">
              <w:rPr>
                <w:rFonts w:ascii="Arial" w:hAnsi="Arial" w:cs="Arial"/>
                <w:sz w:val="20"/>
                <w:lang w:eastAsia="en-US"/>
              </w:rPr>
              <w:t>.2018</w:t>
            </w:r>
            <w:r w:rsidR="00D92B0A" w:rsidRPr="009142B9">
              <w:rPr>
                <w:rFonts w:ascii="Arial" w:hAnsi="Arial" w:cs="Arial"/>
                <w:sz w:val="20"/>
                <w:lang w:eastAsia="en-US"/>
              </w:rPr>
              <w:t xml:space="preserve"> </w:t>
            </w:r>
            <w:r w:rsidRPr="009142B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F13F4">
              <w:rPr>
                <w:rFonts w:ascii="Arial" w:hAnsi="Arial" w:cs="Arial"/>
                <w:sz w:val="20"/>
                <w:lang w:eastAsia="en-US"/>
              </w:rPr>
              <w:t>12</w:t>
            </w:r>
            <w:r w:rsidRPr="007164D4">
              <w:rPr>
                <w:rFonts w:ascii="Arial" w:hAnsi="Arial" w:cs="Arial"/>
                <w:sz w:val="20"/>
                <w:lang w:eastAsia="en-US"/>
              </w:rPr>
              <w:t xml:space="preserve">:00 </w:t>
            </w:r>
            <w:proofErr w:type="spellStart"/>
            <w:proofErr w:type="gramStart"/>
            <w:r w:rsidR="006F13F4">
              <w:rPr>
                <w:rFonts w:ascii="Arial" w:hAnsi="Arial" w:cs="Arial"/>
                <w:sz w:val="20"/>
                <w:lang w:eastAsia="en-US"/>
              </w:rPr>
              <w:t>мск</w:t>
            </w:r>
            <w:proofErr w:type="spellEnd"/>
            <w:proofErr w:type="gramEnd"/>
            <w:r w:rsidR="00071AD3" w:rsidRPr="007164D4">
              <w:rPr>
                <w:rFonts w:ascii="Arial" w:hAnsi="Arial" w:cs="Arial"/>
                <w:sz w:val="20"/>
                <w:lang w:eastAsia="en-US"/>
              </w:rPr>
              <w:t xml:space="preserve"> </w:t>
            </w:r>
            <w:r w:rsidR="006F13F4">
              <w:rPr>
                <w:rFonts w:ascii="Arial" w:hAnsi="Arial" w:cs="Arial"/>
                <w:sz w:val="20"/>
                <w:lang w:eastAsia="en-US"/>
              </w:rPr>
              <w:t>0</w:t>
            </w:r>
            <w:r w:rsidR="006C49B6" w:rsidRPr="006C49B6">
              <w:rPr>
                <w:rFonts w:ascii="Arial" w:hAnsi="Arial" w:cs="Arial"/>
                <w:sz w:val="20"/>
                <w:lang w:eastAsia="en-US"/>
              </w:rPr>
              <w:t>4</w:t>
            </w:r>
            <w:r w:rsidR="009142B9">
              <w:rPr>
                <w:rFonts w:ascii="Arial" w:hAnsi="Arial" w:cs="Arial"/>
                <w:sz w:val="20"/>
                <w:lang w:eastAsia="en-US"/>
              </w:rPr>
              <w:t>.</w:t>
            </w:r>
            <w:r w:rsidR="00FD3B0E">
              <w:rPr>
                <w:rFonts w:ascii="Arial" w:hAnsi="Arial" w:cs="Arial"/>
                <w:sz w:val="20"/>
                <w:lang w:eastAsia="en-US"/>
              </w:rPr>
              <w:t>0</w:t>
            </w:r>
            <w:r w:rsidR="006F13F4">
              <w:rPr>
                <w:rFonts w:ascii="Arial" w:hAnsi="Arial" w:cs="Arial"/>
                <w:sz w:val="20"/>
                <w:lang w:eastAsia="en-US"/>
              </w:rPr>
              <w:t>8</w:t>
            </w:r>
            <w:r w:rsidR="009142B9">
              <w:rPr>
                <w:rFonts w:ascii="Arial" w:hAnsi="Arial" w:cs="Arial"/>
                <w:sz w:val="20"/>
                <w:lang w:eastAsia="en-US"/>
              </w:rPr>
              <w:t>.201</w:t>
            </w:r>
            <w:r w:rsidR="00FD3B0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B13396" w:rsidRPr="009142B9" w:rsidRDefault="00B40292" w:rsidP="006F13F4">
            <w:pPr>
              <w:tabs>
                <w:tab w:val="left" w:pos="142"/>
                <w:tab w:val="left" w:pos="284"/>
                <w:tab w:val="left" w:pos="426"/>
                <w:tab w:val="left" w:pos="567"/>
              </w:tabs>
              <w:spacing w:line="276" w:lineRule="auto"/>
              <w:ind w:firstLine="0"/>
              <w:contextualSpacing/>
              <w:jc w:val="left"/>
              <w:rPr>
                <w:rFonts w:ascii="Arial" w:hAnsi="Arial" w:cs="Arial"/>
                <w:sz w:val="20"/>
                <w:lang w:eastAsia="en-US"/>
              </w:rPr>
            </w:pPr>
            <w:hyperlink r:id="rId13" w:history="1">
              <w:r w:rsidR="006C49B6" w:rsidRPr="006C49B6">
                <w:rPr>
                  <w:rStyle w:val="af2"/>
                  <w:rFonts w:ascii="Arial" w:hAnsi="Arial" w:cs="Arial"/>
                  <w:sz w:val="20"/>
                  <w:lang w:val="en-US"/>
                </w:rPr>
                <w:t>Zelinskaya</w:t>
              </w:r>
              <w:r w:rsidR="006C49B6" w:rsidRPr="006C49B6">
                <w:rPr>
                  <w:rStyle w:val="af2"/>
                  <w:rFonts w:ascii="Arial" w:hAnsi="Arial" w:cs="Arial"/>
                  <w:sz w:val="20"/>
                </w:rPr>
                <w:t>_</w:t>
              </w:r>
              <w:r w:rsidR="006C49B6" w:rsidRPr="006C49B6">
                <w:rPr>
                  <w:rStyle w:val="af2"/>
                  <w:rFonts w:ascii="Arial" w:hAnsi="Arial" w:cs="Arial"/>
                  <w:sz w:val="20"/>
                  <w:lang w:val="en-US"/>
                </w:rPr>
                <w:t>I</w:t>
              </w:r>
              <w:r w:rsidR="006C49B6" w:rsidRPr="006C49B6">
                <w:rPr>
                  <w:rStyle w:val="af2"/>
                  <w:rFonts w:ascii="Arial" w:hAnsi="Arial" w:cs="Arial"/>
                  <w:sz w:val="20"/>
                </w:rPr>
                <w:t>@</w:t>
              </w:r>
              <w:r w:rsidR="006C49B6" w:rsidRPr="006C49B6">
                <w:rPr>
                  <w:rStyle w:val="af2"/>
                  <w:rFonts w:ascii="Arial" w:hAnsi="Arial" w:cs="Arial"/>
                  <w:sz w:val="20"/>
                  <w:lang w:val="en-US"/>
                </w:rPr>
                <w:t>unipro</w:t>
              </w:r>
              <w:r w:rsidR="006C49B6" w:rsidRPr="006C49B6">
                <w:rPr>
                  <w:rStyle w:val="af2"/>
                  <w:rFonts w:ascii="Arial" w:hAnsi="Arial" w:cs="Arial"/>
                  <w:sz w:val="20"/>
                </w:rPr>
                <w:t>.</w:t>
              </w:r>
              <w:r w:rsidR="006C49B6" w:rsidRPr="006C49B6">
                <w:rPr>
                  <w:rStyle w:val="af2"/>
                  <w:rFonts w:ascii="Arial" w:hAnsi="Arial" w:cs="Arial"/>
                  <w:sz w:val="20"/>
                  <w:lang w:val="en-US"/>
                </w:rPr>
                <w:t>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6F13F4"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10.09.2018</w:t>
            </w:r>
            <w:bookmarkStart w:id="4" w:name="_GoBack"/>
            <w:bookmarkEnd w:id="4"/>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6C49B6" w:rsidRPr="00D43A8A">
                <w:rPr>
                  <w:rStyle w:val="af2"/>
                  <w:rFonts w:ascii="Arial" w:hAnsi="Arial" w:cs="Arial"/>
                  <w:sz w:val="20"/>
                  <w:szCs w:val="20"/>
                  <w:lang w:val="en-US"/>
                </w:rPr>
                <w:t>Zelinskaya</w:t>
              </w:r>
              <w:r w:rsidR="006C49B6" w:rsidRPr="006C49B6">
                <w:rPr>
                  <w:rStyle w:val="af2"/>
                  <w:rFonts w:ascii="Arial" w:hAnsi="Arial" w:cs="Arial"/>
                  <w:sz w:val="20"/>
                  <w:szCs w:val="20"/>
                </w:rPr>
                <w:t>@</w:t>
              </w:r>
              <w:r w:rsidR="006C49B6" w:rsidRPr="00D43A8A">
                <w:rPr>
                  <w:rStyle w:val="af2"/>
                  <w:rFonts w:ascii="Arial" w:hAnsi="Arial" w:cs="Arial"/>
                  <w:sz w:val="20"/>
                  <w:szCs w:val="20"/>
                  <w:lang w:val="en-US"/>
                </w:rPr>
                <w:t>unipro</w:t>
              </w:r>
              <w:r w:rsidR="006C49B6" w:rsidRPr="006C49B6">
                <w:rPr>
                  <w:rStyle w:val="af2"/>
                  <w:rFonts w:ascii="Arial" w:hAnsi="Arial" w:cs="Arial"/>
                  <w:sz w:val="20"/>
                  <w:szCs w:val="20"/>
                </w:rPr>
                <w:t>.</w:t>
              </w:r>
              <w:r w:rsidR="006C49B6" w:rsidRPr="00D43A8A">
                <w:rPr>
                  <w:rStyle w:val="af2"/>
                  <w:rFonts w:ascii="Arial" w:hAnsi="Arial" w:cs="Arial"/>
                  <w:sz w:val="20"/>
                  <w:szCs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A01653" w:rsidRPr="00B7089A">
        <w:rPr>
          <w:rFonts w:ascii="Arial" w:hAnsi="Arial" w:cs="Arial"/>
          <w:color w:val="000000"/>
          <w:sz w:val="20"/>
        </w:rPr>
        <w:t>График поставки товара  (форма</w:t>
      </w:r>
      <w:r w:rsidR="00A0165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A01653" w:rsidRPr="00A01653">
        <w:rPr>
          <w:rFonts w:ascii="Arial" w:hAnsi="Arial" w:cs="Arial"/>
          <w:color w:val="000000"/>
          <w:sz w:val="20"/>
        </w:rPr>
        <w:t>Анкета Участника (форма 5</w:t>
      </w:r>
      <w:r w:rsidR="00A01653" w:rsidRPr="00A0165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A01653" w:rsidRPr="00A01653">
        <w:rPr>
          <w:rFonts w:ascii="Arial" w:hAnsi="Arial" w:cs="Arial"/>
          <w:color w:val="000000"/>
          <w:sz w:val="20"/>
        </w:rPr>
        <w:t>Справка о перечне и годовых объемах выполнения аналогичных договоров (форма 6</w:t>
      </w:r>
      <w:r w:rsidR="00A01653" w:rsidRPr="00A0165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A0165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A0165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CF" w:rsidRDefault="006357CF">
      <w:r>
        <w:separator/>
      </w:r>
    </w:p>
  </w:endnote>
  <w:endnote w:type="continuationSeparator" w:id="0">
    <w:p w:rsidR="006357CF" w:rsidRDefault="0063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B40292" w:rsidRDefault="00B40292">
        <w:pPr>
          <w:pStyle w:val="af0"/>
          <w:jc w:val="right"/>
        </w:pPr>
        <w:r>
          <w:fldChar w:fldCharType="begin"/>
        </w:r>
        <w:r>
          <w:instrText xml:space="preserve"> PAGE   \* MERGEFORMAT </w:instrText>
        </w:r>
        <w:r>
          <w:fldChar w:fldCharType="separate"/>
        </w:r>
        <w:r w:rsidR="006F13F4">
          <w:rPr>
            <w:noProof/>
          </w:rPr>
          <w:t>28</w:t>
        </w:r>
        <w:r>
          <w:rPr>
            <w:noProof/>
          </w:rPr>
          <w:fldChar w:fldCharType="end"/>
        </w:r>
      </w:p>
    </w:sdtContent>
  </w:sdt>
  <w:p w:rsidR="00B40292" w:rsidRDefault="00B402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CF" w:rsidRDefault="006357CF">
      <w:r>
        <w:separator/>
      </w:r>
    </w:p>
  </w:footnote>
  <w:footnote w:type="continuationSeparator" w:id="0">
    <w:p w:rsidR="006357CF" w:rsidRDefault="00635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92" w:rsidRPr="00F01080" w:rsidRDefault="00B402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7C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49B6"/>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13F4"/>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292"/>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elinskaya_I@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Zelinskay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B39AE-F011-40EF-8EBB-ED4FEA5E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29</Pages>
  <Words>5017</Words>
  <Characters>28599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43</cp:revision>
  <cp:lastPrinted>2018-06-14T03:50:00Z</cp:lastPrinted>
  <dcterms:created xsi:type="dcterms:W3CDTF">2016-09-06T01:09:00Z</dcterms:created>
  <dcterms:modified xsi:type="dcterms:W3CDTF">2018-08-28T07:54:00Z</dcterms:modified>
</cp:coreProperties>
</file>