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7222A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7222A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7222A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7222A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7222A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7222A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7222A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7222A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7222A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7222A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7222A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7222A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7222A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7222A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7222A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7222A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7222A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4F13AE">
        <w:rPr>
          <w:sz w:val="24"/>
          <w:szCs w:val="24"/>
        </w:rPr>
        <w:t>213</w:t>
      </w:r>
      <w:r w:rsidR="005F2DF2" w:rsidRPr="005F2DF2">
        <w:rPr>
          <w:sz w:val="24"/>
          <w:szCs w:val="24"/>
        </w:rPr>
        <w:t xml:space="preserve"> от </w:t>
      </w:r>
      <w:r w:rsidR="004F13AE">
        <w:rPr>
          <w:sz w:val="24"/>
          <w:szCs w:val="24"/>
        </w:rPr>
        <w:t>06</w:t>
      </w:r>
      <w:r w:rsidR="00303E89">
        <w:rPr>
          <w:sz w:val="24"/>
          <w:szCs w:val="24"/>
        </w:rPr>
        <w:t>.</w:t>
      </w:r>
      <w:r w:rsidR="002C2F6E">
        <w:rPr>
          <w:sz w:val="24"/>
          <w:szCs w:val="24"/>
        </w:rPr>
        <w:t>0</w:t>
      </w:r>
      <w:r w:rsidR="004F13AE">
        <w:rPr>
          <w:sz w:val="24"/>
          <w:szCs w:val="24"/>
        </w:rPr>
        <w:t>6</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4F13AE">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 xml:space="preserve">работ по монтажу и демонтажу строительных лесов и ЗУС для восстановления 3-го энергоблока филиала «Березовская ГРЭС» ПАО «Юнипро», в соответствии с Техническим заданием № </w:t>
            </w:r>
            <w:r w:rsidR="00DD4D9D">
              <w:rPr>
                <w:color w:val="000000"/>
                <w:sz w:val="24"/>
                <w:szCs w:val="24"/>
              </w:rPr>
              <w:t>5</w:t>
            </w:r>
            <w:r w:rsidR="004F13AE">
              <w:rPr>
                <w:color w:val="000000"/>
                <w:sz w:val="24"/>
                <w:szCs w:val="24"/>
              </w:rPr>
              <w:t>91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r w:rsidR="00366A1B">
              <w:rPr>
                <w:sz w:val="24"/>
                <w:szCs w:val="24"/>
                <w:lang w:eastAsia="en-US"/>
              </w:rPr>
              <w:t>Юнипро</w:t>
            </w:r>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4F13AE">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4F13AE">
              <w:rPr>
                <w:spacing w:val="-6"/>
                <w:sz w:val="24"/>
                <w:szCs w:val="24"/>
              </w:rPr>
              <w:t>06</w:t>
            </w:r>
            <w:r w:rsidR="00303E89">
              <w:rPr>
                <w:spacing w:val="-6"/>
                <w:sz w:val="24"/>
                <w:szCs w:val="24"/>
              </w:rPr>
              <w:t>.</w:t>
            </w:r>
            <w:r w:rsidR="002C2F6E">
              <w:rPr>
                <w:spacing w:val="-6"/>
                <w:sz w:val="24"/>
                <w:szCs w:val="24"/>
              </w:rPr>
              <w:t>0</w:t>
            </w:r>
            <w:r w:rsidR="004F13AE">
              <w:rPr>
                <w:spacing w:val="-6"/>
                <w:sz w:val="24"/>
                <w:szCs w:val="24"/>
              </w:rPr>
              <w:t>6</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4F13AE">
              <w:rPr>
                <w:sz w:val="24"/>
                <w:szCs w:val="24"/>
                <w:lang w:eastAsia="en-US"/>
              </w:rPr>
              <w:t>13</w:t>
            </w:r>
            <w:r w:rsidR="00303E89">
              <w:rPr>
                <w:sz w:val="24"/>
                <w:szCs w:val="24"/>
                <w:lang w:eastAsia="en-US"/>
              </w:rPr>
              <w:t>.</w:t>
            </w:r>
            <w:r w:rsidR="002C2F6E">
              <w:rPr>
                <w:sz w:val="24"/>
                <w:szCs w:val="24"/>
                <w:lang w:eastAsia="en-US"/>
              </w:rPr>
              <w:t>0</w:t>
            </w:r>
            <w:r w:rsidR="004F13AE">
              <w:rPr>
                <w:sz w:val="24"/>
                <w:szCs w:val="24"/>
                <w:lang w:eastAsia="en-US"/>
              </w:rPr>
              <w:t>6</w:t>
            </w:r>
            <w:r w:rsidRPr="00DF1F4A">
              <w:rPr>
                <w:sz w:val="24"/>
                <w:szCs w:val="24"/>
                <w:lang w:eastAsia="en-US"/>
              </w:rPr>
              <w:t>.201</w:t>
            </w:r>
            <w:r w:rsidR="002C2F6E">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4F13AE">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Пакет документов, необходимых для прохождения аккредитации, направляется на портал для самостоятельной регистрации в баз</w:t>
            </w:r>
            <w:r w:rsidR="004F13AE">
              <w:rPr>
                <w:sz w:val="24"/>
                <w:szCs w:val="24"/>
                <w:lang w:eastAsia="en-US"/>
              </w:rPr>
              <w:t>е поставщиков                 ПА</w:t>
            </w:r>
            <w:r w:rsidRPr="00145807">
              <w:rPr>
                <w:sz w:val="24"/>
                <w:szCs w:val="24"/>
                <w:lang w:eastAsia="en-US"/>
              </w:rPr>
              <w:t>О «</w:t>
            </w:r>
            <w:r w:rsidR="004F13AE">
              <w:rPr>
                <w:sz w:val="24"/>
                <w:szCs w:val="24"/>
                <w:lang w:eastAsia="en-US"/>
              </w:rPr>
              <w:t>Юнипро</w:t>
            </w:r>
            <w:bookmarkStart w:id="2" w:name="_GoBack"/>
            <w:bookmarkEnd w:id="2"/>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r w:rsidR="00145807">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r w:rsidR="00145807" w:rsidRPr="00145807">
        <w:rPr>
          <w:color w:val="000000"/>
          <w:sz w:val="24"/>
          <w:szCs w:val="24"/>
        </w:rPr>
        <w:t>Юнипро</w:t>
      </w:r>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7222AA">
          <w:rPr>
            <w:noProof/>
          </w:rPr>
          <w:t>20</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8CE"/>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3AE"/>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886"/>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5A01"/>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22AA"/>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3B7E"/>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17C24"/>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4D94F-0568-4D58-8194-15EB74C7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45</Pages>
  <Words>6296</Words>
  <Characters>47176</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Еремеев Сергей Леонидович</cp:lastModifiedBy>
  <cp:revision>64</cp:revision>
  <cp:lastPrinted>2015-08-13T14:45:00Z</cp:lastPrinted>
  <dcterms:created xsi:type="dcterms:W3CDTF">2016-02-16T10:48:00Z</dcterms:created>
  <dcterms:modified xsi:type="dcterms:W3CDTF">2018-06-06T14:47:00Z</dcterms:modified>
</cp:coreProperties>
</file>