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9" w:type="dxa"/>
        <w:tblInd w:w="-1013" w:type="dxa"/>
        <w:tblLook w:val="01E0" w:firstRow="1" w:lastRow="1" w:firstColumn="1" w:lastColumn="1" w:noHBand="0" w:noVBand="0"/>
      </w:tblPr>
      <w:tblGrid>
        <w:gridCol w:w="4529"/>
        <w:gridCol w:w="5750"/>
      </w:tblGrid>
      <w:tr w:rsidR="00873062" w:rsidRPr="004C5CA4" w14:paraId="1BDA8642" w14:textId="77777777" w:rsidTr="00FC2650">
        <w:trPr>
          <w:trHeight w:val="1906"/>
        </w:trPr>
        <w:tc>
          <w:tcPr>
            <w:tcW w:w="4529" w:type="dxa"/>
          </w:tcPr>
          <w:p w14:paraId="23D02981" w14:textId="77777777" w:rsidR="00873062" w:rsidRPr="004C5CA4" w:rsidRDefault="00873062" w:rsidP="00820098">
            <w:pPr>
              <w:spacing w:before="120" w:after="120" w:line="480" w:lineRule="auto"/>
              <w:jc w:val="right"/>
              <w:rPr>
                <w:rFonts w:ascii="Arial" w:hAnsi="Arial" w:cs="Arial"/>
                <w:sz w:val="22"/>
                <w:szCs w:val="22"/>
                <w:lang w:eastAsia="en-US"/>
              </w:rPr>
            </w:pPr>
          </w:p>
        </w:tc>
        <w:tc>
          <w:tcPr>
            <w:tcW w:w="5750" w:type="dxa"/>
          </w:tcPr>
          <w:p w14:paraId="03D4F895" w14:textId="77777777" w:rsidR="006A24A1" w:rsidRDefault="00873062" w:rsidP="00B732CA">
            <w:pPr>
              <w:rPr>
                <w:rFonts w:ascii="Arial" w:hAnsi="Arial" w:cs="Arial"/>
                <w:b/>
                <w:sz w:val="22"/>
                <w:szCs w:val="22"/>
                <w:lang w:eastAsia="en-US"/>
              </w:rPr>
            </w:pPr>
            <w:r w:rsidRPr="004C5CA4">
              <w:rPr>
                <w:rFonts w:ascii="Arial" w:hAnsi="Arial" w:cs="Arial"/>
                <w:b/>
                <w:sz w:val="22"/>
                <w:szCs w:val="22"/>
                <w:lang w:eastAsia="en-US"/>
              </w:rPr>
              <w:t>УТВЕРЖДАЮ:</w:t>
            </w:r>
          </w:p>
          <w:p w14:paraId="1C5120E2" w14:textId="77777777" w:rsidR="00873062" w:rsidRPr="004C5CA4" w:rsidRDefault="0057708E" w:rsidP="00B732CA">
            <w:pPr>
              <w:rPr>
                <w:rFonts w:ascii="Arial" w:hAnsi="Arial" w:cs="Arial"/>
                <w:b/>
                <w:sz w:val="22"/>
                <w:szCs w:val="22"/>
                <w:lang w:eastAsia="en-US"/>
              </w:rPr>
            </w:pPr>
            <w:r>
              <w:rPr>
                <w:rFonts w:ascii="Arial" w:hAnsi="Arial" w:cs="Arial"/>
                <w:sz w:val="22"/>
                <w:szCs w:val="22"/>
                <w:lang w:eastAsia="en-US"/>
              </w:rPr>
              <w:t>Д</w:t>
            </w:r>
            <w:r w:rsidR="00F65C0B" w:rsidRPr="004C5CA4">
              <w:rPr>
                <w:rFonts w:ascii="Arial" w:hAnsi="Arial" w:cs="Arial"/>
                <w:sz w:val="22"/>
                <w:szCs w:val="22"/>
                <w:lang w:eastAsia="en-US"/>
              </w:rPr>
              <w:t>иректор филиала «Березовский»</w:t>
            </w:r>
          </w:p>
          <w:p w14:paraId="6F672CC8" w14:textId="77777777" w:rsidR="00873062" w:rsidRPr="004C5CA4" w:rsidRDefault="00F65C0B" w:rsidP="00B732CA">
            <w:pPr>
              <w:rPr>
                <w:rFonts w:ascii="Arial" w:hAnsi="Arial" w:cs="Arial"/>
                <w:sz w:val="22"/>
                <w:szCs w:val="22"/>
                <w:lang w:eastAsia="en-US"/>
              </w:rPr>
            </w:pPr>
            <w:r w:rsidRPr="004C5CA4">
              <w:rPr>
                <w:rFonts w:ascii="Arial" w:hAnsi="Arial" w:cs="Arial"/>
                <w:sz w:val="22"/>
                <w:szCs w:val="22"/>
                <w:lang w:eastAsia="en-US"/>
              </w:rPr>
              <w:t>ООО</w:t>
            </w:r>
            <w:r w:rsidR="002A1367" w:rsidRPr="004C5CA4">
              <w:rPr>
                <w:rFonts w:ascii="Arial" w:hAnsi="Arial" w:cs="Arial"/>
                <w:sz w:val="22"/>
                <w:szCs w:val="22"/>
                <w:lang w:eastAsia="en-US"/>
              </w:rPr>
              <w:t xml:space="preserve"> «Юнипро</w:t>
            </w:r>
            <w:r w:rsidR="008935EA">
              <w:rPr>
                <w:rFonts w:ascii="Arial" w:hAnsi="Arial" w:cs="Arial"/>
                <w:sz w:val="22"/>
                <w:szCs w:val="22"/>
                <w:lang w:eastAsia="en-US"/>
              </w:rPr>
              <w:t xml:space="preserve"> </w:t>
            </w:r>
            <w:r w:rsidR="00873062" w:rsidRPr="004C5CA4">
              <w:rPr>
                <w:rFonts w:ascii="Arial" w:hAnsi="Arial" w:cs="Arial"/>
                <w:sz w:val="22"/>
                <w:szCs w:val="22"/>
                <w:lang w:eastAsia="en-US"/>
              </w:rPr>
              <w:t>Инжиниринг»</w:t>
            </w:r>
          </w:p>
          <w:p w14:paraId="642DD4B6" w14:textId="77777777" w:rsidR="00873062" w:rsidRPr="004C5CA4" w:rsidRDefault="0057708E" w:rsidP="00B732CA">
            <w:pPr>
              <w:rPr>
                <w:rFonts w:ascii="Arial" w:hAnsi="Arial" w:cs="Arial"/>
                <w:sz w:val="22"/>
                <w:szCs w:val="22"/>
                <w:lang w:eastAsia="en-US"/>
              </w:rPr>
            </w:pPr>
            <w:r>
              <w:rPr>
                <w:rFonts w:ascii="Arial" w:hAnsi="Arial" w:cs="Arial"/>
                <w:sz w:val="22"/>
                <w:szCs w:val="22"/>
                <w:lang w:eastAsia="en-US"/>
              </w:rPr>
              <w:t>___________________ И.Г Сокоушин</w:t>
            </w:r>
          </w:p>
          <w:p w14:paraId="4D464539" w14:textId="77777777" w:rsidR="00873062" w:rsidRPr="004C5CA4" w:rsidRDefault="00873062" w:rsidP="00B732CA">
            <w:pPr>
              <w:spacing w:before="120"/>
              <w:rPr>
                <w:rFonts w:ascii="Arial" w:hAnsi="Arial" w:cs="Arial"/>
                <w:sz w:val="22"/>
                <w:szCs w:val="22"/>
                <w:lang w:eastAsia="en-US"/>
              </w:rPr>
            </w:pPr>
            <w:r w:rsidRPr="004C5CA4">
              <w:rPr>
                <w:rFonts w:ascii="Arial" w:hAnsi="Arial" w:cs="Arial"/>
                <w:sz w:val="22"/>
                <w:szCs w:val="22"/>
                <w:lang w:eastAsia="en-US"/>
              </w:rPr>
              <w:t>«____» ____________ 201</w:t>
            </w:r>
            <w:r w:rsidR="0057708E">
              <w:rPr>
                <w:rFonts w:ascii="Arial" w:hAnsi="Arial" w:cs="Arial"/>
                <w:sz w:val="22"/>
                <w:szCs w:val="22"/>
                <w:lang w:eastAsia="en-US"/>
              </w:rPr>
              <w:t>8</w:t>
            </w:r>
            <w:r w:rsidRPr="004C5CA4">
              <w:rPr>
                <w:rFonts w:ascii="Arial" w:hAnsi="Arial" w:cs="Arial"/>
                <w:sz w:val="22"/>
                <w:szCs w:val="22"/>
                <w:lang w:eastAsia="en-US"/>
              </w:rPr>
              <w:t xml:space="preserve"> г.</w:t>
            </w:r>
          </w:p>
        </w:tc>
      </w:tr>
    </w:tbl>
    <w:p w14:paraId="295D50B1" w14:textId="77777777" w:rsidR="00873062" w:rsidRPr="00430852" w:rsidRDefault="00430852" w:rsidP="00873062">
      <w:pPr>
        <w:jc w:val="center"/>
        <w:outlineLvl w:val="0"/>
        <w:rPr>
          <w:rFonts w:ascii="Arial" w:hAnsi="Arial" w:cs="Arial"/>
          <w:caps/>
          <w:kern w:val="28"/>
          <w:sz w:val="22"/>
          <w:szCs w:val="22"/>
          <w:u w:val="single"/>
          <w:lang w:eastAsia="en-US"/>
        </w:rPr>
      </w:pPr>
      <w:r>
        <w:rPr>
          <w:rFonts w:ascii="Arial" w:hAnsi="Arial" w:cs="Arial"/>
          <w:b/>
          <w:caps/>
          <w:kern w:val="28"/>
          <w:sz w:val="22"/>
          <w:szCs w:val="22"/>
          <w:lang w:eastAsia="en-US"/>
        </w:rPr>
        <w:t xml:space="preserve">техническое задание   </w:t>
      </w:r>
      <w:r w:rsidRPr="00430852">
        <w:rPr>
          <w:rFonts w:ascii="Arial" w:hAnsi="Arial" w:cs="Arial"/>
          <w:caps/>
          <w:kern w:val="28"/>
          <w:sz w:val="22"/>
          <w:szCs w:val="22"/>
          <w:lang w:eastAsia="en-US"/>
        </w:rPr>
        <w:t xml:space="preserve">№ </w:t>
      </w:r>
      <w:r w:rsidR="00573061">
        <w:rPr>
          <w:rFonts w:ascii="Arial" w:hAnsi="Arial" w:cs="Arial"/>
          <w:caps/>
          <w:kern w:val="28"/>
          <w:sz w:val="22"/>
          <w:szCs w:val="22"/>
          <w:u w:val="single"/>
          <w:lang w:eastAsia="en-US"/>
        </w:rPr>
        <w:t>__</w:t>
      </w:r>
      <w:r w:rsidR="008223E3">
        <w:rPr>
          <w:rFonts w:ascii="Arial" w:hAnsi="Arial" w:cs="Arial"/>
          <w:caps/>
          <w:kern w:val="28"/>
          <w:sz w:val="22"/>
          <w:szCs w:val="22"/>
          <w:u w:val="single"/>
          <w:lang w:eastAsia="en-US"/>
        </w:rPr>
        <w:t>334</w:t>
      </w:r>
      <w:r w:rsidR="00573061">
        <w:rPr>
          <w:rFonts w:ascii="Arial" w:hAnsi="Arial" w:cs="Arial"/>
          <w:caps/>
          <w:kern w:val="28"/>
          <w:sz w:val="22"/>
          <w:szCs w:val="22"/>
          <w:u w:val="single"/>
          <w:lang w:eastAsia="en-US"/>
        </w:rPr>
        <w:t>___</w:t>
      </w:r>
    </w:p>
    <w:p w14:paraId="7BED7169" w14:textId="77777777" w:rsidR="005811F9" w:rsidRPr="004C5CA4" w:rsidRDefault="005811F9" w:rsidP="00301BE8">
      <w:pPr>
        <w:outlineLvl w:val="0"/>
        <w:rPr>
          <w:rFonts w:ascii="Arial" w:hAnsi="Arial" w:cs="Arial"/>
          <w:b/>
          <w:caps/>
          <w:kern w:val="28"/>
          <w:sz w:val="22"/>
          <w:szCs w:val="22"/>
          <w:lang w:eastAsia="en-US"/>
        </w:rPr>
      </w:pPr>
    </w:p>
    <w:p w14:paraId="5F24C48D" w14:textId="72CAE9E6" w:rsidR="0057708E" w:rsidRPr="0020618E" w:rsidRDefault="00873062" w:rsidP="0020618E">
      <w:pPr>
        <w:tabs>
          <w:tab w:val="left" w:pos="2410"/>
        </w:tabs>
        <w:ind w:left="2552" w:hanging="2552"/>
        <w:rPr>
          <w:rFonts w:ascii="Arial" w:hAnsi="Arial" w:cs="Arial"/>
          <w:b/>
          <w:sz w:val="22"/>
          <w:szCs w:val="22"/>
          <w:lang w:eastAsia="en-US"/>
        </w:rPr>
      </w:pPr>
      <w:bookmarkStart w:id="0" w:name="ТекстовоеПоле5"/>
      <w:r w:rsidRPr="00FE72A3">
        <w:rPr>
          <w:rFonts w:ascii="Arial" w:hAnsi="Arial" w:cs="Arial"/>
          <w:b/>
          <w:lang w:eastAsia="en-US"/>
        </w:rPr>
        <w:t>На выполнение работ</w:t>
      </w:r>
      <w:bookmarkStart w:id="1" w:name="ТекстовоеПоле6"/>
      <w:bookmarkEnd w:id="0"/>
      <w:r w:rsidR="0020618E">
        <w:rPr>
          <w:rFonts w:ascii="Arial" w:hAnsi="Arial" w:cs="Arial"/>
          <w:b/>
          <w:lang w:eastAsia="en-US"/>
        </w:rPr>
        <w:t xml:space="preserve">: </w:t>
      </w:r>
      <w:r w:rsidR="0020618E" w:rsidRPr="0020618E">
        <w:rPr>
          <w:rFonts w:ascii="Arial" w:hAnsi="Arial" w:cs="Arial"/>
          <w:b/>
          <w:sz w:val="22"/>
          <w:szCs w:val="22"/>
          <w:lang w:eastAsia="en-US"/>
        </w:rPr>
        <w:t>М</w:t>
      </w:r>
      <w:r w:rsidR="0057708E" w:rsidRPr="0020618E">
        <w:rPr>
          <w:rFonts w:ascii="Arial" w:hAnsi="Arial" w:cs="Arial"/>
          <w:b/>
          <w:sz w:val="22"/>
          <w:szCs w:val="22"/>
          <w:lang w:eastAsia="en-US"/>
        </w:rPr>
        <w:t>онтаж металлоконструкций допол</w:t>
      </w:r>
      <w:r w:rsidR="0020618E" w:rsidRPr="0020618E">
        <w:rPr>
          <w:rFonts w:ascii="Arial" w:hAnsi="Arial" w:cs="Arial"/>
          <w:b/>
          <w:sz w:val="22"/>
          <w:szCs w:val="22"/>
          <w:lang w:eastAsia="en-US"/>
        </w:rPr>
        <w:t xml:space="preserve">нительных площадок обслуживания </w:t>
      </w:r>
      <w:r w:rsidR="0057708E" w:rsidRPr="0020618E">
        <w:rPr>
          <w:rFonts w:ascii="Arial" w:hAnsi="Arial" w:cs="Arial"/>
          <w:b/>
          <w:sz w:val="22"/>
          <w:szCs w:val="22"/>
          <w:lang w:eastAsia="en-US"/>
        </w:rPr>
        <w:t>оборудования УПТ и УП-1.</w:t>
      </w:r>
    </w:p>
    <w:p w14:paraId="2095355C" w14:textId="77777777" w:rsidR="001C1ACE" w:rsidRPr="00FE72A3" w:rsidRDefault="001C1ACE" w:rsidP="0020618E">
      <w:pPr>
        <w:ind w:left="2552" w:hanging="2552"/>
        <w:rPr>
          <w:rFonts w:ascii="Arial" w:hAnsi="Arial" w:cs="Arial"/>
          <w:b/>
          <w:lang w:eastAsia="en-US"/>
        </w:rPr>
      </w:pPr>
    </w:p>
    <w:p w14:paraId="172CBFA0" w14:textId="6D7C109E" w:rsidR="00873062" w:rsidRPr="00FE72A3" w:rsidRDefault="008D60DB" w:rsidP="00B732CA">
      <w:pPr>
        <w:ind w:left="2552" w:hanging="2552"/>
        <w:jc w:val="both"/>
        <w:rPr>
          <w:rFonts w:ascii="Arial" w:hAnsi="Arial" w:cs="Arial"/>
        </w:rPr>
      </w:pPr>
      <w:r w:rsidRPr="00FE72A3">
        <w:rPr>
          <w:rFonts w:ascii="Arial" w:hAnsi="Arial" w:cs="Arial"/>
          <w:b/>
        </w:rPr>
        <w:t xml:space="preserve">Заказчик </w:t>
      </w:r>
      <w:r w:rsidR="00873062" w:rsidRPr="00FE72A3">
        <w:rPr>
          <w:rFonts w:ascii="Arial" w:hAnsi="Arial" w:cs="Arial"/>
          <w:b/>
        </w:rPr>
        <w:t>:</w:t>
      </w:r>
      <w:bookmarkEnd w:id="1"/>
      <w:r w:rsidR="00A20272" w:rsidRPr="00FE72A3">
        <w:rPr>
          <w:rFonts w:ascii="Arial" w:hAnsi="Arial" w:cs="Arial"/>
          <w:b/>
        </w:rPr>
        <w:t xml:space="preserve"> </w:t>
      </w:r>
      <w:r w:rsidR="00A2299F" w:rsidRPr="00FE72A3">
        <w:rPr>
          <w:rFonts w:ascii="Arial" w:hAnsi="Arial" w:cs="Arial"/>
        </w:rPr>
        <w:t>ПАО «Юнипро»</w:t>
      </w:r>
    </w:p>
    <w:p w14:paraId="2AC00F41" w14:textId="77777777" w:rsidR="00873062" w:rsidRPr="00FE72A3" w:rsidRDefault="00873062" w:rsidP="00B732CA">
      <w:pPr>
        <w:numPr>
          <w:ilvl w:val="0"/>
          <w:numId w:val="1"/>
        </w:numPr>
        <w:spacing w:before="240" w:after="120"/>
        <w:jc w:val="both"/>
        <w:outlineLvl w:val="0"/>
        <w:rPr>
          <w:rFonts w:ascii="Arial" w:hAnsi="Arial" w:cs="Arial"/>
        </w:rPr>
      </w:pPr>
      <w:r w:rsidRPr="00FE72A3">
        <w:rPr>
          <w:rFonts w:ascii="Arial" w:hAnsi="Arial" w:cs="Arial"/>
          <w:b/>
        </w:rPr>
        <w:t>Полное наименование оборудования, место производства работ</w:t>
      </w:r>
      <w:r w:rsidR="00FB55EC" w:rsidRPr="00FE72A3">
        <w:rPr>
          <w:rFonts w:ascii="Arial" w:hAnsi="Arial" w:cs="Arial"/>
        </w:rPr>
        <w:t>:</w:t>
      </w:r>
      <w:r w:rsidR="00902236" w:rsidRPr="00FE72A3">
        <w:rPr>
          <w:rFonts w:ascii="Arial" w:hAnsi="Arial" w:cs="Arial"/>
        </w:rPr>
        <w:t xml:space="preserve"> 2 этап строительства «Узел приема топлива в рамках реализации проекта «Строительство 3-го энергоблока на базе ПСУ-800 филиала « Березовская ГРЭС» ПАО «Юнипро» .</w:t>
      </w:r>
      <w:r w:rsidR="0057708E" w:rsidRPr="00FE72A3">
        <w:rPr>
          <w:rFonts w:ascii="Arial" w:hAnsi="Arial" w:cs="Arial"/>
        </w:rPr>
        <w:t xml:space="preserve"> Здание «Узел приема топлива» ряды А-Б-В-Г оси 1-13. Отм.-1,000</w:t>
      </w:r>
      <w:r w:rsidR="00902236" w:rsidRPr="00FE72A3">
        <w:rPr>
          <w:rFonts w:ascii="Arial" w:hAnsi="Arial" w:cs="Arial"/>
        </w:rPr>
        <w:t xml:space="preserve"> </w:t>
      </w:r>
      <w:r w:rsidR="0057708E" w:rsidRPr="00FE72A3">
        <w:rPr>
          <w:rFonts w:ascii="Arial" w:hAnsi="Arial" w:cs="Arial"/>
        </w:rPr>
        <w:t>+52.800.</w:t>
      </w:r>
      <w:r w:rsidR="001C1ACE">
        <w:rPr>
          <w:rFonts w:ascii="Arial" w:hAnsi="Arial" w:cs="Arial"/>
        </w:rPr>
        <w:t xml:space="preserve"> Здание УП-1 </w:t>
      </w:r>
    </w:p>
    <w:p w14:paraId="2515F7F2" w14:textId="35FED30F" w:rsidR="009F6670" w:rsidRPr="000C52CD" w:rsidRDefault="00873062" w:rsidP="00B732CA">
      <w:pPr>
        <w:pStyle w:val="a3"/>
        <w:numPr>
          <w:ilvl w:val="0"/>
          <w:numId w:val="1"/>
        </w:numPr>
        <w:spacing w:before="240" w:after="120"/>
        <w:jc w:val="both"/>
        <w:outlineLvl w:val="0"/>
        <w:rPr>
          <w:rFonts w:ascii="Arial" w:hAnsi="Arial" w:cs="Arial"/>
          <w:color w:val="FF0000"/>
        </w:rPr>
      </w:pPr>
      <w:r w:rsidRPr="00FE72A3">
        <w:rPr>
          <w:rFonts w:ascii="Arial" w:hAnsi="Arial" w:cs="Arial"/>
          <w:b/>
          <w:sz w:val="20"/>
          <w:szCs w:val="20"/>
        </w:rPr>
        <w:t xml:space="preserve">Основание для производства работ: </w:t>
      </w:r>
      <w:r w:rsidR="00B732CA" w:rsidRPr="000C52CD">
        <w:rPr>
          <w:rFonts w:ascii="Arial" w:hAnsi="Arial" w:cs="Arial"/>
          <w:lang w:val="en-US"/>
        </w:rPr>
        <w:t>BG</w:t>
      </w:r>
      <w:r w:rsidR="00B732CA" w:rsidRPr="000C52CD">
        <w:rPr>
          <w:rFonts w:ascii="Arial" w:hAnsi="Arial" w:cs="Arial"/>
        </w:rPr>
        <w:t>3-01</w:t>
      </w:r>
      <w:r w:rsidR="00B732CA" w:rsidRPr="000C52CD">
        <w:rPr>
          <w:rFonts w:ascii="Arial" w:hAnsi="Arial" w:cs="Arial"/>
          <w:lang w:val="en-US"/>
        </w:rPr>
        <w:t>UEC</w:t>
      </w:r>
      <w:r w:rsidR="00B732CA" w:rsidRPr="000C52CD">
        <w:rPr>
          <w:rFonts w:ascii="Arial" w:hAnsi="Arial" w:cs="Arial"/>
        </w:rPr>
        <w:t>-###-</w:t>
      </w:r>
      <w:r w:rsidR="00B732CA" w:rsidRPr="000C52CD">
        <w:rPr>
          <w:rFonts w:ascii="Arial" w:hAnsi="Arial" w:cs="Arial"/>
          <w:lang w:val="en-US"/>
        </w:rPr>
        <w:t>CM</w:t>
      </w:r>
      <w:r w:rsidR="00B732CA" w:rsidRPr="000C52CD">
        <w:rPr>
          <w:rFonts w:ascii="Arial" w:hAnsi="Arial" w:cs="Arial"/>
        </w:rPr>
        <w:t>-31; СМ-31 изм.1; СМ-32; СМ-32 изм.1; СМ-33.</w:t>
      </w:r>
      <w:r w:rsidR="00FA1DC9" w:rsidRPr="000C52CD">
        <w:rPr>
          <w:rFonts w:ascii="Arial" w:hAnsi="Arial" w:cs="Arial"/>
        </w:rPr>
        <w:t>изм 1.</w:t>
      </w:r>
      <w:r w:rsidR="000C52CD" w:rsidRPr="000C52CD">
        <w:rPr>
          <w:rFonts w:ascii="Arial" w:hAnsi="Arial" w:cs="Arial"/>
          <w:b/>
          <w:i/>
          <w:lang w:bidi="ru-RU"/>
        </w:rPr>
        <w:t xml:space="preserve"> </w:t>
      </w:r>
      <w:r w:rsidR="000C52CD" w:rsidRPr="000C52CD">
        <w:rPr>
          <w:rFonts w:ascii="Arial" w:hAnsi="Arial" w:cs="Arial"/>
          <w:lang w:bidi="ru-RU"/>
        </w:rPr>
        <w:t>В</w:t>
      </w:r>
      <w:r w:rsidR="000C52CD" w:rsidRPr="000C52CD">
        <w:rPr>
          <w:rFonts w:ascii="Arial" w:hAnsi="Arial" w:cs="Arial"/>
          <w:lang w:val="en-US" w:bidi="ru-RU"/>
        </w:rPr>
        <w:t>G</w:t>
      </w:r>
      <w:r w:rsidR="000C52CD" w:rsidRPr="000C52CD">
        <w:rPr>
          <w:rFonts w:ascii="Arial" w:hAnsi="Arial" w:cs="Arial"/>
          <w:lang w:bidi="ru-RU"/>
        </w:rPr>
        <w:t>3-30</w:t>
      </w:r>
      <w:r w:rsidR="000C52CD" w:rsidRPr="000C52CD">
        <w:rPr>
          <w:rFonts w:ascii="Arial" w:hAnsi="Arial" w:cs="Arial"/>
          <w:lang w:val="en-US" w:bidi="ru-RU"/>
        </w:rPr>
        <w:t>UZT</w:t>
      </w:r>
      <w:r w:rsidR="000C52CD" w:rsidRPr="000C52CD">
        <w:rPr>
          <w:rFonts w:ascii="Arial" w:hAnsi="Arial" w:cs="Arial"/>
          <w:lang w:bidi="ru-RU"/>
        </w:rPr>
        <w:t xml:space="preserve"> -###-</w:t>
      </w:r>
      <w:r w:rsidR="000C52CD" w:rsidRPr="000C52CD">
        <w:rPr>
          <w:rFonts w:ascii="Arial" w:hAnsi="Arial" w:cs="Arial"/>
          <w:lang w:val="en-US" w:bidi="ru-RU"/>
        </w:rPr>
        <w:t>AK</w:t>
      </w:r>
      <w:r w:rsidR="000C52CD" w:rsidRPr="000C52CD">
        <w:rPr>
          <w:rFonts w:ascii="Arial" w:hAnsi="Arial" w:cs="Arial"/>
          <w:lang w:bidi="ru-RU"/>
        </w:rPr>
        <w:t>-02-17-001 изм.6</w:t>
      </w:r>
      <w:r w:rsidR="001C1ACE" w:rsidRPr="000C52CD">
        <w:rPr>
          <w:rFonts w:ascii="Arial" w:hAnsi="Arial" w:cs="Arial"/>
        </w:rPr>
        <w:t xml:space="preserve"> </w:t>
      </w:r>
      <w:r w:rsidR="000C52CD">
        <w:rPr>
          <w:rFonts w:ascii="Arial" w:hAnsi="Arial" w:cs="Arial"/>
        </w:rPr>
        <w:t xml:space="preserve"> </w:t>
      </w:r>
      <w:r w:rsidR="001C1ACE" w:rsidRPr="000C52CD">
        <w:rPr>
          <w:rFonts w:ascii="Arial" w:hAnsi="Arial" w:cs="Arial"/>
        </w:rPr>
        <w:t xml:space="preserve"> </w:t>
      </w:r>
      <w:r w:rsidR="001C1ACE" w:rsidRPr="000C52CD">
        <w:rPr>
          <w:rFonts w:ascii="Arial" w:hAnsi="Arial" w:cs="Arial"/>
          <w:b/>
        </w:rPr>
        <w:t>Лот №2.</w:t>
      </w:r>
    </w:p>
    <w:p w14:paraId="56D5D5C1" w14:textId="77777777" w:rsidR="00B732CA" w:rsidRPr="00FE72A3" w:rsidRDefault="00873062" w:rsidP="0020618E">
      <w:pPr>
        <w:pStyle w:val="a3"/>
        <w:numPr>
          <w:ilvl w:val="0"/>
          <w:numId w:val="1"/>
        </w:numPr>
        <w:spacing w:before="60" w:after="120"/>
        <w:ind w:left="284" w:hanging="284"/>
        <w:outlineLvl w:val="0"/>
        <w:rPr>
          <w:rFonts w:ascii="Arial" w:hAnsi="Arial" w:cs="Arial"/>
          <w:b/>
          <w:sz w:val="20"/>
          <w:szCs w:val="20"/>
        </w:rPr>
      </w:pPr>
      <w:r w:rsidRPr="00FE72A3">
        <w:rPr>
          <w:rFonts w:ascii="Arial" w:hAnsi="Arial" w:cs="Arial"/>
          <w:b/>
          <w:sz w:val="20"/>
          <w:szCs w:val="20"/>
        </w:rPr>
        <w:t>Цель проведения работ</w:t>
      </w:r>
      <w:r w:rsidR="0020618E">
        <w:rPr>
          <w:rFonts w:ascii="Arial" w:hAnsi="Arial" w:cs="Arial"/>
          <w:b/>
          <w:sz w:val="20"/>
          <w:szCs w:val="20"/>
        </w:rPr>
        <w:t xml:space="preserve"> </w:t>
      </w:r>
      <w:r w:rsidRPr="00FE72A3">
        <w:rPr>
          <w:rFonts w:ascii="Arial" w:hAnsi="Arial" w:cs="Arial"/>
          <w:b/>
          <w:sz w:val="20"/>
          <w:szCs w:val="20"/>
        </w:rPr>
        <w:t>:</w:t>
      </w:r>
      <w:r w:rsidR="0020618E">
        <w:rPr>
          <w:rFonts w:ascii="Arial" w:hAnsi="Arial" w:cs="Arial"/>
          <w:sz w:val="20"/>
          <w:szCs w:val="20"/>
        </w:rPr>
        <w:t xml:space="preserve"> </w:t>
      </w:r>
      <w:r w:rsidR="00B732CA" w:rsidRPr="00FE72A3">
        <w:rPr>
          <w:rFonts w:ascii="Arial" w:hAnsi="Arial" w:cs="Arial"/>
          <w:sz w:val="20"/>
          <w:szCs w:val="20"/>
        </w:rPr>
        <w:t xml:space="preserve">Завершение строительства и ввод в эксплуатацию объекта строительства Узел приема топлива.  </w:t>
      </w:r>
    </w:p>
    <w:p w14:paraId="64763AF5" w14:textId="77777777" w:rsidR="00873062" w:rsidRPr="00FE72A3" w:rsidRDefault="00B732CA" w:rsidP="00B732CA">
      <w:pPr>
        <w:pStyle w:val="a3"/>
        <w:numPr>
          <w:ilvl w:val="0"/>
          <w:numId w:val="1"/>
        </w:numPr>
        <w:spacing w:before="60" w:after="120"/>
        <w:jc w:val="both"/>
        <w:outlineLvl w:val="0"/>
        <w:rPr>
          <w:rFonts w:ascii="Arial" w:hAnsi="Arial" w:cs="Arial"/>
          <w:b/>
          <w:sz w:val="20"/>
          <w:szCs w:val="20"/>
        </w:rPr>
      </w:pPr>
      <w:r w:rsidRPr="00FE72A3">
        <w:rPr>
          <w:rFonts w:ascii="Arial" w:hAnsi="Arial" w:cs="Arial"/>
          <w:b/>
          <w:sz w:val="20"/>
          <w:szCs w:val="20"/>
        </w:rPr>
        <w:t>Содержание работ:</w:t>
      </w:r>
    </w:p>
    <w:p w14:paraId="26C0ADC9" w14:textId="77777777" w:rsidR="00470552" w:rsidRPr="00FE72A3" w:rsidRDefault="00B732CA" w:rsidP="00D52F64">
      <w:pPr>
        <w:spacing w:before="240" w:after="120"/>
        <w:ind w:left="360" w:hanging="360"/>
        <w:outlineLvl w:val="0"/>
        <w:rPr>
          <w:rFonts w:ascii="Arial" w:hAnsi="Arial" w:cs="Arial"/>
        </w:rPr>
      </w:pPr>
      <w:r w:rsidRPr="00FE72A3">
        <w:rPr>
          <w:rFonts w:ascii="Arial" w:hAnsi="Arial" w:cs="Arial"/>
          <w:b/>
        </w:rPr>
        <w:t>5</w:t>
      </w:r>
      <w:r w:rsidR="00873062" w:rsidRPr="00FE72A3">
        <w:rPr>
          <w:rFonts w:ascii="Arial" w:hAnsi="Arial" w:cs="Arial"/>
          <w:b/>
        </w:rPr>
        <w:t>.1.  Объемы работ</w:t>
      </w:r>
      <w:r w:rsidR="00873062" w:rsidRPr="00FE72A3">
        <w:rPr>
          <w:rFonts w:ascii="Arial" w:hAnsi="Arial" w:cs="Arial"/>
        </w:rPr>
        <w:t>:</w:t>
      </w:r>
      <w:r w:rsidR="00BD5362" w:rsidRPr="00FE72A3">
        <w:rPr>
          <w:rFonts w:ascii="Arial" w:hAnsi="Arial" w:cs="Arial"/>
        </w:rPr>
        <w:t xml:space="preserve"> </w:t>
      </w:r>
      <w:r w:rsidR="00873062" w:rsidRPr="00FE72A3">
        <w:rPr>
          <w:rFonts w:ascii="Arial" w:hAnsi="Arial" w:cs="Arial"/>
        </w:rPr>
        <w:t xml:space="preserve">                                         </w:t>
      </w:r>
    </w:p>
    <w:p w14:paraId="48D7B742" w14:textId="67FD3E1F" w:rsidR="00873062" w:rsidRPr="004C5CA4" w:rsidRDefault="00873062" w:rsidP="00873062">
      <w:pPr>
        <w:spacing w:before="60"/>
        <w:outlineLvl w:val="0"/>
        <w:rPr>
          <w:rFonts w:ascii="Arial" w:hAnsi="Arial" w:cs="Arial"/>
          <w:b/>
          <w:sz w:val="22"/>
          <w:szCs w:val="22"/>
        </w:rPr>
      </w:pPr>
      <w:r w:rsidRPr="004C5CA4">
        <w:rPr>
          <w:rFonts w:ascii="Arial" w:hAnsi="Arial" w:cs="Arial"/>
          <w:sz w:val="22"/>
          <w:szCs w:val="22"/>
        </w:rPr>
        <w:t xml:space="preserve">                                                                               </w:t>
      </w:r>
      <w:r w:rsidR="00B732CA">
        <w:rPr>
          <w:rFonts w:ascii="Arial" w:hAnsi="Arial" w:cs="Arial"/>
          <w:sz w:val="22"/>
          <w:szCs w:val="22"/>
        </w:rPr>
        <w:t xml:space="preserve">                                               </w:t>
      </w:r>
      <w:r w:rsidRPr="004C5CA4">
        <w:rPr>
          <w:rFonts w:ascii="Arial" w:hAnsi="Arial" w:cs="Arial"/>
          <w:sz w:val="22"/>
          <w:szCs w:val="22"/>
        </w:rPr>
        <w:t xml:space="preserve">    </w:t>
      </w:r>
      <w:r w:rsidRPr="004C5CA4">
        <w:rPr>
          <w:rFonts w:ascii="Arial" w:hAnsi="Arial" w:cs="Arial"/>
          <w:b/>
          <w:sz w:val="22"/>
          <w:szCs w:val="22"/>
        </w:rPr>
        <w:t>Таблица 1.</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6943"/>
        <w:gridCol w:w="1418"/>
        <w:gridCol w:w="1276"/>
      </w:tblGrid>
      <w:tr w:rsidR="00CC6D84" w:rsidRPr="00FE72A3" w14:paraId="4CEECFE6" w14:textId="77777777" w:rsidTr="00405748">
        <w:trPr>
          <w:cantSplit/>
          <w:trHeight w:val="470"/>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169E4482" w14:textId="77777777" w:rsidR="00CC6D84" w:rsidRPr="00FE72A3" w:rsidRDefault="00CC6D84" w:rsidP="00820098">
            <w:pPr>
              <w:ind w:left="57"/>
              <w:jc w:val="center"/>
              <w:rPr>
                <w:rFonts w:ascii="Arial" w:hAnsi="Arial" w:cs="Arial"/>
                <w:bCs/>
                <w:i/>
                <w:color w:val="000000"/>
                <w:lang w:eastAsia="en-US"/>
              </w:rPr>
            </w:pPr>
            <w:r w:rsidRPr="00FE72A3">
              <w:rPr>
                <w:rFonts w:ascii="Arial" w:hAnsi="Arial" w:cs="Arial"/>
                <w:bCs/>
                <w:i/>
                <w:color w:val="000000"/>
                <w:lang w:eastAsia="en-US"/>
              </w:rPr>
              <w:t>№</w:t>
            </w:r>
          </w:p>
          <w:p w14:paraId="50B6E76C" w14:textId="77777777" w:rsidR="00CC6D84" w:rsidRPr="00FE72A3" w:rsidRDefault="00CC6D84" w:rsidP="00820098">
            <w:pPr>
              <w:ind w:left="57"/>
              <w:jc w:val="center"/>
              <w:rPr>
                <w:rFonts w:ascii="Arial" w:hAnsi="Arial" w:cs="Arial"/>
                <w:bCs/>
                <w:i/>
                <w:color w:val="000000"/>
                <w:lang w:eastAsia="en-US"/>
              </w:rPr>
            </w:pPr>
            <w:r w:rsidRPr="00FE72A3">
              <w:rPr>
                <w:rFonts w:ascii="Arial" w:hAnsi="Arial" w:cs="Arial"/>
                <w:bCs/>
                <w:i/>
                <w:color w:val="000000"/>
                <w:lang w:eastAsia="en-US"/>
              </w:rPr>
              <w:t>п/п</w:t>
            </w:r>
          </w:p>
        </w:tc>
        <w:tc>
          <w:tcPr>
            <w:tcW w:w="6943" w:type="dxa"/>
            <w:vMerge w:val="restart"/>
            <w:tcBorders>
              <w:top w:val="single" w:sz="4" w:space="0" w:color="auto"/>
              <w:left w:val="single" w:sz="4" w:space="0" w:color="auto"/>
              <w:bottom w:val="single" w:sz="4" w:space="0" w:color="auto"/>
              <w:right w:val="single" w:sz="4" w:space="0" w:color="auto"/>
            </w:tcBorders>
            <w:vAlign w:val="center"/>
            <w:hideMark/>
          </w:tcPr>
          <w:p w14:paraId="13D8FCEB" w14:textId="77777777" w:rsidR="00CC6D84" w:rsidRPr="00FE72A3" w:rsidRDefault="00CC6D84" w:rsidP="00820098">
            <w:pPr>
              <w:jc w:val="center"/>
              <w:rPr>
                <w:rFonts w:ascii="Arial" w:hAnsi="Arial" w:cs="Arial"/>
                <w:bCs/>
                <w:i/>
                <w:color w:val="000000"/>
                <w:lang w:eastAsia="en-US"/>
              </w:rPr>
            </w:pPr>
            <w:r w:rsidRPr="00FE72A3">
              <w:rPr>
                <w:rFonts w:ascii="Arial" w:hAnsi="Arial" w:cs="Arial"/>
                <w:bCs/>
                <w:i/>
                <w:color w:val="000000"/>
                <w:lang w:eastAsia="en-US"/>
              </w:rPr>
              <w:t>Наименование работ</w:t>
            </w:r>
          </w:p>
        </w:tc>
        <w:tc>
          <w:tcPr>
            <w:tcW w:w="2694" w:type="dxa"/>
            <w:gridSpan w:val="2"/>
            <w:tcBorders>
              <w:top w:val="single" w:sz="4" w:space="0" w:color="auto"/>
              <w:left w:val="single" w:sz="4" w:space="0" w:color="auto"/>
              <w:right w:val="single" w:sz="4" w:space="0" w:color="auto"/>
            </w:tcBorders>
            <w:vAlign w:val="center"/>
            <w:hideMark/>
          </w:tcPr>
          <w:p w14:paraId="066B7F51" w14:textId="6B2D1CC1" w:rsidR="00CC6D84" w:rsidRPr="00FE72A3" w:rsidRDefault="00CC6D84" w:rsidP="00820098">
            <w:pPr>
              <w:jc w:val="center"/>
              <w:rPr>
                <w:rFonts w:ascii="Arial" w:hAnsi="Arial" w:cs="Arial"/>
                <w:bCs/>
                <w:i/>
                <w:color w:val="000000"/>
                <w:lang w:eastAsia="en-US"/>
              </w:rPr>
            </w:pPr>
            <w:r>
              <w:rPr>
                <w:rFonts w:ascii="Arial" w:hAnsi="Arial" w:cs="Arial"/>
                <w:bCs/>
                <w:i/>
                <w:color w:val="000000"/>
                <w:lang w:eastAsia="en-US"/>
              </w:rPr>
              <w:t>Объем работ</w:t>
            </w:r>
          </w:p>
          <w:p w14:paraId="650005E3" w14:textId="3CB4FDA4" w:rsidR="00CC6D84" w:rsidRPr="00FE72A3" w:rsidRDefault="00CC6D84" w:rsidP="00FA1DC9">
            <w:pPr>
              <w:rPr>
                <w:rFonts w:ascii="Arial" w:hAnsi="Arial" w:cs="Arial"/>
                <w:bCs/>
                <w:i/>
                <w:color w:val="000000"/>
                <w:lang w:eastAsia="en-US"/>
              </w:rPr>
            </w:pPr>
          </w:p>
        </w:tc>
      </w:tr>
      <w:tr w:rsidR="00873062" w:rsidRPr="00FE72A3" w14:paraId="5B9274AA" w14:textId="77777777" w:rsidTr="00BF603C">
        <w:trPr>
          <w:cantSplit/>
          <w:trHeight w:val="319"/>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0AA7CC1" w14:textId="77777777" w:rsidR="00873062" w:rsidRPr="00FE72A3" w:rsidRDefault="00873062" w:rsidP="00820098">
            <w:pPr>
              <w:rPr>
                <w:rFonts w:ascii="Arial" w:hAnsi="Arial" w:cs="Arial"/>
                <w:bCs/>
                <w:i/>
                <w:color w:val="000000"/>
                <w:lang w:eastAsia="en-US"/>
              </w:rPr>
            </w:pPr>
          </w:p>
        </w:tc>
        <w:tc>
          <w:tcPr>
            <w:tcW w:w="6943" w:type="dxa"/>
            <w:vMerge/>
            <w:tcBorders>
              <w:top w:val="single" w:sz="4" w:space="0" w:color="auto"/>
              <w:left w:val="single" w:sz="4" w:space="0" w:color="auto"/>
              <w:bottom w:val="single" w:sz="4" w:space="0" w:color="auto"/>
              <w:right w:val="single" w:sz="4" w:space="0" w:color="auto"/>
            </w:tcBorders>
            <w:vAlign w:val="center"/>
            <w:hideMark/>
          </w:tcPr>
          <w:p w14:paraId="2780B58E" w14:textId="77777777" w:rsidR="00873062" w:rsidRPr="00FE72A3" w:rsidRDefault="00873062" w:rsidP="00820098">
            <w:pPr>
              <w:rPr>
                <w:rFonts w:ascii="Arial" w:hAnsi="Arial" w:cs="Arial"/>
                <w:bCs/>
                <w:i/>
                <w:color w:val="00000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FC1E055" w14:textId="77777777" w:rsidR="00873062" w:rsidRPr="00FE72A3" w:rsidRDefault="00873062" w:rsidP="00820098">
            <w:pPr>
              <w:jc w:val="center"/>
              <w:rPr>
                <w:rFonts w:ascii="Arial" w:hAnsi="Arial" w:cs="Arial"/>
                <w:bCs/>
                <w:i/>
                <w:color w:val="000000"/>
                <w:lang w:eastAsia="en-US"/>
              </w:rPr>
            </w:pPr>
            <w:r w:rsidRPr="00FE72A3">
              <w:rPr>
                <w:rFonts w:ascii="Arial" w:hAnsi="Arial" w:cs="Arial"/>
                <w:bCs/>
                <w:i/>
                <w:color w:val="000000"/>
                <w:lang w:eastAsia="en-US"/>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C7D065" w14:textId="77777777" w:rsidR="00873062" w:rsidRPr="00FE72A3" w:rsidRDefault="00873062" w:rsidP="00A20272">
            <w:pPr>
              <w:jc w:val="center"/>
              <w:rPr>
                <w:rFonts w:ascii="Arial" w:hAnsi="Arial" w:cs="Arial"/>
                <w:bCs/>
                <w:i/>
                <w:color w:val="000000"/>
                <w:lang w:eastAsia="en-US"/>
              </w:rPr>
            </w:pPr>
            <w:r w:rsidRPr="00FE72A3">
              <w:rPr>
                <w:rFonts w:ascii="Arial" w:hAnsi="Arial" w:cs="Arial"/>
                <w:bCs/>
                <w:i/>
                <w:color w:val="000000"/>
                <w:lang w:eastAsia="en-US"/>
              </w:rPr>
              <w:t>Кол-во</w:t>
            </w:r>
            <w:r w:rsidR="006A09F6" w:rsidRPr="00FE72A3">
              <w:rPr>
                <w:rFonts w:ascii="Arial" w:hAnsi="Arial" w:cs="Arial"/>
                <w:bCs/>
                <w:i/>
                <w:color w:val="000000"/>
                <w:lang w:eastAsia="en-US"/>
              </w:rPr>
              <w:t xml:space="preserve"> </w:t>
            </w:r>
          </w:p>
        </w:tc>
      </w:tr>
      <w:tr w:rsidR="00873062" w:rsidRPr="00FE72A3" w14:paraId="3C828D71" w14:textId="77777777" w:rsidTr="00405748">
        <w:trPr>
          <w:cantSplit/>
          <w:trHeight w:val="20"/>
        </w:trPr>
        <w:tc>
          <w:tcPr>
            <w:tcW w:w="10208" w:type="dxa"/>
            <w:gridSpan w:val="4"/>
            <w:tcBorders>
              <w:top w:val="single" w:sz="4" w:space="0" w:color="auto"/>
              <w:left w:val="single" w:sz="4" w:space="0" w:color="auto"/>
              <w:bottom w:val="single" w:sz="4" w:space="0" w:color="auto"/>
              <w:right w:val="single" w:sz="4" w:space="0" w:color="auto"/>
            </w:tcBorders>
            <w:vAlign w:val="center"/>
            <w:hideMark/>
          </w:tcPr>
          <w:p w14:paraId="1C928845" w14:textId="77777777" w:rsidR="00873062" w:rsidRPr="00FE72A3" w:rsidRDefault="00873062" w:rsidP="00820098">
            <w:pPr>
              <w:rPr>
                <w:rFonts w:ascii="Arial" w:hAnsi="Arial" w:cs="Arial"/>
                <w:lang w:eastAsia="en-US"/>
              </w:rPr>
            </w:pPr>
          </w:p>
        </w:tc>
      </w:tr>
      <w:tr w:rsidR="00A15288" w:rsidRPr="00FE72A3" w14:paraId="784499C1" w14:textId="77777777" w:rsidTr="00405748">
        <w:trPr>
          <w:cantSplit/>
          <w:trHeight w:val="519"/>
        </w:trPr>
        <w:tc>
          <w:tcPr>
            <w:tcW w:w="10208" w:type="dxa"/>
            <w:gridSpan w:val="4"/>
            <w:tcBorders>
              <w:top w:val="single" w:sz="4" w:space="0" w:color="auto"/>
              <w:left w:val="single" w:sz="4" w:space="0" w:color="auto"/>
              <w:bottom w:val="single" w:sz="4" w:space="0" w:color="auto"/>
              <w:right w:val="single" w:sz="4" w:space="0" w:color="auto"/>
            </w:tcBorders>
            <w:vAlign w:val="center"/>
          </w:tcPr>
          <w:p w14:paraId="777901BD" w14:textId="77777777" w:rsidR="00A15288" w:rsidRPr="00FE72A3" w:rsidRDefault="00A15288" w:rsidP="00820098">
            <w:pPr>
              <w:jc w:val="center"/>
              <w:rPr>
                <w:rFonts w:ascii="Arial" w:hAnsi="Arial" w:cs="Arial"/>
              </w:rPr>
            </w:pPr>
            <w:r w:rsidRPr="00FE72A3">
              <w:rPr>
                <w:rFonts w:ascii="Arial" w:hAnsi="Arial" w:cs="Arial"/>
                <w:i/>
              </w:rPr>
              <w:t xml:space="preserve">             </w:t>
            </w:r>
            <w:r w:rsidRPr="00FE72A3">
              <w:rPr>
                <w:rFonts w:ascii="Arial" w:hAnsi="Arial" w:cs="Arial"/>
                <w:b/>
                <w:i/>
              </w:rPr>
              <w:t xml:space="preserve">Работы по проекту </w:t>
            </w:r>
            <w:r w:rsidRPr="00FE72A3">
              <w:rPr>
                <w:rFonts w:ascii="Arial" w:hAnsi="Arial" w:cs="Arial"/>
                <w:b/>
                <w:i/>
                <w:lang w:val="en-US"/>
              </w:rPr>
              <w:t>BG</w:t>
            </w:r>
            <w:r w:rsidRPr="00FE72A3">
              <w:rPr>
                <w:rFonts w:ascii="Arial" w:hAnsi="Arial" w:cs="Arial"/>
                <w:b/>
                <w:i/>
              </w:rPr>
              <w:t>3-01</w:t>
            </w:r>
            <w:r w:rsidRPr="00FE72A3">
              <w:rPr>
                <w:rFonts w:ascii="Arial" w:hAnsi="Arial" w:cs="Arial"/>
                <w:b/>
                <w:i/>
                <w:lang w:val="en-US"/>
              </w:rPr>
              <w:t>UEC</w:t>
            </w:r>
            <w:r w:rsidRPr="00FE72A3">
              <w:rPr>
                <w:rFonts w:ascii="Arial" w:hAnsi="Arial" w:cs="Arial"/>
                <w:b/>
                <w:i/>
              </w:rPr>
              <w:t>-###-</w:t>
            </w:r>
            <w:r w:rsidRPr="00FE72A3">
              <w:rPr>
                <w:rFonts w:ascii="Arial" w:hAnsi="Arial" w:cs="Arial"/>
                <w:b/>
                <w:i/>
                <w:lang w:val="en-US"/>
              </w:rPr>
              <w:t>CM</w:t>
            </w:r>
            <w:r w:rsidRPr="00FE72A3">
              <w:rPr>
                <w:rFonts w:ascii="Arial" w:hAnsi="Arial" w:cs="Arial"/>
                <w:b/>
                <w:i/>
              </w:rPr>
              <w:t>-31; СМ-31 изм.1</w:t>
            </w:r>
          </w:p>
        </w:tc>
      </w:tr>
      <w:tr w:rsidR="008F21C5" w:rsidRPr="008F21C5" w14:paraId="4F0D912A"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ACB891B" w14:textId="77777777" w:rsidR="00911831" w:rsidRPr="008F21C5" w:rsidRDefault="00A15288" w:rsidP="00820098">
            <w:pPr>
              <w:jc w:val="center"/>
              <w:rPr>
                <w:rFonts w:ascii="Arial" w:hAnsi="Arial" w:cs="Arial"/>
              </w:rPr>
            </w:pPr>
            <w:r w:rsidRPr="008F21C5">
              <w:rPr>
                <w:rFonts w:ascii="Arial" w:hAnsi="Arial" w:cs="Arial"/>
              </w:rPr>
              <w:t>1</w:t>
            </w:r>
          </w:p>
        </w:tc>
        <w:tc>
          <w:tcPr>
            <w:tcW w:w="6943" w:type="dxa"/>
            <w:tcBorders>
              <w:top w:val="single" w:sz="4" w:space="0" w:color="auto"/>
              <w:left w:val="single" w:sz="4" w:space="0" w:color="auto"/>
              <w:bottom w:val="single" w:sz="4" w:space="0" w:color="auto"/>
              <w:right w:val="single" w:sz="4" w:space="0" w:color="auto"/>
            </w:tcBorders>
            <w:vAlign w:val="center"/>
          </w:tcPr>
          <w:p w14:paraId="6D57C4B8" w14:textId="77777777" w:rsidR="00911831" w:rsidRPr="008F21C5" w:rsidRDefault="008F4672" w:rsidP="00C321A9">
            <w:pPr>
              <w:rPr>
                <w:rFonts w:ascii="Arial" w:hAnsi="Arial" w:cs="Arial"/>
              </w:rPr>
            </w:pPr>
            <w:r w:rsidRPr="008F21C5">
              <w:rPr>
                <w:rFonts w:ascii="Arial" w:hAnsi="Arial" w:cs="Arial"/>
              </w:rPr>
              <w:t>Монтаж металлического сетчатого ограждения системы «</w:t>
            </w:r>
            <w:r w:rsidRPr="008F21C5">
              <w:rPr>
                <w:rFonts w:ascii="Arial" w:hAnsi="Arial" w:cs="Arial"/>
                <w:lang w:val="en-US"/>
              </w:rPr>
              <w:t>Gardis</w:t>
            </w:r>
            <w:r w:rsidRPr="008F21C5">
              <w:rPr>
                <w:rFonts w:ascii="Arial" w:hAnsi="Arial" w:cs="Arial"/>
              </w:rPr>
              <w:t xml:space="preserve">» </w:t>
            </w:r>
            <w:r w:rsidR="00B628A0" w:rsidRPr="008F21C5">
              <w:rPr>
                <w:rFonts w:ascii="Arial" w:hAnsi="Arial" w:cs="Arial"/>
              </w:rPr>
              <w:t xml:space="preserve">(цвет зеленый) </w:t>
            </w:r>
            <w:r w:rsidRPr="008F21C5">
              <w:rPr>
                <w:rFonts w:ascii="Arial" w:hAnsi="Arial" w:cs="Arial"/>
              </w:rPr>
              <w:t>задвижек пожаротушения на УПТ и УП-1</w:t>
            </w:r>
          </w:p>
        </w:tc>
        <w:tc>
          <w:tcPr>
            <w:tcW w:w="1418" w:type="dxa"/>
            <w:tcBorders>
              <w:top w:val="single" w:sz="4" w:space="0" w:color="auto"/>
              <w:left w:val="single" w:sz="4" w:space="0" w:color="auto"/>
              <w:bottom w:val="single" w:sz="4" w:space="0" w:color="auto"/>
              <w:right w:val="single" w:sz="4" w:space="0" w:color="auto"/>
            </w:tcBorders>
            <w:vAlign w:val="center"/>
          </w:tcPr>
          <w:p w14:paraId="5B22C70B" w14:textId="77777777" w:rsidR="00911831" w:rsidRPr="008F21C5" w:rsidRDefault="008F4672" w:rsidP="00820098">
            <w:pPr>
              <w:jc w:val="center"/>
              <w:rPr>
                <w:rFonts w:ascii="Arial" w:hAnsi="Arial" w:cs="Arial"/>
              </w:rPr>
            </w:pPr>
            <w:r w:rsidRPr="008F21C5">
              <w:rPr>
                <w:rFonts w:ascii="Arial" w:hAnsi="Arial" w:cs="Arial"/>
              </w:rPr>
              <w:t>М2</w:t>
            </w:r>
          </w:p>
        </w:tc>
        <w:tc>
          <w:tcPr>
            <w:tcW w:w="1276" w:type="dxa"/>
            <w:tcBorders>
              <w:top w:val="single" w:sz="4" w:space="0" w:color="auto"/>
              <w:left w:val="single" w:sz="4" w:space="0" w:color="auto"/>
              <w:bottom w:val="single" w:sz="4" w:space="0" w:color="auto"/>
              <w:right w:val="single" w:sz="4" w:space="0" w:color="auto"/>
            </w:tcBorders>
            <w:vAlign w:val="center"/>
          </w:tcPr>
          <w:p w14:paraId="603AE91B" w14:textId="28413851" w:rsidR="00911831" w:rsidRPr="008F21C5" w:rsidRDefault="007F122C" w:rsidP="00C17A98">
            <w:pPr>
              <w:jc w:val="center"/>
              <w:rPr>
                <w:rFonts w:ascii="Arial" w:hAnsi="Arial" w:cs="Arial"/>
              </w:rPr>
            </w:pPr>
            <w:r>
              <w:rPr>
                <w:rFonts w:ascii="Arial" w:hAnsi="Arial" w:cs="Arial"/>
              </w:rPr>
              <w:t>22,13*</w:t>
            </w:r>
          </w:p>
        </w:tc>
      </w:tr>
      <w:tr w:rsidR="008F21C5" w:rsidRPr="008F21C5" w14:paraId="109AF3B3" w14:textId="77777777" w:rsidTr="00405748">
        <w:trPr>
          <w:cantSplit/>
          <w:trHeight w:val="519"/>
        </w:trPr>
        <w:tc>
          <w:tcPr>
            <w:tcW w:w="10208" w:type="dxa"/>
            <w:gridSpan w:val="4"/>
            <w:tcBorders>
              <w:top w:val="single" w:sz="4" w:space="0" w:color="auto"/>
              <w:left w:val="single" w:sz="4" w:space="0" w:color="auto"/>
              <w:bottom w:val="single" w:sz="4" w:space="0" w:color="auto"/>
              <w:right w:val="single" w:sz="4" w:space="0" w:color="auto"/>
            </w:tcBorders>
            <w:vAlign w:val="center"/>
          </w:tcPr>
          <w:p w14:paraId="5686E8B9" w14:textId="77777777" w:rsidR="00C04A86" w:rsidRPr="008F21C5" w:rsidRDefault="00C04A86" w:rsidP="002F0E6E">
            <w:pPr>
              <w:jc w:val="center"/>
              <w:rPr>
                <w:rFonts w:ascii="Arial" w:hAnsi="Arial" w:cs="Arial"/>
              </w:rPr>
            </w:pPr>
            <w:r w:rsidRPr="008F21C5">
              <w:rPr>
                <w:rFonts w:ascii="Arial" w:hAnsi="Arial" w:cs="Arial"/>
                <w:i/>
              </w:rPr>
              <w:t xml:space="preserve">Монтаж включает: Сверление отверстий в бетонной плите ф-14мм **глубиной 150мм перфоратором- 60 шт.; Крепление пластин металл. </w:t>
            </w:r>
            <w:r w:rsidRPr="008F21C5">
              <w:rPr>
                <w:rFonts w:ascii="Arial" w:hAnsi="Arial" w:cs="Arial"/>
                <w:i/>
                <w:lang w:val="en-US"/>
              </w:rPr>
              <w:t>t</w:t>
            </w:r>
            <w:r w:rsidRPr="008F21C5">
              <w:rPr>
                <w:rFonts w:ascii="Arial" w:hAnsi="Arial" w:cs="Arial"/>
                <w:i/>
              </w:rPr>
              <w:t xml:space="preserve">-10мм размером 200*270  к бетонному основанию при помощи хим.анкера </w:t>
            </w:r>
            <w:r w:rsidRPr="008F21C5">
              <w:rPr>
                <w:rFonts w:ascii="Arial" w:hAnsi="Arial" w:cs="Arial"/>
                <w:i/>
                <w:lang w:val="en-US"/>
              </w:rPr>
              <w:t>Hilti</w:t>
            </w:r>
            <w:r w:rsidRPr="008F21C5">
              <w:rPr>
                <w:rFonts w:ascii="Arial" w:hAnsi="Arial" w:cs="Arial"/>
                <w:i/>
              </w:rPr>
              <w:t xml:space="preserve"> </w:t>
            </w:r>
            <w:r w:rsidRPr="008F21C5">
              <w:rPr>
                <w:rFonts w:ascii="Arial" w:hAnsi="Arial" w:cs="Arial"/>
                <w:i/>
                <w:lang w:val="en-US"/>
              </w:rPr>
              <w:t>HIT</w:t>
            </w:r>
            <w:r w:rsidRPr="008F21C5">
              <w:rPr>
                <w:rFonts w:ascii="Arial" w:hAnsi="Arial" w:cs="Arial"/>
                <w:i/>
              </w:rPr>
              <w:t>-</w:t>
            </w:r>
            <w:r w:rsidRPr="008F21C5">
              <w:rPr>
                <w:rFonts w:ascii="Arial" w:hAnsi="Arial" w:cs="Arial"/>
                <w:i/>
                <w:lang w:val="en-US"/>
              </w:rPr>
              <w:t>V</w:t>
            </w:r>
            <w:r w:rsidRPr="008F21C5">
              <w:rPr>
                <w:rFonts w:ascii="Arial" w:hAnsi="Arial" w:cs="Arial"/>
                <w:i/>
              </w:rPr>
              <w:t xml:space="preserve"> со шпилькой М12*150. используя клеевой состав </w:t>
            </w:r>
            <w:r w:rsidRPr="008F21C5">
              <w:rPr>
                <w:rFonts w:ascii="Arial" w:hAnsi="Arial" w:cs="Arial"/>
                <w:i/>
                <w:lang w:val="en-US"/>
              </w:rPr>
              <w:t>HIT</w:t>
            </w:r>
            <w:r w:rsidRPr="008F21C5">
              <w:rPr>
                <w:rFonts w:ascii="Arial" w:hAnsi="Arial" w:cs="Arial"/>
                <w:i/>
              </w:rPr>
              <w:t xml:space="preserve"> </w:t>
            </w:r>
            <w:r w:rsidRPr="008F21C5">
              <w:rPr>
                <w:rFonts w:ascii="Arial" w:hAnsi="Arial" w:cs="Arial"/>
                <w:i/>
                <w:lang w:val="en-US"/>
              </w:rPr>
              <w:t>RE</w:t>
            </w:r>
            <w:r w:rsidRPr="008F21C5">
              <w:rPr>
                <w:rFonts w:ascii="Arial" w:hAnsi="Arial" w:cs="Arial"/>
                <w:i/>
              </w:rPr>
              <w:t>500/500.  Установка стоек ограждения из трубы гн.60*60 мм-14 шт; при помощи сварки. Монтаж ограждения из готовых решетчатых панелей на хомутах  согласно технологии «</w:t>
            </w:r>
            <w:r w:rsidRPr="008F21C5">
              <w:rPr>
                <w:rFonts w:ascii="Arial" w:hAnsi="Arial" w:cs="Arial"/>
                <w:i/>
                <w:lang w:val="en-US"/>
              </w:rPr>
              <w:t>Gardis</w:t>
            </w:r>
            <w:r w:rsidRPr="008F21C5">
              <w:rPr>
                <w:rFonts w:ascii="Arial" w:hAnsi="Arial" w:cs="Arial"/>
                <w:i/>
              </w:rPr>
              <w:t>», Установка мелких элементов весом до 20кг- 0,062тн</w:t>
            </w:r>
          </w:p>
        </w:tc>
      </w:tr>
      <w:tr w:rsidR="008F21C5" w:rsidRPr="008F21C5" w14:paraId="15947B54" w14:textId="77777777" w:rsidTr="00BF603C">
        <w:trPr>
          <w:cantSplit/>
          <w:trHeight w:val="345"/>
        </w:trPr>
        <w:tc>
          <w:tcPr>
            <w:tcW w:w="10208" w:type="dxa"/>
            <w:gridSpan w:val="4"/>
            <w:tcBorders>
              <w:top w:val="single" w:sz="4" w:space="0" w:color="auto"/>
              <w:left w:val="single" w:sz="4" w:space="0" w:color="auto"/>
              <w:bottom w:val="single" w:sz="4" w:space="0" w:color="auto"/>
              <w:right w:val="single" w:sz="4" w:space="0" w:color="auto"/>
            </w:tcBorders>
            <w:vAlign w:val="center"/>
          </w:tcPr>
          <w:p w14:paraId="2383E27C" w14:textId="77777777" w:rsidR="00E65DA0" w:rsidRPr="008F21C5" w:rsidRDefault="00E65DA0" w:rsidP="002F0E6E">
            <w:pPr>
              <w:jc w:val="center"/>
              <w:rPr>
                <w:rFonts w:ascii="Arial" w:hAnsi="Arial" w:cs="Arial"/>
              </w:rPr>
            </w:pPr>
            <w:r w:rsidRPr="008F21C5">
              <w:rPr>
                <w:rFonts w:ascii="Arial" w:hAnsi="Arial" w:cs="Arial"/>
                <w:i/>
              </w:rPr>
              <w:t xml:space="preserve">             </w:t>
            </w:r>
            <w:r w:rsidRPr="008F21C5">
              <w:rPr>
                <w:rFonts w:ascii="Arial" w:hAnsi="Arial" w:cs="Arial"/>
                <w:b/>
                <w:i/>
              </w:rPr>
              <w:t xml:space="preserve">Работы по проекту </w:t>
            </w:r>
            <w:r w:rsidRPr="008F21C5">
              <w:rPr>
                <w:rFonts w:ascii="Arial" w:hAnsi="Arial" w:cs="Arial"/>
                <w:b/>
                <w:i/>
                <w:lang w:val="en-US"/>
              </w:rPr>
              <w:t>BG</w:t>
            </w:r>
            <w:r w:rsidRPr="008F21C5">
              <w:rPr>
                <w:rFonts w:ascii="Arial" w:hAnsi="Arial" w:cs="Arial"/>
                <w:b/>
                <w:i/>
              </w:rPr>
              <w:t>3-01</w:t>
            </w:r>
            <w:r w:rsidRPr="008F21C5">
              <w:rPr>
                <w:rFonts w:ascii="Arial" w:hAnsi="Arial" w:cs="Arial"/>
                <w:b/>
                <w:i/>
                <w:lang w:val="en-US"/>
              </w:rPr>
              <w:t>UEC</w:t>
            </w:r>
            <w:r w:rsidRPr="008F21C5">
              <w:rPr>
                <w:rFonts w:ascii="Arial" w:hAnsi="Arial" w:cs="Arial"/>
                <w:b/>
                <w:i/>
              </w:rPr>
              <w:t>-###-</w:t>
            </w:r>
            <w:r w:rsidRPr="008F21C5">
              <w:rPr>
                <w:rFonts w:ascii="Arial" w:hAnsi="Arial" w:cs="Arial"/>
                <w:b/>
                <w:i/>
                <w:lang w:val="en-US"/>
              </w:rPr>
              <w:t>CM</w:t>
            </w:r>
            <w:r w:rsidRPr="008F21C5">
              <w:rPr>
                <w:rFonts w:ascii="Arial" w:hAnsi="Arial" w:cs="Arial"/>
                <w:b/>
                <w:i/>
              </w:rPr>
              <w:t>-32; СМ-32 изм.1</w:t>
            </w:r>
          </w:p>
        </w:tc>
      </w:tr>
      <w:tr w:rsidR="008F21C5" w:rsidRPr="008F21C5" w14:paraId="0917BFE6" w14:textId="77777777" w:rsidTr="00BF603C">
        <w:trPr>
          <w:cantSplit/>
          <w:trHeight w:val="407"/>
        </w:trPr>
        <w:tc>
          <w:tcPr>
            <w:tcW w:w="10208" w:type="dxa"/>
            <w:gridSpan w:val="4"/>
            <w:tcBorders>
              <w:top w:val="single" w:sz="4" w:space="0" w:color="auto"/>
              <w:left w:val="single" w:sz="4" w:space="0" w:color="auto"/>
              <w:bottom w:val="single" w:sz="4" w:space="0" w:color="auto"/>
              <w:right w:val="single" w:sz="4" w:space="0" w:color="auto"/>
            </w:tcBorders>
            <w:vAlign w:val="center"/>
          </w:tcPr>
          <w:p w14:paraId="7C4BF58B" w14:textId="77777777" w:rsidR="00CF2E14" w:rsidRPr="008F21C5" w:rsidRDefault="00CF2E14" w:rsidP="000E61C9">
            <w:pPr>
              <w:jc w:val="center"/>
              <w:rPr>
                <w:rFonts w:ascii="Arial" w:hAnsi="Arial" w:cs="Arial"/>
              </w:rPr>
            </w:pPr>
            <w:r w:rsidRPr="008F21C5">
              <w:rPr>
                <w:rFonts w:ascii="Arial" w:hAnsi="Arial" w:cs="Arial"/>
                <w:i/>
                <w:u w:val="single"/>
              </w:rPr>
              <w:t>Площадки на отметке 0,000; -1,000 ПЛ1;2;3;4;5;6;7(листы. 2-10)</w:t>
            </w:r>
          </w:p>
        </w:tc>
      </w:tr>
      <w:tr w:rsidR="008F21C5" w:rsidRPr="008F21C5" w14:paraId="0C5505BB"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F298B55" w14:textId="77777777" w:rsidR="00C321A9" w:rsidRPr="008F21C5" w:rsidRDefault="00A15288" w:rsidP="006A09F6">
            <w:pPr>
              <w:jc w:val="center"/>
              <w:rPr>
                <w:rFonts w:ascii="Arial" w:hAnsi="Arial" w:cs="Arial"/>
              </w:rPr>
            </w:pPr>
            <w:r w:rsidRPr="008F21C5">
              <w:rPr>
                <w:rFonts w:ascii="Arial" w:hAnsi="Arial" w:cs="Arial"/>
              </w:rPr>
              <w:t>2</w:t>
            </w:r>
          </w:p>
        </w:tc>
        <w:tc>
          <w:tcPr>
            <w:tcW w:w="6943" w:type="dxa"/>
            <w:tcBorders>
              <w:top w:val="single" w:sz="4" w:space="0" w:color="auto"/>
              <w:left w:val="single" w:sz="4" w:space="0" w:color="auto"/>
              <w:bottom w:val="single" w:sz="4" w:space="0" w:color="auto"/>
              <w:right w:val="single" w:sz="4" w:space="0" w:color="auto"/>
            </w:tcBorders>
            <w:vAlign w:val="center"/>
          </w:tcPr>
          <w:p w14:paraId="27D31F3C" w14:textId="5C10D01D" w:rsidR="00C321A9" w:rsidRPr="008F21C5" w:rsidRDefault="00A15288" w:rsidP="006F63C2">
            <w:pPr>
              <w:rPr>
                <w:rFonts w:ascii="Arial" w:hAnsi="Arial" w:cs="Arial"/>
              </w:rPr>
            </w:pPr>
            <w:r w:rsidRPr="008F21C5">
              <w:rPr>
                <w:rFonts w:ascii="Arial" w:hAnsi="Arial" w:cs="Arial"/>
              </w:rPr>
              <w:t>Монтаж металлоконструкций площадок обслуживания</w:t>
            </w:r>
            <w:r w:rsidR="00307E04" w:rsidRPr="008F21C5">
              <w:rPr>
                <w:rFonts w:ascii="Arial" w:hAnsi="Arial" w:cs="Arial"/>
              </w:rPr>
              <w:t>, лестниц и перильного ограждения.</w:t>
            </w:r>
            <w:r w:rsidRPr="008F21C5">
              <w:rPr>
                <w:rFonts w:ascii="Arial" w:hAnsi="Arial"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962153D" w14:textId="77777777" w:rsidR="00C321A9" w:rsidRPr="008F21C5" w:rsidRDefault="00A15288" w:rsidP="006A09F6">
            <w:pPr>
              <w:jc w:val="center"/>
              <w:rPr>
                <w:rFonts w:ascii="Arial" w:hAnsi="Arial" w:cs="Arial"/>
              </w:rPr>
            </w:pPr>
            <w:r w:rsidRPr="008F21C5">
              <w:rPr>
                <w:rFonts w:ascii="Arial" w:hAnsi="Arial" w:cs="Arial"/>
              </w:rPr>
              <w:t>тн</w:t>
            </w:r>
          </w:p>
        </w:tc>
        <w:tc>
          <w:tcPr>
            <w:tcW w:w="1276" w:type="dxa"/>
            <w:tcBorders>
              <w:top w:val="single" w:sz="4" w:space="0" w:color="auto"/>
              <w:left w:val="single" w:sz="4" w:space="0" w:color="auto"/>
              <w:bottom w:val="single" w:sz="4" w:space="0" w:color="auto"/>
              <w:right w:val="single" w:sz="4" w:space="0" w:color="auto"/>
            </w:tcBorders>
            <w:vAlign w:val="center"/>
          </w:tcPr>
          <w:p w14:paraId="72D5BA32" w14:textId="5B3DEE96" w:rsidR="00C321A9" w:rsidRPr="008F21C5" w:rsidRDefault="00374F1A" w:rsidP="00405748">
            <w:pPr>
              <w:jc w:val="center"/>
              <w:rPr>
                <w:rFonts w:ascii="Arial" w:hAnsi="Arial" w:cs="Arial"/>
              </w:rPr>
            </w:pPr>
            <w:r w:rsidRPr="008F21C5">
              <w:rPr>
                <w:rFonts w:ascii="Arial" w:hAnsi="Arial" w:cs="Arial"/>
              </w:rPr>
              <w:t>9,289</w:t>
            </w:r>
          </w:p>
        </w:tc>
      </w:tr>
      <w:tr w:rsidR="008F21C5" w:rsidRPr="008F21C5" w14:paraId="1BECDEAF"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4C98A43" w14:textId="77777777" w:rsidR="00942757" w:rsidRPr="008F21C5" w:rsidRDefault="00A15288" w:rsidP="006A09F6">
            <w:pPr>
              <w:jc w:val="center"/>
              <w:rPr>
                <w:rFonts w:ascii="Arial" w:hAnsi="Arial" w:cs="Arial"/>
              </w:rPr>
            </w:pPr>
            <w:r w:rsidRPr="008F21C5">
              <w:rPr>
                <w:rFonts w:ascii="Arial" w:hAnsi="Arial" w:cs="Arial"/>
              </w:rPr>
              <w:t>3</w:t>
            </w:r>
          </w:p>
        </w:tc>
        <w:tc>
          <w:tcPr>
            <w:tcW w:w="6943" w:type="dxa"/>
            <w:tcBorders>
              <w:top w:val="single" w:sz="4" w:space="0" w:color="auto"/>
              <w:left w:val="single" w:sz="4" w:space="0" w:color="auto"/>
              <w:bottom w:val="single" w:sz="4" w:space="0" w:color="auto"/>
              <w:right w:val="single" w:sz="4" w:space="0" w:color="auto"/>
            </w:tcBorders>
            <w:vAlign w:val="center"/>
          </w:tcPr>
          <w:p w14:paraId="32C9F013" w14:textId="77777777" w:rsidR="00942757" w:rsidRPr="008F21C5" w:rsidRDefault="00A15288" w:rsidP="00A15288">
            <w:pPr>
              <w:rPr>
                <w:rFonts w:ascii="Arial" w:hAnsi="Arial" w:cs="Arial"/>
              </w:rPr>
            </w:pPr>
            <w:r w:rsidRPr="008F21C5">
              <w:rPr>
                <w:rFonts w:ascii="Arial" w:hAnsi="Arial" w:cs="Arial"/>
              </w:rPr>
              <w:t>Монтаж оци</w:t>
            </w:r>
            <w:r w:rsidR="00536DAB" w:rsidRPr="008F21C5">
              <w:rPr>
                <w:rFonts w:ascii="Arial" w:hAnsi="Arial" w:cs="Arial"/>
              </w:rPr>
              <w:t>нкованного решетчатого настила «</w:t>
            </w:r>
            <w:r w:rsidRPr="008F21C5">
              <w:rPr>
                <w:rFonts w:ascii="Arial" w:hAnsi="Arial" w:cs="Arial"/>
              </w:rPr>
              <w:t>Солид»</w:t>
            </w:r>
            <w:r w:rsidR="001C678B" w:rsidRPr="008F21C5">
              <w:rPr>
                <w:rFonts w:ascii="Arial" w:hAnsi="Arial" w:cs="Arial"/>
              </w:rPr>
              <w:t xml:space="preserve"> Р34*33/30*3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080BEA8A" w14:textId="77777777" w:rsidR="00942757" w:rsidRPr="008F21C5" w:rsidRDefault="001C678B" w:rsidP="006A09F6">
            <w:pPr>
              <w:jc w:val="center"/>
              <w:rPr>
                <w:rFonts w:ascii="Arial" w:hAnsi="Arial" w:cs="Arial"/>
              </w:rPr>
            </w:pPr>
            <w:r w:rsidRPr="008F21C5">
              <w:rPr>
                <w:rFonts w:ascii="Arial" w:hAnsi="Arial" w:cs="Arial"/>
              </w:rPr>
              <w:t>М2</w:t>
            </w:r>
            <w:r w:rsidR="00C76794" w:rsidRPr="008F21C5">
              <w:rPr>
                <w:rFonts w:ascii="Arial" w:hAnsi="Arial" w:cs="Arial"/>
              </w:rPr>
              <w:t>/тн</w:t>
            </w:r>
          </w:p>
        </w:tc>
        <w:tc>
          <w:tcPr>
            <w:tcW w:w="1276" w:type="dxa"/>
            <w:tcBorders>
              <w:top w:val="single" w:sz="4" w:space="0" w:color="auto"/>
              <w:left w:val="single" w:sz="4" w:space="0" w:color="auto"/>
              <w:bottom w:val="single" w:sz="4" w:space="0" w:color="auto"/>
              <w:right w:val="single" w:sz="4" w:space="0" w:color="auto"/>
            </w:tcBorders>
            <w:vAlign w:val="center"/>
          </w:tcPr>
          <w:p w14:paraId="4C31573F" w14:textId="77777777" w:rsidR="00942757" w:rsidRPr="008F21C5" w:rsidRDefault="001C678B" w:rsidP="00C76794">
            <w:pPr>
              <w:jc w:val="center"/>
              <w:rPr>
                <w:rFonts w:ascii="Arial" w:hAnsi="Arial" w:cs="Arial"/>
              </w:rPr>
            </w:pPr>
            <w:r w:rsidRPr="008F21C5">
              <w:rPr>
                <w:rFonts w:ascii="Arial" w:hAnsi="Arial" w:cs="Arial"/>
              </w:rPr>
              <w:t>49</w:t>
            </w:r>
            <w:r w:rsidR="00C76794" w:rsidRPr="00FA1DC9">
              <w:rPr>
                <w:rFonts w:ascii="Arial" w:hAnsi="Arial" w:cs="Arial"/>
              </w:rPr>
              <w:t>/1,47</w:t>
            </w:r>
          </w:p>
        </w:tc>
      </w:tr>
      <w:tr w:rsidR="008F21C5" w:rsidRPr="008F21C5" w14:paraId="7940A8FE"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927AE66" w14:textId="77777777" w:rsidR="00942757" w:rsidRPr="008F21C5" w:rsidRDefault="001C678B" w:rsidP="006A09F6">
            <w:pPr>
              <w:jc w:val="center"/>
              <w:rPr>
                <w:rFonts w:ascii="Arial" w:hAnsi="Arial" w:cs="Arial"/>
              </w:rPr>
            </w:pPr>
            <w:r w:rsidRPr="008F21C5">
              <w:rPr>
                <w:rFonts w:ascii="Arial" w:hAnsi="Arial" w:cs="Arial"/>
              </w:rPr>
              <w:t>4</w:t>
            </w:r>
          </w:p>
        </w:tc>
        <w:tc>
          <w:tcPr>
            <w:tcW w:w="6943" w:type="dxa"/>
            <w:tcBorders>
              <w:top w:val="single" w:sz="4" w:space="0" w:color="auto"/>
              <w:left w:val="single" w:sz="4" w:space="0" w:color="auto"/>
              <w:bottom w:val="single" w:sz="4" w:space="0" w:color="auto"/>
              <w:right w:val="single" w:sz="4" w:space="0" w:color="auto"/>
            </w:tcBorders>
            <w:vAlign w:val="center"/>
          </w:tcPr>
          <w:p w14:paraId="325A5C31" w14:textId="77777777" w:rsidR="00536DAB" w:rsidRPr="008F21C5" w:rsidRDefault="001C678B" w:rsidP="00536DAB">
            <w:pPr>
              <w:jc w:val="both"/>
              <w:rPr>
                <w:rFonts w:ascii="Arial" w:hAnsi="Arial" w:cs="Arial"/>
              </w:rPr>
            </w:pPr>
            <w:r w:rsidRPr="008F21C5">
              <w:rPr>
                <w:rFonts w:ascii="Arial" w:hAnsi="Arial" w:cs="Arial"/>
              </w:rPr>
              <w:t xml:space="preserve">Монтаж ступеней « Солид» Р700*240-34*33/30*3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4F8F952C" w14:textId="77777777" w:rsidR="00942757" w:rsidRPr="008F21C5" w:rsidRDefault="00C76794" w:rsidP="006A09F6">
            <w:pPr>
              <w:jc w:val="center"/>
              <w:rPr>
                <w:rFonts w:ascii="Arial" w:hAnsi="Arial" w:cs="Arial"/>
              </w:rPr>
            </w:pPr>
            <w:r w:rsidRPr="008F21C5">
              <w:rPr>
                <w:rFonts w:ascii="Arial" w:hAnsi="Arial" w:cs="Arial"/>
              </w:rPr>
              <w:t>ш</w:t>
            </w:r>
            <w:r w:rsidR="001C678B" w:rsidRPr="008F21C5">
              <w:rPr>
                <w:rFonts w:ascii="Arial" w:hAnsi="Arial" w:cs="Arial"/>
              </w:rPr>
              <w:t>т</w:t>
            </w:r>
            <w:r w:rsidRPr="008F21C5">
              <w:rPr>
                <w:rFonts w:ascii="Arial" w:hAnsi="Arial" w:cs="Arial"/>
              </w:rPr>
              <w:t>/ тн</w:t>
            </w:r>
          </w:p>
        </w:tc>
        <w:tc>
          <w:tcPr>
            <w:tcW w:w="1276" w:type="dxa"/>
            <w:tcBorders>
              <w:top w:val="single" w:sz="4" w:space="0" w:color="auto"/>
              <w:left w:val="single" w:sz="4" w:space="0" w:color="auto"/>
              <w:bottom w:val="single" w:sz="4" w:space="0" w:color="auto"/>
              <w:right w:val="single" w:sz="4" w:space="0" w:color="auto"/>
            </w:tcBorders>
            <w:vAlign w:val="center"/>
          </w:tcPr>
          <w:p w14:paraId="525A9CDD" w14:textId="71F6DF88" w:rsidR="00942757" w:rsidRPr="008F21C5" w:rsidRDefault="001C678B" w:rsidP="00405748">
            <w:pPr>
              <w:jc w:val="center"/>
              <w:rPr>
                <w:rFonts w:ascii="Arial" w:hAnsi="Arial" w:cs="Arial"/>
              </w:rPr>
            </w:pPr>
            <w:r w:rsidRPr="008F21C5">
              <w:rPr>
                <w:rFonts w:ascii="Arial" w:hAnsi="Arial" w:cs="Arial"/>
              </w:rPr>
              <w:t>79</w:t>
            </w:r>
            <w:r w:rsidR="00574A62" w:rsidRPr="008F21C5">
              <w:rPr>
                <w:rFonts w:ascii="Arial" w:hAnsi="Arial" w:cs="Arial"/>
                <w:lang w:val="en-US"/>
              </w:rPr>
              <w:t xml:space="preserve">/ </w:t>
            </w:r>
            <w:r w:rsidR="00381922" w:rsidRPr="008F21C5">
              <w:rPr>
                <w:rFonts w:ascii="Arial" w:hAnsi="Arial" w:cs="Arial"/>
              </w:rPr>
              <w:t>0,47</w:t>
            </w:r>
          </w:p>
        </w:tc>
      </w:tr>
      <w:tr w:rsidR="008F21C5" w:rsidRPr="008F21C5" w14:paraId="53577B28" w14:textId="77777777" w:rsidTr="00BF603C">
        <w:trPr>
          <w:cantSplit/>
          <w:trHeight w:val="407"/>
        </w:trPr>
        <w:tc>
          <w:tcPr>
            <w:tcW w:w="571" w:type="dxa"/>
            <w:tcBorders>
              <w:top w:val="single" w:sz="4" w:space="0" w:color="auto"/>
              <w:left w:val="single" w:sz="4" w:space="0" w:color="auto"/>
              <w:bottom w:val="single" w:sz="4" w:space="0" w:color="auto"/>
              <w:right w:val="single" w:sz="4" w:space="0" w:color="auto"/>
            </w:tcBorders>
            <w:vAlign w:val="center"/>
          </w:tcPr>
          <w:p w14:paraId="1402B0C8" w14:textId="77777777" w:rsidR="00942757" w:rsidRPr="008F21C5" w:rsidRDefault="001C678B" w:rsidP="006A09F6">
            <w:pPr>
              <w:jc w:val="center"/>
              <w:rPr>
                <w:rFonts w:ascii="Arial" w:hAnsi="Arial" w:cs="Arial"/>
              </w:rPr>
            </w:pPr>
            <w:r w:rsidRPr="008F21C5">
              <w:rPr>
                <w:rFonts w:ascii="Arial" w:hAnsi="Arial" w:cs="Arial"/>
              </w:rPr>
              <w:t>5</w:t>
            </w:r>
          </w:p>
        </w:tc>
        <w:tc>
          <w:tcPr>
            <w:tcW w:w="6943" w:type="dxa"/>
            <w:tcBorders>
              <w:top w:val="single" w:sz="4" w:space="0" w:color="auto"/>
              <w:left w:val="single" w:sz="4" w:space="0" w:color="auto"/>
              <w:bottom w:val="single" w:sz="4" w:space="0" w:color="auto"/>
              <w:right w:val="single" w:sz="4" w:space="0" w:color="auto"/>
            </w:tcBorders>
            <w:vAlign w:val="center"/>
          </w:tcPr>
          <w:p w14:paraId="4644AEF0" w14:textId="77777777" w:rsidR="00942757" w:rsidRPr="008F21C5" w:rsidRDefault="001C678B" w:rsidP="00A15288">
            <w:pPr>
              <w:jc w:val="both"/>
              <w:rPr>
                <w:rFonts w:ascii="Arial" w:hAnsi="Arial" w:cs="Arial"/>
              </w:rPr>
            </w:pPr>
            <w:r w:rsidRPr="008F21C5">
              <w:rPr>
                <w:rFonts w:ascii="Arial" w:hAnsi="Arial" w:cs="Arial"/>
              </w:rPr>
              <w:t xml:space="preserve">Установка цепей 8*24 </w:t>
            </w:r>
            <w:r w:rsidRPr="008F21C5">
              <w:rPr>
                <w:rFonts w:ascii="Arial" w:hAnsi="Arial" w:cs="Arial"/>
                <w:lang w:val="en-US"/>
              </w:rPr>
              <w:t>L</w:t>
            </w:r>
            <w:r w:rsidRPr="008F21C5">
              <w:rPr>
                <w:rFonts w:ascii="Arial" w:hAnsi="Arial" w:cs="Arial"/>
              </w:rPr>
              <w:t>-750 мм ГОСТ 30188-97</w:t>
            </w:r>
          </w:p>
        </w:tc>
        <w:tc>
          <w:tcPr>
            <w:tcW w:w="1418" w:type="dxa"/>
            <w:tcBorders>
              <w:top w:val="single" w:sz="4" w:space="0" w:color="auto"/>
              <w:left w:val="single" w:sz="4" w:space="0" w:color="auto"/>
              <w:bottom w:val="single" w:sz="4" w:space="0" w:color="auto"/>
              <w:right w:val="single" w:sz="4" w:space="0" w:color="auto"/>
            </w:tcBorders>
            <w:vAlign w:val="center"/>
          </w:tcPr>
          <w:p w14:paraId="53F81590" w14:textId="77777777" w:rsidR="00942757" w:rsidRPr="008F21C5" w:rsidRDefault="00C76794" w:rsidP="006A09F6">
            <w:pPr>
              <w:jc w:val="center"/>
              <w:rPr>
                <w:rFonts w:ascii="Arial" w:hAnsi="Arial" w:cs="Arial"/>
              </w:rPr>
            </w:pPr>
            <w:r w:rsidRPr="008F21C5">
              <w:rPr>
                <w:rFonts w:ascii="Arial" w:hAnsi="Arial" w:cs="Arial"/>
              </w:rPr>
              <w:t>ш</w:t>
            </w:r>
            <w:r w:rsidR="001C678B" w:rsidRPr="008F21C5">
              <w:rPr>
                <w:rFonts w:ascii="Arial" w:hAnsi="Arial" w:cs="Arial"/>
              </w:rPr>
              <w:t>т</w:t>
            </w:r>
            <w:r w:rsidRPr="008F21C5">
              <w:rPr>
                <w:rFonts w:ascii="Arial" w:hAnsi="Arial" w:cs="Arial"/>
              </w:rPr>
              <w:t>/ тн</w:t>
            </w:r>
          </w:p>
        </w:tc>
        <w:tc>
          <w:tcPr>
            <w:tcW w:w="1276" w:type="dxa"/>
            <w:tcBorders>
              <w:top w:val="single" w:sz="4" w:space="0" w:color="auto"/>
              <w:left w:val="single" w:sz="4" w:space="0" w:color="auto"/>
              <w:bottom w:val="single" w:sz="4" w:space="0" w:color="auto"/>
              <w:right w:val="single" w:sz="4" w:space="0" w:color="auto"/>
            </w:tcBorders>
            <w:vAlign w:val="center"/>
          </w:tcPr>
          <w:p w14:paraId="6F60101F" w14:textId="77777777" w:rsidR="00942757" w:rsidRPr="008F21C5" w:rsidRDefault="001C678B" w:rsidP="00C76794">
            <w:pPr>
              <w:jc w:val="center"/>
              <w:rPr>
                <w:rFonts w:ascii="Arial" w:hAnsi="Arial" w:cs="Arial"/>
              </w:rPr>
            </w:pPr>
            <w:r w:rsidRPr="008F21C5">
              <w:rPr>
                <w:rFonts w:ascii="Arial" w:hAnsi="Arial" w:cs="Arial"/>
              </w:rPr>
              <w:t>4</w:t>
            </w:r>
            <w:r w:rsidR="005024F2" w:rsidRPr="00FA1DC9">
              <w:rPr>
                <w:rFonts w:ascii="Arial" w:hAnsi="Arial" w:cs="Arial"/>
                <w:lang w:val="en-US"/>
              </w:rPr>
              <w:t xml:space="preserve">/ </w:t>
            </w:r>
            <w:r w:rsidR="00C76794" w:rsidRPr="00FA1DC9">
              <w:rPr>
                <w:rFonts w:ascii="Arial" w:hAnsi="Arial" w:cs="Arial"/>
              </w:rPr>
              <w:t>0,00414</w:t>
            </w:r>
          </w:p>
        </w:tc>
      </w:tr>
      <w:tr w:rsidR="008F21C5" w:rsidRPr="008F21C5" w14:paraId="5275CC6E" w14:textId="77777777" w:rsidTr="00BF603C">
        <w:trPr>
          <w:cantSplit/>
          <w:trHeight w:val="399"/>
        </w:trPr>
        <w:tc>
          <w:tcPr>
            <w:tcW w:w="571" w:type="dxa"/>
            <w:tcBorders>
              <w:top w:val="single" w:sz="4" w:space="0" w:color="auto"/>
              <w:left w:val="single" w:sz="4" w:space="0" w:color="auto"/>
              <w:bottom w:val="single" w:sz="4" w:space="0" w:color="auto"/>
              <w:right w:val="single" w:sz="4" w:space="0" w:color="auto"/>
            </w:tcBorders>
            <w:vAlign w:val="center"/>
          </w:tcPr>
          <w:p w14:paraId="5E1C9E26" w14:textId="77777777" w:rsidR="00942757" w:rsidRPr="008F21C5" w:rsidRDefault="001C678B" w:rsidP="006A09F6">
            <w:pPr>
              <w:jc w:val="center"/>
              <w:rPr>
                <w:rFonts w:ascii="Arial" w:hAnsi="Arial" w:cs="Arial"/>
              </w:rPr>
            </w:pPr>
            <w:r w:rsidRPr="008F21C5">
              <w:rPr>
                <w:rFonts w:ascii="Arial" w:hAnsi="Arial" w:cs="Arial"/>
              </w:rPr>
              <w:t>6</w:t>
            </w:r>
          </w:p>
        </w:tc>
        <w:tc>
          <w:tcPr>
            <w:tcW w:w="6943" w:type="dxa"/>
            <w:tcBorders>
              <w:top w:val="single" w:sz="4" w:space="0" w:color="auto"/>
              <w:left w:val="single" w:sz="4" w:space="0" w:color="auto"/>
              <w:bottom w:val="single" w:sz="4" w:space="0" w:color="auto"/>
              <w:right w:val="single" w:sz="4" w:space="0" w:color="auto"/>
            </w:tcBorders>
            <w:vAlign w:val="center"/>
          </w:tcPr>
          <w:p w14:paraId="0AEBF1DF" w14:textId="77777777" w:rsidR="00942757" w:rsidRPr="008F21C5" w:rsidRDefault="001C678B" w:rsidP="00A15288">
            <w:pPr>
              <w:jc w:val="both"/>
              <w:rPr>
                <w:rFonts w:ascii="Arial" w:hAnsi="Arial" w:cs="Arial"/>
              </w:rPr>
            </w:pPr>
            <w:r w:rsidRPr="008F21C5">
              <w:rPr>
                <w:rFonts w:ascii="Arial" w:hAnsi="Arial" w:cs="Arial"/>
              </w:rPr>
              <w:t>Сверление отверстий перфоратором в бетоне ф 14 мм глубиной 150 мм</w:t>
            </w:r>
          </w:p>
        </w:tc>
        <w:tc>
          <w:tcPr>
            <w:tcW w:w="1418" w:type="dxa"/>
            <w:tcBorders>
              <w:top w:val="single" w:sz="4" w:space="0" w:color="auto"/>
              <w:left w:val="single" w:sz="4" w:space="0" w:color="auto"/>
              <w:bottom w:val="single" w:sz="4" w:space="0" w:color="auto"/>
              <w:right w:val="single" w:sz="4" w:space="0" w:color="auto"/>
            </w:tcBorders>
            <w:vAlign w:val="center"/>
          </w:tcPr>
          <w:p w14:paraId="18AAB83A" w14:textId="77777777" w:rsidR="00942757" w:rsidRPr="008F21C5" w:rsidRDefault="001C678B" w:rsidP="006A09F6">
            <w:pPr>
              <w:jc w:val="center"/>
              <w:rPr>
                <w:rFonts w:ascii="Arial" w:hAnsi="Arial" w:cs="Arial"/>
              </w:rPr>
            </w:pPr>
            <w:r w:rsidRPr="008F21C5">
              <w:rPr>
                <w:rFonts w:ascii="Arial" w:hAnsi="Arial" w:cs="Arial"/>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686A5618" w14:textId="77777777" w:rsidR="00942757" w:rsidRPr="008F21C5" w:rsidRDefault="001C678B" w:rsidP="006A09F6">
            <w:pPr>
              <w:jc w:val="center"/>
              <w:rPr>
                <w:rFonts w:ascii="Arial" w:hAnsi="Arial" w:cs="Arial"/>
              </w:rPr>
            </w:pPr>
            <w:r w:rsidRPr="008F21C5">
              <w:rPr>
                <w:rFonts w:ascii="Arial" w:hAnsi="Arial" w:cs="Arial"/>
              </w:rPr>
              <w:t>104</w:t>
            </w:r>
          </w:p>
        </w:tc>
      </w:tr>
      <w:tr w:rsidR="008F21C5" w:rsidRPr="008F21C5" w14:paraId="26C4A697"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C307F84" w14:textId="77777777" w:rsidR="001C678B" w:rsidRPr="008F21C5" w:rsidRDefault="001C678B" w:rsidP="006A09F6">
            <w:pPr>
              <w:jc w:val="center"/>
              <w:rPr>
                <w:rFonts w:ascii="Arial" w:hAnsi="Arial" w:cs="Arial"/>
              </w:rPr>
            </w:pPr>
            <w:r w:rsidRPr="008F21C5">
              <w:rPr>
                <w:rFonts w:ascii="Arial" w:hAnsi="Arial" w:cs="Arial"/>
              </w:rPr>
              <w:t>7</w:t>
            </w:r>
          </w:p>
        </w:tc>
        <w:tc>
          <w:tcPr>
            <w:tcW w:w="6943" w:type="dxa"/>
            <w:tcBorders>
              <w:top w:val="single" w:sz="4" w:space="0" w:color="auto"/>
              <w:left w:val="single" w:sz="4" w:space="0" w:color="auto"/>
              <w:bottom w:val="single" w:sz="4" w:space="0" w:color="auto"/>
              <w:right w:val="single" w:sz="4" w:space="0" w:color="auto"/>
            </w:tcBorders>
            <w:vAlign w:val="center"/>
          </w:tcPr>
          <w:p w14:paraId="3B989F7A" w14:textId="77777777" w:rsidR="001C678B" w:rsidRPr="008F21C5" w:rsidRDefault="001C678B" w:rsidP="00A15288">
            <w:pPr>
              <w:jc w:val="both"/>
              <w:rPr>
                <w:rFonts w:ascii="Arial" w:hAnsi="Arial" w:cs="Arial"/>
              </w:rPr>
            </w:pPr>
            <w:r w:rsidRPr="008F21C5">
              <w:rPr>
                <w:rFonts w:ascii="Arial" w:hAnsi="Arial" w:cs="Arial"/>
              </w:rPr>
              <w:t xml:space="preserve">Установка хим.анкеров </w:t>
            </w:r>
            <w:r w:rsidRPr="008F21C5">
              <w:rPr>
                <w:rFonts w:ascii="Arial" w:hAnsi="Arial" w:cs="Arial"/>
                <w:lang w:val="en-US"/>
              </w:rPr>
              <w:t>Hilti</w:t>
            </w:r>
            <w:r w:rsidRPr="008F21C5">
              <w:rPr>
                <w:rFonts w:ascii="Arial" w:hAnsi="Arial" w:cs="Arial"/>
              </w:rPr>
              <w:t xml:space="preserve"> </w:t>
            </w:r>
            <w:r w:rsidRPr="008F21C5">
              <w:rPr>
                <w:rFonts w:ascii="Arial" w:hAnsi="Arial" w:cs="Arial"/>
                <w:lang w:val="en-US"/>
              </w:rPr>
              <w:t>HIT</w:t>
            </w:r>
            <w:r w:rsidRPr="008F21C5">
              <w:rPr>
                <w:rFonts w:ascii="Arial" w:hAnsi="Arial" w:cs="Arial"/>
              </w:rPr>
              <w:t>-</w:t>
            </w:r>
            <w:r w:rsidRPr="008F21C5">
              <w:rPr>
                <w:rFonts w:ascii="Arial" w:hAnsi="Arial" w:cs="Arial"/>
                <w:lang w:val="en-US"/>
              </w:rPr>
              <w:t>V</w:t>
            </w:r>
            <w:r w:rsidRPr="008F21C5">
              <w:rPr>
                <w:rFonts w:ascii="Arial" w:hAnsi="Arial" w:cs="Arial"/>
              </w:rPr>
              <w:t xml:space="preserve"> М12*150 ( </w:t>
            </w:r>
            <w:r w:rsidRPr="008F21C5">
              <w:rPr>
                <w:rFonts w:ascii="Arial" w:hAnsi="Arial" w:cs="Arial"/>
                <w:lang w:val="en-US"/>
              </w:rPr>
              <w:t>hef</w:t>
            </w:r>
            <w:r w:rsidRPr="008F21C5">
              <w:rPr>
                <w:rFonts w:ascii="Arial" w:hAnsi="Arial" w:cs="Arial"/>
              </w:rPr>
              <w:t xml:space="preserve">-110) на клеевой состав </w:t>
            </w:r>
            <w:r w:rsidRPr="008F21C5">
              <w:rPr>
                <w:rFonts w:ascii="Arial" w:hAnsi="Arial" w:cs="Arial"/>
                <w:lang w:val="en-US"/>
              </w:rPr>
              <w:t>HIT</w:t>
            </w:r>
            <w:r w:rsidRPr="008F21C5">
              <w:rPr>
                <w:rFonts w:ascii="Arial" w:hAnsi="Arial" w:cs="Arial"/>
              </w:rPr>
              <w:t>-</w:t>
            </w:r>
            <w:r w:rsidRPr="008F21C5">
              <w:rPr>
                <w:rFonts w:ascii="Arial" w:hAnsi="Arial" w:cs="Arial"/>
                <w:lang w:val="en-US"/>
              </w:rPr>
              <w:t>RE</w:t>
            </w:r>
            <w:r w:rsidRPr="008F21C5">
              <w:rPr>
                <w:rFonts w:ascii="Arial" w:hAnsi="Arial" w:cs="Arial"/>
              </w:rPr>
              <w:t xml:space="preserve"> 500/500</w:t>
            </w:r>
          </w:p>
        </w:tc>
        <w:tc>
          <w:tcPr>
            <w:tcW w:w="1418" w:type="dxa"/>
            <w:tcBorders>
              <w:top w:val="single" w:sz="4" w:space="0" w:color="auto"/>
              <w:left w:val="single" w:sz="4" w:space="0" w:color="auto"/>
              <w:bottom w:val="single" w:sz="4" w:space="0" w:color="auto"/>
              <w:right w:val="single" w:sz="4" w:space="0" w:color="auto"/>
            </w:tcBorders>
            <w:vAlign w:val="center"/>
          </w:tcPr>
          <w:p w14:paraId="692AF1D2" w14:textId="77777777" w:rsidR="001C678B" w:rsidRPr="008F21C5" w:rsidRDefault="001C678B" w:rsidP="006A09F6">
            <w:pPr>
              <w:jc w:val="center"/>
              <w:rPr>
                <w:rFonts w:ascii="Arial" w:hAnsi="Arial" w:cs="Arial"/>
              </w:rPr>
            </w:pPr>
            <w:r w:rsidRPr="008F21C5">
              <w:rPr>
                <w:rFonts w:ascii="Arial" w:hAnsi="Arial" w:cs="Arial"/>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2F8BF1B6" w14:textId="77777777" w:rsidR="001C678B" w:rsidRPr="008F21C5" w:rsidRDefault="001C678B" w:rsidP="006A09F6">
            <w:pPr>
              <w:jc w:val="center"/>
              <w:rPr>
                <w:rFonts w:ascii="Arial" w:hAnsi="Arial" w:cs="Arial"/>
              </w:rPr>
            </w:pPr>
            <w:r w:rsidRPr="008F21C5">
              <w:rPr>
                <w:rFonts w:ascii="Arial" w:hAnsi="Arial" w:cs="Arial"/>
              </w:rPr>
              <w:t>104</w:t>
            </w:r>
          </w:p>
        </w:tc>
      </w:tr>
      <w:tr w:rsidR="008F21C5" w:rsidRPr="008F21C5" w14:paraId="305B1188" w14:textId="77777777" w:rsidTr="00405748">
        <w:trPr>
          <w:cantSplit/>
          <w:trHeight w:val="624"/>
        </w:trPr>
        <w:tc>
          <w:tcPr>
            <w:tcW w:w="10208" w:type="dxa"/>
            <w:gridSpan w:val="4"/>
            <w:tcBorders>
              <w:top w:val="single" w:sz="4" w:space="0" w:color="auto"/>
              <w:left w:val="single" w:sz="4" w:space="0" w:color="auto"/>
              <w:bottom w:val="single" w:sz="4" w:space="0" w:color="auto"/>
              <w:right w:val="single" w:sz="4" w:space="0" w:color="auto"/>
            </w:tcBorders>
            <w:vAlign w:val="center"/>
          </w:tcPr>
          <w:p w14:paraId="6137AFAB" w14:textId="77777777" w:rsidR="00CF2E14" w:rsidRPr="008F21C5" w:rsidRDefault="00CF2E14" w:rsidP="0042306E">
            <w:pPr>
              <w:widowControl w:val="0"/>
              <w:spacing w:line="240" w:lineRule="exact"/>
              <w:jc w:val="center"/>
              <w:rPr>
                <w:rFonts w:ascii="Arial" w:hAnsi="Arial" w:cs="Arial"/>
                <w:lang w:bidi="ru-RU"/>
              </w:rPr>
            </w:pPr>
            <w:r w:rsidRPr="008F21C5">
              <w:rPr>
                <w:rFonts w:ascii="Arial" w:hAnsi="Arial" w:cs="Arial"/>
                <w:i/>
                <w:lang w:bidi="ru-RU"/>
              </w:rPr>
              <w:t xml:space="preserve"> </w:t>
            </w:r>
            <w:r w:rsidRPr="008F21C5">
              <w:rPr>
                <w:rFonts w:ascii="Arial" w:hAnsi="Arial" w:cs="Arial"/>
                <w:i/>
                <w:u w:val="single"/>
                <w:lang w:bidi="ru-RU"/>
              </w:rPr>
              <w:t>Площадки обслуживания оборудования на отм.+28,000 ( листы 11-14)</w:t>
            </w:r>
          </w:p>
        </w:tc>
      </w:tr>
      <w:tr w:rsidR="008F21C5" w:rsidRPr="008F21C5" w14:paraId="04BD8E0B"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0BC6327" w14:textId="77777777" w:rsidR="0042306E" w:rsidRPr="008F21C5" w:rsidRDefault="00A1799C" w:rsidP="0042306E">
            <w:pPr>
              <w:jc w:val="center"/>
              <w:rPr>
                <w:rFonts w:ascii="Arial" w:hAnsi="Arial" w:cs="Arial"/>
              </w:rPr>
            </w:pPr>
            <w:r w:rsidRPr="008F21C5">
              <w:rPr>
                <w:rFonts w:ascii="Arial" w:hAnsi="Arial" w:cs="Arial"/>
              </w:rPr>
              <w:t>8</w:t>
            </w:r>
          </w:p>
        </w:tc>
        <w:tc>
          <w:tcPr>
            <w:tcW w:w="6943" w:type="dxa"/>
            <w:tcBorders>
              <w:top w:val="single" w:sz="4" w:space="0" w:color="auto"/>
              <w:left w:val="single" w:sz="4" w:space="0" w:color="auto"/>
              <w:bottom w:val="single" w:sz="4" w:space="0" w:color="auto"/>
              <w:right w:val="nil"/>
            </w:tcBorders>
            <w:shd w:val="clear" w:color="auto" w:fill="FFFFFF"/>
          </w:tcPr>
          <w:p w14:paraId="4634935A" w14:textId="4177ACB6" w:rsidR="0042306E" w:rsidRPr="008F21C5" w:rsidRDefault="000C62FB" w:rsidP="0042306E">
            <w:pPr>
              <w:widowControl w:val="0"/>
              <w:spacing w:line="312" w:lineRule="exact"/>
              <w:rPr>
                <w:rFonts w:ascii="Arial" w:hAnsi="Arial" w:cs="Arial"/>
                <w:lang w:bidi="ru-RU"/>
              </w:rPr>
            </w:pPr>
            <w:r w:rsidRPr="008F21C5">
              <w:rPr>
                <w:rFonts w:ascii="Arial" w:hAnsi="Arial" w:cs="Arial"/>
              </w:rPr>
              <w:t xml:space="preserve">Монтаж металлоконструкций площадок обслуживания, лестниц и перильного ограждения. </w:t>
            </w:r>
          </w:p>
        </w:tc>
        <w:tc>
          <w:tcPr>
            <w:tcW w:w="1418" w:type="dxa"/>
            <w:tcBorders>
              <w:top w:val="single" w:sz="4" w:space="0" w:color="auto"/>
              <w:left w:val="single" w:sz="4" w:space="0" w:color="auto"/>
              <w:bottom w:val="single" w:sz="4" w:space="0" w:color="auto"/>
              <w:right w:val="nil"/>
            </w:tcBorders>
            <w:shd w:val="clear" w:color="auto" w:fill="FFFFFF"/>
          </w:tcPr>
          <w:p w14:paraId="6A05C8C5" w14:textId="77777777" w:rsidR="0042306E" w:rsidRPr="008F21C5" w:rsidRDefault="00A1799C" w:rsidP="0042306E">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F42F0A" w14:textId="26EA6BF4" w:rsidR="0042306E" w:rsidRPr="008F21C5" w:rsidRDefault="00374F1A" w:rsidP="00405748">
            <w:pPr>
              <w:widowControl w:val="0"/>
              <w:spacing w:line="240" w:lineRule="exact"/>
              <w:jc w:val="center"/>
              <w:rPr>
                <w:rFonts w:ascii="Arial" w:hAnsi="Arial" w:cs="Arial"/>
                <w:lang w:bidi="ru-RU"/>
              </w:rPr>
            </w:pPr>
            <w:r w:rsidRPr="008F21C5">
              <w:rPr>
                <w:rFonts w:ascii="Arial" w:hAnsi="Arial" w:cs="Arial"/>
                <w:lang w:bidi="ru-RU"/>
              </w:rPr>
              <w:t>1,79</w:t>
            </w:r>
          </w:p>
        </w:tc>
      </w:tr>
      <w:tr w:rsidR="008F21C5" w:rsidRPr="008F21C5" w14:paraId="04A118A6"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6FEF5C3" w14:textId="77777777" w:rsidR="00D13A0C" w:rsidRPr="008F21C5" w:rsidRDefault="00D13A0C" w:rsidP="00D13A0C">
            <w:pPr>
              <w:jc w:val="center"/>
              <w:rPr>
                <w:rFonts w:ascii="Arial" w:hAnsi="Arial" w:cs="Arial"/>
              </w:rPr>
            </w:pPr>
            <w:r w:rsidRPr="008F21C5">
              <w:rPr>
                <w:rFonts w:ascii="Arial" w:hAnsi="Arial" w:cs="Arial"/>
              </w:rPr>
              <w:t>9</w:t>
            </w:r>
          </w:p>
        </w:tc>
        <w:tc>
          <w:tcPr>
            <w:tcW w:w="6943" w:type="dxa"/>
            <w:tcBorders>
              <w:top w:val="single" w:sz="4" w:space="0" w:color="auto"/>
              <w:left w:val="single" w:sz="4" w:space="0" w:color="auto"/>
              <w:bottom w:val="single" w:sz="4" w:space="0" w:color="auto"/>
              <w:right w:val="single" w:sz="4" w:space="0" w:color="auto"/>
            </w:tcBorders>
            <w:vAlign w:val="center"/>
          </w:tcPr>
          <w:p w14:paraId="2E273BC4" w14:textId="77777777" w:rsidR="00D13A0C" w:rsidRPr="008F21C5" w:rsidRDefault="00D13A0C" w:rsidP="00D13A0C">
            <w:pPr>
              <w:rPr>
                <w:rFonts w:ascii="Arial" w:hAnsi="Arial" w:cs="Arial"/>
              </w:rPr>
            </w:pPr>
            <w:r w:rsidRPr="008F21C5">
              <w:rPr>
                <w:rFonts w:ascii="Arial" w:hAnsi="Arial" w:cs="Arial"/>
              </w:rPr>
              <w:t xml:space="preserve">Монтаж оцинкованного решетчатого настила «Солид» Р34*33/30*3 </w:t>
            </w:r>
            <w:r w:rsidRPr="008F21C5">
              <w:rPr>
                <w:rFonts w:ascii="Arial" w:hAnsi="Arial" w:cs="Arial"/>
                <w:lang w:val="en-US"/>
              </w:rPr>
              <w:t>Zn</w:t>
            </w:r>
            <w:r w:rsidRPr="008F21C5">
              <w:rPr>
                <w:rFonts w:ascii="Arial" w:hAnsi="Arial" w:cs="Arial"/>
              </w:rPr>
              <w:t xml:space="preserve"> тип А</w:t>
            </w:r>
          </w:p>
          <w:p w14:paraId="322CA6D8" w14:textId="77777777" w:rsidR="00D13A0C" w:rsidRPr="008F21C5" w:rsidRDefault="00D13A0C" w:rsidP="00D13A0C">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60981BC" w14:textId="77777777" w:rsidR="00D13A0C" w:rsidRPr="008F21C5" w:rsidRDefault="00D13A0C" w:rsidP="00D13A0C">
            <w:pPr>
              <w:jc w:val="center"/>
              <w:rPr>
                <w:rFonts w:ascii="Arial" w:hAnsi="Arial" w:cs="Arial"/>
              </w:rPr>
            </w:pPr>
            <w:r w:rsidRPr="008F21C5">
              <w:rPr>
                <w:rFonts w:ascii="Arial" w:hAnsi="Arial" w:cs="Arial"/>
              </w:rPr>
              <w:t>М2/тн</w:t>
            </w:r>
          </w:p>
        </w:tc>
        <w:tc>
          <w:tcPr>
            <w:tcW w:w="1276" w:type="dxa"/>
            <w:tcBorders>
              <w:top w:val="single" w:sz="4" w:space="0" w:color="auto"/>
              <w:left w:val="single" w:sz="4" w:space="0" w:color="auto"/>
              <w:bottom w:val="single" w:sz="4" w:space="0" w:color="auto"/>
              <w:right w:val="single" w:sz="4" w:space="0" w:color="auto"/>
            </w:tcBorders>
            <w:vAlign w:val="center"/>
          </w:tcPr>
          <w:p w14:paraId="65C2FE42" w14:textId="48E9E4E3" w:rsidR="00D13A0C" w:rsidRPr="008F21C5" w:rsidRDefault="002606C5">
            <w:pPr>
              <w:jc w:val="center"/>
              <w:rPr>
                <w:rFonts w:ascii="Arial" w:hAnsi="Arial" w:cs="Arial"/>
              </w:rPr>
            </w:pPr>
            <w:r w:rsidRPr="008F21C5">
              <w:rPr>
                <w:rFonts w:ascii="Arial" w:hAnsi="Arial" w:cs="Arial"/>
              </w:rPr>
              <w:t>16,8</w:t>
            </w:r>
            <w:r w:rsidR="004338AD" w:rsidRPr="008F21C5">
              <w:rPr>
                <w:rFonts w:ascii="Arial" w:hAnsi="Arial" w:cs="Arial"/>
                <w:lang w:val="en-US"/>
              </w:rPr>
              <w:t>/ 0,</w:t>
            </w:r>
            <w:r w:rsidRPr="008F21C5">
              <w:rPr>
                <w:rFonts w:ascii="Arial" w:hAnsi="Arial" w:cs="Arial"/>
              </w:rPr>
              <w:t>504</w:t>
            </w:r>
          </w:p>
        </w:tc>
      </w:tr>
      <w:tr w:rsidR="008F21C5" w:rsidRPr="008F21C5" w14:paraId="2D54A17C" w14:textId="77777777" w:rsidTr="00BF603C">
        <w:trPr>
          <w:cantSplit/>
          <w:trHeight w:val="412"/>
        </w:trPr>
        <w:tc>
          <w:tcPr>
            <w:tcW w:w="571" w:type="dxa"/>
            <w:tcBorders>
              <w:top w:val="single" w:sz="4" w:space="0" w:color="auto"/>
              <w:left w:val="single" w:sz="4" w:space="0" w:color="auto"/>
              <w:bottom w:val="single" w:sz="4" w:space="0" w:color="auto"/>
              <w:right w:val="single" w:sz="4" w:space="0" w:color="auto"/>
            </w:tcBorders>
            <w:vAlign w:val="center"/>
          </w:tcPr>
          <w:p w14:paraId="333B56A5" w14:textId="77777777" w:rsidR="00D13A0C" w:rsidRPr="008F21C5" w:rsidRDefault="00D13A0C" w:rsidP="00D13A0C">
            <w:pPr>
              <w:jc w:val="center"/>
              <w:rPr>
                <w:rFonts w:ascii="Arial" w:hAnsi="Arial" w:cs="Arial"/>
              </w:rPr>
            </w:pPr>
            <w:r w:rsidRPr="008F21C5">
              <w:rPr>
                <w:rFonts w:ascii="Arial" w:hAnsi="Arial" w:cs="Arial"/>
              </w:rPr>
              <w:lastRenderedPageBreak/>
              <w:t>10</w:t>
            </w:r>
          </w:p>
        </w:tc>
        <w:tc>
          <w:tcPr>
            <w:tcW w:w="6943" w:type="dxa"/>
            <w:tcBorders>
              <w:top w:val="single" w:sz="4" w:space="0" w:color="auto"/>
              <w:left w:val="single" w:sz="4" w:space="0" w:color="auto"/>
              <w:bottom w:val="single" w:sz="4" w:space="0" w:color="auto"/>
              <w:right w:val="single" w:sz="4" w:space="0" w:color="auto"/>
            </w:tcBorders>
            <w:vAlign w:val="center"/>
          </w:tcPr>
          <w:p w14:paraId="0677D694" w14:textId="77777777" w:rsidR="00D13A0C" w:rsidRPr="008F21C5" w:rsidRDefault="00D13A0C" w:rsidP="00D13A0C">
            <w:pPr>
              <w:jc w:val="both"/>
              <w:rPr>
                <w:rFonts w:ascii="Arial" w:hAnsi="Arial" w:cs="Arial"/>
              </w:rPr>
            </w:pPr>
            <w:r w:rsidRPr="008F21C5">
              <w:rPr>
                <w:rFonts w:ascii="Arial" w:hAnsi="Arial" w:cs="Arial"/>
              </w:rPr>
              <w:t xml:space="preserve">Установка цепей 8*24 </w:t>
            </w:r>
            <w:r w:rsidRPr="008F21C5">
              <w:rPr>
                <w:rFonts w:ascii="Arial" w:hAnsi="Arial" w:cs="Arial"/>
                <w:lang w:val="en-US"/>
              </w:rPr>
              <w:t>L</w:t>
            </w:r>
            <w:r w:rsidRPr="008F21C5">
              <w:rPr>
                <w:rFonts w:ascii="Arial" w:hAnsi="Arial" w:cs="Arial"/>
              </w:rPr>
              <w:t>-750 мм ГОСТ 30188-97</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3E6FAF0D" w14:textId="77777777" w:rsidR="00D13A0C" w:rsidRPr="008F21C5" w:rsidRDefault="00D13A0C" w:rsidP="00D13A0C">
            <w:pPr>
              <w:jc w:val="center"/>
              <w:rPr>
                <w:rFonts w:ascii="Arial" w:hAnsi="Arial" w:cs="Arial"/>
              </w:rP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9B63E8" w14:textId="77777777" w:rsidR="00D13A0C" w:rsidRPr="008F21C5" w:rsidRDefault="00D13A0C" w:rsidP="004338AD">
            <w:pPr>
              <w:widowControl w:val="0"/>
              <w:spacing w:line="240" w:lineRule="exact"/>
              <w:jc w:val="center"/>
              <w:rPr>
                <w:rFonts w:ascii="Arial" w:hAnsi="Arial" w:cs="Arial"/>
                <w:lang w:bidi="ru-RU"/>
              </w:rPr>
            </w:pPr>
            <w:r w:rsidRPr="008F21C5">
              <w:rPr>
                <w:rFonts w:ascii="Arial" w:hAnsi="Arial" w:cs="Arial"/>
                <w:lang w:bidi="ru-RU"/>
              </w:rPr>
              <w:t>2</w:t>
            </w:r>
            <w:r w:rsidR="004338AD" w:rsidRPr="008F21C5">
              <w:rPr>
                <w:rFonts w:ascii="Arial" w:hAnsi="Arial" w:cs="Arial"/>
                <w:lang w:val="en-US"/>
              </w:rPr>
              <w:t>/ 0,00207</w:t>
            </w:r>
          </w:p>
        </w:tc>
      </w:tr>
      <w:tr w:rsidR="008F21C5" w:rsidRPr="008F21C5" w14:paraId="5627E644" w14:textId="77777777" w:rsidTr="00BF603C">
        <w:trPr>
          <w:cantSplit/>
          <w:trHeight w:val="275"/>
        </w:trPr>
        <w:tc>
          <w:tcPr>
            <w:tcW w:w="571" w:type="dxa"/>
            <w:tcBorders>
              <w:top w:val="single" w:sz="4" w:space="0" w:color="auto"/>
              <w:left w:val="single" w:sz="4" w:space="0" w:color="auto"/>
              <w:bottom w:val="single" w:sz="4" w:space="0" w:color="auto"/>
              <w:right w:val="single" w:sz="4" w:space="0" w:color="auto"/>
            </w:tcBorders>
            <w:vAlign w:val="center"/>
          </w:tcPr>
          <w:p w14:paraId="22C3E299" w14:textId="77777777" w:rsidR="002A483C" w:rsidRPr="008F21C5" w:rsidRDefault="002A483C" w:rsidP="002A483C">
            <w:pPr>
              <w:jc w:val="center"/>
              <w:rPr>
                <w:rFonts w:ascii="Arial" w:hAnsi="Arial" w:cs="Arial"/>
              </w:rPr>
            </w:pPr>
            <w:r w:rsidRPr="008F21C5">
              <w:rPr>
                <w:rFonts w:ascii="Arial" w:hAnsi="Arial" w:cs="Arial"/>
              </w:rPr>
              <w:t>11</w:t>
            </w:r>
          </w:p>
        </w:tc>
        <w:tc>
          <w:tcPr>
            <w:tcW w:w="6943" w:type="dxa"/>
            <w:tcBorders>
              <w:top w:val="single" w:sz="4" w:space="0" w:color="auto"/>
              <w:left w:val="single" w:sz="4" w:space="0" w:color="auto"/>
              <w:bottom w:val="single" w:sz="4" w:space="0" w:color="auto"/>
              <w:right w:val="nil"/>
            </w:tcBorders>
            <w:shd w:val="clear" w:color="auto" w:fill="FFFFFF"/>
          </w:tcPr>
          <w:p w14:paraId="4FD8C52C" w14:textId="77777777" w:rsidR="002A483C" w:rsidRPr="008F21C5" w:rsidRDefault="002A483C" w:rsidP="002A483C">
            <w:pPr>
              <w:widowControl w:val="0"/>
              <w:spacing w:line="312" w:lineRule="exact"/>
              <w:rPr>
                <w:rFonts w:ascii="Arial" w:hAnsi="Arial" w:cs="Arial"/>
                <w:lang w:bidi="ru-RU"/>
              </w:rPr>
            </w:pPr>
            <w:r w:rsidRPr="008F21C5">
              <w:rPr>
                <w:rFonts w:ascii="Arial" w:hAnsi="Arial" w:cs="Arial"/>
              </w:rPr>
              <w:t>Сверление отверстий перфоратором в бетоне ф 14 мм глубиной 150 мм</w:t>
            </w:r>
          </w:p>
        </w:tc>
        <w:tc>
          <w:tcPr>
            <w:tcW w:w="1418" w:type="dxa"/>
            <w:tcBorders>
              <w:top w:val="single" w:sz="4" w:space="0" w:color="auto"/>
              <w:left w:val="single" w:sz="4" w:space="0" w:color="auto"/>
              <w:bottom w:val="single" w:sz="4" w:space="0" w:color="auto"/>
              <w:right w:val="nil"/>
            </w:tcBorders>
            <w:shd w:val="clear" w:color="auto" w:fill="FFFFFF"/>
          </w:tcPr>
          <w:p w14:paraId="4A110EA9" w14:textId="77777777" w:rsidR="002A483C" w:rsidRPr="008F21C5" w:rsidRDefault="00D13A0C" w:rsidP="002A483C">
            <w:pPr>
              <w:widowControl w:val="0"/>
              <w:spacing w:line="240" w:lineRule="exact"/>
              <w:jc w:val="center"/>
              <w:rPr>
                <w:rFonts w:ascii="Arial" w:hAnsi="Arial" w:cs="Arial"/>
                <w:lang w:bidi="ru-RU"/>
              </w:rP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6C55E5" w14:textId="77777777" w:rsidR="002A483C" w:rsidRPr="008F21C5" w:rsidRDefault="002A483C" w:rsidP="006E0BD5">
            <w:pPr>
              <w:widowControl w:val="0"/>
              <w:spacing w:line="240" w:lineRule="exact"/>
              <w:jc w:val="center"/>
              <w:rPr>
                <w:rFonts w:ascii="Arial" w:hAnsi="Arial" w:cs="Arial"/>
                <w:lang w:bidi="ru-RU"/>
              </w:rPr>
            </w:pPr>
            <w:r w:rsidRPr="008F21C5">
              <w:rPr>
                <w:rFonts w:ascii="Arial" w:hAnsi="Arial" w:cs="Arial"/>
                <w:lang w:bidi="ru-RU"/>
              </w:rPr>
              <w:t>36</w:t>
            </w:r>
          </w:p>
        </w:tc>
      </w:tr>
      <w:tr w:rsidR="008F21C5" w:rsidRPr="008F21C5" w14:paraId="35613F91"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53B9A1C2" w14:textId="77777777" w:rsidR="002A483C" w:rsidRPr="008F21C5" w:rsidRDefault="002A483C" w:rsidP="002A483C">
            <w:pPr>
              <w:jc w:val="center"/>
              <w:rPr>
                <w:rFonts w:ascii="Arial" w:hAnsi="Arial" w:cs="Arial"/>
              </w:rPr>
            </w:pPr>
            <w:r w:rsidRPr="008F21C5">
              <w:rPr>
                <w:rFonts w:ascii="Arial" w:hAnsi="Arial" w:cs="Arial"/>
              </w:rPr>
              <w:t>12</w:t>
            </w:r>
          </w:p>
        </w:tc>
        <w:tc>
          <w:tcPr>
            <w:tcW w:w="6943" w:type="dxa"/>
            <w:tcBorders>
              <w:top w:val="single" w:sz="4" w:space="0" w:color="auto"/>
              <w:left w:val="single" w:sz="4" w:space="0" w:color="auto"/>
              <w:bottom w:val="single" w:sz="4" w:space="0" w:color="auto"/>
              <w:right w:val="single" w:sz="4" w:space="0" w:color="auto"/>
            </w:tcBorders>
            <w:vAlign w:val="center"/>
          </w:tcPr>
          <w:p w14:paraId="137F6E44" w14:textId="77777777" w:rsidR="002A483C" w:rsidRPr="008F21C5" w:rsidRDefault="002A483C" w:rsidP="002A483C">
            <w:pPr>
              <w:jc w:val="both"/>
              <w:rPr>
                <w:rFonts w:ascii="Arial" w:hAnsi="Arial" w:cs="Arial"/>
              </w:rPr>
            </w:pPr>
            <w:r w:rsidRPr="008F21C5">
              <w:rPr>
                <w:rFonts w:ascii="Arial" w:hAnsi="Arial" w:cs="Arial"/>
              </w:rPr>
              <w:t xml:space="preserve">Установка хим.анкеров </w:t>
            </w:r>
            <w:r w:rsidRPr="008F21C5">
              <w:rPr>
                <w:rFonts w:ascii="Arial" w:hAnsi="Arial" w:cs="Arial"/>
                <w:lang w:val="en-US"/>
              </w:rPr>
              <w:t>Hilti</w:t>
            </w:r>
            <w:r w:rsidRPr="008F21C5">
              <w:rPr>
                <w:rFonts w:ascii="Arial" w:hAnsi="Arial" w:cs="Arial"/>
              </w:rPr>
              <w:t xml:space="preserve"> </w:t>
            </w:r>
            <w:r w:rsidRPr="008F21C5">
              <w:rPr>
                <w:rFonts w:ascii="Arial" w:hAnsi="Arial" w:cs="Arial"/>
                <w:lang w:val="en-US"/>
              </w:rPr>
              <w:t>HIT</w:t>
            </w:r>
            <w:r w:rsidRPr="008F21C5">
              <w:rPr>
                <w:rFonts w:ascii="Arial" w:hAnsi="Arial" w:cs="Arial"/>
              </w:rPr>
              <w:t>-</w:t>
            </w:r>
            <w:r w:rsidRPr="008F21C5">
              <w:rPr>
                <w:rFonts w:ascii="Arial" w:hAnsi="Arial" w:cs="Arial"/>
                <w:lang w:val="en-US"/>
              </w:rPr>
              <w:t>V</w:t>
            </w:r>
            <w:r w:rsidRPr="008F21C5">
              <w:rPr>
                <w:rFonts w:ascii="Arial" w:hAnsi="Arial" w:cs="Arial"/>
              </w:rPr>
              <w:t xml:space="preserve"> М12*150 ( </w:t>
            </w:r>
            <w:r w:rsidRPr="008F21C5">
              <w:rPr>
                <w:rFonts w:ascii="Arial" w:hAnsi="Arial" w:cs="Arial"/>
                <w:lang w:val="en-US"/>
              </w:rPr>
              <w:t>hef</w:t>
            </w:r>
            <w:r w:rsidRPr="008F21C5">
              <w:rPr>
                <w:rFonts w:ascii="Arial" w:hAnsi="Arial" w:cs="Arial"/>
              </w:rPr>
              <w:t xml:space="preserve">-110) на клеевой состав </w:t>
            </w:r>
            <w:r w:rsidRPr="008F21C5">
              <w:rPr>
                <w:rFonts w:ascii="Arial" w:hAnsi="Arial" w:cs="Arial"/>
                <w:lang w:val="en-US"/>
              </w:rPr>
              <w:t>HIT</w:t>
            </w:r>
            <w:r w:rsidRPr="008F21C5">
              <w:rPr>
                <w:rFonts w:ascii="Arial" w:hAnsi="Arial" w:cs="Arial"/>
              </w:rPr>
              <w:t>-</w:t>
            </w:r>
            <w:r w:rsidRPr="008F21C5">
              <w:rPr>
                <w:rFonts w:ascii="Arial" w:hAnsi="Arial" w:cs="Arial"/>
                <w:lang w:val="en-US"/>
              </w:rPr>
              <w:t>RE</w:t>
            </w:r>
            <w:r w:rsidRPr="008F21C5">
              <w:rPr>
                <w:rFonts w:ascii="Arial" w:hAnsi="Arial" w:cs="Arial"/>
              </w:rPr>
              <w:t xml:space="preserve"> 500/500</w:t>
            </w:r>
          </w:p>
        </w:tc>
        <w:tc>
          <w:tcPr>
            <w:tcW w:w="1418" w:type="dxa"/>
            <w:tcBorders>
              <w:top w:val="single" w:sz="4" w:space="0" w:color="auto"/>
              <w:left w:val="single" w:sz="4" w:space="0" w:color="auto"/>
              <w:bottom w:val="single" w:sz="4" w:space="0" w:color="auto"/>
              <w:right w:val="single" w:sz="4" w:space="0" w:color="auto"/>
            </w:tcBorders>
            <w:vAlign w:val="center"/>
          </w:tcPr>
          <w:p w14:paraId="1AB5D191" w14:textId="77777777" w:rsidR="002A483C" w:rsidRPr="008F21C5" w:rsidRDefault="002A483C" w:rsidP="002A483C">
            <w:pPr>
              <w:jc w:val="center"/>
              <w:rPr>
                <w:rFonts w:ascii="Arial" w:hAnsi="Arial" w:cs="Arial"/>
              </w:rPr>
            </w:pPr>
            <w:r w:rsidRPr="008F21C5">
              <w:rPr>
                <w:rFonts w:ascii="Arial" w:hAnsi="Arial" w:cs="Arial"/>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4C355741" w14:textId="77777777" w:rsidR="002A483C" w:rsidRPr="008F21C5" w:rsidRDefault="002A483C" w:rsidP="006E0BD5">
            <w:pPr>
              <w:jc w:val="center"/>
              <w:rPr>
                <w:rFonts w:ascii="Arial" w:hAnsi="Arial" w:cs="Arial"/>
              </w:rPr>
            </w:pPr>
            <w:r w:rsidRPr="008F21C5">
              <w:rPr>
                <w:rFonts w:ascii="Arial" w:hAnsi="Arial" w:cs="Arial"/>
              </w:rPr>
              <w:t>36</w:t>
            </w:r>
          </w:p>
        </w:tc>
      </w:tr>
      <w:tr w:rsidR="008F21C5" w:rsidRPr="008F21C5" w14:paraId="4C1330D1" w14:textId="77777777" w:rsidTr="00BF603C">
        <w:trPr>
          <w:cantSplit/>
          <w:trHeight w:val="415"/>
        </w:trPr>
        <w:tc>
          <w:tcPr>
            <w:tcW w:w="10208" w:type="dxa"/>
            <w:gridSpan w:val="4"/>
            <w:tcBorders>
              <w:top w:val="single" w:sz="4" w:space="0" w:color="auto"/>
              <w:left w:val="single" w:sz="4" w:space="0" w:color="auto"/>
              <w:bottom w:val="single" w:sz="4" w:space="0" w:color="auto"/>
              <w:right w:val="single" w:sz="4" w:space="0" w:color="auto"/>
            </w:tcBorders>
            <w:vAlign w:val="center"/>
          </w:tcPr>
          <w:p w14:paraId="6ED0672E" w14:textId="77777777" w:rsidR="00CF2E14" w:rsidRPr="008F21C5" w:rsidRDefault="00CF2E14" w:rsidP="002A483C">
            <w:pPr>
              <w:widowControl w:val="0"/>
              <w:spacing w:line="240" w:lineRule="exact"/>
              <w:jc w:val="center"/>
              <w:rPr>
                <w:rFonts w:ascii="Arial" w:hAnsi="Arial" w:cs="Arial"/>
                <w:lang w:bidi="ru-RU"/>
              </w:rPr>
            </w:pPr>
            <w:r w:rsidRPr="008F21C5">
              <w:rPr>
                <w:rFonts w:ascii="Arial" w:hAnsi="Arial" w:cs="Arial"/>
                <w:i/>
                <w:u w:val="single"/>
                <w:lang w:bidi="ru-RU"/>
              </w:rPr>
              <w:t>Площадки обслуживания оборудования в осях 1-3; 11-13 в рядах А-В ( листы15-20 )</w:t>
            </w:r>
          </w:p>
        </w:tc>
      </w:tr>
      <w:tr w:rsidR="008F21C5" w:rsidRPr="008F21C5" w14:paraId="57325277"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1744AB5A" w14:textId="77777777" w:rsidR="002A483C" w:rsidRPr="008F21C5" w:rsidRDefault="002A483C" w:rsidP="002A483C">
            <w:pPr>
              <w:jc w:val="center"/>
              <w:rPr>
                <w:rFonts w:ascii="Arial" w:hAnsi="Arial" w:cs="Arial"/>
              </w:rPr>
            </w:pPr>
            <w:r w:rsidRPr="008F21C5">
              <w:rPr>
                <w:rFonts w:ascii="Arial" w:hAnsi="Arial" w:cs="Arial"/>
              </w:rPr>
              <w:t>13</w:t>
            </w:r>
          </w:p>
        </w:tc>
        <w:tc>
          <w:tcPr>
            <w:tcW w:w="6943" w:type="dxa"/>
            <w:tcBorders>
              <w:top w:val="single" w:sz="4" w:space="0" w:color="auto"/>
              <w:left w:val="single" w:sz="4" w:space="0" w:color="auto"/>
              <w:bottom w:val="single" w:sz="4" w:space="0" w:color="auto"/>
              <w:right w:val="nil"/>
            </w:tcBorders>
            <w:shd w:val="clear" w:color="auto" w:fill="FFFFFF"/>
          </w:tcPr>
          <w:p w14:paraId="406E64FA" w14:textId="4FFEB90C" w:rsidR="002A483C" w:rsidRPr="008F21C5" w:rsidRDefault="000C62FB" w:rsidP="002A483C">
            <w:pPr>
              <w:widowControl w:val="0"/>
              <w:spacing w:line="312" w:lineRule="exact"/>
              <w:rPr>
                <w:rFonts w:ascii="Arial" w:hAnsi="Arial" w:cs="Arial"/>
                <w:lang w:bidi="ru-RU"/>
              </w:rPr>
            </w:pPr>
            <w:r w:rsidRPr="008F21C5">
              <w:rPr>
                <w:rFonts w:ascii="Arial" w:hAnsi="Arial" w:cs="Arial"/>
              </w:rPr>
              <w:t xml:space="preserve"> Монтаж металлоконструкций площадок обслуживания, лестниц и перильного ограждения.</w:t>
            </w:r>
          </w:p>
        </w:tc>
        <w:tc>
          <w:tcPr>
            <w:tcW w:w="1418" w:type="dxa"/>
            <w:tcBorders>
              <w:top w:val="single" w:sz="4" w:space="0" w:color="auto"/>
              <w:left w:val="single" w:sz="4" w:space="0" w:color="auto"/>
              <w:bottom w:val="single" w:sz="4" w:space="0" w:color="auto"/>
              <w:right w:val="nil"/>
            </w:tcBorders>
            <w:shd w:val="clear" w:color="auto" w:fill="FFFFFF"/>
          </w:tcPr>
          <w:p w14:paraId="66249705" w14:textId="77777777" w:rsidR="002A483C" w:rsidRPr="008F21C5" w:rsidRDefault="002A483C" w:rsidP="002A483C">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C2909B" w14:textId="01655C48" w:rsidR="002A483C" w:rsidRPr="008F21C5" w:rsidRDefault="008774B4" w:rsidP="002A483C">
            <w:pPr>
              <w:widowControl w:val="0"/>
              <w:spacing w:line="240" w:lineRule="exact"/>
              <w:jc w:val="center"/>
              <w:rPr>
                <w:rFonts w:ascii="Arial" w:hAnsi="Arial" w:cs="Arial"/>
                <w:lang w:bidi="ru-RU"/>
              </w:rPr>
            </w:pPr>
            <w:r w:rsidRPr="008F21C5">
              <w:rPr>
                <w:rFonts w:ascii="Arial" w:hAnsi="Arial" w:cs="Arial"/>
                <w:lang w:bidi="ru-RU"/>
              </w:rPr>
              <w:t>16,02</w:t>
            </w:r>
          </w:p>
        </w:tc>
      </w:tr>
      <w:tr w:rsidR="008F21C5" w:rsidRPr="008F21C5" w14:paraId="121CE644"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09275FF" w14:textId="77777777" w:rsidR="00D13A0C" w:rsidRPr="008F21C5" w:rsidRDefault="00D13A0C" w:rsidP="00D13A0C">
            <w:pPr>
              <w:jc w:val="center"/>
              <w:rPr>
                <w:rFonts w:ascii="Arial" w:hAnsi="Arial" w:cs="Arial"/>
              </w:rPr>
            </w:pPr>
            <w:r w:rsidRPr="008F21C5">
              <w:rPr>
                <w:rFonts w:ascii="Arial" w:hAnsi="Arial" w:cs="Arial"/>
              </w:rPr>
              <w:t>14</w:t>
            </w:r>
          </w:p>
        </w:tc>
        <w:tc>
          <w:tcPr>
            <w:tcW w:w="6943" w:type="dxa"/>
            <w:tcBorders>
              <w:top w:val="single" w:sz="4" w:space="0" w:color="auto"/>
              <w:left w:val="single" w:sz="4" w:space="0" w:color="auto"/>
              <w:bottom w:val="single" w:sz="4" w:space="0" w:color="auto"/>
              <w:right w:val="single" w:sz="4" w:space="0" w:color="auto"/>
            </w:tcBorders>
            <w:vAlign w:val="center"/>
          </w:tcPr>
          <w:p w14:paraId="4DC59E83" w14:textId="77777777" w:rsidR="00D13A0C" w:rsidRPr="008F21C5" w:rsidRDefault="00D13A0C" w:rsidP="00D13A0C">
            <w:pPr>
              <w:rPr>
                <w:rFonts w:ascii="Arial" w:hAnsi="Arial" w:cs="Arial"/>
              </w:rPr>
            </w:pPr>
            <w:r w:rsidRPr="008F21C5">
              <w:rPr>
                <w:rFonts w:ascii="Arial" w:hAnsi="Arial" w:cs="Arial"/>
              </w:rPr>
              <w:t xml:space="preserve">Монтаж оцинкованного решетчатого настила «Солид» Р34*33/30*3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315EF07E" w14:textId="77777777" w:rsidR="00D13A0C" w:rsidRPr="008F21C5" w:rsidRDefault="00D13A0C" w:rsidP="00D13A0C">
            <w:pPr>
              <w:jc w:val="center"/>
              <w:rPr>
                <w:rFonts w:ascii="Arial" w:hAnsi="Arial" w:cs="Arial"/>
              </w:rPr>
            </w:pPr>
            <w:r w:rsidRPr="008F21C5">
              <w:rPr>
                <w:rFonts w:ascii="Arial" w:hAnsi="Arial" w:cs="Arial"/>
              </w:rPr>
              <w:t>М2/тн</w:t>
            </w:r>
          </w:p>
        </w:tc>
        <w:tc>
          <w:tcPr>
            <w:tcW w:w="1276" w:type="dxa"/>
            <w:tcBorders>
              <w:top w:val="single" w:sz="4" w:space="0" w:color="auto"/>
              <w:left w:val="single" w:sz="4" w:space="0" w:color="auto"/>
              <w:bottom w:val="single" w:sz="4" w:space="0" w:color="auto"/>
              <w:right w:val="single" w:sz="4" w:space="0" w:color="auto"/>
            </w:tcBorders>
            <w:vAlign w:val="center"/>
          </w:tcPr>
          <w:p w14:paraId="223CD0A4" w14:textId="77777777" w:rsidR="00D13A0C" w:rsidRPr="008F21C5" w:rsidRDefault="00D13A0C" w:rsidP="004338AD">
            <w:pPr>
              <w:jc w:val="center"/>
              <w:rPr>
                <w:rFonts w:ascii="Arial" w:hAnsi="Arial" w:cs="Arial"/>
              </w:rPr>
            </w:pPr>
            <w:r w:rsidRPr="008F21C5">
              <w:rPr>
                <w:rFonts w:ascii="Arial" w:hAnsi="Arial" w:cs="Arial"/>
              </w:rPr>
              <w:t>150</w:t>
            </w:r>
            <w:r w:rsidR="004338AD" w:rsidRPr="008F21C5">
              <w:rPr>
                <w:rFonts w:ascii="Arial" w:hAnsi="Arial" w:cs="Arial"/>
                <w:lang w:val="en-US"/>
              </w:rPr>
              <w:t>/ 4,5</w:t>
            </w:r>
          </w:p>
        </w:tc>
      </w:tr>
      <w:tr w:rsidR="008F21C5" w:rsidRPr="008F21C5" w14:paraId="729862F8" w14:textId="77777777" w:rsidTr="00BF603C">
        <w:trPr>
          <w:cantSplit/>
          <w:trHeight w:val="381"/>
        </w:trPr>
        <w:tc>
          <w:tcPr>
            <w:tcW w:w="571" w:type="dxa"/>
            <w:tcBorders>
              <w:top w:val="single" w:sz="4" w:space="0" w:color="auto"/>
              <w:left w:val="single" w:sz="4" w:space="0" w:color="auto"/>
              <w:bottom w:val="single" w:sz="4" w:space="0" w:color="auto"/>
              <w:right w:val="single" w:sz="4" w:space="0" w:color="auto"/>
            </w:tcBorders>
            <w:vAlign w:val="center"/>
          </w:tcPr>
          <w:p w14:paraId="79BA8B80" w14:textId="77777777" w:rsidR="00D13A0C" w:rsidRPr="008F21C5" w:rsidRDefault="00D13A0C" w:rsidP="00D13A0C">
            <w:pPr>
              <w:jc w:val="center"/>
              <w:rPr>
                <w:rFonts w:ascii="Arial" w:hAnsi="Arial" w:cs="Arial"/>
              </w:rPr>
            </w:pPr>
            <w:r w:rsidRPr="008F21C5">
              <w:rPr>
                <w:rFonts w:ascii="Arial" w:hAnsi="Arial" w:cs="Arial"/>
              </w:rPr>
              <w:t>15</w:t>
            </w:r>
          </w:p>
        </w:tc>
        <w:tc>
          <w:tcPr>
            <w:tcW w:w="6943" w:type="dxa"/>
            <w:tcBorders>
              <w:top w:val="single" w:sz="4" w:space="0" w:color="auto"/>
              <w:left w:val="single" w:sz="4" w:space="0" w:color="auto"/>
              <w:bottom w:val="single" w:sz="4" w:space="0" w:color="auto"/>
              <w:right w:val="single" w:sz="4" w:space="0" w:color="auto"/>
            </w:tcBorders>
            <w:vAlign w:val="center"/>
          </w:tcPr>
          <w:p w14:paraId="0486B4AD" w14:textId="77777777" w:rsidR="00D13A0C" w:rsidRPr="008F21C5" w:rsidRDefault="00D13A0C" w:rsidP="00D13A0C">
            <w:pPr>
              <w:jc w:val="both"/>
              <w:rPr>
                <w:rFonts w:ascii="Arial" w:hAnsi="Arial" w:cs="Arial"/>
              </w:rPr>
            </w:pPr>
            <w:r w:rsidRPr="008F21C5">
              <w:rPr>
                <w:rFonts w:ascii="Arial" w:hAnsi="Arial" w:cs="Arial"/>
              </w:rPr>
              <w:t xml:space="preserve">Монтаж ступеней « Солид» Р600*240-34*33/30*3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3ECDF809" w14:textId="77777777" w:rsidR="00D13A0C" w:rsidRPr="008F21C5" w:rsidRDefault="00D13A0C" w:rsidP="00D13A0C">
            <w:pPr>
              <w:jc w:val="center"/>
              <w:rPr>
                <w:rFonts w:ascii="Arial" w:hAnsi="Arial" w:cs="Arial"/>
              </w:rP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vAlign w:val="center"/>
          </w:tcPr>
          <w:p w14:paraId="7EB14B08" w14:textId="0A3C39C0" w:rsidR="00D13A0C" w:rsidRPr="008F21C5" w:rsidRDefault="00D13A0C" w:rsidP="00405748">
            <w:pPr>
              <w:jc w:val="center"/>
              <w:rPr>
                <w:rFonts w:ascii="Arial" w:hAnsi="Arial" w:cs="Arial"/>
              </w:rPr>
            </w:pPr>
            <w:r w:rsidRPr="008F21C5">
              <w:rPr>
                <w:rFonts w:ascii="Arial" w:hAnsi="Arial" w:cs="Arial"/>
              </w:rPr>
              <w:t>14</w:t>
            </w:r>
            <w:r w:rsidR="008F21C5" w:rsidRPr="008F21C5">
              <w:rPr>
                <w:rFonts w:ascii="Arial" w:hAnsi="Arial" w:cs="Arial"/>
                <w:lang w:val="en-US"/>
              </w:rPr>
              <w:t xml:space="preserve">/ </w:t>
            </w:r>
            <w:r w:rsidR="008774B4" w:rsidRPr="008F21C5">
              <w:rPr>
                <w:rFonts w:ascii="Arial" w:hAnsi="Arial" w:cs="Arial"/>
              </w:rPr>
              <w:t>0,728</w:t>
            </w:r>
          </w:p>
        </w:tc>
      </w:tr>
      <w:tr w:rsidR="008F21C5" w:rsidRPr="008F21C5" w14:paraId="2A8DEBDB" w14:textId="77777777" w:rsidTr="00BF603C">
        <w:trPr>
          <w:cantSplit/>
          <w:trHeight w:val="415"/>
        </w:trPr>
        <w:tc>
          <w:tcPr>
            <w:tcW w:w="571" w:type="dxa"/>
            <w:tcBorders>
              <w:top w:val="single" w:sz="4" w:space="0" w:color="auto"/>
              <w:left w:val="single" w:sz="4" w:space="0" w:color="auto"/>
              <w:bottom w:val="single" w:sz="4" w:space="0" w:color="auto"/>
              <w:right w:val="single" w:sz="4" w:space="0" w:color="auto"/>
            </w:tcBorders>
            <w:vAlign w:val="center"/>
          </w:tcPr>
          <w:p w14:paraId="02A0680F" w14:textId="77777777" w:rsidR="007D668F" w:rsidRPr="008F21C5" w:rsidRDefault="007D668F" w:rsidP="007D668F">
            <w:pPr>
              <w:jc w:val="center"/>
              <w:rPr>
                <w:rFonts w:ascii="Arial" w:hAnsi="Arial" w:cs="Arial"/>
              </w:rPr>
            </w:pPr>
            <w:r w:rsidRPr="008F21C5">
              <w:rPr>
                <w:rFonts w:ascii="Arial" w:hAnsi="Arial" w:cs="Arial"/>
              </w:rPr>
              <w:t>16</w:t>
            </w:r>
          </w:p>
        </w:tc>
        <w:tc>
          <w:tcPr>
            <w:tcW w:w="6943" w:type="dxa"/>
            <w:tcBorders>
              <w:top w:val="single" w:sz="4" w:space="0" w:color="auto"/>
              <w:left w:val="single" w:sz="4" w:space="0" w:color="auto"/>
              <w:bottom w:val="single" w:sz="4" w:space="0" w:color="auto"/>
              <w:right w:val="single" w:sz="4" w:space="0" w:color="auto"/>
            </w:tcBorders>
            <w:vAlign w:val="center"/>
          </w:tcPr>
          <w:p w14:paraId="5EC4BE5F" w14:textId="77777777" w:rsidR="00536DAB" w:rsidRPr="008F21C5" w:rsidRDefault="007D668F" w:rsidP="00D13A0C">
            <w:pPr>
              <w:jc w:val="both"/>
              <w:rPr>
                <w:rFonts w:ascii="Arial" w:hAnsi="Arial" w:cs="Arial"/>
              </w:rPr>
            </w:pPr>
            <w:r w:rsidRPr="008F21C5">
              <w:rPr>
                <w:rFonts w:ascii="Arial" w:hAnsi="Arial" w:cs="Arial"/>
              </w:rPr>
              <w:t xml:space="preserve">Монтаж ступеней « Солид» Р800*240-34*33/30*3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3CC821D3" w14:textId="77777777" w:rsidR="007D668F" w:rsidRPr="008F21C5" w:rsidRDefault="00D13A0C" w:rsidP="007D668F">
            <w:pPr>
              <w:jc w:val="center"/>
              <w:rPr>
                <w:rFonts w:ascii="Arial" w:hAnsi="Arial" w:cs="Arial"/>
              </w:rP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vAlign w:val="center"/>
          </w:tcPr>
          <w:p w14:paraId="64C667ED" w14:textId="43802084" w:rsidR="007D668F" w:rsidRPr="008F21C5" w:rsidRDefault="007D668F" w:rsidP="00405748">
            <w:pPr>
              <w:jc w:val="center"/>
              <w:rPr>
                <w:rFonts w:ascii="Arial" w:hAnsi="Arial" w:cs="Arial"/>
              </w:rPr>
            </w:pPr>
            <w:r w:rsidRPr="008F21C5">
              <w:rPr>
                <w:rFonts w:ascii="Arial" w:hAnsi="Arial" w:cs="Arial"/>
              </w:rPr>
              <w:t>28</w:t>
            </w:r>
            <w:r w:rsidR="005024F2" w:rsidRPr="008F21C5">
              <w:rPr>
                <w:rFonts w:ascii="Arial" w:hAnsi="Arial" w:cs="Arial"/>
                <w:lang w:val="en-US"/>
              </w:rPr>
              <w:t xml:space="preserve">/ </w:t>
            </w:r>
            <w:r w:rsidR="00374F1A" w:rsidRPr="008F21C5">
              <w:rPr>
                <w:rFonts w:ascii="Arial" w:hAnsi="Arial" w:cs="Arial"/>
              </w:rPr>
              <w:t>0,146</w:t>
            </w:r>
          </w:p>
        </w:tc>
      </w:tr>
      <w:tr w:rsidR="008F21C5" w:rsidRPr="008F21C5" w14:paraId="2F750598" w14:textId="77777777" w:rsidTr="00BF603C">
        <w:trPr>
          <w:cantSplit/>
          <w:trHeight w:val="279"/>
        </w:trPr>
        <w:tc>
          <w:tcPr>
            <w:tcW w:w="571" w:type="dxa"/>
            <w:tcBorders>
              <w:top w:val="single" w:sz="4" w:space="0" w:color="auto"/>
              <w:left w:val="single" w:sz="4" w:space="0" w:color="auto"/>
              <w:bottom w:val="single" w:sz="4" w:space="0" w:color="auto"/>
              <w:right w:val="single" w:sz="4" w:space="0" w:color="auto"/>
            </w:tcBorders>
            <w:vAlign w:val="center"/>
          </w:tcPr>
          <w:p w14:paraId="219DF498" w14:textId="77777777" w:rsidR="007D668F" w:rsidRPr="008F21C5" w:rsidRDefault="007D668F" w:rsidP="007D668F">
            <w:pPr>
              <w:jc w:val="center"/>
              <w:rPr>
                <w:rFonts w:ascii="Arial" w:hAnsi="Arial" w:cs="Arial"/>
              </w:rPr>
            </w:pPr>
            <w:r w:rsidRPr="008F21C5">
              <w:rPr>
                <w:rFonts w:ascii="Arial" w:hAnsi="Arial" w:cs="Arial"/>
              </w:rPr>
              <w:t>17</w:t>
            </w:r>
          </w:p>
        </w:tc>
        <w:tc>
          <w:tcPr>
            <w:tcW w:w="6943" w:type="dxa"/>
            <w:tcBorders>
              <w:top w:val="single" w:sz="4" w:space="0" w:color="auto"/>
              <w:left w:val="single" w:sz="4" w:space="0" w:color="auto"/>
              <w:bottom w:val="single" w:sz="4" w:space="0" w:color="auto"/>
              <w:right w:val="nil"/>
            </w:tcBorders>
            <w:shd w:val="clear" w:color="auto" w:fill="FFFFFF"/>
          </w:tcPr>
          <w:p w14:paraId="43BD425C" w14:textId="77777777" w:rsidR="007D668F" w:rsidRPr="008F21C5" w:rsidRDefault="007D668F" w:rsidP="007D668F">
            <w:pPr>
              <w:widowControl w:val="0"/>
              <w:spacing w:line="312" w:lineRule="exact"/>
              <w:rPr>
                <w:rFonts w:ascii="Arial" w:hAnsi="Arial" w:cs="Arial"/>
                <w:lang w:bidi="ru-RU"/>
              </w:rPr>
            </w:pPr>
            <w:r w:rsidRPr="008F21C5">
              <w:rPr>
                <w:rFonts w:ascii="Arial" w:hAnsi="Arial" w:cs="Arial"/>
              </w:rPr>
              <w:t>Сверление отверстий перфоратором в бетоне ф 14 мм глубиной 150 мм</w:t>
            </w:r>
          </w:p>
        </w:tc>
        <w:tc>
          <w:tcPr>
            <w:tcW w:w="1418" w:type="dxa"/>
            <w:tcBorders>
              <w:top w:val="single" w:sz="4" w:space="0" w:color="auto"/>
              <w:left w:val="single" w:sz="4" w:space="0" w:color="auto"/>
              <w:bottom w:val="single" w:sz="4" w:space="0" w:color="auto"/>
              <w:right w:val="nil"/>
            </w:tcBorders>
            <w:shd w:val="clear" w:color="auto" w:fill="FFFFFF"/>
          </w:tcPr>
          <w:p w14:paraId="4EA7A6C7" w14:textId="77777777" w:rsidR="007D668F" w:rsidRPr="008F21C5" w:rsidRDefault="007D668F" w:rsidP="007D668F">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B5F497" w14:textId="77777777" w:rsidR="007D668F" w:rsidRPr="008F21C5" w:rsidRDefault="007D668F" w:rsidP="007D668F">
            <w:pPr>
              <w:widowControl w:val="0"/>
              <w:spacing w:line="240" w:lineRule="exact"/>
              <w:jc w:val="center"/>
              <w:rPr>
                <w:rFonts w:ascii="Arial" w:hAnsi="Arial" w:cs="Arial"/>
                <w:lang w:bidi="ru-RU"/>
              </w:rPr>
            </w:pPr>
            <w:r w:rsidRPr="008F21C5">
              <w:rPr>
                <w:rFonts w:ascii="Arial" w:hAnsi="Arial" w:cs="Arial"/>
                <w:lang w:bidi="ru-RU"/>
              </w:rPr>
              <w:t>188</w:t>
            </w:r>
          </w:p>
        </w:tc>
      </w:tr>
      <w:tr w:rsidR="008F21C5" w:rsidRPr="008F21C5" w14:paraId="207E8A23"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7646FA9" w14:textId="77777777" w:rsidR="007D668F" w:rsidRPr="008F21C5" w:rsidRDefault="007D668F" w:rsidP="007D668F">
            <w:pPr>
              <w:jc w:val="center"/>
              <w:rPr>
                <w:rFonts w:ascii="Arial" w:hAnsi="Arial" w:cs="Arial"/>
              </w:rPr>
            </w:pPr>
            <w:r w:rsidRPr="008F21C5">
              <w:rPr>
                <w:rFonts w:ascii="Arial" w:hAnsi="Arial" w:cs="Arial"/>
              </w:rPr>
              <w:t>18</w:t>
            </w:r>
          </w:p>
        </w:tc>
        <w:tc>
          <w:tcPr>
            <w:tcW w:w="6943" w:type="dxa"/>
            <w:tcBorders>
              <w:top w:val="single" w:sz="4" w:space="0" w:color="auto"/>
              <w:left w:val="single" w:sz="4" w:space="0" w:color="auto"/>
              <w:bottom w:val="single" w:sz="4" w:space="0" w:color="auto"/>
              <w:right w:val="single" w:sz="4" w:space="0" w:color="auto"/>
            </w:tcBorders>
            <w:vAlign w:val="center"/>
          </w:tcPr>
          <w:p w14:paraId="231C7F43" w14:textId="77777777" w:rsidR="007D668F" w:rsidRPr="008F21C5" w:rsidRDefault="007D668F" w:rsidP="007D668F">
            <w:pPr>
              <w:jc w:val="both"/>
              <w:rPr>
                <w:rFonts w:ascii="Arial" w:hAnsi="Arial" w:cs="Arial"/>
              </w:rPr>
            </w:pPr>
            <w:r w:rsidRPr="008F21C5">
              <w:rPr>
                <w:rFonts w:ascii="Arial" w:hAnsi="Arial" w:cs="Arial"/>
              </w:rPr>
              <w:t xml:space="preserve">Установка хим.анкеров </w:t>
            </w:r>
            <w:r w:rsidRPr="008F21C5">
              <w:rPr>
                <w:rFonts w:ascii="Arial" w:hAnsi="Arial" w:cs="Arial"/>
                <w:lang w:val="en-US"/>
              </w:rPr>
              <w:t>Hilti</w:t>
            </w:r>
            <w:r w:rsidRPr="008F21C5">
              <w:rPr>
                <w:rFonts w:ascii="Arial" w:hAnsi="Arial" w:cs="Arial"/>
              </w:rPr>
              <w:t xml:space="preserve"> </w:t>
            </w:r>
            <w:r w:rsidRPr="008F21C5">
              <w:rPr>
                <w:rFonts w:ascii="Arial" w:hAnsi="Arial" w:cs="Arial"/>
                <w:lang w:val="en-US"/>
              </w:rPr>
              <w:t>HIT</w:t>
            </w:r>
            <w:r w:rsidRPr="008F21C5">
              <w:rPr>
                <w:rFonts w:ascii="Arial" w:hAnsi="Arial" w:cs="Arial"/>
              </w:rPr>
              <w:t>-</w:t>
            </w:r>
            <w:r w:rsidRPr="008F21C5">
              <w:rPr>
                <w:rFonts w:ascii="Arial" w:hAnsi="Arial" w:cs="Arial"/>
                <w:lang w:val="en-US"/>
              </w:rPr>
              <w:t>V</w:t>
            </w:r>
            <w:r w:rsidRPr="008F21C5">
              <w:rPr>
                <w:rFonts w:ascii="Arial" w:hAnsi="Arial" w:cs="Arial"/>
              </w:rPr>
              <w:t xml:space="preserve"> М12*150 ( </w:t>
            </w:r>
            <w:r w:rsidRPr="008F21C5">
              <w:rPr>
                <w:rFonts w:ascii="Arial" w:hAnsi="Arial" w:cs="Arial"/>
                <w:lang w:val="en-US"/>
              </w:rPr>
              <w:t>hef</w:t>
            </w:r>
            <w:r w:rsidRPr="008F21C5">
              <w:rPr>
                <w:rFonts w:ascii="Arial" w:hAnsi="Arial" w:cs="Arial"/>
              </w:rPr>
              <w:t xml:space="preserve">-110) на клеевой состав </w:t>
            </w:r>
            <w:r w:rsidRPr="008F21C5">
              <w:rPr>
                <w:rFonts w:ascii="Arial" w:hAnsi="Arial" w:cs="Arial"/>
                <w:lang w:val="en-US"/>
              </w:rPr>
              <w:t>HIT</w:t>
            </w:r>
            <w:r w:rsidRPr="008F21C5">
              <w:rPr>
                <w:rFonts w:ascii="Arial" w:hAnsi="Arial" w:cs="Arial"/>
              </w:rPr>
              <w:t>-</w:t>
            </w:r>
            <w:r w:rsidRPr="008F21C5">
              <w:rPr>
                <w:rFonts w:ascii="Arial" w:hAnsi="Arial" w:cs="Arial"/>
                <w:lang w:val="en-US"/>
              </w:rPr>
              <w:t>RE</w:t>
            </w:r>
            <w:r w:rsidRPr="008F21C5">
              <w:rPr>
                <w:rFonts w:ascii="Arial" w:hAnsi="Arial" w:cs="Arial"/>
              </w:rPr>
              <w:t xml:space="preserve"> 500/500</w:t>
            </w:r>
          </w:p>
        </w:tc>
        <w:tc>
          <w:tcPr>
            <w:tcW w:w="1418" w:type="dxa"/>
            <w:tcBorders>
              <w:top w:val="single" w:sz="4" w:space="0" w:color="auto"/>
              <w:left w:val="single" w:sz="4" w:space="0" w:color="auto"/>
              <w:bottom w:val="single" w:sz="4" w:space="0" w:color="auto"/>
              <w:right w:val="single" w:sz="4" w:space="0" w:color="auto"/>
            </w:tcBorders>
            <w:vAlign w:val="center"/>
          </w:tcPr>
          <w:p w14:paraId="174AF127" w14:textId="77777777" w:rsidR="007D668F" w:rsidRPr="008F21C5" w:rsidRDefault="007D668F" w:rsidP="007D668F">
            <w:pPr>
              <w:jc w:val="center"/>
              <w:rPr>
                <w:rFonts w:ascii="Arial" w:hAnsi="Arial" w:cs="Arial"/>
              </w:rPr>
            </w:pPr>
            <w:r w:rsidRPr="008F21C5">
              <w:rPr>
                <w:rFonts w:ascii="Arial" w:hAnsi="Arial" w:cs="Arial"/>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1122768" w14:textId="77777777" w:rsidR="007D668F" w:rsidRPr="008F21C5" w:rsidRDefault="007D668F" w:rsidP="007D668F">
            <w:pPr>
              <w:jc w:val="center"/>
              <w:rPr>
                <w:rFonts w:ascii="Arial" w:hAnsi="Arial" w:cs="Arial"/>
              </w:rPr>
            </w:pPr>
            <w:r w:rsidRPr="008F21C5">
              <w:rPr>
                <w:rFonts w:ascii="Arial" w:hAnsi="Arial" w:cs="Arial"/>
              </w:rPr>
              <w:t>188</w:t>
            </w:r>
          </w:p>
        </w:tc>
      </w:tr>
      <w:tr w:rsidR="008F21C5" w:rsidRPr="008F21C5" w14:paraId="2B4E5EDD" w14:textId="77777777" w:rsidTr="00BF603C">
        <w:trPr>
          <w:cantSplit/>
          <w:trHeight w:val="277"/>
        </w:trPr>
        <w:tc>
          <w:tcPr>
            <w:tcW w:w="571" w:type="dxa"/>
            <w:tcBorders>
              <w:top w:val="single" w:sz="4" w:space="0" w:color="auto"/>
              <w:left w:val="single" w:sz="4" w:space="0" w:color="auto"/>
              <w:bottom w:val="single" w:sz="4" w:space="0" w:color="auto"/>
              <w:right w:val="single" w:sz="4" w:space="0" w:color="auto"/>
            </w:tcBorders>
            <w:vAlign w:val="center"/>
          </w:tcPr>
          <w:p w14:paraId="318633E3" w14:textId="77777777" w:rsidR="002A483C" w:rsidRPr="008F21C5" w:rsidRDefault="002A483C" w:rsidP="002A483C">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048156C6" w14:textId="77777777" w:rsidR="002A483C" w:rsidRPr="008F21C5" w:rsidRDefault="000913B6" w:rsidP="007D668F">
            <w:pPr>
              <w:widowControl w:val="0"/>
              <w:spacing w:line="312" w:lineRule="exact"/>
              <w:jc w:val="center"/>
              <w:rPr>
                <w:rFonts w:ascii="Arial" w:hAnsi="Arial" w:cs="Arial"/>
                <w:i/>
                <w:u w:val="single"/>
                <w:lang w:bidi="ru-RU"/>
              </w:rPr>
            </w:pPr>
            <w:r w:rsidRPr="008F21C5">
              <w:rPr>
                <w:rFonts w:ascii="Arial" w:hAnsi="Arial" w:cs="Arial"/>
                <w:i/>
                <w:u w:val="single"/>
                <w:lang w:bidi="ru-RU"/>
              </w:rPr>
              <w:t xml:space="preserve"> Л</w:t>
            </w:r>
            <w:r w:rsidR="007D668F" w:rsidRPr="008F21C5">
              <w:rPr>
                <w:rFonts w:ascii="Arial" w:hAnsi="Arial" w:cs="Arial"/>
                <w:i/>
                <w:u w:val="single"/>
                <w:lang w:bidi="ru-RU"/>
              </w:rPr>
              <w:t>естницы подъема на откос по ряду А</w:t>
            </w:r>
            <w:r w:rsidR="00451705" w:rsidRPr="008F21C5">
              <w:rPr>
                <w:rFonts w:ascii="Arial" w:hAnsi="Arial" w:cs="Arial"/>
                <w:i/>
                <w:u w:val="single"/>
                <w:lang w:bidi="ru-RU"/>
              </w:rPr>
              <w:t xml:space="preserve"> ( листы 21-22)</w:t>
            </w:r>
          </w:p>
        </w:tc>
        <w:tc>
          <w:tcPr>
            <w:tcW w:w="1418" w:type="dxa"/>
            <w:tcBorders>
              <w:top w:val="single" w:sz="4" w:space="0" w:color="auto"/>
              <w:left w:val="single" w:sz="4" w:space="0" w:color="auto"/>
              <w:bottom w:val="single" w:sz="4" w:space="0" w:color="auto"/>
              <w:right w:val="nil"/>
            </w:tcBorders>
            <w:shd w:val="clear" w:color="auto" w:fill="FFFFFF"/>
          </w:tcPr>
          <w:p w14:paraId="70EA8C18" w14:textId="77777777" w:rsidR="002A483C" w:rsidRPr="008F21C5" w:rsidRDefault="002A483C" w:rsidP="002A483C">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0D6E53" w14:textId="77777777" w:rsidR="002A483C" w:rsidRPr="008F21C5" w:rsidRDefault="002A483C" w:rsidP="002A483C">
            <w:pPr>
              <w:widowControl w:val="0"/>
              <w:spacing w:line="240" w:lineRule="exact"/>
              <w:jc w:val="center"/>
              <w:rPr>
                <w:rFonts w:ascii="Arial" w:hAnsi="Arial" w:cs="Arial"/>
                <w:lang w:bidi="ru-RU"/>
              </w:rPr>
            </w:pPr>
          </w:p>
        </w:tc>
      </w:tr>
      <w:tr w:rsidR="008F21C5" w:rsidRPr="008F21C5" w14:paraId="503113C2"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89A0FBC" w14:textId="77777777" w:rsidR="007D668F" w:rsidRPr="008F21C5" w:rsidRDefault="007D668F" w:rsidP="007D668F">
            <w:pPr>
              <w:jc w:val="center"/>
              <w:rPr>
                <w:rFonts w:ascii="Arial" w:hAnsi="Arial" w:cs="Arial"/>
              </w:rPr>
            </w:pPr>
            <w:r w:rsidRPr="008F21C5">
              <w:rPr>
                <w:rFonts w:ascii="Arial" w:hAnsi="Arial" w:cs="Arial"/>
              </w:rPr>
              <w:t>19</w:t>
            </w:r>
          </w:p>
        </w:tc>
        <w:tc>
          <w:tcPr>
            <w:tcW w:w="6943" w:type="dxa"/>
            <w:tcBorders>
              <w:top w:val="single" w:sz="4" w:space="0" w:color="auto"/>
              <w:left w:val="single" w:sz="4" w:space="0" w:color="auto"/>
              <w:bottom w:val="single" w:sz="4" w:space="0" w:color="auto"/>
              <w:right w:val="nil"/>
            </w:tcBorders>
            <w:shd w:val="clear" w:color="auto" w:fill="FFFFFF"/>
          </w:tcPr>
          <w:p w14:paraId="495A9C21" w14:textId="7E4FD975" w:rsidR="007D668F" w:rsidRPr="008F21C5" w:rsidRDefault="000C62FB" w:rsidP="007D668F">
            <w:pPr>
              <w:widowControl w:val="0"/>
              <w:spacing w:line="312" w:lineRule="exact"/>
              <w:rPr>
                <w:rFonts w:ascii="Arial" w:hAnsi="Arial" w:cs="Arial"/>
                <w:lang w:bidi="ru-RU"/>
              </w:rPr>
            </w:pPr>
            <w:r w:rsidRPr="008F21C5">
              <w:rPr>
                <w:rFonts w:ascii="Arial" w:hAnsi="Arial" w:cs="Arial"/>
              </w:rPr>
              <w:t xml:space="preserve">Монтаж металлоконструкций площадок обслуживания, лестниц и перильного ограждения. </w:t>
            </w:r>
          </w:p>
        </w:tc>
        <w:tc>
          <w:tcPr>
            <w:tcW w:w="1418" w:type="dxa"/>
            <w:tcBorders>
              <w:top w:val="single" w:sz="4" w:space="0" w:color="auto"/>
              <w:left w:val="single" w:sz="4" w:space="0" w:color="auto"/>
              <w:bottom w:val="single" w:sz="4" w:space="0" w:color="auto"/>
              <w:right w:val="nil"/>
            </w:tcBorders>
            <w:shd w:val="clear" w:color="auto" w:fill="FFFFFF"/>
          </w:tcPr>
          <w:p w14:paraId="34246924" w14:textId="77777777" w:rsidR="007D668F" w:rsidRPr="008F21C5" w:rsidRDefault="007D668F" w:rsidP="007D668F">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E26B08" w14:textId="0168EC3B" w:rsidR="007D668F" w:rsidRPr="008F21C5" w:rsidRDefault="008774B4" w:rsidP="007D668F">
            <w:pPr>
              <w:widowControl w:val="0"/>
              <w:spacing w:line="240" w:lineRule="exact"/>
              <w:jc w:val="center"/>
              <w:rPr>
                <w:rFonts w:ascii="Arial" w:hAnsi="Arial" w:cs="Arial"/>
                <w:lang w:bidi="ru-RU"/>
              </w:rPr>
            </w:pPr>
            <w:r w:rsidRPr="008F21C5">
              <w:rPr>
                <w:rFonts w:ascii="Arial" w:hAnsi="Arial" w:cs="Arial"/>
                <w:lang w:bidi="ru-RU"/>
              </w:rPr>
              <w:t>4,919</w:t>
            </w:r>
          </w:p>
        </w:tc>
      </w:tr>
      <w:tr w:rsidR="008F21C5" w:rsidRPr="008F21C5" w14:paraId="4E88E03D" w14:textId="77777777" w:rsidTr="00BF603C">
        <w:trPr>
          <w:cantSplit/>
          <w:trHeight w:val="305"/>
        </w:trPr>
        <w:tc>
          <w:tcPr>
            <w:tcW w:w="571" w:type="dxa"/>
            <w:tcBorders>
              <w:top w:val="single" w:sz="4" w:space="0" w:color="auto"/>
              <w:left w:val="single" w:sz="4" w:space="0" w:color="auto"/>
              <w:bottom w:val="single" w:sz="4" w:space="0" w:color="auto"/>
              <w:right w:val="single" w:sz="4" w:space="0" w:color="auto"/>
            </w:tcBorders>
            <w:vAlign w:val="center"/>
          </w:tcPr>
          <w:p w14:paraId="05CFCB14" w14:textId="77777777" w:rsidR="007D668F" w:rsidRPr="008F21C5" w:rsidRDefault="000913B6" w:rsidP="002A483C">
            <w:pPr>
              <w:jc w:val="center"/>
              <w:rPr>
                <w:rFonts w:ascii="Arial" w:hAnsi="Arial" w:cs="Arial"/>
              </w:rPr>
            </w:pPr>
            <w:r w:rsidRPr="008F21C5">
              <w:rPr>
                <w:rFonts w:ascii="Arial" w:hAnsi="Arial" w:cs="Arial"/>
              </w:rPr>
              <w:t>20</w:t>
            </w:r>
          </w:p>
        </w:tc>
        <w:tc>
          <w:tcPr>
            <w:tcW w:w="6943" w:type="dxa"/>
            <w:tcBorders>
              <w:top w:val="single" w:sz="4" w:space="0" w:color="auto"/>
              <w:left w:val="single" w:sz="4" w:space="0" w:color="auto"/>
              <w:bottom w:val="single" w:sz="4" w:space="0" w:color="auto"/>
              <w:right w:val="nil"/>
            </w:tcBorders>
            <w:shd w:val="clear" w:color="auto" w:fill="FFFFFF"/>
          </w:tcPr>
          <w:p w14:paraId="0FAE6A54" w14:textId="77777777" w:rsidR="00536DAB" w:rsidRPr="008F21C5" w:rsidRDefault="000913B6" w:rsidP="002A483C">
            <w:pPr>
              <w:widowControl w:val="0"/>
              <w:spacing w:line="312" w:lineRule="exact"/>
              <w:rPr>
                <w:rFonts w:ascii="Arial" w:hAnsi="Arial" w:cs="Arial"/>
              </w:rPr>
            </w:pPr>
            <w:r w:rsidRPr="008F21C5">
              <w:rPr>
                <w:rFonts w:ascii="Arial" w:hAnsi="Arial" w:cs="Arial"/>
              </w:rPr>
              <w:t xml:space="preserve">Монтаж ступеней « Солид» Р800*240-34*33/30*3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nil"/>
            </w:tcBorders>
            <w:shd w:val="clear" w:color="auto" w:fill="FFFFFF"/>
          </w:tcPr>
          <w:p w14:paraId="3131C480" w14:textId="77777777" w:rsidR="007D668F" w:rsidRPr="008F21C5" w:rsidRDefault="00D13A0C" w:rsidP="002A483C">
            <w:pPr>
              <w:widowControl w:val="0"/>
              <w:spacing w:line="240" w:lineRule="exact"/>
              <w:jc w:val="center"/>
              <w:rPr>
                <w:rFonts w:ascii="Arial" w:hAnsi="Arial" w:cs="Arial"/>
                <w:lang w:bidi="ru-RU"/>
              </w:rP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4C2DE0" w14:textId="256C3069" w:rsidR="007D668F" w:rsidRPr="008F21C5" w:rsidRDefault="000913B6" w:rsidP="00405748">
            <w:pPr>
              <w:widowControl w:val="0"/>
              <w:spacing w:line="240" w:lineRule="exact"/>
              <w:jc w:val="center"/>
              <w:rPr>
                <w:rFonts w:ascii="Arial" w:hAnsi="Arial" w:cs="Arial"/>
                <w:lang w:bidi="ru-RU"/>
              </w:rPr>
            </w:pPr>
            <w:r w:rsidRPr="008F21C5">
              <w:rPr>
                <w:rFonts w:ascii="Arial" w:hAnsi="Arial" w:cs="Arial"/>
                <w:lang w:bidi="ru-RU"/>
              </w:rPr>
              <w:t>76</w:t>
            </w:r>
            <w:r w:rsidR="008F21C5" w:rsidRPr="008F21C5">
              <w:rPr>
                <w:rFonts w:ascii="Arial" w:hAnsi="Arial" w:cs="Arial"/>
                <w:lang w:val="en-US"/>
              </w:rPr>
              <w:t xml:space="preserve">/ </w:t>
            </w:r>
            <w:r w:rsidR="009D4EAE" w:rsidRPr="008F21C5">
              <w:rPr>
                <w:rFonts w:ascii="Arial" w:hAnsi="Arial" w:cs="Arial"/>
              </w:rPr>
              <w:t>0,509</w:t>
            </w:r>
          </w:p>
        </w:tc>
      </w:tr>
      <w:tr w:rsidR="008F21C5" w:rsidRPr="008F21C5" w14:paraId="46B7AFB1"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ECAEB97" w14:textId="77777777" w:rsidR="000913B6" w:rsidRPr="008F21C5" w:rsidRDefault="000913B6" w:rsidP="000913B6">
            <w:pPr>
              <w:jc w:val="center"/>
              <w:rPr>
                <w:rFonts w:ascii="Arial" w:hAnsi="Arial" w:cs="Arial"/>
              </w:rPr>
            </w:pPr>
            <w:r w:rsidRPr="008F21C5">
              <w:rPr>
                <w:rFonts w:ascii="Arial" w:hAnsi="Arial" w:cs="Arial"/>
              </w:rPr>
              <w:t>21</w:t>
            </w:r>
          </w:p>
        </w:tc>
        <w:tc>
          <w:tcPr>
            <w:tcW w:w="6943" w:type="dxa"/>
            <w:tcBorders>
              <w:top w:val="single" w:sz="4" w:space="0" w:color="auto"/>
              <w:left w:val="single" w:sz="4" w:space="0" w:color="auto"/>
              <w:bottom w:val="single" w:sz="4" w:space="0" w:color="auto"/>
              <w:right w:val="single" w:sz="4" w:space="0" w:color="auto"/>
            </w:tcBorders>
            <w:vAlign w:val="center"/>
          </w:tcPr>
          <w:p w14:paraId="19BCB788" w14:textId="77777777" w:rsidR="000913B6" w:rsidRPr="008F21C5" w:rsidRDefault="000913B6" w:rsidP="000913B6">
            <w:pPr>
              <w:rPr>
                <w:rFonts w:ascii="Arial" w:hAnsi="Arial" w:cs="Arial"/>
              </w:rPr>
            </w:pPr>
            <w:r w:rsidRPr="008F21C5">
              <w:rPr>
                <w:rFonts w:ascii="Arial" w:hAnsi="Arial" w:cs="Arial"/>
              </w:rPr>
              <w:t xml:space="preserve">Монтаж оцинкованного решетчатого настила «Солид» Р34*33/30*3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77D98E4E" w14:textId="77777777" w:rsidR="000913B6" w:rsidRPr="008F21C5" w:rsidRDefault="00D13A0C" w:rsidP="000913B6">
            <w:pPr>
              <w:jc w:val="center"/>
              <w:rPr>
                <w:rFonts w:ascii="Arial" w:hAnsi="Arial" w:cs="Arial"/>
              </w:rPr>
            </w:pPr>
            <w:r w:rsidRPr="008F21C5">
              <w:rPr>
                <w:rFonts w:ascii="Arial" w:hAnsi="Arial" w:cs="Arial"/>
              </w:rPr>
              <w:t>М2/тн</w:t>
            </w:r>
          </w:p>
        </w:tc>
        <w:tc>
          <w:tcPr>
            <w:tcW w:w="1276" w:type="dxa"/>
            <w:tcBorders>
              <w:top w:val="single" w:sz="4" w:space="0" w:color="auto"/>
              <w:left w:val="single" w:sz="4" w:space="0" w:color="auto"/>
              <w:bottom w:val="single" w:sz="4" w:space="0" w:color="auto"/>
              <w:right w:val="single" w:sz="4" w:space="0" w:color="auto"/>
            </w:tcBorders>
            <w:vAlign w:val="center"/>
          </w:tcPr>
          <w:p w14:paraId="7035457D" w14:textId="77777777" w:rsidR="000913B6" w:rsidRPr="008F21C5" w:rsidRDefault="000913B6" w:rsidP="004338AD">
            <w:pPr>
              <w:jc w:val="center"/>
              <w:rPr>
                <w:rFonts w:ascii="Arial" w:hAnsi="Arial" w:cs="Arial"/>
              </w:rPr>
            </w:pPr>
            <w:r w:rsidRPr="008F21C5">
              <w:rPr>
                <w:rFonts w:ascii="Arial" w:hAnsi="Arial" w:cs="Arial"/>
              </w:rPr>
              <w:t>29,7</w:t>
            </w:r>
            <w:r w:rsidR="004338AD" w:rsidRPr="00FA1DC9">
              <w:rPr>
                <w:rFonts w:ascii="Arial" w:hAnsi="Arial" w:cs="Arial"/>
                <w:lang w:val="en-US"/>
              </w:rPr>
              <w:t xml:space="preserve">/ </w:t>
            </w:r>
            <w:r w:rsidR="004338AD" w:rsidRPr="00FA1DC9">
              <w:rPr>
                <w:rFonts w:ascii="Arial" w:hAnsi="Arial" w:cs="Arial"/>
              </w:rPr>
              <w:t>0,891</w:t>
            </w:r>
          </w:p>
        </w:tc>
      </w:tr>
      <w:tr w:rsidR="008F21C5" w:rsidRPr="008F21C5" w14:paraId="1BEDBAD7" w14:textId="77777777" w:rsidTr="00BF603C">
        <w:trPr>
          <w:cantSplit/>
          <w:trHeight w:val="317"/>
        </w:trPr>
        <w:tc>
          <w:tcPr>
            <w:tcW w:w="571" w:type="dxa"/>
            <w:tcBorders>
              <w:top w:val="single" w:sz="4" w:space="0" w:color="auto"/>
              <w:left w:val="single" w:sz="4" w:space="0" w:color="auto"/>
              <w:bottom w:val="single" w:sz="4" w:space="0" w:color="auto"/>
              <w:right w:val="single" w:sz="4" w:space="0" w:color="auto"/>
            </w:tcBorders>
            <w:vAlign w:val="center"/>
          </w:tcPr>
          <w:p w14:paraId="0FDBE6B4" w14:textId="77777777" w:rsidR="000913B6" w:rsidRPr="008F21C5" w:rsidRDefault="000913B6" w:rsidP="000913B6">
            <w:pPr>
              <w:jc w:val="center"/>
              <w:rPr>
                <w:rFonts w:ascii="Arial" w:hAnsi="Arial" w:cs="Arial"/>
              </w:rPr>
            </w:pPr>
            <w:r w:rsidRPr="008F21C5">
              <w:rPr>
                <w:rFonts w:ascii="Arial" w:hAnsi="Arial" w:cs="Arial"/>
              </w:rPr>
              <w:t>22</w:t>
            </w:r>
          </w:p>
        </w:tc>
        <w:tc>
          <w:tcPr>
            <w:tcW w:w="6943" w:type="dxa"/>
            <w:tcBorders>
              <w:top w:val="single" w:sz="4" w:space="0" w:color="auto"/>
              <w:left w:val="single" w:sz="4" w:space="0" w:color="auto"/>
              <w:bottom w:val="single" w:sz="4" w:space="0" w:color="auto"/>
              <w:right w:val="nil"/>
            </w:tcBorders>
            <w:shd w:val="clear" w:color="auto" w:fill="FFFFFF"/>
          </w:tcPr>
          <w:p w14:paraId="022E5339" w14:textId="77777777" w:rsidR="000913B6" w:rsidRPr="008F21C5" w:rsidRDefault="000913B6" w:rsidP="000913B6">
            <w:pPr>
              <w:widowControl w:val="0"/>
              <w:spacing w:line="312" w:lineRule="exact"/>
              <w:rPr>
                <w:rFonts w:ascii="Arial" w:hAnsi="Arial" w:cs="Arial"/>
                <w:lang w:bidi="ru-RU"/>
              </w:rPr>
            </w:pPr>
            <w:r w:rsidRPr="008F21C5">
              <w:rPr>
                <w:rFonts w:ascii="Arial" w:hAnsi="Arial" w:cs="Arial"/>
              </w:rPr>
              <w:t>Сверление отверстий перфоратором в бетоне ф 16 мм глубиной 150 мм</w:t>
            </w:r>
          </w:p>
        </w:tc>
        <w:tc>
          <w:tcPr>
            <w:tcW w:w="1418" w:type="dxa"/>
            <w:tcBorders>
              <w:top w:val="single" w:sz="4" w:space="0" w:color="auto"/>
              <w:left w:val="single" w:sz="4" w:space="0" w:color="auto"/>
              <w:bottom w:val="single" w:sz="4" w:space="0" w:color="auto"/>
              <w:right w:val="nil"/>
            </w:tcBorders>
            <w:shd w:val="clear" w:color="auto" w:fill="FFFFFF"/>
          </w:tcPr>
          <w:p w14:paraId="463B5E4A" w14:textId="77777777" w:rsidR="000913B6" w:rsidRPr="008F21C5" w:rsidRDefault="000913B6" w:rsidP="000913B6">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9D19A5" w14:textId="77777777" w:rsidR="000913B6" w:rsidRPr="008F21C5" w:rsidRDefault="000913B6" w:rsidP="006E0BD5">
            <w:pPr>
              <w:widowControl w:val="0"/>
              <w:spacing w:line="240" w:lineRule="exact"/>
              <w:jc w:val="center"/>
              <w:rPr>
                <w:rFonts w:ascii="Arial" w:hAnsi="Arial" w:cs="Arial"/>
                <w:lang w:bidi="ru-RU"/>
              </w:rPr>
            </w:pPr>
            <w:r w:rsidRPr="008F21C5">
              <w:rPr>
                <w:rFonts w:ascii="Arial" w:hAnsi="Arial" w:cs="Arial"/>
                <w:lang w:bidi="ru-RU"/>
              </w:rPr>
              <w:t>72</w:t>
            </w:r>
          </w:p>
        </w:tc>
      </w:tr>
      <w:tr w:rsidR="008F21C5" w:rsidRPr="008F21C5" w14:paraId="6889129C" w14:textId="77777777" w:rsidTr="00BF603C">
        <w:trPr>
          <w:cantSplit/>
          <w:trHeight w:val="279"/>
        </w:trPr>
        <w:tc>
          <w:tcPr>
            <w:tcW w:w="571" w:type="dxa"/>
            <w:tcBorders>
              <w:top w:val="single" w:sz="4" w:space="0" w:color="auto"/>
              <w:left w:val="single" w:sz="4" w:space="0" w:color="auto"/>
              <w:bottom w:val="single" w:sz="4" w:space="0" w:color="auto"/>
              <w:right w:val="single" w:sz="4" w:space="0" w:color="auto"/>
            </w:tcBorders>
            <w:vAlign w:val="center"/>
          </w:tcPr>
          <w:p w14:paraId="0A25932A" w14:textId="77777777" w:rsidR="007D668F" w:rsidRPr="008F21C5" w:rsidRDefault="000913B6" w:rsidP="002A483C">
            <w:pPr>
              <w:jc w:val="center"/>
              <w:rPr>
                <w:rFonts w:ascii="Arial" w:hAnsi="Arial" w:cs="Arial"/>
              </w:rPr>
            </w:pPr>
            <w:r w:rsidRPr="008F21C5">
              <w:rPr>
                <w:rFonts w:ascii="Arial" w:hAnsi="Arial" w:cs="Arial"/>
              </w:rPr>
              <w:t>23</w:t>
            </w:r>
          </w:p>
        </w:tc>
        <w:tc>
          <w:tcPr>
            <w:tcW w:w="6943" w:type="dxa"/>
            <w:tcBorders>
              <w:top w:val="single" w:sz="4" w:space="0" w:color="auto"/>
              <w:left w:val="single" w:sz="4" w:space="0" w:color="auto"/>
              <w:bottom w:val="single" w:sz="4" w:space="0" w:color="auto"/>
              <w:right w:val="nil"/>
            </w:tcBorders>
            <w:shd w:val="clear" w:color="auto" w:fill="FFFFFF"/>
          </w:tcPr>
          <w:p w14:paraId="5E8B698E" w14:textId="77777777" w:rsidR="007D668F" w:rsidRPr="008F21C5" w:rsidRDefault="000913B6" w:rsidP="002A483C">
            <w:pPr>
              <w:widowControl w:val="0"/>
              <w:spacing w:line="312" w:lineRule="exact"/>
              <w:rPr>
                <w:rFonts w:ascii="Arial" w:hAnsi="Arial" w:cs="Arial"/>
                <w:lang w:bidi="ru-RU"/>
              </w:rPr>
            </w:pPr>
            <w:r w:rsidRPr="008F21C5">
              <w:rPr>
                <w:rFonts w:ascii="Arial" w:hAnsi="Arial" w:cs="Arial"/>
                <w:lang w:bidi="ru-RU"/>
              </w:rPr>
              <w:t xml:space="preserve"> Установка анкеров </w:t>
            </w:r>
            <w:r w:rsidRPr="008F21C5">
              <w:rPr>
                <w:rFonts w:ascii="Arial" w:hAnsi="Arial" w:cs="Arial"/>
                <w:lang w:val="en-US" w:bidi="ru-RU"/>
              </w:rPr>
              <w:t>Hilti</w:t>
            </w:r>
            <w:r w:rsidRPr="008F21C5">
              <w:rPr>
                <w:rFonts w:ascii="Arial" w:hAnsi="Arial" w:cs="Arial"/>
                <w:lang w:bidi="ru-RU"/>
              </w:rPr>
              <w:t xml:space="preserve"> </w:t>
            </w:r>
            <w:r w:rsidRPr="008F21C5">
              <w:rPr>
                <w:rFonts w:ascii="Arial" w:hAnsi="Arial" w:cs="Arial"/>
                <w:lang w:val="en-US" w:bidi="ru-RU"/>
              </w:rPr>
              <w:t>HST</w:t>
            </w:r>
            <w:r w:rsidRPr="008F21C5">
              <w:rPr>
                <w:rFonts w:ascii="Arial" w:hAnsi="Arial" w:cs="Arial"/>
                <w:lang w:bidi="ru-RU"/>
              </w:rPr>
              <w:t>3  М16*145 45/25</w:t>
            </w:r>
          </w:p>
        </w:tc>
        <w:tc>
          <w:tcPr>
            <w:tcW w:w="1418" w:type="dxa"/>
            <w:tcBorders>
              <w:top w:val="single" w:sz="4" w:space="0" w:color="auto"/>
              <w:left w:val="single" w:sz="4" w:space="0" w:color="auto"/>
              <w:bottom w:val="single" w:sz="4" w:space="0" w:color="auto"/>
              <w:right w:val="nil"/>
            </w:tcBorders>
            <w:shd w:val="clear" w:color="auto" w:fill="FFFFFF"/>
          </w:tcPr>
          <w:p w14:paraId="255D4860" w14:textId="77777777" w:rsidR="007D668F" w:rsidRPr="008F21C5" w:rsidRDefault="000913B6" w:rsidP="002A483C">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AE51E9" w14:textId="77777777" w:rsidR="007D668F" w:rsidRPr="008F21C5" w:rsidRDefault="000913B6" w:rsidP="006E0BD5">
            <w:pPr>
              <w:widowControl w:val="0"/>
              <w:spacing w:line="240" w:lineRule="exact"/>
              <w:jc w:val="center"/>
              <w:rPr>
                <w:rFonts w:ascii="Arial" w:hAnsi="Arial" w:cs="Arial"/>
                <w:lang w:bidi="ru-RU"/>
              </w:rPr>
            </w:pPr>
            <w:r w:rsidRPr="008F21C5">
              <w:rPr>
                <w:rFonts w:ascii="Arial" w:hAnsi="Arial" w:cs="Arial"/>
                <w:lang w:bidi="ru-RU"/>
              </w:rPr>
              <w:t>72</w:t>
            </w:r>
          </w:p>
        </w:tc>
      </w:tr>
      <w:tr w:rsidR="008F21C5" w:rsidRPr="008F21C5" w14:paraId="6CB0913C" w14:textId="77777777" w:rsidTr="00BF603C">
        <w:trPr>
          <w:cantSplit/>
          <w:trHeight w:val="368"/>
        </w:trPr>
        <w:tc>
          <w:tcPr>
            <w:tcW w:w="571" w:type="dxa"/>
            <w:tcBorders>
              <w:top w:val="single" w:sz="4" w:space="0" w:color="auto"/>
              <w:left w:val="single" w:sz="4" w:space="0" w:color="auto"/>
              <w:bottom w:val="single" w:sz="4" w:space="0" w:color="auto"/>
              <w:right w:val="single" w:sz="4" w:space="0" w:color="auto"/>
            </w:tcBorders>
            <w:vAlign w:val="center"/>
          </w:tcPr>
          <w:p w14:paraId="6D9BE900" w14:textId="77777777" w:rsidR="007D668F" w:rsidRPr="008F21C5" w:rsidRDefault="007D668F" w:rsidP="002A483C">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11468848" w14:textId="77777777" w:rsidR="007D668F" w:rsidRPr="008F21C5" w:rsidRDefault="00451705" w:rsidP="00451705">
            <w:pPr>
              <w:widowControl w:val="0"/>
              <w:spacing w:line="312" w:lineRule="exact"/>
              <w:jc w:val="center"/>
              <w:rPr>
                <w:rFonts w:ascii="Arial" w:hAnsi="Arial" w:cs="Arial"/>
                <w:i/>
                <w:u w:val="single"/>
                <w:lang w:bidi="ru-RU"/>
              </w:rPr>
            </w:pPr>
            <w:r w:rsidRPr="008F21C5">
              <w:rPr>
                <w:rFonts w:ascii="Arial" w:hAnsi="Arial" w:cs="Arial"/>
                <w:i/>
                <w:u w:val="single"/>
                <w:lang w:bidi="ru-RU"/>
              </w:rPr>
              <w:t>Переносные площадки ( лист 23)</w:t>
            </w:r>
          </w:p>
        </w:tc>
        <w:tc>
          <w:tcPr>
            <w:tcW w:w="1418" w:type="dxa"/>
            <w:tcBorders>
              <w:top w:val="single" w:sz="4" w:space="0" w:color="auto"/>
              <w:left w:val="single" w:sz="4" w:space="0" w:color="auto"/>
              <w:bottom w:val="single" w:sz="4" w:space="0" w:color="auto"/>
              <w:right w:val="nil"/>
            </w:tcBorders>
            <w:shd w:val="clear" w:color="auto" w:fill="FFFFFF"/>
          </w:tcPr>
          <w:p w14:paraId="59E6FF8E" w14:textId="77777777" w:rsidR="007D668F" w:rsidRPr="008F21C5" w:rsidRDefault="007D668F" w:rsidP="002A483C">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E6DCC8" w14:textId="77777777" w:rsidR="007D668F" w:rsidRPr="008F21C5" w:rsidRDefault="007D668F" w:rsidP="002A483C">
            <w:pPr>
              <w:widowControl w:val="0"/>
              <w:spacing w:line="240" w:lineRule="exact"/>
              <w:jc w:val="center"/>
              <w:rPr>
                <w:rFonts w:ascii="Arial" w:hAnsi="Arial" w:cs="Arial"/>
                <w:lang w:bidi="ru-RU"/>
              </w:rPr>
            </w:pPr>
          </w:p>
        </w:tc>
      </w:tr>
      <w:tr w:rsidR="008F21C5" w:rsidRPr="008F21C5" w14:paraId="3786597F"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CC0ADEC" w14:textId="77777777" w:rsidR="007D668F" w:rsidRPr="008F21C5" w:rsidRDefault="00451705" w:rsidP="002A483C">
            <w:pPr>
              <w:jc w:val="center"/>
              <w:rPr>
                <w:rFonts w:ascii="Arial" w:hAnsi="Arial" w:cs="Arial"/>
              </w:rPr>
            </w:pPr>
            <w:r w:rsidRPr="008F21C5">
              <w:rPr>
                <w:rFonts w:ascii="Arial" w:hAnsi="Arial" w:cs="Arial"/>
              </w:rPr>
              <w:t>24</w:t>
            </w:r>
          </w:p>
        </w:tc>
        <w:tc>
          <w:tcPr>
            <w:tcW w:w="6943" w:type="dxa"/>
            <w:tcBorders>
              <w:top w:val="single" w:sz="4" w:space="0" w:color="auto"/>
              <w:left w:val="single" w:sz="4" w:space="0" w:color="auto"/>
              <w:bottom w:val="single" w:sz="4" w:space="0" w:color="auto"/>
              <w:right w:val="nil"/>
            </w:tcBorders>
            <w:shd w:val="clear" w:color="auto" w:fill="FFFFFF"/>
          </w:tcPr>
          <w:p w14:paraId="16DD0BC8" w14:textId="77777777" w:rsidR="007D668F" w:rsidRPr="008F21C5" w:rsidRDefault="00451705" w:rsidP="002A483C">
            <w:pPr>
              <w:widowControl w:val="0"/>
              <w:spacing w:line="312" w:lineRule="exact"/>
              <w:rPr>
                <w:rFonts w:ascii="Arial" w:hAnsi="Arial" w:cs="Arial"/>
                <w:lang w:bidi="ru-RU"/>
              </w:rPr>
            </w:pPr>
            <w:r w:rsidRPr="008F21C5">
              <w:rPr>
                <w:rFonts w:ascii="Arial" w:hAnsi="Arial" w:cs="Arial"/>
                <w:lang w:bidi="ru-RU"/>
              </w:rPr>
              <w:t xml:space="preserve"> Изготовление переносных площадок из профиля гнутого и рифленого настила ( 4 шт)</w:t>
            </w:r>
          </w:p>
        </w:tc>
        <w:tc>
          <w:tcPr>
            <w:tcW w:w="1418" w:type="dxa"/>
            <w:tcBorders>
              <w:top w:val="single" w:sz="4" w:space="0" w:color="auto"/>
              <w:left w:val="single" w:sz="4" w:space="0" w:color="auto"/>
              <w:bottom w:val="single" w:sz="4" w:space="0" w:color="auto"/>
              <w:right w:val="nil"/>
            </w:tcBorders>
            <w:shd w:val="clear" w:color="auto" w:fill="FFFFFF"/>
          </w:tcPr>
          <w:p w14:paraId="3919B15A" w14:textId="77777777" w:rsidR="007D668F" w:rsidRPr="008F21C5" w:rsidRDefault="00451705" w:rsidP="002A483C">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B59E4B" w14:textId="4289F86C" w:rsidR="007D668F" w:rsidRPr="008F21C5" w:rsidRDefault="00451705" w:rsidP="00405748">
            <w:pPr>
              <w:widowControl w:val="0"/>
              <w:spacing w:line="240" w:lineRule="exact"/>
              <w:jc w:val="center"/>
              <w:rPr>
                <w:rFonts w:ascii="Arial" w:hAnsi="Arial" w:cs="Arial"/>
                <w:lang w:bidi="ru-RU"/>
              </w:rPr>
            </w:pPr>
            <w:r w:rsidRPr="00FA1DC9">
              <w:rPr>
                <w:rFonts w:ascii="Arial" w:hAnsi="Arial" w:cs="Arial"/>
                <w:lang w:bidi="ru-RU"/>
              </w:rPr>
              <w:t>0,042</w:t>
            </w:r>
          </w:p>
        </w:tc>
      </w:tr>
      <w:tr w:rsidR="008F21C5" w:rsidRPr="008F21C5" w14:paraId="4DEFC5D0"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8242418" w14:textId="77777777" w:rsidR="00451705" w:rsidRPr="008F21C5" w:rsidRDefault="00451705" w:rsidP="002A483C">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5D898715" w14:textId="77777777" w:rsidR="00451705" w:rsidRPr="008F21C5" w:rsidRDefault="00451705" w:rsidP="002A483C">
            <w:pPr>
              <w:widowControl w:val="0"/>
              <w:spacing w:line="312" w:lineRule="exact"/>
              <w:rPr>
                <w:rFonts w:ascii="Arial" w:hAnsi="Arial" w:cs="Arial"/>
                <w:i/>
                <w:u w:val="single"/>
                <w:lang w:bidi="ru-RU"/>
              </w:rPr>
            </w:pPr>
            <w:r w:rsidRPr="008F21C5">
              <w:rPr>
                <w:rFonts w:ascii="Arial" w:hAnsi="Arial" w:cs="Arial"/>
                <w:i/>
                <w:u w:val="single"/>
                <w:lang w:bidi="ru-RU"/>
              </w:rPr>
              <w:t>Наружный переход через трубопроводы по ряду А оси 2-5 ( листы 24-25)</w:t>
            </w:r>
          </w:p>
        </w:tc>
        <w:tc>
          <w:tcPr>
            <w:tcW w:w="1418" w:type="dxa"/>
            <w:tcBorders>
              <w:top w:val="single" w:sz="4" w:space="0" w:color="auto"/>
              <w:left w:val="single" w:sz="4" w:space="0" w:color="auto"/>
              <w:bottom w:val="single" w:sz="4" w:space="0" w:color="auto"/>
              <w:right w:val="nil"/>
            </w:tcBorders>
            <w:shd w:val="clear" w:color="auto" w:fill="FFFFFF"/>
          </w:tcPr>
          <w:p w14:paraId="00100CB8" w14:textId="77777777" w:rsidR="00451705" w:rsidRPr="008F21C5" w:rsidRDefault="00451705" w:rsidP="002A483C">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C4AB64" w14:textId="77777777" w:rsidR="00451705" w:rsidRPr="008F21C5" w:rsidRDefault="00451705" w:rsidP="002A483C">
            <w:pPr>
              <w:widowControl w:val="0"/>
              <w:spacing w:line="240" w:lineRule="exact"/>
              <w:jc w:val="center"/>
              <w:rPr>
                <w:rFonts w:ascii="Arial" w:hAnsi="Arial" w:cs="Arial"/>
                <w:lang w:bidi="ru-RU"/>
              </w:rPr>
            </w:pPr>
          </w:p>
        </w:tc>
      </w:tr>
      <w:tr w:rsidR="008F21C5" w:rsidRPr="008F21C5" w14:paraId="68F30C30"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284A3B0" w14:textId="77777777" w:rsidR="00451705" w:rsidRPr="008F21C5" w:rsidRDefault="00451705" w:rsidP="002A483C">
            <w:pPr>
              <w:jc w:val="center"/>
              <w:rPr>
                <w:rFonts w:ascii="Arial" w:hAnsi="Arial" w:cs="Arial"/>
              </w:rPr>
            </w:pPr>
            <w:r w:rsidRPr="008F21C5">
              <w:rPr>
                <w:rFonts w:ascii="Arial" w:hAnsi="Arial" w:cs="Arial"/>
              </w:rPr>
              <w:t>25</w:t>
            </w:r>
          </w:p>
        </w:tc>
        <w:tc>
          <w:tcPr>
            <w:tcW w:w="6943" w:type="dxa"/>
            <w:tcBorders>
              <w:top w:val="single" w:sz="4" w:space="0" w:color="auto"/>
              <w:left w:val="single" w:sz="4" w:space="0" w:color="auto"/>
              <w:bottom w:val="single" w:sz="4" w:space="0" w:color="auto"/>
              <w:right w:val="nil"/>
            </w:tcBorders>
            <w:shd w:val="clear" w:color="auto" w:fill="FFFFFF"/>
          </w:tcPr>
          <w:p w14:paraId="35884026" w14:textId="2F1BF657" w:rsidR="00451705" w:rsidRPr="008F21C5" w:rsidRDefault="00950300" w:rsidP="002A483C">
            <w:pPr>
              <w:widowControl w:val="0"/>
              <w:spacing w:line="312" w:lineRule="exact"/>
              <w:rPr>
                <w:rFonts w:ascii="Arial" w:hAnsi="Arial" w:cs="Arial"/>
                <w:lang w:bidi="ru-RU"/>
              </w:rPr>
            </w:pPr>
            <w:r w:rsidRPr="008F21C5">
              <w:rPr>
                <w:rFonts w:ascii="Arial" w:hAnsi="Arial" w:cs="Arial"/>
                <w:lang w:bidi="ru-RU"/>
              </w:rPr>
              <w:t xml:space="preserve"> Монтаж металлоконструкций переходной площадки через трубные блоки</w:t>
            </w:r>
            <w:r w:rsidR="000C62FB" w:rsidRPr="008F21C5">
              <w:rPr>
                <w:rFonts w:ascii="Arial" w:hAnsi="Arial" w:cs="Arial"/>
                <w:lang w:bidi="ru-RU"/>
              </w:rPr>
              <w:t xml:space="preserve">, </w:t>
            </w:r>
            <w:r w:rsidR="000C62FB" w:rsidRPr="008F21C5">
              <w:rPr>
                <w:rFonts w:ascii="Arial" w:hAnsi="Arial" w:cs="Arial"/>
              </w:rPr>
              <w:t>лестниц и перильного ограждения.</w:t>
            </w:r>
          </w:p>
        </w:tc>
        <w:tc>
          <w:tcPr>
            <w:tcW w:w="1418" w:type="dxa"/>
            <w:tcBorders>
              <w:top w:val="single" w:sz="4" w:space="0" w:color="auto"/>
              <w:left w:val="single" w:sz="4" w:space="0" w:color="auto"/>
              <w:bottom w:val="single" w:sz="4" w:space="0" w:color="auto"/>
              <w:right w:val="nil"/>
            </w:tcBorders>
            <w:shd w:val="clear" w:color="auto" w:fill="FFFFFF"/>
          </w:tcPr>
          <w:p w14:paraId="4711C7E6" w14:textId="77777777" w:rsidR="00451705" w:rsidRPr="008F21C5" w:rsidRDefault="00950300" w:rsidP="002A483C">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2EA816" w14:textId="4B837A27" w:rsidR="00451705" w:rsidRPr="008F21C5" w:rsidRDefault="009D4EAE" w:rsidP="002A483C">
            <w:pPr>
              <w:widowControl w:val="0"/>
              <w:spacing w:line="240" w:lineRule="exact"/>
              <w:jc w:val="center"/>
              <w:rPr>
                <w:rFonts w:ascii="Arial" w:hAnsi="Arial" w:cs="Arial"/>
                <w:lang w:bidi="ru-RU"/>
              </w:rPr>
            </w:pPr>
            <w:r w:rsidRPr="008F21C5">
              <w:rPr>
                <w:rFonts w:ascii="Arial" w:hAnsi="Arial" w:cs="Arial"/>
                <w:lang w:bidi="ru-RU"/>
              </w:rPr>
              <w:t>1,85</w:t>
            </w:r>
          </w:p>
        </w:tc>
      </w:tr>
      <w:tr w:rsidR="008F21C5" w:rsidRPr="008F21C5" w14:paraId="5C907634"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F27701E" w14:textId="77777777" w:rsidR="00950300" w:rsidRPr="008F21C5" w:rsidRDefault="00950300" w:rsidP="00950300">
            <w:pPr>
              <w:jc w:val="center"/>
              <w:rPr>
                <w:rFonts w:ascii="Arial" w:hAnsi="Arial" w:cs="Arial"/>
              </w:rPr>
            </w:pPr>
            <w:r w:rsidRPr="008F21C5">
              <w:rPr>
                <w:rFonts w:ascii="Arial" w:hAnsi="Arial" w:cs="Arial"/>
              </w:rPr>
              <w:t>26</w:t>
            </w:r>
          </w:p>
        </w:tc>
        <w:tc>
          <w:tcPr>
            <w:tcW w:w="6943" w:type="dxa"/>
            <w:tcBorders>
              <w:top w:val="single" w:sz="4" w:space="0" w:color="auto"/>
              <w:left w:val="single" w:sz="4" w:space="0" w:color="auto"/>
              <w:bottom w:val="single" w:sz="4" w:space="0" w:color="auto"/>
              <w:right w:val="single" w:sz="4" w:space="0" w:color="auto"/>
            </w:tcBorders>
            <w:vAlign w:val="center"/>
          </w:tcPr>
          <w:p w14:paraId="37051135" w14:textId="77777777" w:rsidR="00950300" w:rsidRPr="008F21C5" w:rsidRDefault="00950300" w:rsidP="00950300">
            <w:pPr>
              <w:rPr>
                <w:rFonts w:ascii="Arial" w:hAnsi="Arial" w:cs="Arial"/>
              </w:rPr>
            </w:pPr>
            <w:r w:rsidRPr="008F21C5">
              <w:rPr>
                <w:rFonts w:ascii="Arial" w:hAnsi="Arial" w:cs="Arial"/>
              </w:rPr>
              <w:t xml:space="preserve">Монтаж оцинкованного решетчатого настила «Солид» Р34*33/30*3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5871DDB8" w14:textId="77777777" w:rsidR="00950300" w:rsidRPr="008F21C5" w:rsidRDefault="00D13A0C" w:rsidP="00950300">
            <w:pPr>
              <w:jc w:val="center"/>
              <w:rPr>
                <w:rFonts w:ascii="Arial" w:hAnsi="Arial" w:cs="Arial"/>
              </w:rPr>
            </w:pPr>
            <w:r w:rsidRPr="008F21C5">
              <w:rPr>
                <w:rFonts w:ascii="Arial" w:hAnsi="Arial" w:cs="Arial"/>
              </w:rPr>
              <w:t>М2/тн</w:t>
            </w:r>
          </w:p>
        </w:tc>
        <w:tc>
          <w:tcPr>
            <w:tcW w:w="1276" w:type="dxa"/>
            <w:tcBorders>
              <w:top w:val="single" w:sz="4" w:space="0" w:color="auto"/>
              <w:left w:val="single" w:sz="4" w:space="0" w:color="auto"/>
              <w:bottom w:val="single" w:sz="4" w:space="0" w:color="auto"/>
              <w:right w:val="single" w:sz="4" w:space="0" w:color="auto"/>
            </w:tcBorders>
            <w:vAlign w:val="center"/>
          </w:tcPr>
          <w:p w14:paraId="2353AFEA" w14:textId="77777777" w:rsidR="00950300" w:rsidRPr="008F21C5" w:rsidRDefault="00950300" w:rsidP="004338AD">
            <w:pPr>
              <w:jc w:val="center"/>
              <w:rPr>
                <w:rFonts w:ascii="Arial" w:hAnsi="Arial" w:cs="Arial"/>
              </w:rPr>
            </w:pPr>
            <w:r w:rsidRPr="008F21C5">
              <w:rPr>
                <w:rFonts w:ascii="Arial" w:hAnsi="Arial" w:cs="Arial"/>
              </w:rPr>
              <w:t>20,9</w:t>
            </w:r>
            <w:r w:rsidR="004338AD" w:rsidRPr="008F21C5">
              <w:rPr>
                <w:rFonts w:ascii="Arial" w:hAnsi="Arial" w:cs="Arial"/>
                <w:lang w:val="en-US"/>
              </w:rPr>
              <w:t>/ 0,627</w:t>
            </w:r>
          </w:p>
        </w:tc>
      </w:tr>
      <w:tr w:rsidR="008F21C5" w:rsidRPr="008F21C5" w14:paraId="754B2A70"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2D138CB2" w14:textId="77777777" w:rsidR="00950300" w:rsidRPr="008F21C5" w:rsidRDefault="00950300" w:rsidP="00950300">
            <w:pPr>
              <w:jc w:val="center"/>
              <w:rPr>
                <w:rFonts w:ascii="Arial" w:hAnsi="Arial" w:cs="Arial"/>
              </w:rPr>
            </w:pPr>
            <w:r w:rsidRPr="008F21C5">
              <w:rPr>
                <w:rFonts w:ascii="Arial" w:hAnsi="Arial" w:cs="Arial"/>
              </w:rPr>
              <w:t>27</w:t>
            </w:r>
          </w:p>
        </w:tc>
        <w:tc>
          <w:tcPr>
            <w:tcW w:w="6943" w:type="dxa"/>
            <w:tcBorders>
              <w:top w:val="single" w:sz="4" w:space="0" w:color="auto"/>
              <w:left w:val="single" w:sz="4" w:space="0" w:color="auto"/>
              <w:bottom w:val="single" w:sz="4" w:space="0" w:color="auto"/>
              <w:right w:val="nil"/>
            </w:tcBorders>
            <w:shd w:val="clear" w:color="auto" w:fill="FFFFFF"/>
          </w:tcPr>
          <w:p w14:paraId="62096067" w14:textId="77777777" w:rsidR="00536DAB" w:rsidRPr="008F21C5" w:rsidRDefault="00996A41" w:rsidP="00950300">
            <w:pPr>
              <w:widowControl w:val="0"/>
              <w:spacing w:line="312" w:lineRule="exact"/>
              <w:rPr>
                <w:rFonts w:ascii="Arial" w:hAnsi="Arial" w:cs="Arial"/>
              </w:rPr>
            </w:pPr>
            <w:r w:rsidRPr="008F21C5">
              <w:rPr>
                <w:rFonts w:ascii="Arial" w:hAnsi="Arial" w:cs="Arial"/>
              </w:rPr>
              <w:t>Монтаж ступеней «</w:t>
            </w:r>
            <w:r w:rsidR="00950300" w:rsidRPr="008F21C5">
              <w:rPr>
                <w:rFonts w:ascii="Arial" w:hAnsi="Arial" w:cs="Arial"/>
              </w:rPr>
              <w:t xml:space="preserve">Солид» Р800*240-34*33/30*3 </w:t>
            </w:r>
            <w:r w:rsidR="00950300" w:rsidRPr="008F21C5">
              <w:rPr>
                <w:rFonts w:ascii="Arial" w:hAnsi="Arial" w:cs="Arial"/>
                <w:lang w:val="en-US"/>
              </w:rPr>
              <w:t>Zn</w:t>
            </w:r>
            <w:r w:rsidR="00950300"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nil"/>
            </w:tcBorders>
            <w:shd w:val="clear" w:color="auto" w:fill="FFFFFF"/>
          </w:tcPr>
          <w:p w14:paraId="1CC44429" w14:textId="77777777" w:rsidR="00950300" w:rsidRPr="008F21C5" w:rsidRDefault="00D13A0C" w:rsidP="00950300">
            <w:pPr>
              <w:widowControl w:val="0"/>
              <w:spacing w:line="240" w:lineRule="exact"/>
              <w:jc w:val="center"/>
              <w:rPr>
                <w:rFonts w:ascii="Arial" w:hAnsi="Arial" w:cs="Arial"/>
                <w:lang w:bidi="ru-RU"/>
              </w:rP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778C39" w14:textId="25400516" w:rsidR="00950300" w:rsidRPr="008F21C5" w:rsidRDefault="00950300" w:rsidP="00405748">
            <w:pPr>
              <w:widowControl w:val="0"/>
              <w:spacing w:line="240" w:lineRule="exact"/>
              <w:jc w:val="center"/>
              <w:rPr>
                <w:rFonts w:ascii="Arial" w:hAnsi="Arial" w:cs="Arial"/>
                <w:lang w:bidi="ru-RU"/>
              </w:rPr>
            </w:pPr>
            <w:r w:rsidRPr="008F21C5">
              <w:rPr>
                <w:rFonts w:ascii="Arial" w:hAnsi="Arial" w:cs="Arial"/>
                <w:lang w:bidi="ru-RU"/>
              </w:rPr>
              <w:t>11</w:t>
            </w:r>
            <w:r w:rsidR="008F21C5" w:rsidRPr="008F21C5">
              <w:rPr>
                <w:rFonts w:ascii="Arial" w:hAnsi="Arial" w:cs="Arial"/>
                <w:lang w:val="en-US"/>
              </w:rPr>
              <w:t xml:space="preserve">/ </w:t>
            </w:r>
            <w:r w:rsidR="009D4EAE" w:rsidRPr="008F21C5">
              <w:rPr>
                <w:rFonts w:ascii="Arial" w:hAnsi="Arial" w:cs="Arial"/>
              </w:rPr>
              <w:t>0,0737</w:t>
            </w:r>
          </w:p>
        </w:tc>
      </w:tr>
      <w:tr w:rsidR="008F21C5" w:rsidRPr="008F21C5" w14:paraId="3A16FD3F"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F117FBA" w14:textId="77777777" w:rsidR="00950300" w:rsidRPr="008F21C5" w:rsidRDefault="00950300" w:rsidP="00950300">
            <w:pPr>
              <w:jc w:val="center"/>
              <w:rPr>
                <w:rFonts w:ascii="Arial" w:hAnsi="Arial" w:cs="Arial"/>
              </w:rPr>
            </w:pPr>
            <w:r w:rsidRPr="008F21C5">
              <w:rPr>
                <w:rFonts w:ascii="Arial" w:hAnsi="Arial" w:cs="Arial"/>
              </w:rPr>
              <w:t>28</w:t>
            </w:r>
          </w:p>
        </w:tc>
        <w:tc>
          <w:tcPr>
            <w:tcW w:w="6943" w:type="dxa"/>
            <w:tcBorders>
              <w:top w:val="single" w:sz="4" w:space="0" w:color="auto"/>
              <w:left w:val="single" w:sz="4" w:space="0" w:color="auto"/>
              <w:bottom w:val="single" w:sz="4" w:space="0" w:color="auto"/>
              <w:right w:val="nil"/>
            </w:tcBorders>
            <w:shd w:val="clear" w:color="auto" w:fill="FFFFFF"/>
          </w:tcPr>
          <w:p w14:paraId="2D5DAB7C" w14:textId="77777777" w:rsidR="00950300" w:rsidRPr="008F21C5" w:rsidRDefault="00950300" w:rsidP="00950300">
            <w:pPr>
              <w:widowControl w:val="0"/>
              <w:spacing w:line="312" w:lineRule="exact"/>
              <w:rPr>
                <w:rFonts w:ascii="Arial" w:hAnsi="Arial" w:cs="Arial"/>
                <w:lang w:bidi="ru-RU"/>
              </w:rPr>
            </w:pPr>
            <w:r w:rsidRPr="008F21C5">
              <w:rPr>
                <w:rFonts w:ascii="Arial" w:hAnsi="Arial" w:cs="Arial"/>
              </w:rPr>
              <w:t>Сверление отверстий перфоратором в бетоне ф 16 мм глубиной 150 мм</w:t>
            </w:r>
          </w:p>
        </w:tc>
        <w:tc>
          <w:tcPr>
            <w:tcW w:w="1418" w:type="dxa"/>
            <w:tcBorders>
              <w:top w:val="single" w:sz="4" w:space="0" w:color="auto"/>
              <w:left w:val="single" w:sz="4" w:space="0" w:color="auto"/>
              <w:bottom w:val="single" w:sz="4" w:space="0" w:color="auto"/>
              <w:right w:val="nil"/>
            </w:tcBorders>
            <w:shd w:val="clear" w:color="auto" w:fill="FFFFFF"/>
          </w:tcPr>
          <w:p w14:paraId="7D886E43" w14:textId="77777777" w:rsidR="00950300" w:rsidRPr="008F21C5" w:rsidRDefault="00950300" w:rsidP="00950300">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FB05B6" w14:textId="77777777" w:rsidR="00950300" w:rsidRPr="008F21C5" w:rsidRDefault="00950300" w:rsidP="006E0BD5">
            <w:pPr>
              <w:widowControl w:val="0"/>
              <w:spacing w:line="240" w:lineRule="exact"/>
              <w:jc w:val="center"/>
              <w:rPr>
                <w:rFonts w:ascii="Arial" w:hAnsi="Arial" w:cs="Arial"/>
                <w:lang w:bidi="ru-RU"/>
              </w:rPr>
            </w:pPr>
            <w:r w:rsidRPr="008F21C5">
              <w:rPr>
                <w:rFonts w:ascii="Arial" w:hAnsi="Arial" w:cs="Arial"/>
                <w:lang w:bidi="ru-RU"/>
              </w:rPr>
              <w:t>28</w:t>
            </w:r>
          </w:p>
        </w:tc>
      </w:tr>
      <w:tr w:rsidR="008F21C5" w:rsidRPr="008F21C5" w14:paraId="6136A7D8"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1EFE238B" w14:textId="77777777" w:rsidR="00950300" w:rsidRPr="008F21C5" w:rsidRDefault="00950300" w:rsidP="00950300">
            <w:pPr>
              <w:jc w:val="center"/>
              <w:rPr>
                <w:rFonts w:ascii="Arial" w:hAnsi="Arial" w:cs="Arial"/>
              </w:rPr>
            </w:pPr>
            <w:r w:rsidRPr="008F21C5">
              <w:rPr>
                <w:rFonts w:ascii="Arial" w:hAnsi="Arial" w:cs="Arial"/>
              </w:rPr>
              <w:t>29</w:t>
            </w:r>
          </w:p>
        </w:tc>
        <w:tc>
          <w:tcPr>
            <w:tcW w:w="6943" w:type="dxa"/>
            <w:tcBorders>
              <w:top w:val="single" w:sz="4" w:space="0" w:color="auto"/>
              <w:left w:val="single" w:sz="4" w:space="0" w:color="auto"/>
              <w:bottom w:val="single" w:sz="4" w:space="0" w:color="auto"/>
              <w:right w:val="nil"/>
            </w:tcBorders>
            <w:shd w:val="clear" w:color="auto" w:fill="FFFFFF"/>
          </w:tcPr>
          <w:p w14:paraId="16A6542E" w14:textId="77777777" w:rsidR="00950300" w:rsidRPr="008F21C5" w:rsidRDefault="00950300" w:rsidP="00950300">
            <w:pPr>
              <w:widowControl w:val="0"/>
              <w:spacing w:line="312" w:lineRule="exact"/>
              <w:rPr>
                <w:rFonts w:ascii="Arial" w:hAnsi="Arial" w:cs="Arial"/>
                <w:lang w:bidi="ru-RU"/>
              </w:rPr>
            </w:pPr>
            <w:r w:rsidRPr="008F21C5">
              <w:rPr>
                <w:rFonts w:ascii="Arial" w:hAnsi="Arial" w:cs="Arial"/>
                <w:lang w:bidi="ru-RU"/>
              </w:rPr>
              <w:t xml:space="preserve"> Установка анкеров </w:t>
            </w:r>
            <w:r w:rsidRPr="008F21C5">
              <w:rPr>
                <w:rFonts w:ascii="Arial" w:hAnsi="Arial" w:cs="Arial"/>
                <w:lang w:val="en-US" w:bidi="ru-RU"/>
              </w:rPr>
              <w:t>Hilti</w:t>
            </w:r>
            <w:r w:rsidRPr="008F21C5">
              <w:rPr>
                <w:rFonts w:ascii="Arial" w:hAnsi="Arial" w:cs="Arial"/>
                <w:lang w:bidi="ru-RU"/>
              </w:rPr>
              <w:t xml:space="preserve"> </w:t>
            </w:r>
            <w:r w:rsidRPr="008F21C5">
              <w:rPr>
                <w:rFonts w:ascii="Arial" w:hAnsi="Arial" w:cs="Arial"/>
                <w:lang w:val="en-US" w:bidi="ru-RU"/>
              </w:rPr>
              <w:t>HST</w:t>
            </w:r>
            <w:r w:rsidRPr="008F21C5">
              <w:rPr>
                <w:rFonts w:ascii="Arial" w:hAnsi="Arial" w:cs="Arial"/>
                <w:lang w:bidi="ru-RU"/>
              </w:rPr>
              <w:t>3  М16*145 45/25</w:t>
            </w:r>
          </w:p>
        </w:tc>
        <w:tc>
          <w:tcPr>
            <w:tcW w:w="1418" w:type="dxa"/>
            <w:tcBorders>
              <w:top w:val="single" w:sz="4" w:space="0" w:color="auto"/>
              <w:left w:val="single" w:sz="4" w:space="0" w:color="auto"/>
              <w:bottom w:val="single" w:sz="4" w:space="0" w:color="auto"/>
              <w:right w:val="nil"/>
            </w:tcBorders>
            <w:shd w:val="clear" w:color="auto" w:fill="FFFFFF"/>
          </w:tcPr>
          <w:p w14:paraId="05F82389" w14:textId="77777777" w:rsidR="00950300" w:rsidRPr="008F21C5" w:rsidRDefault="00950300" w:rsidP="00950300">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77E270" w14:textId="77777777" w:rsidR="00950300" w:rsidRPr="008F21C5" w:rsidRDefault="00950300" w:rsidP="006E0BD5">
            <w:pPr>
              <w:widowControl w:val="0"/>
              <w:spacing w:line="240" w:lineRule="exact"/>
              <w:jc w:val="center"/>
              <w:rPr>
                <w:rFonts w:ascii="Arial" w:hAnsi="Arial" w:cs="Arial"/>
                <w:lang w:bidi="ru-RU"/>
              </w:rPr>
            </w:pPr>
            <w:r w:rsidRPr="008F21C5">
              <w:rPr>
                <w:rFonts w:ascii="Arial" w:hAnsi="Arial" w:cs="Arial"/>
                <w:lang w:bidi="ru-RU"/>
              </w:rPr>
              <w:t>28</w:t>
            </w:r>
          </w:p>
        </w:tc>
      </w:tr>
      <w:tr w:rsidR="008F21C5" w:rsidRPr="008F21C5" w14:paraId="6BFD7FCE"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8D1FC6A" w14:textId="77777777" w:rsidR="00451705" w:rsidRPr="008F21C5" w:rsidRDefault="00451705" w:rsidP="002A483C">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7ACD140B" w14:textId="77777777" w:rsidR="00451705" w:rsidRPr="008F21C5" w:rsidRDefault="00A25E91" w:rsidP="00A25E91">
            <w:pPr>
              <w:widowControl w:val="0"/>
              <w:spacing w:line="312" w:lineRule="exact"/>
              <w:jc w:val="center"/>
              <w:rPr>
                <w:rFonts w:ascii="Arial" w:hAnsi="Arial" w:cs="Arial"/>
                <w:i/>
                <w:u w:val="single"/>
                <w:lang w:bidi="ru-RU"/>
              </w:rPr>
            </w:pPr>
            <w:r w:rsidRPr="008F21C5">
              <w:rPr>
                <w:rFonts w:ascii="Arial" w:hAnsi="Arial" w:cs="Arial"/>
                <w:i/>
                <w:u w:val="single"/>
                <w:lang w:bidi="ru-RU"/>
              </w:rPr>
              <w:t>Площадка дополнительного выхода с отм.+7,550 на +8,400 по ряду В с устройством обрамления дверного проема</w:t>
            </w:r>
            <w:r w:rsidR="004C2213" w:rsidRPr="008F21C5">
              <w:rPr>
                <w:rFonts w:ascii="Arial" w:hAnsi="Arial" w:cs="Arial"/>
                <w:i/>
                <w:u w:val="single"/>
                <w:lang w:bidi="ru-RU"/>
              </w:rPr>
              <w:t xml:space="preserve"> ( лист 26)</w:t>
            </w:r>
          </w:p>
        </w:tc>
        <w:tc>
          <w:tcPr>
            <w:tcW w:w="1418" w:type="dxa"/>
            <w:tcBorders>
              <w:top w:val="single" w:sz="4" w:space="0" w:color="auto"/>
              <w:left w:val="single" w:sz="4" w:space="0" w:color="auto"/>
              <w:bottom w:val="single" w:sz="4" w:space="0" w:color="auto"/>
              <w:right w:val="nil"/>
            </w:tcBorders>
            <w:shd w:val="clear" w:color="auto" w:fill="FFFFFF"/>
          </w:tcPr>
          <w:p w14:paraId="2886EA46" w14:textId="77777777" w:rsidR="00451705" w:rsidRPr="008F21C5" w:rsidRDefault="00451705" w:rsidP="00A25E91">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D65812" w14:textId="77777777" w:rsidR="00451705" w:rsidRPr="008F21C5" w:rsidRDefault="00451705" w:rsidP="002A483C">
            <w:pPr>
              <w:widowControl w:val="0"/>
              <w:spacing w:line="240" w:lineRule="exact"/>
              <w:jc w:val="center"/>
              <w:rPr>
                <w:rFonts w:ascii="Arial" w:hAnsi="Arial" w:cs="Arial"/>
                <w:lang w:bidi="ru-RU"/>
              </w:rPr>
            </w:pPr>
          </w:p>
        </w:tc>
      </w:tr>
      <w:tr w:rsidR="008F21C5" w:rsidRPr="008F21C5" w14:paraId="5069879B"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71CF6CC" w14:textId="77777777" w:rsidR="00451705" w:rsidRPr="008F21C5" w:rsidRDefault="00A25E91" w:rsidP="002A483C">
            <w:pPr>
              <w:jc w:val="center"/>
              <w:rPr>
                <w:rFonts w:ascii="Arial" w:hAnsi="Arial" w:cs="Arial"/>
              </w:rPr>
            </w:pPr>
            <w:r w:rsidRPr="008F21C5">
              <w:rPr>
                <w:rFonts w:ascii="Arial" w:hAnsi="Arial" w:cs="Arial"/>
              </w:rPr>
              <w:t>30</w:t>
            </w:r>
          </w:p>
        </w:tc>
        <w:tc>
          <w:tcPr>
            <w:tcW w:w="6943" w:type="dxa"/>
            <w:tcBorders>
              <w:top w:val="single" w:sz="4" w:space="0" w:color="auto"/>
              <w:left w:val="single" w:sz="4" w:space="0" w:color="auto"/>
              <w:bottom w:val="single" w:sz="4" w:space="0" w:color="auto"/>
              <w:right w:val="nil"/>
            </w:tcBorders>
            <w:shd w:val="clear" w:color="auto" w:fill="FFFFFF"/>
          </w:tcPr>
          <w:p w14:paraId="2D34DEC8" w14:textId="17C30B9C" w:rsidR="00451705" w:rsidRPr="008F21C5" w:rsidRDefault="00A25E91" w:rsidP="002A483C">
            <w:pPr>
              <w:widowControl w:val="0"/>
              <w:spacing w:line="312" w:lineRule="exact"/>
              <w:rPr>
                <w:rFonts w:ascii="Arial" w:hAnsi="Arial" w:cs="Arial"/>
                <w:lang w:bidi="ru-RU"/>
              </w:rPr>
            </w:pPr>
            <w:r w:rsidRPr="008F21C5">
              <w:rPr>
                <w:rFonts w:ascii="Arial" w:hAnsi="Arial" w:cs="Arial"/>
                <w:lang w:bidi="ru-RU"/>
              </w:rPr>
              <w:t xml:space="preserve"> Монтаж м/к</w:t>
            </w:r>
            <w:r w:rsidR="00B7715B" w:rsidRPr="008F21C5">
              <w:rPr>
                <w:rFonts w:ascii="Arial" w:hAnsi="Arial" w:cs="Arial"/>
                <w:lang w:bidi="ru-RU"/>
              </w:rPr>
              <w:t>онструкций площадки</w:t>
            </w:r>
            <w:r w:rsidR="000C62FB" w:rsidRPr="008F21C5">
              <w:rPr>
                <w:rFonts w:ascii="Arial" w:hAnsi="Arial" w:cs="Arial"/>
                <w:lang w:bidi="ru-RU"/>
              </w:rPr>
              <w:t xml:space="preserve">  </w:t>
            </w:r>
            <w:r w:rsidR="000C62FB" w:rsidRPr="008F21C5">
              <w:rPr>
                <w:rFonts w:ascii="Arial" w:hAnsi="Arial" w:cs="Arial"/>
              </w:rPr>
              <w:t>лестниц и перильного ограждения.</w:t>
            </w:r>
            <w:r w:rsidR="00B7715B" w:rsidRPr="008F21C5">
              <w:rPr>
                <w:rFonts w:ascii="Arial" w:hAnsi="Arial" w:cs="Arial"/>
                <w:lang w:bidi="ru-RU"/>
              </w:rPr>
              <w:t xml:space="preserve"> </w:t>
            </w:r>
            <w:r w:rsidR="000C62FB" w:rsidRPr="008F21C5">
              <w:rPr>
                <w:rFonts w:ascii="Arial" w:hAnsi="Arial" w:cs="Arial"/>
                <w:lang w:bidi="ru-RU"/>
              </w:rPr>
              <w:t xml:space="preserve"> О</w:t>
            </w:r>
            <w:r w:rsidR="00B7715B" w:rsidRPr="008F21C5">
              <w:rPr>
                <w:rFonts w:ascii="Arial" w:hAnsi="Arial" w:cs="Arial"/>
                <w:lang w:bidi="ru-RU"/>
              </w:rPr>
              <w:t>брамление дверного</w:t>
            </w:r>
            <w:r w:rsidRPr="008F21C5">
              <w:rPr>
                <w:rFonts w:ascii="Arial" w:hAnsi="Arial" w:cs="Arial"/>
                <w:lang w:bidi="ru-RU"/>
              </w:rPr>
              <w:t xml:space="preserve"> проема</w:t>
            </w:r>
            <w:r w:rsidR="00B7715B" w:rsidRPr="008F21C5">
              <w:rPr>
                <w:rFonts w:ascii="Arial" w:hAnsi="Arial" w:cs="Arial"/>
                <w:lang w:bidi="ru-RU"/>
              </w:rPr>
              <w:t xml:space="preserve"> под установку противопожарной двери.</w:t>
            </w:r>
          </w:p>
        </w:tc>
        <w:tc>
          <w:tcPr>
            <w:tcW w:w="1418" w:type="dxa"/>
            <w:tcBorders>
              <w:top w:val="single" w:sz="4" w:space="0" w:color="auto"/>
              <w:left w:val="single" w:sz="4" w:space="0" w:color="auto"/>
              <w:bottom w:val="single" w:sz="4" w:space="0" w:color="auto"/>
              <w:right w:val="nil"/>
            </w:tcBorders>
            <w:shd w:val="clear" w:color="auto" w:fill="FFFFFF"/>
          </w:tcPr>
          <w:p w14:paraId="60535D12" w14:textId="77777777" w:rsidR="00451705" w:rsidRPr="008F21C5" w:rsidRDefault="00A25E91" w:rsidP="002A483C">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266123" w14:textId="78341358" w:rsidR="00451705" w:rsidRPr="008F21C5" w:rsidRDefault="009D4EAE" w:rsidP="002A483C">
            <w:pPr>
              <w:widowControl w:val="0"/>
              <w:spacing w:line="240" w:lineRule="exact"/>
              <w:jc w:val="center"/>
              <w:rPr>
                <w:rFonts w:ascii="Arial" w:hAnsi="Arial" w:cs="Arial"/>
                <w:lang w:bidi="ru-RU"/>
              </w:rPr>
            </w:pPr>
            <w:r w:rsidRPr="008F21C5">
              <w:rPr>
                <w:rFonts w:ascii="Arial" w:hAnsi="Arial" w:cs="Arial"/>
                <w:lang w:bidi="ru-RU"/>
              </w:rPr>
              <w:t>1,85</w:t>
            </w:r>
          </w:p>
        </w:tc>
      </w:tr>
      <w:tr w:rsidR="008F21C5" w:rsidRPr="008F21C5" w14:paraId="2C3CB21F"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B8423F1" w14:textId="77777777" w:rsidR="00D13A0C" w:rsidRPr="008F21C5" w:rsidRDefault="00D13A0C" w:rsidP="00D13A0C">
            <w:pPr>
              <w:jc w:val="center"/>
              <w:rPr>
                <w:rFonts w:ascii="Arial" w:hAnsi="Arial" w:cs="Arial"/>
              </w:rPr>
            </w:pPr>
            <w:r w:rsidRPr="008F21C5">
              <w:rPr>
                <w:rFonts w:ascii="Arial" w:hAnsi="Arial" w:cs="Arial"/>
              </w:rPr>
              <w:t>31</w:t>
            </w:r>
          </w:p>
        </w:tc>
        <w:tc>
          <w:tcPr>
            <w:tcW w:w="6943" w:type="dxa"/>
            <w:tcBorders>
              <w:top w:val="single" w:sz="4" w:space="0" w:color="auto"/>
              <w:left w:val="single" w:sz="4" w:space="0" w:color="auto"/>
              <w:bottom w:val="single" w:sz="4" w:space="0" w:color="auto"/>
              <w:right w:val="single" w:sz="4" w:space="0" w:color="auto"/>
            </w:tcBorders>
            <w:vAlign w:val="center"/>
          </w:tcPr>
          <w:p w14:paraId="1763BE34" w14:textId="77777777" w:rsidR="00D13A0C" w:rsidRPr="008F21C5" w:rsidRDefault="00D13A0C" w:rsidP="00D13A0C">
            <w:pPr>
              <w:rPr>
                <w:rFonts w:ascii="Arial" w:hAnsi="Arial" w:cs="Arial"/>
              </w:rPr>
            </w:pPr>
            <w:r w:rsidRPr="008F21C5">
              <w:rPr>
                <w:rFonts w:ascii="Arial" w:hAnsi="Arial" w:cs="Arial"/>
              </w:rPr>
              <w:t xml:space="preserve">Монтаж оцинкованного решетчатого настила «Солид» Р34*33/30*3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688488DC" w14:textId="77777777" w:rsidR="00D13A0C" w:rsidRPr="008F21C5" w:rsidRDefault="00D13A0C" w:rsidP="00D13A0C">
            <w:pPr>
              <w:jc w:val="center"/>
              <w:rPr>
                <w:rFonts w:ascii="Arial" w:hAnsi="Arial" w:cs="Arial"/>
              </w:rPr>
            </w:pPr>
            <w:r w:rsidRPr="008F21C5">
              <w:rPr>
                <w:rFonts w:ascii="Arial" w:hAnsi="Arial" w:cs="Arial"/>
              </w:rPr>
              <w:t>М2/тн</w:t>
            </w:r>
          </w:p>
        </w:tc>
        <w:tc>
          <w:tcPr>
            <w:tcW w:w="1276" w:type="dxa"/>
            <w:tcBorders>
              <w:top w:val="single" w:sz="4" w:space="0" w:color="auto"/>
              <w:left w:val="single" w:sz="4" w:space="0" w:color="auto"/>
              <w:bottom w:val="single" w:sz="4" w:space="0" w:color="auto"/>
              <w:right w:val="single" w:sz="4" w:space="0" w:color="auto"/>
            </w:tcBorders>
            <w:vAlign w:val="center"/>
          </w:tcPr>
          <w:p w14:paraId="3F835410" w14:textId="77777777" w:rsidR="00D13A0C" w:rsidRPr="008F21C5" w:rsidRDefault="00D13A0C" w:rsidP="004338AD">
            <w:pPr>
              <w:jc w:val="center"/>
              <w:rPr>
                <w:rFonts w:ascii="Arial" w:hAnsi="Arial" w:cs="Arial"/>
              </w:rPr>
            </w:pPr>
            <w:r w:rsidRPr="008F21C5">
              <w:rPr>
                <w:rFonts w:ascii="Arial" w:hAnsi="Arial" w:cs="Arial"/>
              </w:rPr>
              <w:t>2,1</w:t>
            </w:r>
            <w:r w:rsidR="004338AD" w:rsidRPr="008F21C5">
              <w:rPr>
                <w:rFonts w:ascii="Arial" w:hAnsi="Arial" w:cs="Arial"/>
                <w:lang w:val="en-US"/>
              </w:rPr>
              <w:t>/ 0,063</w:t>
            </w:r>
          </w:p>
        </w:tc>
      </w:tr>
      <w:tr w:rsidR="008F21C5" w:rsidRPr="008F21C5" w14:paraId="26549281"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2F8A0D9A" w14:textId="77777777" w:rsidR="00D13A0C" w:rsidRPr="008F21C5" w:rsidRDefault="00D13A0C" w:rsidP="00D13A0C">
            <w:pPr>
              <w:jc w:val="center"/>
              <w:rPr>
                <w:rFonts w:ascii="Arial" w:hAnsi="Arial" w:cs="Arial"/>
              </w:rPr>
            </w:pPr>
            <w:r w:rsidRPr="008F21C5">
              <w:rPr>
                <w:rFonts w:ascii="Arial" w:hAnsi="Arial" w:cs="Arial"/>
              </w:rPr>
              <w:t>32</w:t>
            </w:r>
          </w:p>
        </w:tc>
        <w:tc>
          <w:tcPr>
            <w:tcW w:w="6943" w:type="dxa"/>
            <w:tcBorders>
              <w:top w:val="single" w:sz="4" w:space="0" w:color="auto"/>
              <w:left w:val="single" w:sz="4" w:space="0" w:color="auto"/>
              <w:bottom w:val="single" w:sz="4" w:space="0" w:color="auto"/>
              <w:right w:val="nil"/>
            </w:tcBorders>
            <w:shd w:val="clear" w:color="auto" w:fill="FFFFFF"/>
          </w:tcPr>
          <w:p w14:paraId="5E38AB94" w14:textId="77777777" w:rsidR="00D13A0C" w:rsidRPr="008F21C5" w:rsidRDefault="00D13A0C" w:rsidP="00D13A0C">
            <w:pPr>
              <w:widowControl w:val="0"/>
              <w:spacing w:line="312" w:lineRule="exact"/>
              <w:rPr>
                <w:rFonts w:ascii="Arial" w:hAnsi="Arial" w:cs="Arial"/>
              </w:rPr>
            </w:pPr>
            <w:r w:rsidRPr="008F21C5">
              <w:rPr>
                <w:rFonts w:ascii="Arial" w:hAnsi="Arial" w:cs="Arial"/>
              </w:rPr>
              <w:t xml:space="preserve">Монтаж ступеней « Солид» Р800*240-34*33/30*3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nil"/>
            </w:tcBorders>
            <w:shd w:val="clear" w:color="auto" w:fill="FFFFFF"/>
          </w:tcPr>
          <w:p w14:paraId="3F1B366A" w14:textId="77777777" w:rsidR="00D13A0C" w:rsidRPr="008F21C5" w:rsidRDefault="00D13A0C" w:rsidP="00D13A0C">
            <w:pPr>
              <w:widowControl w:val="0"/>
              <w:spacing w:line="240" w:lineRule="exact"/>
              <w:jc w:val="center"/>
              <w:rPr>
                <w:rFonts w:ascii="Arial" w:hAnsi="Arial" w:cs="Arial"/>
                <w:lang w:bidi="ru-RU"/>
              </w:rP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035EB2" w14:textId="240FE659" w:rsidR="00D13A0C" w:rsidRPr="008F21C5" w:rsidRDefault="00D13A0C" w:rsidP="00405748">
            <w:pPr>
              <w:widowControl w:val="0"/>
              <w:spacing w:line="240" w:lineRule="exact"/>
              <w:jc w:val="center"/>
              <w:rPr>
                <w:rFonts w:ascii="Arial" w:hAnsi="Arial" w:cs="Arial"/>
                <w:lang w:bidi="ru-RU"/>
              </w:rPr>
            </w:pPr>
            <w:r w:rsidRPr="008F21C5">
              <w:rPr>
                <w:rFonts w:ascii="Arial" w:hAnsi="Arial" w:cs="Arial"/>
                <w:lang w:bidi="ru-RU"/>
              </w:rPr>
              <w:t>4</w:t>
            </w:r>
            <w:r w:rsidR="008F21C5" w:rsidRPr="008F21C5">
              <w:rPr>
                <w:rFonts w:ascii="Arial" w:hAnsi="Arial" w:cs="Arial"/>
                <w:lang w:val="en-US"/>
              </w:rPr>
              <w:t xml:space="preserve">/ </w:t>
            </w:r>
            <w:r w:rsidR="009D4EAE" w:rsidRPr="008F21C5">
              <w:rPr>
                <w:rFonts w:ascii="Arial" w:hAnsi="Arial" w:cs="Arial"/>
              </w:rPr>
              <w:t>0,0268</w:t>
            </w:r>
          </w:p>
        </w:tc>
      </w:tr>
      <w:tr w:rsidR="008F21C5" w:rsidRPr="008F21C5" w14:paraId="761AD99D"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C253B3F" w14:textId="77777777" w:rsidR="00A25E91" w:rsidRPr="008F21C5" w:rsidRDefault="00A25E91" w:rsidP="00A25E91">
            <w:pPr>
              <w:jc w:val="center"/>
              <w:rPr>
                <w:rFonts w:ascii="Arial" w:hAnsi="Arial" w:cs="Arial"/>
              </w:rPr>
            </w:pPr>
            <w:r w:rsidRPr="008F21C5">
              <w:rPr>
                <w:rFonts w:ascii="Arial" w:hAnsi="Arial" w:cs="Arial"/>
              </w:rPr>
              <w:t>33</w:t>
            </w:r>
          </w:p>
        </w:tc>
        <w:tc>
          <w:tcPr>
            <w:tcW w:w="6943" w:type="dxa"/>
            <w:tcBorders>
              <w:top w:val="single" w:sz="4" w:space="0" w:color="auto"/>
              <w:left w:val="single" w:sz="4" w:space="0" w:color="auto"/>
              <w:bottom w:val="single" w:sz="4" w:space="0" w:color="auto"/>
              <w:right w:val="nil"/>
            </w:tcBorders>
            <w:shd w:val="clear" w:color="auto" w:fill="FFFFFF"/>
          </w:tcPr>
          <w:p w14:paraId="4B5EBEAC" w14:textId="77777777" w:rsidR="00A25E91" w:rsidRPr="008F21C5" w:rsidRDefault="00A25E91" w:rsidP="00A25E91">
            <w:pPr>
              <w:widowControl w:val="0"/>
              <w:spacing w:line="312" w:lineRule="exact"/>
              <w:rPr>
                <w:rFonts w:ascii="Arial" w:hAnsi="Arial" w:cs="Arial"/>
                <w:lang w:bidi="ru-RU"/>
              </w:rPr>
            </w:pPr>
            <w:r w:rsidRPr="008F21C5">
              <w:rPr>
                <w:rFonts w:ascii="Arial" w:hAnsi="Arial" w:cs="Arial"/>
              </w:rPr>
              <w:t>Сверление отверстий перфоратором в бетоне ф 16 мм глубиной 150 мм</w:t>
            </w:r>
          </w:p>
        </w:tc>
        <w:tc>
          <w:tcPr>
            <w:tcW w:w="1418" w:type="dxa"/>
            <w:tcBorders>
              <w:top w:val="single" w:sz="4" w:space="0" w:color="auto"/>
              <w:left w:val="single" w:sz="4" w:space="0" w:color="auto"/>
              <w:bottom w:val="single" w:sz="4" w:space="0" w:color="auto"/>
              <w:right w:val="nil"/>
            </w:tcBorders>
            <w:shd w:val="clear" w:color="auto" w:fill="FFFFFF"/>
          </w:tcPr>
          <w:p w14:paraId="0CC59DB6" w14:textId="77777777" w:rsidR="00A25E91" w:rsidRPr="008F21C5" w:rsidRDefault="00A25E91" w:rsidP="00A25E91">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3FFEB3" w14:textId="77777777" w:rsidR="00A25E91" w:rsidRPr="008F21C5" w:rsidRDefault="00A25E91" w:rsidP="006E0BD5">
            <w:pPr>
              <w:widowControl w:val="0"/>
              <w:spacing w:line="240" w:lineRule="exact"/>
              <w:jc w:val="center"/>
              <w:rPr>
                <w:rFonts w:ascii="Arial" w:hAnsi="Arial" w:cs="Arial"/>
                <w:lang w:bidi="ru-RU"/>
              </w:rPr>
            </w:pPr>
            <w:r w:rsidRPr="008F21C5">
              <w:rPr>
                <w:rFonts w:ascii="Arial" w:hAnsi="Arial" w:cs="Arial"/>
                <w:lang w:bidi="ru-RU"/>
              </w:rPr>
              <w:t>8</w:t>
            </w:r>
          </w:p>
        </w:tc>
      </w:tr>
      <w:tr w:rsidR="008F21C5" w:rsidRPr="008F21C5" w14:paraId="12827B27"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F1B4BE6" w14:textId="77777777" w:rsidR="00A25E91" w:rsidRPr="008F21C5" w:rsidRDefault="00A25E91" w:rsidP="00A25E91">
            <w:pPr>
              <w:jc w:val="center"/>
              <w:rPr>
                <w:rFonts w:ascii="Arial" w:hAnsi="Arial" w:cs="Arial"/>
              </w:rPr>
            </w:pPr>
            <w:r w:rsidRPr="008F21C5">
              <w:rPr>
                <w:rFonts w:ascii="Arial" w:hAnsi="Arial" w:cs="Arial"/>
              </w:rPr>
              <w:t>34</w:t>
            </w:r>
          </w:p>
        </w:tc>
        <w:tc>
          <w:tcPr>
            <w:tcW w:w="6943" w:type="dxa"/>
            <w:tcBorders>
              <w:top w:val="single" w:sz="4" w:space="0" w:color="auto"/>
              <w:left w:val="single" w:sz="4" w:space="0" w:color="auto"/>
              <w:bottom w:val="single" w:sz="4" w:space="0" w:color="auto"/>
              <w:right w:val="nil"/>
            </w:tcBorders>
            <w:shd w:val="clear" w:color="auto" w:fill="FFFFFF"/>
          </w:tcPr>
          <w:p w14:paraId="553BBE19" w14:textId="77777777" w:rsidR="00A25E91" w:rsidRPr="008F21C5" w:rsidRDefault="00A25E91" w:rsidP="00A25E91">
            <w:pPr>
              <w:widowControl w:val="0"/>
              <w:spacing w:line="312" w:lineRule="exact"/>
              <w:rPr>
                <w:rFonts w:ascii="Arial" w:hAnsi="Arial" w:cs="Arial"/>
                <w:lang w:bidi="ru-RU"/>
              </w:rPr>
            </w:pPr>
            <w:r w:rsidRPr="008F21C5">
              <w:rPr>
                <w:rFonts w:ascii="Arial" w:hAnsi="Arial" w:cs="Arial"/>
                <w:lang w:bidi="ru-RU"/>
              </w:rPr>
              <w:t xml:space="preserve"> Установка анкеров </w:t>
            </w:r>
            <w:r w:rsidRPr="008F21C5">
              <w:rPr>
                <w:rFonts w:ascii="Arial" w:hAnsi="Arial" w:cs="Arial"/>
                <w:lang w:val="en-US" w:bidi="ru-RU"/>
              </w:rPr>
              <w:t>Hilti</w:t>
            </w:r>
            <w:r w:rsidRPr="008F21C5">
              <w:rPr>
                <w:rFonts w:ascii="Arial" w:hAnsi="Arial" w:cs="Arial"/>
                <w:lang w:bidi="ru-RU"/>
              </w:rPr>
              <w:t xml:space="preserve"> </w:t>
            </w:r>
            <w:r w:rsidRPr="008F21C5">
              <w:rPr>
                <w:rFonts w:ascii="Arial" w:hAnsi="Arial" w:cs="Arial"/>
                <w:lang w:val="en-US" w:bidi="ru-RU"/>
              </w:rPr>
              <w:t>HST</w:t>
            </w:r>
            <w:r w:rsidRPr="008F21C5">
              <w:rPr>
                <w:rFonts w:ascii="Arial" w:hAnsi="Arial" w:cs="Arial"/>
                <w:lang w:bidi="ru-RU"/>
              </w:rPr>
              <w:t>3  М16*145 45/25</w:t>
            </w:r>
          </w:p>
        </w:tc>
        <w:tc>
          <w:tcPr>
            <w:tcW w:w="1418" w:type="dxa"/>
            <w:tcBorders>
              <w:top w:val="single" w:sz="4" w:space="0" w:color="auto"/>
              <w:left w:val="single" w:sz="4" w:space="0" w:color="auto"/>
              <w:bottom w:val="single" w:sz="4" w:space="0" w:color="auto"/>
              <w:right w:val="nil"/>
            </w:tcBorders>
            <w:shd w:val="clear" w:color="auto" w:fill="FFFFFF"/>
          </w:tcPr>
          <w:p w14:paraId="6FF8B58C" w14:textId="77777777" w:rsidR="00A25E91" w:rsidRPr="008F21C5" w:rsidRDefault="00A25E91" w:rsidP="00A25E91">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59AE5A" w14:textId="77777777" w:rsidR="00A25E91" w:rsidRPr="008F21C5" w:rsidRDefault="00A25E91" w:rsidP="006E0BD5">
            <w:pPr>
              <w:widowControl w:val="0"/>
              <w:spacing w:line="240" w:lineRule="exact"/>
              <w:jc w:val="center"/>
              <w:rPr>
                <w:rFonts w:ascii="Arial" w:hAnsi="Arial" w:cs="Arial"/>
                <w:lang w:bidi="ru-RU"/>
              </w:rPr>
            </w:pPr>
            <w:r w:rsidRPr="008F21C5">
              <w:rPr>
                <w:rFonts w:ascii="Arial" w:hAnsi="Arial" w:cs="Arial"/>
                <w:lang w:bidi="ru-RU"/>
              </w:rPr>
              <w:t>8</w:t>
            </w:r>
          </w:p>
        </w:tc>
      </w:tr>
      <w:tr w:rsidR="008F21C5" w:rsidRPr="008F21C5" w14:paraId="10DE099F"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2BB5372" w14:textId="77777777" w:rsidR="00A25E91" w:rsidRPr="008F21C5" w:rsidRDefault="00B7715B" w:rsidP="002A483C">
            <w:pPr>
              <w:jc w:val="center"/>
              <w:rPr>
                <w:rFonts w:ascii="Arial" w:hAnsi="Arial" w:cs="Arial"/>
              </w:rPr>
            </w:pPr>
            <w:r w:rsidRPr="008F21C5">
              <w:rPr>
                <w:rFonts w:ascii="Arial" w:hAnsi="Arial" w:cs="Arial"/>
              </w:rPr>
              <w:lastRenderedPageBreak/>
              <w:t>35</w:t>
            </w:r>
          </w:p>
        </w:tc>
        <w:tc>
          <w:tcPr>
            <w:tcW w:w="6943" w:type="dxa"/>
            <w:tcBorders>
              <w:top w:val="single" w:sz="4" w:space="0" w:color="auto"/>
              <w:left w:val="single" w:sz="4" w:space="0" w:color="auto"/>
              <w:bottom w:val="single" w:sz="4" w:space="0" w:color="auto"/>
              <w:right w:val="nil"/>
            </w:tcBorders>
            <w:shd w:val="clear" w:color="auto" w:fill="FFFFFF"/>
          </w:tcPr>
          <w:p w14:paraId="577D12CE" w14:textId="77777777" w:rsidR="00A25E91" w:rsidRPr="008F21C5" w:rsidRDefault="00B7715B" w:rsidP="002A483C">
            <w:pPr>
              <w:widowControl w:val="0"/>
              <w:spacing w:line="312" w:lineRule="exact"/>
              <w:rPr>
                <w:rFonts w:ascii="Arial" w:hAnsi="Arial" w:cs="Arial"/>
                <w:lang w:bidi="ru-RU"/>
              </w:rPr>
            </w:pPr>
            <w:r w:rsidRPr="008F21C5">
              <w:rPr>
                <w:rFonts w:ascii="Arial" w:hAnsi="Arial" w:cs="Arial"/>
                <w:lang w:bidi="ru-RU"/>
              </w:rPr>
              <w:t xml:space="preserve"> Вырезка проема в стеновых панелях «сэндвич»</w:t>
            </w:r>
            <w:r w:rsidRPr="008F21C5">
              <w:rPr>
                <w:rFonts w:ascii="Arial" w:hAnsi="Arial" w:cs="Arial"/>
              </w:rPr>
              <w:t xml:space="preserve"> </w:t>
            </w:r>
            <w:r w:rsidRPr="008F21C5">
              <w:rPr>
                <w:rFonts w:ascii="Arial" w:hAnsi="Arial" w:cs="Arial"/>
                <w:lang w:bidi="ru-RU"/>
              </w:rPr>
              <w:t xml:space="preserve">толщ.150 мм с креплением панелей саморезами </w:t>
            </w:r>
            <w:r w:rsidRPr="008F21C5">
              <w:rPr>
                <w:rFonts w:ascii="Arial" w:hAnsi="Arial" w:cs="Arial"/>
                <w:lang w:val="en-US" w:bidi="ru-RU"/>
              </w:rPr>
              <w:t>L</w:t>
            </w:r>
            <w:r w:rsidRPr="008F21C5">
              <w:rPr>
                <w:rFonts w:ascii="Arial" w:hAnsi="Arial" w:cs="Arial"/>
                <w:lang w:bidi="ru-RU"/>
              </w:rPr>
              <w:t xml:space="preserve">- 190мм шаг- 400 мм. . </w:t>
            </w:r>
            <w:r w:rsidRPr="008F21C5">
              <w:rPr>
                <w:rFonts w:ascii="Arial" w:hAnsi="Arial" w:cs="Arial"/>
                <w:lang w:val="en-US" w:bidi="ru-RU"/>
              </w:rPr>
              <w:t>L</w:t>
            </w:r>
            <w:r w:rsidRPr="008F21C5">
              <w:rPr>
                <w:rFonts w:ascii="Arial" w:hAnsi="Arial" w:cs="Arial"/>
                <w:lang w:bidi="ru-RU"/>
              </w:rPr>
              <w:t xml:space="preserve"> реза- 6,2м.п и установка обрамления из оцинкованной стали с полимерным покрытием ( </w:t>
            </w:r>
            <w:r w:rsidRPr="008F21C5">
              <w:rPr>
                <w:rFonts w:ascii="Arial" w:hAnsi="Arial" w:cs="Arial"/>
                <w:lang w:val="en-US" w:bidi="ru-RU"/>
              </w:rPr>
              <w:t>S</w:t>
            </w:r>
            <w:r w:rsidRPr="008F21C5">
              <w:rPr>
                <w:rFonts w:ascii="Arial" w:hAnsi="Arial" w:cs="Arial"/>
                <w:lang w:bidi="ru-RU"/>
              </w:rPr>
              <w:t xml:space="preserve"> обрамления- 0,93м2</w:t>
            </w:r>
          </w:p>
        </w:tc>
        <w:tc>
          <w:tcPr>
            <w:tcW w:w="1418" w:type="dxa"/>
            <w:tcBorders>
              <w:top w:val="single" w:sz="4" w:space="0" w:color="auto"/>
              <w:left w:val="single" w:sz="4" w:space="0" w:color="auto"/>
              <w:bottom w:val="single" w:sz="4" w:space="0" w:color="auto"/>
              <w:right w:val="nil"/>
            </w:tcBorders>
            <w:shd w:val="clear" w:color="auto" w:fill="FFFFFF"/>
          </w:tcPr>
          <w:p w14:paraId="7447533B" w14:textId="00D7075E" w:rsidR="00A25E91" w:rsidRPr="008F21C5" w:rsidRDefault="00D13A0C" w:rsidP="002A483C">
            <w:pPr>
              <w:widowControl w:val="0"/>
              <w:spacing w:line="240" w:lineRule="exact"/>
              <w:jc w:val="center"/>
              <w:rPr>
                <w:rFonts w:ascii="Arial" w:hAnsi="Arial" w:cs="Arial"/>
                <w:lang w:bidi="ru-RU"/>
              </w:rPr>
            </w:pPr>
            <w:r w:rsidRPr="008F21C5">
              <w:rPr>
                <w:rFonts w:ascii="Arial" w:hAnsi="Arial" w:cs="Arial"/>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50FBF0" w14:textId="54423FF1" w:rsidR="00A25E91" w:rsidRPr="008F21C5" w:rsidRDefault="00B7715B" w:rsidP="004338AD">
            <w:pPr>
              <w:widowControl w:val="0"/>
              <w:spacing w:line="240" w:lineRule="exact"/>
              <w:jc w:val="center"/>
              <w:rPr>
                <w:rFonts w:ascii="Arial" w:hAnsi="Arial" w:cs="Arial"/>
                <w:lang w:bidi="ru-RU"/>
              </w:rPr>
            </w:pPr>
            <w:r w:rsidRPr="008F21C5">
              <w:rPr>
                <w:rFonts w:ascii="Arial" w:hAnsi="Arial" w:cs="Arial"/>
                <w:lang w:bidi="ru-RU"/>
              </w:rPr>
              <w:t>2,1</w:t>
            </w:r>
          </w:p>
        </w:tc>
      </w:tr>
      <w:tr w:rsidR="008F21C5" w:rsidRPr="008F21C5" w14:paraId="086B6AE2"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123CDBD" w14:textId="77777777" w:rsidR="00A25E91" w:rsidRPr="008F21C5" w:rsidRDefault="00A25E91" w:rsidP="002A483C">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45988F3F" w14:textId="77777777" w:rsidR="00A25E91" w:rsidRPr="008F21C5" w:rsidRDefault="000E61C9" w:rsidP="000E61C9">
            <w:pPr>
              <w:widowControl w:val="0"/>
              <w:spacing w:line="312" w:lineRule="exact"/>
              <w:jc w:val="center"/>
              <w:rPr>
                <w:rFonts w:ascii="Arial" w:hAnsi="Arial" w:cs="Arial"/>
                <w:i/>
                <w:u w:val="single"/>
                <w:lang w:bidi="ru-RU"/>
              </w:rPr>
            </w:pPr>
            <w:r w:rsidRPr="008F21C5">
              <w:rPr>
                <w:rFonts w:ascii="Arial" w:hAnsi="Arial" w:cs="Arial"/>
                <w:i/>
                <w:u w:val="single"/>
                <w:lang w:bidi="ru-RU"/>
              </w:rPr>
              <w:t>Площадка для расширения перехода возле конвейера 1/1Е</w:t>
            </w:r>
            <w:r w:rsidR="004C2213" w:rsidRPr="008F21C5">
              <w:rPr>
                <w:rFonts w:ascii="Arial" w:hAnsi="Arial" w:cs="Arial"/>
                <w:i/>
                <w:u w:val="single"/>
                <w:lang w:bidi="ru-RU"/>
              </w:rPr>
              <w:t xml:space="preserve"> ( лист 27-28)</w:t>
            </w:r>
          </w:p>
        </w:tc>
        <w:tc>
          <w:tcPr>
            <w:tcW w:w="1418" w:type="dxa"/>
            <w:tcBorders>
              <w:top w:val="single" w:sz="4" w:space="0" w:color="auto"/>
              <w:left w:val="single" w:sz="4" w:space="0" w:color="auto"/>
              <w:bottom w:val="single" w:sz="4" w:space="0" w:color="auto"/>
              <w:right w:val="nil"/>
            </w:tcBorders>
            <w:shd w:val="clear" w:color="auto" w:fill="FFFFFF"/>
          </w:tcPr>
          <w:p w14:paraId="08BC3796" w14:textId="77777777" w:rsidR="00A25E91" w:rsidRPr="008F21C5" w:rsidRDefault="00A25E91" w:rsidP="002A483C">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AD24D9" w14:textId="77777777" w:rsidR="00A25E91" w:rsidRPr="008F21C5" w:rsidRDefault="00A25E91" w:rsidP="002A483C">
            <w:pPr>
              <w:widowControl w:val="0"/>
              <w:spacing w:line="240" w:lineRule="exact"/>
              <w:jc w:val="center"/>
              <w:rPr>
                <w:rFonts w:ascii="Arial" w:hAnsi="Arial" w:cs="Arial"/>
                <w:lang w:bidi="ru-RU"/>
              </w:rPr>
            </w:pPr>
          </w:p>
        </w:tc>
      </w:tr>
      <w:tr w:rsidR="008F21C5" w:rsidRPr="008F21C5" w14:paraId="44683FF8"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1BF00F9C" w14:textId="77777777" w:rsidR="004C2213" w:rsidRPr="008F21C5" w:rsidRDefault="004C2213" w:rsidP="004C2213">
            <w:pPr>
              <w:jc w:val="center"/>
              <w:rPr>
                <w:rFonts w:ascii="Arial" w:hAnsi="Arial" w:cs="Arial"/>
              </w:rPr>
            </w:pPr>
            <w:r w:rsidRPr="008F21C5">
              <w:rPr>
                <w:rFonts w:ascii="Arial" w:hAnsi="Arial" w:cs="Arial"/>
              </w:rPr>
              <w:t>36</w:t>
            </w:r>
          </w:p>
        </w:tc>
        <w:tc>
          <w:tcPr>
            <w:tcW w:w="6943" w:type="dxa"/>
            <w:tcBorders>
              <w:top w:val="single" w:sz="4" w:space="0" w:color="auto"/>
              <w:left w:val="single" w:sz="4" w:space="0" w:color="auto"/>
              <w:bottom w:val="single" w:sz="4" w:space="0" w:color="auto"/>
              <w:right w:val="nil"/>
            </w:tcBorders>
            <w:shd w:val="clear" w:color="auto" w:fill="FFFFFF"/>
          </w:tcPr>
          <w:p w14:paraId="63938D4A" w14:textId="4089E337" w:rsidR="004C2213" w:rsidRPr="008F21C5" w:rsidRDefault="004C2213" w:rsidP="004C2213">
            <w:pPr>
              <w:widowControl w:val="0"/>
              <w:spacing w:line="312" w:lineRule="exact"/>
              <w:rPr>
                <w:rFonts w:ascii="Arial" w:hAnsi="Arial" w:cs="Arial"/>
                <w:lang w:bidi="ru-RU"/>
              </w:rPr>
            </w:pPr>
            <w:r w:rsidRPr="008F21C5">
              <w:rPr>
                <w:rFonts w:ascii="Arial" w:hAnsi="Arial" w:cs="Arial"/>
              </w:rPr>
              <w:t>Монтаж металлоконструкций площадок обслуживания</w:t>
            </w:r>
            <w:r w:rsidR="000C62FB" w:rsidRPr="008F21C5">
              <w:rPr>
                <w:rFonts w:ascii="Arial" w:hAnsi="Arial" w:cs="Arial"/>
              </w:rPr>
              <w:t xml:space="preserve"> лестниц и перильного ограждения.</w:t>
            </w:r>
          </w:p>
        </w:tc>
        <w:tc>
          <w:tcPr>
            <w:tcW w:w="1418" w:type="dxa"/>
            <w:tcBorders>
              <w:top w:val="single" w:sz="4" w:space="0" w:color="auto"/>
              <w:left w:val="single" w:sz="4" w:space="0" w:color="auto"/>
              <w:bottom w:val="single" w:sz="4" w:space="0" w:color="auto"/>
              <w:right w:val="nil"/>
            </w:tcBorders>
            <w:shd w:val="clear" w:color="auto" w:fill="FFFFFF"/>
          </w:tcPr>
          <w:p w14:paraId="2EA043E0" w14:textId="77777777" w:rsidR="004C2213" w:rsidRPr="008F21C5" w:rsidRDefault="004C2213" w:rsidP="004C2213">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58A2BE" w14:textId="55D90024" w:rsidR="004C2213" w:rsidRPr="008F21C5" w:rsidRDefault="009D4EAE" w:rsidP="004C2213">
            <w:pPr>
              <w:widowControl w:val="0"/>
              <w:spacing w:line="240" w:lineRule="exact"/>
              <w:jc w:val="center"/>
              <w:rPr>
                <w:rFonts w:ascii="Arial" w:hAnsi="Arial" w:cs="Arial"/>
                <w:lang w:bidi="ru-RU"/>
              </w:rPr>
            </w:pPr>
            <w:r w:rsidRPr="008F21C5">
              <w:rPr>
                <w:rFonts w:ascii="Arial" w:hAnsi="Arial" w:cs="Arial"/>
                <w:lang w:bidi="ru-RU"/>
              </w:rPr>
              <w:t>0,308</w:t>
            </w:r>
          </w:p>
        </w:tc>
      </w:tr>
      <w:tr w:rsidR="008F21C5" w:rsidRPr="008F21C5" w14:paraId="6BD26EBE"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E6AEAFA" w14:textId="77777777" w:rsidR="004C2213" w:rsidRPr="008F21C5" w:rsidRDefault="004C2213" w:rsidP="004C2213">
            <w:pPr>
              <w:jc w:val="center"/>
              <w:rPr>
                <w:rFonts w:ascii="Arial" w:hAnsi="Arial" w:cs="Arial"/>
              </w:rPr>
            </w:pPr>
            <w:r w:rsidRPr="008F21C5">
              <w:rPr>
                <w:rFonts w:ascii="Arial" w:hAnsi="Arial" w:cs="Arial"/>
              </w:rPr>
              <w:t>37</w:t>
            </w:r>
          </w:p>
        </w:tc>
        <w:tc>
          <w:tcPr>
            <w:tcW w:w="6943" w:type="dxa"/>
            <w:tcBorders>
              <w:top w:val="single" w:sz="4" w:space="0" w:color="auto"/>
              <w:left w:val="single" w:sz="4" w:space="0" w:color="auto"/>
              <w:bottom w:val="single" w:sz="4" w:space="0" w:color="auto"/>
              <w:right w:val="single" w:sz="4" w:space="0" w:color="auto"/>
            </w:tcBorders>
            <w:vAlign w:val="center"/>
          </w:tcPr>
          <w:p w14:paraId="16C56984" w14:textId="77777777" w:rsidR="004C2213" w:rsidRPr="008F21C5" w:rsidRDefault="004C2213" w:rsidP="004C2213">
            <w:pPr>
              <w:rPr>
                <w:rFonts w:ascii="Arial" w:hAnsi="Arial" w:cs="Arial"/>
              </w:rPr>
            </w:pPr>
            <w:r w:rsidRPr="008F21C5">
              <w:rPr>
                <w:rFonts w:ascii="Arial" w:hAnsi="Arial" w:cs="Arial"/>
              </w:rPr>
              <w:t xml:space="preserve">Монтаж оцинкованного решетчатого настила «Солид» Р34*33/30*3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single" w:sz="4" w:space="0" w:color="auto"/>
            </w:tcBorders>
            <w:vAlign w:val="center"/>
          </w:tcPr>
          <w:p w14:paraId="2E6DA7A0" w14:textId="77777777" w:rsidR="004C2213" w:rsidRPr="008F21C5" w:rsidRDefault="00D13A0C" w:rsidP="004C2213">
            <w:pPr>
              <w:jc w:val="center"/>
              <w:rPr>
                <w:rFonts w:ascii="Arial" w:hAnsi="Arial" w:cs="Arial"/>
              </w:rPr>
            </w:pPr>
            <w:r w:rsidRPr="008F21C5">
              <w:rPr>
                <w:rFonts w:ascii="Arial" w:hAnsi="Arial" w:cs="Arial"/>
              </w:rPr>
              <w:t>М2/тн</w:t>
            </w:r>
          </w:p>
        </w:tc>
        <w:tc>
          <w:tcPr>
            <w:tcW w:w="1276" w:type="dxa"/>
            <w:tcBorders>
              <w:top w:val="single" w:sz="4" w:space="0" w:color="auto"/>
              <w:left w:val="single" w:sz="4" w:space="0" w:color="auto"/>
              <w:bottom w:val="single" w:sz="4" w:space="0" w:color="auto"/>
              <w:right w:val="single" w:sz="4" w:space="0" w:color="auto"/>
            </w:tcBorders>
            <w:vAlign w:val="center"/>
          </w:tcPr>
          <w:p w14:paraId="3FC46138" w14:textId="77777777" w:rsidR="004C2213" w:rsidRPr="008F21C5" w:rsidRDefault="004C2213" w:rsidP="004C2213">
            <w:pPr>
              <w:jc w:val="center"/>
              <w:rPr>
                <w:rFonts w:ascii="Arial" w:hAnsi="Arial" w:cs="Arial"/>
              </w:rPr>
            </w:pPr>
            <w:r w:rsidRPr="008F21C5">
              <w:rPr>
                <w:rFonts w:ascii="Arial" w:hAnsi="Arial" w:cs="Arial"/>
              </w:rPr>
              <w:t>2,7</w:t>
            </w:r>
            <w:r w:rsidR="004338AD" w:rsidRPr="008F21C5">
              <w:rPr>
                <w:rFonts w:ascii="Arial" w:hAnsi="Arial" w:cs="Arial"/>
                <w:lang w:val="en-US"/>
              </w:rPr>
              <w:t>/ 0,081</w:t>
            </w:r>
          </w:p>
        </w:tc>
      </w:tr>
      <w:tr w:rsidR="008F21C5" w:rsidRPr="008F21C5" w14:paraId="7BC39957"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2EF6138" w14:textId="77777777" w:rsidR="004C2213" w:rsidRPr="008F21C5" w:rsidRDefault="004C2213" w:rsidP="004C2213">
            <w:pPr>
              <w:jc w:val="center"/>
              <w:rPr>
                <w:rFonts w:ascii="Arial" w:hAnsi="Arial" w:cs="Arial"/>
              </w:rPr>
            </w:pPr>
            <w:r w:rsidRPr="008F21C5">
              <w:rPr>
                <w:rFonts w:ascii="Arial" w:hAnsi="Arial" w:cs="Arial"/>
              </w:rPr>
              <w:t>38</w:t>
            </w:r>
          </w:p>
        </w:tc>
        <w:tc>
          <w:tcPr>
            <w:tcW w:w="6943" w:type="dxa"/>
            <w:tcBorders>
              <w:top w:val="single" w:sz="4" w:space="0" w:color="auto"/>
              <w:left w:val="single" w:sz="4" w:space="0" w:color="auto"/>
              <w:bottom w:val="single" w:sz="4" w:space="0" w:color="auto"/>
              <w:right w:val="nil"/>
            </w:tcBorders>
            <w:shd w:val="clear" w:color="auto" w:fill="FFFFFF"/>
          </w:tcPr>
          <w:p w14:paraId="34714DED" w14:textId="77777777" w:rsidR="004C2213" w:rsidRPr="008F21C5" w:rsidRDefault="004C2213" w:rsidP="004C2213">
            <w:pPr>
              <w:widowControl w:val="0"/>
              <w:spacing w:line="312" w:lineRule="exact"/>
              <w:rPr>
                <w:rFonts w:ascii="Arial" w:hAnsi="Arial" w:cs="Arial"/>
                <w:lang w:bidi="ru-RU"/>
              </w:rPr>
            </w:pPr>
            <w:r w:rsidRPr="008F21C5">
              <w:rPr>
                <w:rFonts w:ascii="Arial" w:hAnsi="Arial" w:cs="Arial"/>
              </w:rPr>
              <w:t>Сверление отверстий перфоратором в бетоне ф 16 мм глубиной 150 мм</w:t>
            </w:r>
          </w:p>
        </w:tc>
        <w:tc>
          <w:tcPr>
            <w:tcW w:w="1418" w:type="dxa"/>
            <w:tcBorders>
              <w:top w:val="single" w:sz="4" w:space="0" w:color="auto"/>
              <w:left w:val="single" w:sz="4" w:space="0" w:color="auto"/>
              <w:bottom w:val="single" w:sz="4" w:space="0" w:color="auto"/>
              <w:right w:val="nil"/>
            </w:tcBorders>
            <w:shd w:val="clear" w:color="auto" w:fill="FFFFFF"/>
          </w:tcPr>
          <w:p w14:paraId="79C759DC" w14:textId="77777777" w:rsidR="004C2213" w:rsidRPr="008F21C5" w:rsidRDefault="004C2213" w:rsidP="004C2213">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CF38D1" w14:textId="77777777" w:rsidR="004C2213" w:rsidRPr="008F21C5" w:rsidRDefault="004C2213" w:rsidP="006E0BD5">
            <w:pPr>
              <w:widowControl w:val="0"/>
              <w:spacing w:line="240" w:lineRule="exact"/>
              <w:jc w:val="center"/>
              <w:rPr>
                <w:rFonts w:ascii="Arial" w:hAnsi="Arial" w:cs="Arial"/>
                <w:lang w:bidi="ru-RU"/>
              </w:rPr>
            </w:pPr>
            <w:r w:rsidRPr="008F21C5">
              <w:rPr>
                <w:rFonts w:ascii="Arial" w:hAnsi="Arial" w:cs="Arial"/>
                <w:lang w:bidi="ru-RU"/>
              </w:rPr>
              <w:t>6</w:t>
            </w:r>
          </w:p>
        </w:tc>
      </w:tr>
      <w:tr w:rsidR="008F21C5" w:rsidRPr="008F21C5" w14:paraId="56514E29"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19DEA2B5" w14:textId="77777777" w:rsidR="004C2213" w:rsidRPr="008F21C5" w:rsidRDefault="004C2213" w:rsidP="004C2213">
            <w:pPr>
              <w:jc w:val="center"/>
              <w:rPr>
                <w:rFonts w:ascii="Arial" w:hAnsi="Arial" w:cs="Arial"/>
              </w:rPr>
            </w:pPr>
            <w:r w:rsidRPr="008F21C5">
              <w:rPr>
                <w:rFonts w:ascii="Arial" w:hAnsi="Arial" w:cs="Arial"/>
              </w:rPr>
              <w:t>39</w:t>
            </w:r>
          </w:p>
        </w:tc>
        <w:tc>
          <w:tcPr>
            <w:tcW w:w="6943" w:type="dxa"/>
            <w:tcBorders>
              <w:top w:val="single" w:sz="4" w:space="0" w:color="auto"/>
              <w:left w:val="single" w:sz="4" w:space="0" w:color="auto"/>
              <w:bottom w:val="single" w:sz="4" w:space="0" w:color="auto"/>
              <w:right w:val="nil"/>
            </w:tcBorders>
            <w:shd w:val="clear" w:color="auto" w:fill="FFFFFF"/>
          </w:tcPr>
          <w:p w14:paraId="0D14B639" w14:textId="77777777" w:rsidR="004C2213" w:rsidRPr="008F21C5" w:rsidRDefault="004C2213" w:rsidP="004C2213">
            <w:pPr>
              <w:widowControl w:val="0"/>
              <w:spacing w:line="312" w:lineRule="exact"/>
              <w:rPr>
                <w:rFonts w:ascii="Arial" w:hAnsi="Arial" w:cs="Arial"/>
                <w:lang w:bidi="ru-RU"/>
              </w:rPr>
            </w:pPr>
            <w:r w:rsidRPr="008F21C5">
              <w:rPr>
                <w:rFonts w:ascii="Arial" w:hAnsi="Arial" w:cs="Arial"/>
                <w:lang w:bidi="ru-RU"/>
              </w:rPr>
              <w:t xml:space="preserve"> Установка анкеров </w:t>
            </w:r>
            <w:r w:rsidRPr="008F21C5">
              <w:rPr>
                <w:rFonts w:ascii="Arial" w:hAnsi="Arial" w:cs="Arial"/>
                <w:lang w:val="en-US" w:bidi="ru-RU"/>
              </w:rPr>
              <w:t>Hilti</w:t>
            </w:r>
            <w:r w:rsidRPr="008F21C5">
              <w:rPr>
                <w:rFonts w:ascii="Arial" w:hAnsi="Arial" w:cs="Arial"/>
                <w:lang w:bidi="ru-RU"/>
              </w:rPr>
              <w:t xml:space="preserve"> </w:t>
            </w:r>
            <w:r w:rsidRPr="008F21C5">
              <w:rPr>
                <w:rFonts w:ascii="Arial" w:hAnsi="Arial" w:cs="Arial"/>
                <w:lang w:val="en-US" w:bidi="ru-RU"/>
              </w:rPr>
              <w:t>HST</w:t>
            </w:r>
            <w:r w:rsidRPr="008F21C5">
              <w:rPr>
                <w:rFonts w:ascii="Arial" w:hAnsi="Arial" w:cs="Arial"/>
                <w:lang w:bidi="ru-RU"/>
              </w:rPr>
              <w:t>3  М16*145 45/25</w:t>
            </w:r>
          </w:p>
        </w:tc>
        <w:tc>
          <w:tcPr>
            <w:tcW w:w="1418" w:type="dxa"/>
            <w:tcBorders>
              <w:top w:val="single" w:sz="4" w:space="0" w:color="auto"/>
              <w:left w:val="single" w:sz="4" w:space="0" w:color="auto"/>
              <w:bottom w:val="single" w:sz="4" w:space="0" w:color="auto"/>
              <w:right w:val="nil"/>
            </w:tcBorders>
            <w:shd w:val="clear" w:color="auto" w:fill="FFFFFF"/>
          </w:tcPr>
          <w:p w14:paraId="6E9F7295" w14:textId="77777777" w:rsidR="004C2213" w:rsidRPr="008F21C5" w:rsidRDefault="004C2213" w:rsidP="004C2213">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FBC213" w14:textId="77777777" w:rsidR="004C2213" w:rsidRPr="008F21C5" w:rsidRDefault="004C2213" w:rsidP="004C2213">
            <w:pPr>
              <w:widowControl w:val="0"/>
              <w:spacing w:line="240" w:lineRule="exact"/>
              <w:jc w:val="center"/>
              <w:rPr>
                <w:rFonts w:ascii="Arial" w:hAnsi="Arial" w:cs="Arial"/>
                <w:lang w:bidi="ru-RU"/>
              </w:rPr>
            </w:pPr>
            <w:r w:rsidRPr="008F21C5">
              <w:rPr>
                <w:rFonts w:ascii="Arial" w:hAnsi="Arial" w:cs="Arial"/>
                <w:lang w:bidi="ru-RU"/>
              </w:rPr>
              <w:t>6</w:t>
            </w:r>
          </w:p>
        </w:tc>
      </w:tr>
      <w:tr w:rsidR="008F21C5" w:rsidRPr="008F21C5" w14:paraId="400A4F29" w14:textId="77777777" w:rsidTr="00405748">
        <w:trPr>
          <w:cantSplit/>
          <w:trHeight w:val="519"/>
        </w:trPr>
        <w:tc>
          <w:tcPr>
            <w:tcW w:w="10208" w:type="dxa"/>
            <w:gridSpan w:val="4"/>
            <w:tcBorders>
              <w:top w:val="single" w:sz="4" w:space="0" w:color="auto"/>
              <w:left w:val="single" w:sz="4" w:space="0" w:color="auto"/>
              <w:bottom w:val="single" w:sz="4" w:space="0" w:color="auto"/>
              <w:right w:val="single" w:sz="4" w:space="0" w:color="auto"/>
            </w:tcBorders>
            <w:vAlign w:val="center"/>
          </w:tcPr>
          <w:p w14:paraId="08304D18" w14:textId="77777777" w:rsidR="004C2213" w:rsidRPr="008F21C5" w:rsidRDefault="004C2213" w:rsidP="004C2213">
            <w:pPr>
              <w:widowControl w:val="0"/>
              <w:spacing w:line="240" w:lineRule="exact"/>
              <w:jc w:val="center"/>
              <w:rPr>
                <w:rFonts w:ascii="Arial" w:hAnsi="Arial" w:cs="Arial"/>
                <w:b/>
                <w:i/>
                <w:lang w:bidi="ru-RU"/>
              </w:rPr>
            </w:pPr>
            <w:r w:rsidRPr="008F21C5">
              <w:rPr>
                <w:rFonts w:ascii="Arial" w:hAnsi="Arial" w:cs="Arial"/>
                <w:b/>
                <w:i/>
                <w:lang w:bidi="ru-RU"/>
              </w:rPr>
              <w:t xml:space="preserve"> Антикоррозионная защита м/конструкций, бетонные и пр. сопутствующие работы</w:t>
            </w:r>
          </w:p>
        </w:tc>
      </w:tr>
      <w:tr w:rsidR="008F21C5" w:rsidRPr="008F21C5" w14:paraId="08CB7EDB"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68BAFA2" w14:textId="77777777" w:rsidR="004C2213" w:rsidRPr="008F21C5" w:rsidRDefault="004C2213" w:rsidP="004C2213">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17DDCE98" w14:textId="2297F992" w:rsidR="004C2213" w:rsidRPr="00A701B5" w:rsidRDefault="000B6987" w:rsidP="00A701B5">
            <w:pPr>
              <w:widowControl w:val="0"/>
              <w:spacing w:line="312" w:lineRule="exact"/>
              <w:jc w:val="center"/>
              <w:rPr>
                <w:rFonts w:ascii="Arial" w:hAnsi="Arial" w:cs="Arial"/>
                <w:b/>
                <w:i/>
                <w:lang w:bidi="ru-RU"/>
              </w:rPr>
            </w:pPr>
            <w:r w:rsidRPr="00A701B5">
              <w:rPr>
                <w:rFonts w:ascii="Arial" w:hAnsi="Arial" w:cs="Arial"/>
                <w:b/>
                <w:i/>
                <w:lang w:bidi="ru-RU"/>
              </w:rPr>
              <w:t xml:space="preserve">Антикоррозионная защита металлоконструкций выполняется по проекту </w:t>
            </w:r>
            <w:r w:rsidR="00FA1DC9" w:rsidRPr="00A701B5">
              <w:rPr>
                <w:rFonts w:ascii="Arial" w:hAnsi="Arial" w:cs="Arial"/>
                <w:b/>
                <w:i/>
                <w:lang w:bidi="ru-RU"/>
              </w:rPr>
              <w:t>В</w:t>
            </w:r>
            <w:r w:rsidRPr="00A701B5">
              <w:rPr>
                <w:rFonts w:ascii="Arial" w:hAnsi="Arial" w:cs="Arial"/>
                <w:b/>
                <w:i/>
                <w:lang w:val="en-US" w:bidi="ru-RU"/>
              </w:rPr>
              <w:t>G</w:t>
            </w:r>
            <w:r w:rsidR="0033743D">
              <w:rPr>
                <w:rFonts w:ascii="Arial" w:hAnsi="Arial" w:cs="Arial"/>
                <w:b/>
                <w:i/>
                <w:lang w:bidi="ru-RU"/>
              </w:rPr>
              <w:t>3-30</w:t>
            </w:r>
            <w:r w:rsidR="00A701B5" w:rsidRPr="00A701B5">
              <w:rPr>
                <w:rFonts w:ascii="Arial" w:hAnsi="Arial" w:cs="Arial"/>
                <w:b/>
                <w:i/>
                <w:lang w:val="en-US" w:bidi="ru-RU"/>
              </w:rPr>
              <w:t>U</w:t>
            </w:r>
            <w:r w:rsidR="0033743D">
              <w:rPr>
                <w:rFonts w:ascii="Arial" w:hAnsi="Arial" w:cs="Arial"/>
                <w:b/>
                <w:i/>
                <w:lang w:val="en-US" w:bidi="ru-RU"/>
              </w:rPr>
              <w:t>ZT</w:t>
            </w:r>
            <w:r w:rsidRPr="00A701B5">
              <w:rPr>
                <w:rFonts w:ascii="Arial" w:hAnsi="Arial" w:cs="Arial"/>
                <w:b/>
                <w:i/>
                <w:lang w:bidi="ru-RU"/>
              </w:rPr>
              <w:t xml:space="preserve"> -###-</w:t>
            </w:r>
            <w:r w:rsidRPr="00A701B5">
              <w:rPr>
                <w:rFonts w:ascii="Arial" w:hAnsi="Arial" w:cs="Arial"/>
                <w:b/>
                <w:i/>
                <w:lang w:val="en-US" w:bidi="ru-RU"/>
              </w:rPr>
              <w:t>AK</w:t>
            </w:r>
            <w:r w:rsidR="0033743D">
              <w:rPr>
                <w:rFonts w:ascii="Arial" w:hAnsi="Arial" w:cs="Arial"/>
                <w:b/>
                <w:i/>
                <w:lang w:bidi="ru-RU"/>
              </w:rPr>
              <w:t>-02-17-001 изм.6</w:t>
            </w:r>
          </w:p>
        </w:tc>
        <w:tc>
          <w:tcPr>
            <w:tcW w:w="1418" w:type="dxa"/>
            <w:tcBorders>
              <w:top w:val="single" w:sz="4" w:space="0" w:color="auto"/>
              <w:left w:val="single" w:sz="4" w:space="0" w:color="auto"/>
              <w:bottom w:val="single" w:sz="4" w:space="0" w:color="auto"/>
              <w:right w:val="nil"/>
            </w:tcBorders>
            <w:shd w:val="clear" w:color="auto" w:fill="FFFFFF"/>
          </w:tcPr>
          <w:p w14:paraId="334B508C" w14:textId="77777777" w:rsidR="004C2213" w:rsidRPr="008F21C5" w:rsidRDefault="004C2213" w:rsidP="004C2213">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5DCE98" w14:textId="77777777" w:rsidR="004C2213" w:rsidRPr="008F21C5" w:rsidRDefault="004C2213" w:rsidP="004C2213">
            <w:pPr>
              <w:widowControl w:val="0"/>
              <w:spacing w:line="240" w:lineRule="exact"/>
              <w:jc w:val="center"/>
              <w:rPr>
                <w:rFonts w:ascii="Arial" w:hAnsi="Arial" w:cs="Arial"/>
                <w:lang w:bidi="ru-RU"/>
              </w:rPr>
            </w:pPr>
          </w:p>
        </w:tc>
      </w:tr>
      <w:tr w:rsidR="008F21C5" w:rsidRPr="008F21C5" w14:paraId="04579286"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1CE3EC0" w14:textId="77777777" w:rsidR="004C2213" w:rsidRPr="008F21C5" w:rsidRDefault="004C2213" w:rsidP="004C2213">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6049FF26" w14:textId="77777777" w:rsidR="004C2213" w:rsidRPr="008F21C5" w:rsidRDefault="0005264B" w:rsidP="0005264B">
            <w:pPr>
              <w:widowControl w:val="0"/>
              <w:spacing w:line="312" w:lineRule="exact"/>
              <w:jc w:val="center"/>
              <w:rPr>
                <w:rFonts w:ascii="Arial" w:hAnsi="Arial" w:cs="Arial"/>
                <w:i/>
                <w:lang w:bidi="ru-RU"/>
              </w:rPr>
            </w:pPr>
            <w:r w:rsidRPr="008F21C5">
              <w:rPr>
                <w:rFonts w:ascii="Arial" w:hAnsi="Arial" w:cs="Arial"/>
                <w:i/>
                <w:lang w:bidi="ru-RU"/>
              </w:rPr>
              <w:t>Подготовка поверхности на заводе-изготовителе должна включать в себя:</w:t>
            </w:r>
          </w:p>
          <w:p w14:paraId="11CE45E1" w14:textId="77777777" w:rsidR="0005264B" w:rsidRPr="008F21C5" w:rsidRDefault="0005264B" w:rsidP="0005264B">
            <w:pPr>
              <w:pStyle w:val="a3"/>
              <w:widowControl w:val="0"/>
              <w:numPr>
                <w:ilvl w:val="0"/>
                <w:numId w:val="43"/>
              </w:numPr>
              <w:spacing w:line="312" w:lineRule="exact"/>
              <w:rPr>
                <w:rFonts w:ascii="Arial" w:hAnsi="Arial" w:cs="Arial"/>
                <w:i/>
                <w:sz w:val="20"/>
                <w:szCs w:val="20"/>
                <w:lang w:bidi="ru-RU"/>
              </w:rPr>
            </w:pPr>
            <w:r w:rsidRPr="008F21C5">
              <w:rPr>
                <w:rFonts w:ascii="Arial" w:hAnsi="Arial" w:cs="Arial"/>
                <w:i/>
                <w:sz w:val="20"/>
                <w:szCs w:val="20"/>
                <w:lang w:bidi="ru-RU"/>
              </w:rPr>
              <w:t>Обезжиривание растворителем по ГОСТ 9.402-2004</w:t>
            </w:r>
          </w:p>
          <w:p w14:paraId="315B7087" w14:textId="77777777" w:rsidR="0005264B" w:rsidRPr="008F21C5" w:rsidRDefault="0005264B" w:rsidP="0005264B">
            <w:pPr>
              <w:pStyle w:val="a3"/>
              <w:widowControl w:val="0"/>
              <w:numPr>
                <w:ilvl w:val="0"/>
                <w:numId w:val="43"/>
              </w:numPr>
              <w:spacing w:line="312" w:lineRule="exact"/>
              <w:rPr>
                <w:rFonts w:ascii="Arial" w:hAnsi="Arial" w:cs="Arial"/>
                <w:i/>
                <w:sz w:val="20"/>
                <w:szCs w:val="20"/>
                <w:lang w:bidi="ru-RU"/>
              </w:rPr>
            </w:pPr>
            <w:r w:rsidRPr="008F21C5">
              <w:rPr>
                <w:rFonts w:ascii="Arial" w:hAnsi="Arial" w:cs="Arial"/>
                <w:i/>
                <w:sz w:val="20"/>
                <w:szCs w:val="20"/>
                <w:lang w:bidi="ru-RU"/>
              </w:rPr>
              <w:t xml:space="preserve">Пескоструйная обработка до степени </w:t>
            </w:r>
            <w:r w:rsidRPr="008F21C5">
              <w:rPr>
                <w:rFonts w:ascii="Arial" w:hAnsi="Arial" w:cs="Arial"/>
                <w:i/>
                <w:sz w:val="20"/>
                <w:szCs w:val="20"/>
                <w:lang w:val="en-US" w:bidi="ru-RU"/>
              </w:rPr>
              <w:t>Sa</w:t>
            </w:r>
            <w:r w:rsidRPr="008F21C5">
              <w:rPr>
                <w:rFonts w:ascii="Arial" w:hAnsi="Arial" w:cs="Arial"/>
                <w:i/>
                <w:sz w:val="20"/>
                <w:szCs w:val="20"/>
                <w:lang w:bidi="ru-RU"/>
              </w:rPr>
              <w:t xml:space="preserve">2.5 по </w:t>
            </w:r>
            <w:r w:rsidRPr="008F21C5">
              <w:rPr>
                <w:rFonts w:ascii="Arial" w:hAnsi="Arial" w:cs="Arial"/>
                <w:i/>
                <w:sz w:val="20"/>
                <w:szCs w:val="20"/>
                <w:lang w:val="en-US" w:bidi="ru-RU"/>
              </w:rPr>
              <w:t>ISO</w:t>
            </w:r>
            <w:r w:rsidRPr="008F21C5">
              <w:rPr>
                <w:rFonts w:ascii="Arial" w:hAnsi="Arial" w:cs="Arial"/>
                <w:i/>
                <w:sz w:val="20"/>
                <w:szCs w:val="20"/>
                <w:lang w:bidi="ru-RU"/>
              </w:rPr>
              <w:t xml:space="preserve"> 8501-1-2007 </w:t>
            </w:r>
          </w:p>
          <w:p w14:paraId="1BF8AFD4" w14:textId="77777777" w:rsidR="0005264B" w:rsidRPr="008F21C5" w:rsidRDefault="0005264B" w:rsidP="0005264B">
            <w:pPr>
              <w:pStyle w:val="a3"/>
              <w:widowControl w:val="0"/>
              <w:numPr>
                <w:ilvl w:val="0"/>
                <w:numId w:val="43"/>
              </w:numPr>
              <w:spacing w:line="312" w:lineRule="exact"/>
              <w:rPr>
                <w:rFonts w:ascii="Arial" w:hAnsi="Arial" w:cs="Arial"/>
                <w:sz w:val="20"/>
                <w:szCs w:val="20"/>
                <w:lang w:bidi="ru-RU"/>
              </w:rPr>
            </w:pPr>
            <w:r w:rsidRPr="008F21C5">
              <w:rPr>
                <w:rFonts w:ascii="Arial" w:hAnsi="Arial" w:cs="Arial"/>
                <w:i/>
                <w:sz w:val="20"/>
                <w:szCs w:val="20"/>
                <w:lang w:bidi="ru-RU"/>
              </w:rPr>
              <w:t>Обеспыливание обдувкой воздухом в соответствии с ГОСТ 9.402-2004</w:t>
            </w:r>
          </w:p>
          <w:p w14:paraId="2E7E281E" w14:textId="54EA3DB0" w:rsidR="0005264B" w:rsidRPr="008F21C5" w:rsidRDefault="0005264B" w:rsidP="00EA6715">
            <w:pPr>
              <w:pStyle w:val="a3"/>
              <w:widowControl w:val="0"/>
              <w:numPr>
                <w:ilvl w:val="0"/>
                <w:numId w:val="43"/>
              </w:numPr>
              <w:spacing w:line="312" w:lineRule="exact"/>
              <w:rPr>
                <w:rFonts w:ascii="Arial" w:hAnsi="Arial" w:cs="Arial"/>
                <w:sz w:val="20"/>
                <w:szCs w:val="20"/>
                <w:lang w:bidi="ru-RU"/>
              </w:rPr>
            </w:pPr>
            <w:r w:rsidRPr="008F21C5">
              <w:rPr>
                <w:rFonts w:ascii="Arial" w:hAnsi="Arial" w:cs="Arial"/>
                <w:i/>
                <w:sz w:val="20"/>
                <w:szCs w:val="20"/>
                <w:lang w:bidi="ru-RU"/>
              </w:rPr>
              <w:t>Нанесение ГФ-021 в 2 слоя ГОСТ 25129</w:t>
            </w:r>
            <w:r w:rsidR="000863F8">
              <w:rPr>
                <w:rFonts w:ascii="Arial" w:hAnsi="Arial" w:cs="Arial"/>
                <w:i/>
                <w:sz w:val="20"/>
                <w:szCs w:val="20"/>
                <w:lang w:bidi="ru-RU"/>
              </w:rPr>
              <w:t>-82</w:t>
            </w:r>
            <w:r w:rsidR="00A701B5" w:rsidRPr="00A701B5">
              <w:rPr>
                <w:rFonts w:ascii="Arial" w:hAnsi="Arial" w:cs="Arial"/>
                <w:i/>
                <w:sz w:val="20"/>
                <w:szCs w:val="20"/>
                <w:lang w:bidi="ru-RU"/>
              </w:rPr>
              <w:t xml:space="preserve"> </w:t>
            </w:r>
            <w:r w:rsidR="00EA6715">
              <w:rPr>
                <w:rFonts w:ascii="Arial" w:hAnsi="Arial" w:cs="Arial"/>
                <w:i/>
                <w:sz w:val="20"/>
                <w:szCs w:val="20"/>
                <w:lang w:bidi="ru-RU"/>
              </w:rPr>
              <w:t>.</w:t>
            </w:r>
            <w:r w:rsidR="00A701B5">
              <w:rPr>
                <w:rFonts w:ascii="Arial" w:hAnsi="Arial" w:cs="Arial"/>
                <w:i/>
                <w:sz w:val="20"/>
                <w:szCs w:val="20"/>
                <w:lang w:bidi="ru-RU"/>
              </w:rPr>
              <w:t>Общая</w:t>
            </w:r>
            <w:r w:rsidRPr="008F21C5">
              <w:rPr>
                <w:rFonts w:ascii="Arial" w:hAnsi="Arial" w:cs="Arial"/>
                <w:i/>
                <w:sz w:val="20"/>
                <w:szCs w:val="20"/>
                <w:lang w:bidi="ru-RU"/>
              </w:rPr>
              <w:t xml:space="preserve"> </w:t>
            </w:r>
            <w:r w:rsidR="00EA6715">
              <w:rPr>
                <w:rFonts w:ascii="Arial" w:hAnsi="Arial" w:cs="Arial"/>
                <w:i/>
                <w:sz w:val="20"/>
                <w:szCs w:val="20"/>
                <w:lang w:bidi="ru-RU"/>
              </w:rPr>
              <w:t>толщина  сухой пленки (ТСП)- 40</w:t>
            </w:r>
            <w:r w:rsidRPr="008F21C5">
              <w:rPr>
                <w:rFonts w:ascii="Arial" w:hAnsi="Arial" w:cs="Arial"/>
                <w:i/>
                <w:sz w:val="20"/>
                <w:szCs w:val="20"/>
                <w:lang w:bidi="ru-RU"/>
              </w:rPr>
              <w:t xml:space="preserve"> мкм.</w:t>
            </w:r>
            <w:r w:rsidR="00EA6715">
              <w:rPr>
                <w:rFonts w:ascii="Arial" w:hAnsi="Arial" w:cs="Arial"/>
                <w:i/>
                <w:sz w:val="20"/>
                <w:szCs w:val="20"/>
                <w:lang w:bidi="ru-RU"/>
              </w:rPr>
              <w:t xml:space="preserve"> Адгезия- 1 бал.</w:t>
            </w:r>
          </w:p>
        </w:tc>
        <w:tc>
          <w:tcPr>
            <w:tcW w:w="1418" w:type="dxa"/>
            <w:tcBorders>
              <w:top w:val="single" w:sz="4" w:space="0" w:color="auto"/>
              <w:left w:val="single" w:sz="4" w:space="0" w:color="auto"/>
              <w:bottom w:val="single" w:sz="4" w:space="0" w:color="auto"/>
              <w:right w:val="nil"/>
            </w:tcBorders>
            <w:shd w:val="clear" w:color="auto" w:fill="FFFFFF"/>
          </w:tcPr>
          <w:p w14:paraId="38D5C10B" w14:textId="77777777" w:rsidR="004C2213" w:rsidRPr="008F21C5" w:rsidRDefault="004C2213" w:rsidP="004C2213">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5B9B09" w14:textId="77777777" w:rsidR="004C2213" w:rsidRPr="008F21C5" w:rsidRDefault="0005264B" w:rsidP="004C2213">
            <w:pPr>
              <w:widowControl w:val="0"/>
              <w:spacing w:line="240" w:lineRule="exact"/>
              <w:jc w:val="center"/>
              <w:rPr>
                <w:rFonts w:ascii="Arial" w:hAnsi="Arial" w:cs="Arial"/>
                <w:i/>
                <w:lang w:bidi="ru-RU"/>
              </w:rPr>
            </w:pPr>
            <w:r w:rsidRPr="008F21C5">
              <w:rPr>
                <w:rFonts w:ascii="Arial" w:hAnsi="Arial" w:cs="Arial"/>
                <w:i/>
                <w:lang w:bidi="ru-RU"/>
              </w:rPr>
              <w:t>Учитывается в стоимости изделия</w:t>
            </w:r>
          </w:p>
        </w:tc>
      </w:tr>
      <w:tr w:rsidR="008F21C5" w:rsidRPr="008F21C5" w14:paraId="2DB0E42D"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2E9CC1AC" w14:textId="77777777" w:rsidR="004C2213" w:rsidRPr="008F21C5" w:rsidRDefault="004C2213" w:rsidP="004C2213">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4EBEB6A7" w14:textId="75A20A76" w:rsidR="004C2213" w:rsidRPr="00A701B5" w:rsidRDefault="00A701B5" w:rsidP="004C1F24">
            <w:pPr>
              <w:widowControl w:val="0"/>
              <w:spacing w:line="312" w:lineRule="exact"/>
              <w:jc w:val="center"/>
              <w:rPr>
                <w:rFonts w:ascii="Arial" w:hAnsi="Arial" w:cs="Arial"/>
                <w:b/>
                <w:lang w:bidi="ru-RU"/>
              </w:rPr>
            </w:pPr>
            <w:r w:rsidRPr="00A701B5">
              <w:rPr>
                <w:rFonts w:ascii="Arial" w:hAnsi="Arial" w:cs="Arial"/>
                <w:b/>
                <w:lang w:bidi="ru-RU"/>
              </w:rPr>
              <w:t>Покры</w:t>
            </w:r>
            <w:r>
              <w:rPr>
                <w:rFonts w:ascii="Arial" w:hAnsi="Arial" w:cs="Arial"/>
                <w:b/>
                <w:lang w:bidi="ru-RU"/>
              </w:rPr>
              <w:t>тие наносится на монтажной площ</w:t>
            </w:r>
            <w:r w:rsidRPr="00A701B5">
              <w:rPr>
                <w:rFonts w:ascii="Arial" w:hAnsi="Arial" w:cs="Arial"/>
                <w:b/>
                <w:lang w:bidi="ru-RU"/>
              </w:rPr>
              <w:t>адке</w:t>
            </w:r>
          </w:p>
        </w:tc>
        <w:tc>
          <w:tcPr>
            <w:tcW w:w="1418" w:type="dxa"/>
            <w:tcBorders>
              <w:top w:val="single" w:sz="4" w:space="0" w:color="auto"/>
              <w:left w:val="single" w:sz="4" w:space="0" w:color="auto"/>
              <w:bottom w:val="single" w:sz="4" w:space="0" w:color="auto"/>
              <w:right w:val="nil"/>
            </w:tcBorders>
            <w:shd w:val="clear" w:color="auto" w:fill="FFFFFF"/>
          </w:tcPr>
          <w:p w14:paraId="05721657" w14:textId="77777777" w:rsidR="004C2213" w:rsidRPr="008F21C5" w:rsidRDefault="004C2213" w:rsidP="004C2213">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CFA9C7" w14:textId="77777777" w:rsidR="004C2213" w:rsidRPr="008F21C5" w:rsidRDefault="004C2213" w:rsidP="004C2213">
            <w:pPr>
              <w:widowControl w:val="0"/>
              <w:spacing w:line="240" w:lineRule="exact"/>
              <w:jc w:val="center"/>
              <w:rPr>
                <w:rFonts w:ascii="Arial" w:hAnsi="Arial" w:cs="Arial"/>
                <w:lang w:bidi="ru-RU"/>
              </w:rPr>
            </w:pPr>
          </w:p>
        </w:tc>
      </w:tr>
      <w:tr w:rsidR="00EA6715" w:rsidRPr="008F21C5" w14:paraId="342E1528"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0F02A12" w14:textId="77777777" w:rsidR="00EA6715" w:rsidRPr="008F21C5" w:rsidRDefault="00EA6715" w:rsidP="004C2213">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588ABA4C" w14:textId="5BE62B96" w:rsidR="00EA6715" w:rsidRPr="00A701B5" w:rsidRDefault="00EA6715" w:rsidP="004C1F24">
            <w:pPr>
              <w:widowControl w:val="0"/>
              <w:spacing w:line="312" w:lineRule="exact"/>
              <w:jc w:val="center"/>
              <w:rPr>
                <w:rFonts w:ascii="Arial" w:hAnsi="Arial" w:cs="Arial"/>
                <w:b/>
                <w:lang w:bidi="ru-RU"/>
              </w:rPr>
            </w:pPr>
            <w:r w:rsidRPr="00EA6715">
              <w:rPr>
                <w:rFonts w:ascii="Arial" w:hAnsi="Arial" w:cs="Arial"/>
                <w:lang w:bidi="ru-RU"/>
              </w:rPr>
              <w:t>Окрасочная композиция</w:t>
            </w:r>
            <w:r w:rsidRPr="00EA6715">
              <w:rPr>
                <w:rFonts w:ascii="Arial" w:hAnsi="Arial" w:cs="Arial"/>
                <w:b/>
                <w:lang w:bidi="ru-RU"/>
              </w:rPr>
              <w:t xml:space="preserve"> С6</w:t>
            </w:r>
            <w:r>
              <w:rPr>
                <w:rFonts w:ascii="Arial" w:hAnsi="Arial" w:cs="Arial"/>
                <w:b/>
                <w:lang w:bidi="ru-RU"/>
              </w:rPr>
              <w:t xml:space="preserve"> </w:t>
            </w:r>
            <w:r w:rsidR="00405748">
              <w:rPr>
                <w:rFonts w:ascii="Arial" w:hAnsi="Arial" w:cs="Arial"/>
                <w:lang w:bidi="ru-RU"/>
              </w:rPr>
              <w:t>(для поверхности</w:t>
            </w:r>
            <w:r>
              <w:rPr>
                <w:rFonts w:ascii="Arial" w:hAnsi="Arial" w:cs="Arial"/>
                <w:lang w:bidi="ru-RU"/>
              </w:rPr>
              <w:t xml:space="preserve"> покрыты</w:t>
            </w:r>
            <w:r w:rsidRPr="00EA6715">
              <w:rPr>
                <w:rFonts w:ascii="Arial" w:hAnsi="Arial" w:cs="Arial"/>
                <w:lang w:bidi="ru-RU"/>
              </w:rPr>
              <w:t>х ГФ-021</w:t>
            </w:r>
            <w:r>
              <w:rPr>
                <w:rFonts w:ascii="Arial" w:hAnsi="Arial" w:cs="Arial"/>
                <w:lang w:bidi="ru-RU"/>
              </w:rPr>
              <w:t xml:space="preserve"> </w:t>
            </w:r>
            <w:r w:rsidRPr="00EA6715">
              <w:rPr>
                <w:rFonts w:ascii="Arial" w:hAnsi="Arial" w:cs="Arial"/>
                <w:b/>
                <w:u w:val="single"/>
                <w:lang w:bidi="ru-RU"/>
              </w:rPr>
              <w:t>используемых в помещениях</w:t>
            </w:r>
            <w:r>
              <w:rPr>
                <w:rFonts w:ascii="Arial" w:hAnsi="Arial" w:cs="Arial"/>
                <w:lang w:bidi="ru-RU"/>
              </w:rPr>
              <w:t>)</w:t>
            </w:r>
          </w:p>
        </w:tc>
        <w:tc>
          <w:tcPr>
            <w:tcW w:w="1418" w:type="dxa"/>
            <w:tcBorders>
              <w:top w:val="single" w:sz="4" w:space="0" w:color="auto"/>
              <w:left w:val="single" w:sz="4" w:space="0" w:color="auto"/>
              <w:bottom w:val="single" w:sz="4" w:space="0" w:color="auto"/>
              <w:right w:val="nil"/>
            </w:tcBorders>
            <w:shd w:val="clear" w:color="auto" w:fill="FFFFFF"/>
          </w:tcPr>
          <w:p w14:paraId="5D19D391" w14:textId="77777777" w:rsidR="00EA6715" w:rsidRPr="008F21C5" w:rsidRDefault="00EA6715" w:rsidP="004C2213">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D65956" w14:textId="77777777" w:rsidR="00EA6715" w:rsidRPr="008F21C5" w:rsidRDefault="00EA6715" w:rsidP="004C2213">
            <w:pPr>
              <w:widowControl w:val="0"/>
              <w:spacing w:line="240" w:lineRule="exact"/>
              <w:jc w:val="center"/>
              <w:rPr>
                <w:rFonts w:ascii="Arial" w:hAnsi="Arial" w:cs="Arial"/>
                <w:lang w:bidi="ru-RU"/>
              </w:rPr>
            </w:pPr>
          </w:p>
        </w:tc>
      </w:tr>
      <w:tr w:rsidR="008F21C5" w:rsidRPr="008F21C5" w14:paraId="38964361"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62E649E" w14:textId="77777777" w:rsidR="004C2213" w:rsidRPr="008F21C5" w:rsidRDefault="004C1F24" w:rsidP="004C2213">
            <w:pPr>
              <w:jc w:val="center"/>
              <w:rPr>
                <w:rFonts w:ascii="Arial" w:hAnsi="Arial" w:cs="Arial"/>
              </w:rPr>
            </w:pPr>
            <w:r w:rsidRPr="008F21C5">
              <w:rPr>
                <w:rFonts w:ascii="Arial" w:hAnsi="Arial" w:cs="Arial"/>
              </w:rPr>
              <w:t>40</w:t>
            </w:r>
          </w:p>
        </w:tc>
        <w:tc>
          <w:tcPr>
            <w:tcW w:w="6943" w:type="dxa"/>
            <w:tcBorders>
              <w:top w:val="single" w:sz="4" w:space="0" w:color="auto"/>
              <w:left w:val="single" w:sz="4" w:space="0" w:color="auto"/>
              <w:bottom w:val="single" w:sz="4" w:space="0" w:color="auto"/>
              <w:right w:val="nil"/>
            </w:tcBorders>
            <w:shd w:val="clear" w:color="auto" w:fill="FFFFFF"/>
          </w:tcPr>
          <w:p w14:paraId="6CD6EC2B" w14:textId="4E5C9B77" w:rsidR="004C2213" w:rsidRPr="008F21C5" w:rsidRDefault="004C1F24" w:rsidP="004C2213">
            <w:pPr>
              <w:widowControl w:val="0"/>
              <w:spacing w:line="312" w:lineRule="exact"/>
              <w:rPr>
                <w:rFonts w:ascii="Arial" w:hAnsi="Arial" w:cs="Arial"/>
                <w:lang w:bidi="ru-RU"/>
              </w:rPr>
            </w:pPr>
            <w:r w:rsidRPr="008F21C5">
              <w:rPr>
                <w:rFonts w:ascii="Arial" w:hAnsi="Arial" w:cs="Arial"/>
                <w:lang w:bidi="ru-RU"/>
              </w:rPr>
              <w:t xml:space="preserve">Подготовка поверхности до степени </w:t>
            </w:r>
            <w:r w:rsidRPr="008F21C5">
              <w:rPr>
                <w:rFonts w:ascii="Arial" w:hAnsi="Arial" w:cs="Arial"/>
                <w:lang w:val="en-US" w:bidi="ru-RU"/>
              </w:rPr>
              <w:t>St</w:t>
            </w:r>
            <w:r w:rsidR="00BC19EE">
              <w:rPr>
                <w:rFonts w:ascii="Arial" w:hAnsi="Arial" w:cs="Arial"/>
                <w:lang w:bidi="ru-RU"/>
              </w:rPr>
              <w:t>2 по ISO 8501-1-2007 (</w:t>
            </w:r>
            <w:r w:rsidRPr="008F21C5">
              <w:rPr>
                <w:rFonts w:ascii="Arial" w:hAnsi="Arial" w:cs="Arial"/>
                <w:lang w:bidi="ru-RU"/>
              </w:rPr>
              <w:t>поврежденной при перевозке и монтаже- 10% от общей площади)</w:t>
            </w:r>
          </w:p>
        </w:tc>
        <w:tc>
          <w:tcPr>
            <w:tcW w:w="1418" w:type="dxa"/>
            <w:tcBorders>
              <w:top w:val="single" w:sz="4" w:space="0" w:color="auto"/>
              <w:left w:val="single" w:sz="4" w:space="0" w:color="auto"/>
              <w:bottom w:val="single" w:sz="4" w:space="0" w:color="auto"/>
              <w:right w:val="nil"/>
            </w:tcBorders>
            <w:shd w:val="clear" w:color="auto" w:fill="FFFFFF"/>
          </w:tcPr>
          <w:p w14:paraId="0C2F27AF" w14:textId="77777777" w:rsidR="004C2213" w:rsidRPr="008F21C5" w:rsidRDefault="004C1F24" w:rsidP="004C2213">
            <w:pPr>
              <w:widowControl w:val="0"/>
              <w:spacing w:line="240" w:lineRule="exact"/>
              <w:jc w:val="center"/>
              <w:rPr>
                <w:rFonts w:ascii="Arial" w:hAnsi="Arial" w:cs="Arial"/>
                <w:lang w:bidi="ru-RU"/>
              </w:rPr>
            </w:pPr>
            <w:r w:rsidRPr="008F21C5">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121402" w14:textId="7F2A2087" w:rsidR="004C2213" w:rsidRPr="008F21C5" w:rsidRDefault="00923261" w:rsidP="004C2213">
            <w:pPr>
              <w:widowControl w:val="0"/>
              <w:spacing w:line="240" w:lineRule="exact"/>
              <w:jc w:val="center"/>
              <w:rPr>
                <w:rFonts w:ascii="Arial" w:hAnsi="Arial" w:cs="Arial"/>
                <w:lang w:bidi="ru-RU"/>
              </w:rPr>
            </w:pPr>
            <w:r>
              <w:rPr>
                <w:rFonts w:ascii="Arial" w:hAnsi="Arial" w:cs="Arial"/>
                <w:lang w:bidi="ru-RU"/>
              </w:rPr>
              <w:t>143.18</w:t>
            </w:r>
          </w:p>
        </w:tc>
      </w:tr>
      <w:tr w:rsidR="00A701B5" w:rsidRPr="008F21C5" w14:paraId="2992D577"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F31117F" w14:textId="64783E09" w:rsidR="00A701B5" w:rsidRPr="008F21C5" w:rsidRDefault="00A701B5" w:rsidP="004C2213">
            <w:pPr>
              <w:jc w:val="center"/>
              <w:rPr>
                <w:rFonts w:ascii="Arial" w:hAnsi="Arial" w:cs="Arial"/>
              </w:rPr>
            </w:pPr>
            <w:r>
              <w:rPr>
                <w:rFonts w:ascii="Arial" w:hAnsi="Arial" w:cs="Arial"/>
              </w:rPr>
              <w:t>41</w:t>
            </w:r>
          </w:p>
        </w:tc>
        <w:tc>
          <w:tcPr>
            <w:tcW w:w="6943" w:type="dxa"/>
            <w:tcBorders>
              <w:top w:val="single" w:sz="4" w:space="0" w:color="auto"/>
              <w:left w:val="single" w:sz="4" w:space="0" w:color="auto"/>
              <w:bottom w:val="single" w:sz="4" w:space="0" w:color="auto"/>
              <w:right w:val="nil"/>
            </w:tcBorders>
            <w:shd w:val="clear" w:color="auto" w:fill="FFFFFF"/>
          </w:tcPr>
          <w:p w14:paraId="487916C5" w14:textId="691AD3CC" w:rsidR="00A701B5" w:rsidRPr="008F21C5" w:rsidRDefault="00BC19EE" w:rsidP="004C2213">
            <w:pPr>
              <w:widowControl w:val="0"/>
              <w:spacing w:line="312" w:lineRule="exact"/>
              <w:rPr>
                <w:rFonts w:ascii="Arial" w:hAnsi="Arial" w:cs="Arial"/>
                <w:lang w:bidi="ru-RU"/>
              </w:rPr>
            </w:pPr>
            <w:r>
              <w:rPr>
                <w:rFonts w:ascii="Arial" w:hAnsi="Arial" w:cs="Arial"/>
                <w:lang w:bidi="ru-RU"/>
              </w:rPr>
              <w:t>Обезжиривание, обеспыливание</w:t>
            </w:r>
            <w:r w:rsidR="00CC3CA1">
              <w:rPr>
                <w:rFonts w:ascii="Arial" w:hAnsi="Arial" w:cs="Arial"/>
                <w:lang w:bidi="ru-RU"/>
              </w:rPr>
              <w:t xml:space="preserve"> воздухом (</w:t>
            </w:r>
            <w:r w:rsidR="00CC3CA1" w:rsidRPr="008F21C5">
              <w:rPr>
                <w:rFonts w:ascii="Arial" w:hAnsi="Arial" w:cs="Arial"/>
                <w:lang w:bidi="ru-RU"/>
              </w:rPr>
              <w:t>поврежденной при перевозке и монтаже- 10% от общей площади)</w:t>
            </w:r>
          </w:p>
        </w:tc>
        <w:tc>
          <w:tcPr>
            <w:tcW w:w="1418" w:type="dxa"/>
            <w:tcBorders>
              <w:top w:val="single" w:sz="4" w:space="0" w:color="auto"/>
              <w:left w:val="single" w:sz="4" w:space="0" w:color="auto"/>
              <w:bottom w:val="single" w:sz="4" w:space="0" w:color="auto"/>
              <w:right w:val="nil"/>
            </w:tcBorders>
            <w:shd w:val="clear" w:color="auto" w:fill="FFFFFF"/>
          </w:tcPr>
          <w:p w14:paraId="686B511D" w14:textId="5A1A1E87" w:rsidR="00A701B5" w:rsidRPr="008F21C5" w:rsidRDefault="00BC19EE"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13C5A9" w14:textId="0E2EDD7F" w:rsidR="00A701B5" w:rsidRPr="008F21C5" w:rsidRDefault="00923261" w:rsidP="004C2213">
            <w:pPr>
              <w:widowControl w:val="0"/>
              <w:spacing w:line="240" w:lineRule="exact"/>
              <w:jc w:val="center"/>
              <w:rPr>
                <w:rFonts w:ascii="Arial" w:hAnsi="Arial" w:cs="Arial"/>
                <w:lang w:bidi="ru-RU"/>
              </w:rPr>
            </w:pPr>
            <w:r>
              <w:rPr>
                <w:rFonts w:ascii="Arial" w:hAnsi="Arial" w:cs="Arial"/>
                <w:lang w:bidi="ru-RU"/>
              </w:rPr>
              <w:t>143,18</w:t>
            </w:r>
          </w:p>
        </w:tc>
      </w:tr>
      <w:tr w:rsidR="00923261" w:rsidRPr="008F21C5" w14:paraId="7AFF4A0A"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5B7BBD52" w14:textId="2EC86E6D" w:rsidR="00923261" w:rsidRDefault="00923261" w:rsidP="004C2213">
            <w:pPr>
              <w:jc w:val="center"/>
              <w:rPr>
                <w:rFonts w:ascii="Arial" w:hAnsi="Arial" w:cs="Arial"/>
              </w:rPr>
            </w:pPr>
            <w:r>
              <w:rPr>
                <w:rFonts w:ascii="Arial" w:hAnsi="Arial" w:cs="Arial"/>
              </w:rPr>
              <w:t>42</w:t>
            </w:r>
          </w:p>
        </w:tc>
        <w:tc>
          <w:tcPr>
            <w:tcW w:w="6943" w:type="dxa"/>
            <w:tcBorders>
              <w:top w:val="single" w:sz="4" w:space="0" w:color="auto"/>
              <w:left w:val="single" w:sz="4" w:space="0" w:color="auto"/>
              <w:bottom w:val="single" w:sz="4" w:space="0" w:color="auto"/>
              <w:right w:val="nil"/>
            </w:tcBorders>
            <w:shd w:val="clear" w:color="auto" w:fill="FFFFFF"/>
          </w:tcPr>
          <w:p w14:paraId="351ACF54" w14:textId="5F343D2E" w:rsidR="00923261" w:rsidRDefault="00923261" w:rsidP="004C2213">
            <w:pPr>
              <w:widowControl w:val="0"/>
              <w:spacing w:line="312" w:lineRule="exact"/>
              <w:rPr>
                <w:rFonts w:ascii="Arial" w:hAnsi="Arial" w:cs="Arial"/>
                <w:lang w:bidi="ru-RU"/>
              </w:rPr>
            </w:pPr>
            <w:r>
              <w:rPr>
                <w:rFonts w:ascii="Arial" w:hAnsi="Arial" w:cs="Arial"/>
                <w:lang w:bidi="ru-RU"/>
              </w:rPr>
              <w:t xml:space="preserve"> Восстановление поврежденных мест после сварки и монтажа нанесением ГФ-021</w:t>
            </w:r>
            <w:r w:rsidR="00B01891">
              <w:rPr>
                <w:rFonts w:ascii="Arial" w:hAnsi="Arial" w:cs="Arial"/>
                <w:lang w:bidi="ru-RU"/>
              </w:rPr>
              <w:t xml:space="preserve"> в</w:t>
            </w:r>
            <w:r w:rsidR="00405748">
              <w:rPr>
                <w:rFonts w:ascii="Arial" w:hAnsi="Arial" w:cs="Arial"/>
                <w:lang w:bidi="ru-RU"/>
              </w:rPr>
              <w:t xml:space="preserve"> 2 слоя (</w:t>
            </w:r>
            <w:r>
              <w:rPr>
                <w:rFonts w:ascii="Arial" w:hAnsi="Arial" w:cs="Arial"/>
                <w:lang w:bidi="ru-RU"/>
              </w:rPr>
              <w:t>10% от общей площади)</w:t>
            </w:r>
          </w:p>
        </w:tc>
        <w:tc>
          <w:tcPr>
            <w:tcW w:w="1418" w:type="dxa"/>
            <w:tcBorders>
              <w:top w:val="single" w:sz="4" w:space="0" w:color="auto"/>
              <w:left w:val="single" w:sz="4" w:space="0" w:color="auto"/>
              <w:bottom w:val="single" w:sz="4" w:space="0" w:color="auto"/>
              <w:right w:val="nil"/>
            </w:tcBorders>
            <w:shd w:val="clear" w:color="auto" w:fill="FFFFFF"/>
          </w:tcPr>
          <w:p w14:paraId="60908981" w14:textId="03E2EE9B" w:rsidR="00923261" w:rsidRDefault="00923261"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F7F85A" w14:textId="33E86FC6" w:rsidR="00923261" w:rsidRDefault="00923261" w:rsidP="004C2213">
            <w:pPr>
              <w:widowControl w:val="0"/>
              <w:spacing w:line="240" w:lineRule="exact"/>
              <w:jc w:val="center"/>
              <w:rPr>
                <w:rFonts w:ascii="Arial" w:hAnsi="Arial" w:cs="Arial"/>
                <w:lang w:bidi="ru-RU"/>
              </w:rPr>
            </w:pPr>
            <w:r>
              <w:rPr>
                <w:rFonts w:ascii="Arial" w:hAnsi="Arial" w:cs="Arial"/>
                <w:lang w:bidi="ru-RU"/>
              </w:rPr>
              <w:t>143,18</w:t>
            </w:r>
          </w:p>
        </w:tc>
      </w:tr>
      <w:tr w:rsidR="00CC3CA1" w:rsidRPr="008F21C5" w14:paraId="63B91F34"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1A4F5292" w14:textId="2EA468ED" w:rsidR="00CC3CA1" w:rsidRDefault="00CC3CA1" w:rsidP="004C2213">
            <w:pPr>
              <w:jc w:val="center"/>
              <w:rPr>
                <w:rFonts w:ascii="Arial" w:hAnsi="Arial" w:cs="Arial"/>
              </w:rPr>
            </w:pPr>
            <w:r>
              <w:rPr>
                <w:rFonts w:ascii="Arial" w:hAnsi="Arial" w:cs="Arial"/>
              </w:rPr>
              <w:t>42</w:t>
            </w:r>
          </w:p>
        </w:tc>
        <w:tc>
          <w:tcPr>
            <w:tcW w:w="6943" w:type="dxa"/>
            <w:tcBorders>
              <w:top w:val="single" w:sz="4" w:space="0" w:color="auto"/>
              <w:left w:val="single" w:sz="4" w:space="0" w:color="auto"/>
              <w:bottom w:val="single" w:sz="4" w:space="0" w:color="auto"/>
              <w:right w:val="nil"/>
            </w:tcBorders>
            <w:shd w:val="clear" w:color="auto" w:fill="FFFFFF"/>
          </w:tcPr>
          <w:p w14:paraId="701F7A3C" w14:textId="48513367" w:rsidR="00CC3CA1" w:rsidRDefault="00CC3CA1" w:rsidP="004C2213">
            <w:pPr>
              <w:widowControl w:val="0"/>
              <w:spacing w:line="312" w:lineRule="exact"/>
              <w:rPr>
                <w:rFonts w:ascii="Arial" w:hAnsi="Arial" w:cs="Arial"/>
                <w:lang w:bidi="ru-RU"/>
              </w:rPr>
            </w:pPr>
            <w:r>
              <w:rPr>
                <w:rFonts w:ascii="Arial" w:hAnsi="Arial" w:cs="Arial"/>
                <w:lang w:bidi="ru-RU"/>
              </w:rPr>
              <w:t xml:space="preserve"> Обеспыливание воздухом оставшейся поверхности (</w:t>
            </w:r>
            <w:r w:rsidR="00923261">
              <w:rPr>
                <w:rFonts w:ascii="Arial" w:hAnsi="Arial" w:cs="Arial"/>
                <w:lang w:bidi="ru-RU"/>
              </w:rPr>
              <w:t>1431,762-143,18</w:t>
            </w:r>
            <w:r>
              <w:rPr>
                <w:rFonts w:ascii="Arial" w:hAnsi="Arial" w:cs="Arial"/>
                <w:lang w:bidi="ru-RU"/>
              </w:rPr>
              <w:t xml:space="preserve">) </w:t>
            </w:r>
          </w:p>
        </w:tc>
        <w:tc>
          <w:tcPr>
            <w:tcW w:w="1418" w:type="dxa"/>
            <w:tcBorders>
              <w:top w:val="single" w:sz="4" w:space="0" w:color="auto"/>
              <w:left w:val="single" w:sz="4" w:space="0" w:color="auto"/>
              <w:bottom w:val="single" w:sz="4" w:space="0" w:color="auto"/>
              <w:right w:val="nil"/>
            </w:tcBorders>
            <w:shd w:val="clear" w:color="auto" w:fill="FFFFFF"/>
          </w:tcPr>
          <w:p w14:paraId="02A14FC7" w14:textId="08EAB167" w:rsidR="00CC3CA1" w:rsidRDefault="00CC3CA1"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7E4210" w14:textId="76DB9E6B" w:rsidR="00CC3CA1" w:rsidRDefault="00923261" w:rsidP="004C2213">
            <w:pPr>
              <w:widowControl w:val="0"/>
              <w:spacing w:line="240" w:lineRule="exact"/>
              <w:jc w:val="center"/>
              <w:rPr>
                <w:rFonts w:ascii="Arial" w:hAnsi="Arial" w:cs="Arial"/>
                <w:lang w:bidi="ru-RU"/>
              </w:rPr>
            </w:pPr>
            <w:r>
              <w:rPr>
                <w:rFonts w:ascii="Arial" w:hAnsi="Arial" w:cs="Arial"/>
                <w:lang w:bidi="ru-RU"/>
              </w:rPr>
              <w:t>1288,58</w:t>
            </w:r>
          </w:p>
        </w:tc>
      </w:tr>
      <w:tr w:rsidR="00A701B5" w:rsidRPr="008F21C5" w14:paraId="2BBDDBA6"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5AE58ADF" w14:textId="40D300D8" w:rsidR="00A701B5" w:rsidRPr="008F21C5" w:rsidRDefault="00CC3CA1" w:rsidP="004C2213">
            <w:pPr>
              <w:jc w:val="center"/>
              <w:rPr>
                <w:rFonts w:ascii="Arial" w:hAnsi="Arial" w:cs="Arial"/>
              </w:rPr>
            </w:pPr>
            <w:r>
              <w:rPr>
                <w:rFonts w:ascii="Arial" w:hAnsi="Arial" w:cs="Arial"/>
              </w:rPr>
              <w:t>43</w:t>
            </w:r>
          </w:p>
        </w:tc>
        <w:tc>
          <w:tcPr>
            <w:tcW w:w="6943" w:type="dxa"/>
            <w:tcBorders>
              <w:top w:val="single" w:sz="4" w:space="0" w:color="auto"/>
              <w:left w:val="single" w:sz="4" w:space="0" w:color="auto"/>
              <w:bottom w:val="single" w:sz="4" w:space="0" w:color="auto"/>
              <w:right w:val="nil"/>
            </w:tcBorders>
            <w:shd w:val="clear" w:color="auto" w:fill="FFFFFF"/>
          </w:tcPr>
          <w:p w14:paraId="330D6BF2" w14:textId="4ECCE51E" w:rsidR="00A701B5" w:rsidRPr="00BC19EE" w:rsidRDefault="00BC19EE" w:rsidP="00923261">
            <w:pPr>
              <w:widowControl w:val="0"/>
              <w:spacing w:line="312" w:lineRule="exact"/>
              <w:rPr>
                <w:rFonts w:ascii="Arial" w:hAnsi="Arial" w:cs="Arial"/>
                <w:lang w:bidi="ru-RU"/>
              </w:rPr>
            </w:pPr>
            <w:r>
              <w:rPr>
                <w:rFonts w:ascii="Arial" w:hAnsi="Arial" w:cs="Arial"/>
                <w:lang w:bidi="ru-RU"/>
              </w:rPr>
              <w:t xml:space="preserve">Нанесение грунта </w:t>
            </w:r>
            <w:r w:rsidR="00923261">
              <w:rPr>
                <w:rFonts w:ascii="Arial" w:hAnsi="Arial" w:cs="Arial"/>
                <w:lang w:val="en-US" w:bidi="ru-RU"/>
              </w:rPr>
              <w:t>Temakeep</w:t>
            </w:r>
            <w:r w:rsidRPr="00BC19EE">
              <w:rPr>
                <w:rFonts w:ascii="Arial" w:hAnsi="Arial" w:cs="Arial"/>
                <w:lang w:bidi="ru-RU"/>
              </w:rPr>
              <w:t xml:space="preserve"> </w:t>
            </w:r>
            <w:r w:rsidR="00923261">
              <w:rPr>
                <w:rFonts w:ascii="Arial" w:hAnsi="Arial" w:cs="Arial"/>
                <w:lang w:val="en-US" w:bidi="ru-RU"/>
              </w:rPr>
              <w:t>T</w:t>
            </w:r>
            <w:r w:rsidRPr="00BC19EE">
              <w:rPr>
                <w:rFonts w:ascii="Arial" w:hAnsi="Arial" w:cs="Arial"/>
                <w:lang w:bidi="ru-RU"/>
              </w:rPr>
              <w:t xml:space="preserve"> </w:t>
            </w:r>
            <w:r w:rsidR="00923261">
              <w:rPr>
                <w:rFonts w:ascii="Arial" w:hAnsi="Arial" w:cs="Arial"/>
                <w:lang w:bidi="ru-RU"/>
              </w:rPr>
              <w:t xml:space="preserve">толщ. </w:t>
            </w:r>
            <w:r w:rsidR="00923261" w:rsidRPr="00923261">
              <w:rPr>
                <w:rFonts w:ascii="Arial" w:hAnsi="Arial" w:cs="Arial"/>
                <w:lang w:bidi="ru-RU"/>
              </w:rPr>
              <w:t>20</w:t>
            </w:r>
            <w:r>
              <w:rPr>
                <w:rFonts w:ascii="Arial" w:hAnsi="Arial" w:cs="Arial"/>
                <w:lang w:bidi="ru-RU"/>
              </w:rPr>
              <w:t xml:space="preserve"> мкм</w:t>
            </w:r>
          </w:p>
        </w:tc>
        <w:tc>
          <w:tcPr>
            <w:tcW w:w="1418" w:type="dxa"/>
            <w:tcBorders>
              <w:top w:val="single" w:sz="4" w:space="0" w:color="auto"/>
              <w:left w:val="single" w:sz="4" w:space="0" w:color="auto"/>
              <w:bottom w:val="single" w:sz="4" w:space="0" w:color="auto"/>
              <w:right w:val="nil"/>
            </w:tcBorders>
            <w:shd w:val="clear" w:color="auto" w:fill="FFFFFF"/>
          </w:tcPr>
          <w:p w14:paraId="24F30213" w14:textId="49C58DB3" w:rsidR="00A701B5" w:rsidRPr="008F21C5" w:rsidRDefault="00BC19EE"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A3609B" w14:textId="257EA04B" w:rsidR="00A701B5" w:rsidRPr="00923261" w:rsidRDefault="00923261" w:rsidP="004C2213">
            <w:pPr>
              <w:widowControl w:val="0"/>
              <w:spacing w:line="240" w:lineRule="exact"/>
              <w:jc w:val="center"/>
              <w:rPr>
                <w:rFonts w:ascii="Arial" w:hAnsi="Arial" w:cs="Arial"/>
                <w:lang w:val="en-US" w:bidi="ru-RU"/>
              </w:rPr>
            </w:pPr>
            <w:r>
              <w:rPr>
                <w:rFonts w:ascii="Arial" w:hAnsi="Arial" w:cs="Arial"/>
                <w:lang w:val="en-US" w:bidi="ru-RU"/>
              </w:rPr>
              <w:t>1431.76</w:t>
            </w:r>
          </w:p>
        </w:tc>
      </w:tr>
      <w:tr w:rsidR="008F21C5" w:rsidRPr="008F21C5" w14:paraId="6A0F3CF4"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7A3B1FB" w14:textId="5C4A8E56" w:rsidR="004C2213" w:rsidRPr="008F21C5" w:rsidRDefault="00CC3CA1" w:rsidP="004C2213">
            <w:pPr>
              <w:jc w:val="center"/>
              <w:rPr>
                <w:rFonts w:ascii="Arial" w:hAnsi="Arial" w:cs="Arial"/>
              </w:rPr>
            </w:pPr>
            <w:r>
              <w:rPr>
                <w:rFonts w:ascii="Arial" w:hAnsi="Arial" w:cs="Arial"/>
              </w:rPr>
              <w:t>44</w:t>
            </w:r>
          </w:p>
        </w:tc>
        <w:tc>
          <w:tcPr>
            <w:tcW w:w="6943" w:type="dxa"/>
            <w:tcBorders>
              <w:top w:val="single" w:sz="4" w:space="0" w:color="auto"/>
              <w:left w:val="single" w:sz="4" w:space="0" w:color="auto"/>
              <w:bottom w:val="single" w:sz="4" w:space="0" w:color="auto"/>
              <w:right w:val="nil"/>
            </w:tcBorders>
            <w:shd w:val="clear" w:color="auto" w:fill="FFFFFF"/>
          </w:tcPr>
          <w:p w14:paraId="5DEFF0E7" w14:textId="2BB7F7F7" w:rsidR="004C2213" w:rsidRPr="00B01891" w:rsidRDefault="00923261" w:rsidP="004C2213">
            <w:pPr>
              <w:widowControl w:val="0"/>
              <w:spacing w:line="312" w:lineRule="exact"/>
              <w:rPr>
                <w:rFonts w:ascii="Arial" w:hAnsi="Arial" w:cs="Arial"/>
                <w:lang w:bidi="ru-RU"/>
              </w:rPr>
            </w:pPr>
            <w:r>
              <w:rPr>
                <w:rFonts w:ascii="Arial" w:hAnsi="Arial" w:cs="Arial"/>
                <w:lang w:bidi="ru-RU"/>
              </w:rPr>
              <w:t>Нанесение</w:t>
            </w:r>
            <w:r w:rsidR="00B01891">
              <w:rPr>
                <w:rFonts w:ascii="Arial" w:hAnsi="Arial" w:cs="Arial"/>
                <w:lang w:bidi="ru-RU"/>
              </w:rPr>
              <w:t xml:space="preserve"> двух слоев</w:t>
            </w:r>
            <w:r>
              <w:rPr>
                <w:rFonts w:ascii="Arial" w:hAnsi="Arial" w:cs="Arial"/>
                <w:lang w:bidi="ru-RU"/>
              </w:rPr>
              <w:t xml:space="preserve"> эмали </w:t>
            </w:r>
            <w:r>
              <w:rPr>
                <w:rFonts w:ascii="Arial" w:hAnsi="Arial" w:cs="Arial"/>
                <w:lang w:val="en-US" w:bidi="ru-RU"/>
              </w:rPr>
              <w:t>Temacoa</w:t>
            </w:r>
            <w:r w:rsidR="00B01891">
              <w:rPr>
                <w:rFonts w:ascii="Arial" w:hAnsi="Arial" w:cs="Arial"/>
                <w:lang w:val="en-US" w:bidi="ru-RU"/>
              </w:rPr>
              <w:t>t</w:t>
            </w:r>
            <w:r w:rsidR="00B01891" w:rsidRPr="00B01891">
              <w:rPr>
                <w:rFonts w:ascii="Arial" w:hAnsi="Arial" w:cs="Arial"/>
                <w:lang w:bidi="ru-RU"/>
              </w:rPr>
              <w:t xml:space="preserve"> </w:t>
            </w:r>
            <w:r w:rsidR="00B01891">
              <w:rPr>
                <w:rFonts w:ascii="Arial" w:hAnsi="Arial" w:cs="Arial"/>
                <w:lang w:val="en-US" w:bidi="ru-RU"/>
              </w:rPr>
              <w:t>RM</w:t>
            </w:r>
            <w:r w:rsidR="00B01891" w:rsidRPr="00B01891">
              <w:rPr>
                <w:rFonts w:ascii="Arial" w:hAnsi="Arial" w:cs="Arial"/>
                <w:lang w:bidi="ru-RU"/>
              </w:rPr>
              <w:t>40</w:t>
            </w:r>
            <w:r w:rsidR="00B01891">
              <w:rPr>
                <w:rFonts w:ascii="Arial" w:hAnsi="Arial" w:cs="Arial"/>
                <w:lang w:bidi="ru-RU"/>
              </w:rPr>
              <w:t xml:space="preserve"> толщиной 2*70мкм (окончательные финишные слои). Общая толщина сухой пленки (ТСП)- 200мкм.</w:t>
            </w:r>
            <w:r w:rsidR="00B01891" w:rsidRPr="00B01891">
              <w:rPr>
                <w:rFonts w:ascii="Arial" w:hAnsi="Arial" w:cs="Arial"/>
                <w:lang w:bidi="ru-RU"/>
              </w:rPr>
              <w:t xml:space="preserve"> </w:t>
            </w:r>
          </w:p>
        </w:tc>
        <w:tc>
          <w:tcPr>
            <w:tcW w:w="1418" w:type="dxa"/>
            <w:tcBorders>
              <w:top w:val="single" w:sz="4" w:space="0" w:color="auto"/>
              <w:left w:val="single" w:sz="4" w:space="0" w:color="auto"/>
              <w:bottom w:val="single" w:sz="4" w:space="0" w:color="auto"/>
              <w:right w:val="nil"/>
            </w:tcBorders>
            <w:shd w:val="clear" w:color="auto" w:fill="FFFFFF"/>
          </w:tcPr>
          <w:p w14:paraId="58F9BE89" w14:textId="77777777" w:rsidR="004C2213" w:rsidRPr="008F21C5" w:rsidRDefault="004C1F24" w:rsidP="004C2213">
            <w:pPr>
              <w:widowControl w:val="0"/>
              <w:spacing w:line="240" w:lineRule="exact"/>
              <w:jc w:val="center"/>
              <w:rPr>
                <w:rFonts w:ascii="Arial" w:hAnsi="Arial" w:cs="Arial"/>
                <w:lang w:bidi="ru-RU"/>
              </w:rPr>
            </w:pPr>
            <w:r w:rsidRPr="008F21C5">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0F67D6" w14:textId="7B22888B" w:rsidR="004C2213" w:rsidRPr="008F21C5" w:rsidRDefault="00B01891" w:rsidP="004C2213">
            <w:pPr>
              <w:widowControl w:val="0"/>
              <w:spacing w:line="240" w:lineRule="exact"/>
              <w:jc w:val="center"/>
              <w:rPr>
                <w:rFonts w:ascii="Arial" w:hAnsi="Arial" w:cs="Arial"/>
                <w:lang w:bidi="ru-RU"/>
              </w:rPr>
            </w:pPr>
            <w:r>
              <w:rPr>
                <w:rFonts w:ascii="Arial" w:hAnsi="Arial" w:cs="Arial"/>
                <w:lang w:bidi="ru-RU"/>
              </w:rPr>
              <w:t>1431.76</w:t>
            </w:r>
          </w:p>
        </w:tc>
      </w:tr>
      <w:tr w:rsidR="008F21C5" w:rsidRPr="008F21C5" w14:paraId="1F0E2BD9"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5A25008" w14:textId="4BB07B7F" w:rsidR="004C2213" w:rsidRPr="008F21C5" w:rsidRDefault="004C2213" w:rsidP="004C2213">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1EE51FE5" w14:textId="5A74D85C" w:rsidR="00CC3CA1" w:rsidRPr="00BC19EE" w:rsidRDefault="00B01891" w:rsidP="00B01891">
            <w:pPr>
              <w:widowControl w:val="0"/>
              <w:spacing w:line="312" w:lineRule="exact"/>
              <w:jc w:val="center"/>
              <w:rPr>
                <w:rFonts w:ascii="Arial" w:hAnsi="Arial" w:cs="Arial"/>
                <w:lang w:bidi="ru-RU"/>
              </w:rPr>
            </w:pPr>
            <w:r w:rsidRPr="00EA6715">
              <w:rPr>
                <w:rFonts w:ascii="Arial" w:hAnsi="Arial" w:cs="Arial"/>
                <w:lang w:bidi="ru-RU"/>
              </w:rPr>
              <w:t>Окрасочная композиция</w:t>
            </w:r>
            <w:r>
              <w:rPr>
                <w:rFonts w:ascii="Arial" w:hAnsi="Arial" w:cs="Arial"/>
                <w:b/>
                <w:lang w:bidi="ru-RU"/>
              </w:rPr>
              <w:t xml:space="preserve"> С4 </w:t>
            </w:r>
            <w:r w:rsidR="00405748">
              <w:rPr>
                <w:rFonts w:ascii="Arial" w:hAnsi="Arial" w:cs="Arial"/>
                <w:lang w:bidi="ru-RU"/>
              </w:rPr>
              <w:t>(для поверхности</w:t>
            </w:r>
            <w:r>
              <w:rPr>
                <w:rFonts w:ascii="Arial" w:hAnsi="Arial" w:cs="Arial"/>
                <w:lang w:bidi="ru-RU"/>
              </w:rPr>
              <w:t xml:space="preserve"> покрыты</w:t>
            </w:r>
            <w:r w:rsidRPr="00EA6715">
              <w:rPr>
                <w:rFonts w:ascii="Arial" w:hAnsi="Arial" w:cs="Arial"/>
                <w:lang w:bidi="ru-RU"/>
              </w:rPr>
              <w:t>х ГФ-021</w:t>
            </w:r>
            <w:r>
              <w:rPr>
                <w:rFonts w:ascii="Arial" w:hAnsi="Arial" w:cs="Arial"/>
                <w:lang w:bidi="ru-RU"/>
              </w:rPr>
              <w:t xml:space="preserve"> </w:t>
            </w:r>
            <w:r>
              <w:rPr>
                <w:rFonts w:ascii="Arial" w:hAnsi="Arial" w:cs="Arial"/>
                <w:b/>
                <w:u w:val="single"/>
                <w:lang w:bidi="ru-RU"/>
              </w:rPr>
              <w:t>используемых на открытом воздухе</w:t>
            </w:r>
            <w:r>
              <w:rPr>
                <w:rFonts w:ascii="Arial" w:hAnsi="Arial" w:cs="Arial"/>
                <w:lang w:bidi="ru-RU"/>
              </w:rPr>
              <w:t>)</w:t>
            </w:r>
          </w:p>
        </w:tc>
        <w:tc>
          <w:tcPr>
            <w:tcW w:w="1418" w:type="dxa"/>
            <w:tcBorders>
              <w:top w:val="single" w:sz="4" w:space="0" w:color="auto"/>
              <w:left w:val="single" w:sz="4" w:space="0" w:color="auto"/>
              <w:bottom w:val="single" w:sz="4" w:space="0" w:color="auto"/>
              <w:right w:val="nil"/>
            </w:tcBorders>
            <w:shd w:val="clear" w:color="auto" w:fill="FFFFFF"/>
          </w:tcPr>
          <w:p w14:paraId="570557A0" w14:textId="785D30B8" w:rsidR="004C2213" w:rsidRPr="008F21C5" w:rsidRDefault="004C2213" w:rsidP="004C2213">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FF8140" w14:textId="0346609C" w:rsidR="004C2213" w:rsidRPr="008F21C5" w:rsidRDefault="004C2213" w:rsidP="00EA6715">
            <w:pPr>
              <w:widowControl w:val="0"/>
              <w:spacing w:line="240" w:lineRule="exact"/>
              <w:rPr>
                <w:rFonts w:ascii="Arial" w:hAnsi="Arial" w:cs="Arial"/>
                <w:lang w:bidi="ru-RU"/>
              </w:rPr>
            </w:pPr>
          </w:p>
        </w:tc>
      </w:tr>
      <w:tr w:rsidR="00B01891" w:rsidRPr="008F21C5" w14:paraId="3ACE34DC"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7730E58" w14:textId="7E40B63A" w:rsidR="00B01891" w:rsidRPr="008F21C5" w:rsidRDefault="00B01891" w:rsidP="004C2213">
            <w:pPr>
              <w:jc w:val="center"/>
              <w:rPr>
                <w:rFonts w:ascii="Arial" w:hAnsi="Arial" w:cs="Arial"/>
              </w:rPr>
            </w:pPr>
            <w:r>
              <w:rPr>
                <w:rFonts w:ascii="Arial" w:hAnsi="Arial" w:cs="Arial"/>
              </w:rPr>
              <w:t>45</w:t>
            </w:r>
          </w:p>
        </w:tc>
        <w:tc>
          <w:tcPr>
            <w:tcW w:w="6943" w:type="dxa"/>
            <w:tcBorders>
              <w:top w:val="single" w:sz="4" w:space="0" w:color="auto"/>
              <w:left w:val="single" w:sz="4" w:space="0" w:color="auto"/>
              <w:bottom w:val="single" w:sz="4" w:space="0" w:color="auto"/>
              <w:right w:val="nil"/>
            </w:tcBorders>
            <w:shd w:val="clear" w:color="auto" w:fill="FFFFFF"/>
          </w:tcPr>
          <w:p w14:paraId="43FA4413" w14:textId="0DBBD4D3" w:rsidR="00B01891" w:rsidRPr="00EA6715" w:rsidRDefault="00B01891" w:rsidP="00B01891">
            <w:pPr>
              <w:widowControl w:val="0"/>
              <w:spacing w:line="312" w:lineRule="exact"/>
              <w:rPr>
                <w:rFonts w:ascii="Arial" w:hAnsi="Arial" w:cs="Arial"/>
                <w:lang w:bidi="ru-RU"/>
              </w:rPr>
            </w:pPr>
            <w:r w:rsidRPr="008F21C5">
              <w:rPr>
                <w:rFonts w:ascii="Arial" w:hAnsi="Arial" w:cs="Arial"/>
                <w:lang w:bidi="ru-RU"/>
              </w:rPr>
              <w:t xml:space="preserve">Подготовка поверхности до степени </w:t>
            </w:r>
            <w:r w:rsidRPr="008F21C5">
              <w:rPr>
                <w:rFonts w:ascii="Arial" w:hAnsi="Arial" w:cs="Arial"/>
                <w:lang w:val="en-US" w:bidi="ru-RU"/>
              </w:rPr>
              <w:t>St</w:t>
            </w:r>
            <w:r>
              <w:rPr>
                <w:rFonts w:ascii="Arial" w:hAnsi="Arial" w:cs="Arial"/>
                <w:lang w:bidi="ru-RU"/>
              </w:rPr>
              <w:t>2 по ISO 8501-1-2007 (</w:t>
            </w:r>
            <w:r w:rsidRPr="008F21C5">
              <w:rPr>
                <w:rFonts w:ascii="Arial" w:hAnsi="Arial" w:cs="Arial"/>
                <w:lang w:bidi="ru-RU"/>
              </w:rPr>
              <w:t>поврежденной при перевозке и монтаже- 10% от общей площади)</w:t>
            </w:r>
          </w:p>
        </w:tc>
        <w:tc>
          <w:tcPr>
            <w:tcW w:w="1418" w:type="dxa"/>
            <w:tcBorders>
              <w:top w:val="single" w:sz="4" w:space="0" w:color="auto"/>
              <w:left w:val="single" w:sz="4" w:space="0" w:color="auto"/>
              <w:bottom w:val="single" w:sz="4" w:space="0" w:color="auto"/>
              <w:right w:val="nil"/>
            </w:tcBorders>
            <w:shd w:val="clear" w:color="auto" w:fill="FFFFFF"/>
          </w:tcPr>
          <w:p w14:paraId="73125B46" w14:textId="0C2788B1" w:rsidR="00B01891" w:rsidRPr="008F21C5" w:rsidRDefault="00B01891"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448C7C" w14:textId="63B3A7FE" w:rsidR="00B01891" w:rsidRPr="008F21C5" w:rsidRDefault="00B01891" w:rsidP="00B01891">
            <w:pPr>
              <w:widowControl w:val="0"/>
              <w:spacing w:line="240" w:lineRule="exact"/>
              <w:jc w:val="center"/>
              <w:rPr>
                <w:rFonts w:ascii="Arial" w:hAnsi="Arial" w:cs="Arial"/>
                <w:lang w:bidi="ru-RU"/>
              </w:rPr>
            </w:pPr>
            <w:r>
              <w:rPr>
                <w:rFonts w:ascii="Arial" w:hAnsi="Arial" w:cs="Arial"/>
                <w:lang w:bidi="ru-RU"/>
              </w:rPr>
              <w:t>29.94</w:t>
            </w:r>
          </w:p>
        </w:tc>
      </w:tr>
      <w:tr w:rsidR="00B01891" w:rsidRPr="008F21C5" w14:paraId="30B05FA2"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134E668" w14:textId="139BD20C" w:rsidR="00B01891" w:rsidRPr="008F21C5" w:rsidRDefault="00B01891" w:rsidP="004C2213">
            <w:pPr>
              <w:jc w:val="center"/>
              <w:rPr>
                <w:rFonts w:ascii="Arial" w:hAnsi="Arial" w:cs="Arial"/>
              </w:rPr>
            </w:pPr>
            <w:r>
              <w:rPr>
                <w:rFonts w:ascii="Arial" w:hAnsi="Arial" w:cs="Arial"/>
              </w:rPr>
              <w:t>46</w:t>
            </w:r>
          </w:p>
        </w:tc>
        <w:tc>
          <w:tcPr>
            <w:tcW w:w="6943" w:type="dxa"/>
            <w:tcBorders>
              <w:top w:val="single" w:sz="4" w:space="0" w:color="auto"/>
              <w:left w:val="single" w:sz="4" w:space="0" w:color="auto"/>
              <w:bottom w:val="single" w:sz="4" w:space="0" w:color="auto"/>
              <w:right w:val="nil"/>
            </w:tcBorders>
            <w:shd w:val="clear" w:color="auto" w:fill="FFFFFF"/>
          </w:tcPr>
          <w:p w14:paraId="5577EEC9" w14:textId="0AE08F79" w:rsidR="00B01891" w:rsidRPr="00EA6715" w:rsidRDefault="00B01891" w:rsidP="00B01891">
            <w:pPr>
              <w:widowControl w:val="0"/>
              <w:spacing w:line="312" w:lineRule="exact"/>
              <w:rPr>
                <w:rFonts w:ascii="Arial" w:hAnsi="Arial" w:cs="Arial"/>
                <w:lang w:bidi="ru-RU"/>
              </w:rPr>
            </w:pPr>
            <w:r>
              <w:rPr>
                <w:rFonts w:ascii="Arial" w:hAnsi="Arial" w:cs="Arial"/>
                <w:lang w:bidi="ru-RU"/>
              </w:rPr>
              <w:t>Обезжиривание, обеспыливание воздухом (</w:t>
            </w:r>
            <w:r w:rsidRPr="008F21C5">
              <w:rPr>
                <w:rFonts w:ascii="Arial" w:hAnsi="Arial" w:cs="Arial"/>
                <w:lang w:bidi="ru-RU"/>
              </w:rPr>
              <w:t>поврежденной при перевозке и монтаже- 10% от общей площади)</w:t>
            </w:r>
          </w:p>
        </w:tc>
        <w:tc>
          <w:tcPr>
            <w:tcW w:w="1418" w:type="dxa"/>
            <w:tcBorders>
              <w:top w:val="single" w:sz="4" w:space="0" w:color="auto"/>
              <w:left w:val="single" w:sz="4" w:space="0" w:color="auto"/>
              <w:bottom w:val="single" w:sz="4" w:space="0" w:color="auto"/>
              <w:right w:val="nil"/>
            </w:tcBorders>
            <w:shd w:val="clear" w:color="auto" w:fill="FFFFFF"/>
          </w:tcPr>
          <w:p w14:paraId="7510680A" w14:textId="6FD0EBCB" w:rsidR="00B01891" w:rsidRPr="008F21C5" w:rsidRDefault="00B01891"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742B5E" w14:textId="3CF2C64E" w:rsidR="00B01891" w:rsidRPr="008F21C5" w:rsidRDefault="00B01891" w:rsidP="00B01891">
            <w:pPr>
              <w:widowControl w:val="0"/>
              <w:spacing w:line="240" w:lineRule="exact"/>
              <w:jc w:val="center"/>
              <w:rPr>
                <w:rFonts w:ascii="Arial" w:hAnsi="Arial" w:cs="Arial"/>
                <w:lang w:bidi="ru-RU"/>
              </w:rPr>
            </w:pPr>
            <w:r>
              <w:rPr>
                <w:rFonts w:ascii="Arial" w:hAnsi="Arial" w:cs="Arial"/>
                <w:lang w:bidi="ru-RU"/>
              </w:rPr>
              <w:t>29.94</w:t>
            </w:r>
          </w:p>
        </w:tc>
      </w:tr>
      <w:tr w:rsidR="00B01891" w:rsidRPr="008F21C5" w14:paraId="755031C6"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8995E40" w14:textId="48AE660B" w:rsidR="00B01891" w:rsidRPr="008F21C5" w:rsidRDefault="00B01891" w:rsidP="004C2213">
            <w:pPr>
              <w:jc w:val="center"/>
              <w:rPr>
                <w:rFonts w:ascii="Arial" w:hAnsi="Arial" w:cs="Arial"/>
              </w:rPr>
            </w:pPr>
            <w:r>
              <w:rPr>
                <w:rFonts w:ascii="Arial" w:hAnsi="Arial" w:cs="Arial"/>
              </w:rPr>
              <w:t>47</w:t>
            </w:r>
          </w:p>
        </w:tc>
        <w:tc>
          <w:tcPr>
            <w:tcW w:w="6943" w:type="dxa"/>
            <w:tcBorders>
              <w:top w:val="single" w:sz="4" w:space="0" w:color="auto"/>
              <w:left w:val="single" w:sz="4" w:space="0" w:color="auto"/>
              <w:bottom w:val="single" w:sz="4" w:space="0" w:color="auto"/>
              <w:right w:val="nil"/>
            </w:tcBorders>
            <w:shd w:val="clear" w:color="auto" w:fill="FFFFFF"/>
          </w:tcPr>
          <w:p w14:paraId="6EC17D89" w14:textId="172FE37B" w:rsidR="00B01891" w:rsidRPr="00EA6715" w:rsidRDefault="00B01891" w:rsidP="00B01891">
            <w:pPr>
              <w:widowControl w:val="0"/>
              <w:spacing w:line="312" w:lineRule="exact"/>
              <w:rPr>
                <w:rFonts w:ascii="Arial" w:hAnsi="Arial" w:cs="Arial"/>
                <w:lang w:bidi="ru-RU"/>
              </w:rPr>
            </w:pPr>
            <w:r>
              <w:rPr>
                <w:rFonts w:ascii="Arial" w:hAnsi="Arial" w:cs="Arial"/>
                <w:lang w:bidi="ru-RU"/>
              </w:rPr>
              <w:t>Восстановление поврежденных мест после сварки и монтажа нанесением ГФ-021 в 2 слоя (10% от общей площади)</w:t>
            </w:r>
            <w:r w:rsidR="000872FC">
              <w:rPr>
                <w:rFonts w:ascii="Arial" w:hAnsi="Arial" w:cs="Arial"/>
                <w:lang w:bidi="ru-RU"/>
              </w:rPr>
              <w:t xml:space="preserve"> 2*20 мкм=40мкм.</w:t>
            </w:r>
          </w:p>
        </w:tc>
        <w:tc>
          <w:tcPr>
            <w:tcW w:w="1418" w:type="dxa"/>
            <w:tcBorders>
              <w:top w:val="single" w:sz="4" w:space="0" w:color="auto"/>
              <w:left w:val="single" w:sz="4" w:space="0" w:color="auto"/>
              <w:bottom w:val="single" w:sz="4" w:space="0" w:color="auto"/>
              <w:right w:val="nil"/>
            </w:tcBorders>
            <w:shd w:val="clear" w:color="auto" w:fill="FFFFFF"/>
          </w:tcPr>
          <w:p w14:paraId="0FF9EB21" w14:textId="450CFD70" w:rsidR="00B01891" w:rsidRPr="008F21C5" w:rsidRDefault="00B01891"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BE1C4C" w14:textId="1E637DAB" w:rsidR="00B01891" w:rsidRPr="008F21C5" w:rsidRDefault="00B01891" w:rsidP="00B01891">
            <w:pPr>
              <w:widowControl w:val="0"/>
              <w:spacing w:line="240" w:lineRule="exact"/>
              <w:jc w:val="center"/>
              <w:rPr>
                <w:rFonts w:ascii="Arial" w:hAnsi="Arial" w:cs="Arial"/>
                <w:lang w:bidi="ru-RU"/>
              </w:rPr>
            </w:pPr>
            <w:r>
              <w:rPr>
                <w:rFonts w:ascii="Arial" w:hAnsi="Arial" w:cs="Arial"/>
                <w:lang w:bidi="ru-RU"/>
              </w:rPr>
              <w:t>29,94</w:t>
            </w:r>
          </w:p>
        </w:tc>
      </w:tr>
      <w:tr w:rsidR="00B01891" w:rsidRPr="008F21C5" w14:paraId="65A5A465" w14:textId="77777777" w:rsidTr="00D97A36">
        <w:trPr>
          <w:cantSplit/>
          <w:trHeight w:val="412"/>
        </w:trPr>
        <w:tc>
          <w:tcPr>
            <w:tcW w:w="571" w:type="dxa"/>
            <w:tcBorders>
              <w:top w:val="single" w:sz="4" w:space="0" w:color="auto"/>
              <w:left w:val="single" w:sz="4" w:space="0" w:color="auto"/>
              <w:bottom w:val="single" w:sz="4" w:space="0" w:color="auto"/>
              <w:right w:val="single" w:sz="4" w:space="0" w:color="auto"/>
            </w:tcBorders>
            <w:vAlign w:val="center"/>
          </w:tcPr>
          <w:p w14:paraId="3920073C" w14:textId="3F1B0728" w:rsidR="00B01891" w:rsidRPr="008F21C5" w:rsidRDefault="000872FC" w:rsidP="004C2213">
            <w:pPr>
              <w:jc w:val="center"/>
              <w:rPr>
                <w:rFonts w:ascii="Arial" w:hAnsi="Arial" w:cs="Arial"/>
              </w:rPr>
            </w:pPr>
            <w:r>
              <w:rPr>
                <w:rFonts w:ascii="Arial" w:hAnsi="Arial" w:cs="Arial"/>
              </w:rPr>
              <w:lastRenderedPageBreak/>
              <w:t>48</w:t>
            </w:r>
          </w:p>
        </w:tc>
        <w:tc>
          <w:tcPr>
            <w:tcW w:w="6943" w:type="dxa"/>
            <w:tcBorders>
              <w:top w:val="single" w:sz="4" w:space="0" w:color="auto"/>
              <w:left w:val="single" w:sz="4" w:space="0" w:color="auto"/>
              <w:bottom w:val="single" w:sz="4" w:space="0" w:color="auto"/>
              <w:right w:val="nil"/>
            </w:tcBorders>
            <w:shd w:val="clear" w:color="auto" w:fill="FFFFFF"/>
          </w:tcPr>
          <w:p w14:paraId="1CC25826" w14:textId="356EE84C" w:rsidR="00B01891" w:rsidRPr="00EA6715" w:rsidRDefault="00B01891" w:rsidP="00B01891">
            <w:pPr>
              <w:widowControl w:val="0"/>
              <w:spacing w:line="312" w:lineRule="exact"/>
              <w:rPr>
                <w:rFonts w:ascii="Arial" w:hAnsi="Arial" w:cs="Arial"/>
                <w:lang w:bidi="ru-RU"/>
              </w:rPr>
            </w:pPr>
            <w:r>
              <w:rPr>
                <w:rFonts w:ascii="Arial" w:hAnsi="Arial" w:cs="Arial"/>
                <w:lang w:bidi="ru-RU"/>
              </w:rPr>
              <w:t>Обеспыливание во</w:t>
            </w:r>
            <w:r w:rsidR="00405748">
              <w:rPr>
                <w:rFonts w:ascii="Arial" w:hAnsi="Arial" w:cs="Arial"/>
                <w:lang w:bidi="ru-RU"/>
              </w:rPr>
              <w:t>здухом оставшейся поверхности (</w:t>
            </w:r>
            <w:r>
              <w:rPr>
                <w:rFonts w:ascii="Arial" w:hAnsi="Arial" w:cs="Arial"/>
                <w:lang w:bidi="ru-RU"/>
              </w:rPr>
              <w:t>299,423м2-29,94м2)</w:t>
            </w:r>
          </w:p>
        </w:tc>
        <w:tc>
          <w:tcPr>
            <w:tcW w:w="1418" w:type="dxa"/>
            <w:tcBorders>
              <w:top w:val="single" w:sz="4" w:space="0" w:color="auto"/>
              <w:left w:val="single" w:sz="4" w:space="0" w:color="auto"/>
              <w:bottom w:val="single" w:sz="4" w:space="0" w:color="auto"/>
              <w:right w:val="nil"/>
            </w:tcBorders>
            <w:shd w:val="clear" w:color="auto" w:fill="FFFFFF"/>
          </w:tcPr>
          <w:p w14:paraId="66BC6AFE" w14:textId="345551B5" w:rsidR="00B01891" w:rsidRPr="008F21C5" w:rsidRDefault="00B01891"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616D29" w14:textId="0D60DF05" w:rsidR="00B01891" w:rsidRPr="008F21C5" w:rsidRDefault="000872FC" w:rsidP="00B01891">
            <w:pPr>
              <w:widowControl w:val="0"/>
              <w:spacing w:line="240" w:lineRule="exact"/>
              <w:jc w:val="center"/>
              <w:rPr>
                <w:rFonts w:ascii="Arial" w:hAnsi="Arial" w:cs="Arial"/>
                <w:lang w:bidi="ru-RU"/>
              </w:rPr>
            </w:pPr>
            <w:r>
              <w:rPr>
                <w:rFonts w:ascii="Arial" w:hAnsi="Arial" w:cs="Arial"/>
                <w:lang w:bidi="ru-RU"/>
              </w:rPr>
              <w:t>269.483</w:t>
            </w:r>
          </w:p>
        </w:tc>
      </w:tr>
      <w:tr w:rsidR="00B01891" w:rsidRPr="008F21C5" w14:paraId="7C3F07D0" w14:textId="77777777" w:rsidTr="00D97A36">
        <w:trPr>
          <w:cantSplit/>
          <w:trHeight w:val="461"/>
        </w:trPr>
        <w:tc>
          <w:tcPr>
            <w:tcW w:w="571" w:type="dxa"/>
            <w:tcBorders>
              <w:top w:val="single" w:sz="4" w:space="0" w:color="auto"/>
              <w:left w:val="single" w:sz="4" w:space="0" w:color="auto"/>
              <w:bottom w:val="single" w:sz="4" w:space="0" w:color="auto"/>
              <w:right w:val="single" w:sz="4" w:space="0" w:color="auto"/>
            </w:tcBorders>
            <w:vAlign w:val="center"/>
          </w:tcPr>
          <w:p w14:paraId="3C61A93E" w14:textId="0AEE55E3" w:rsidR="00B01891" w:rsidRPr="008F21C5" w:rsidRDefault="000872FC" w:rsidP="004C2213">
            <w:pPr>
              <w:jc w:val="center"/>
              <w:rPr>
                <w:rFonts w:ascii="Arial" w:hAnsi="Arial" w:cs="Arial"/>
              </w:rPr>
            </w:pPr>
            <w:r>
              <w:rPr>
                <w:rFonts w:ascii="Arial" w:hAnsi="Arial" w:cs="Arial"/>
              </w:rPr>
              <w:t>49</w:t>
            </w:r>
          </w:p>
        </w:tc>
        <w:tc>
          <w:tcPr>
            <w:tcW w:w="6943" w:type="dxa"/>
            <w:tcBorders>
              <w:top w:val="single" w:sz="4" w:space="0" w:color="auto"/>
              <w:left w:val="single" w:sz="4" w:space="0" w:color="auto"/>
              <w:bottom w:val="single" w:sz="4" w:space="0" w:color="auto"/>
              <w:right w:val="nil"/>
            </w:tcBorders>
            <w:shd w:val="clear" w:color="auto" w:fill="FFFFFF"/>
          </w:tcPr>
          <w:p w14:paraId="09A673B6" w14:textId="3AE820ED" w:rsidR="00B01891" w:rsidRPr="000872FC" w:rsidRDefault="000872FC" w:rsidP="000872FC">
            <w:pPr>
              <w:widowControl w:val="0"/>
              <w:spacing w:line="312" w:lineRule="exact"/>
              <w:rPr>
                <w:rFonts w:ascii="Arial" w:hAnsi="Arial" w:cs="Arial"/>
                <w:lang w:bidi="ru-RU"/>
              </w:rPr>
            </w:pPr>
            <w:r>
              <w:rPr>
                <w:rFonts w:ascii="Arial" w:hAnsi="Arial" w:cs="Arial"/>
                <w:lang w:bidi="ru-RU"/>
              </w:rPr>
              <w:t xml:space="preserve">Нанесение одного слоя грунта </w:t>
            </w:r>
            <w:r>
              <w:rPr>
                <w:rFonts w:ascii="Arial" w:hAnsi="Arial" w:cs="Arial"/>
                <w:lang w:val="en-US" w:bidi="ru-RU"/>
              </w:rPr>
              <w:t>Temanyl</w:t>
            </w:r>
            <w:r w:rsidRPr="000872FC">
              <w:rPr>
                <w:rFonts w:ascii="Arial" w:hAnsi="Arial" w:cs="Arial"/>
                <w:lang w:bidi="ru-RU"/>
              </w:rPr>
              <w:t xml:space="preserve"> </w:t>
            </w:r>
            <w:r>
              <w:rPr>
                <w:rFonts w:ascii="Arial" w:hAnsi="Arial" w:cs="Arial"/>
                <w:lang w:val="en-US" w:bidi="ru-RU"/>
              </w:rPr>
              <w:t>MS</w:t>
            </w:r>
            <w:r w:rsidRPr="000872FC">
              <w:rPr>
                <w:rFonts w:ascii="Arial" w:hAnsi="Arial" w:cs="Arial"/>
                <w:lang w:bidi="ru-RU"/>
              </w:rPr>
              <w:t xml:space="preserve"> </w:t>
            </w:r>
            <w:r>
              <w:rPr>
                <w:rFonts w:ascii="Arial" w:hAnsi="Arial" w:cs="Arial"/>
                <w:lang w:val="en-US" w:bidi="ru-RU"/>
              </w:rPr>
              <w:t>Primer</w:t>
            </w:r>
            <w:r w:rsidRPr="000872FC">
              <w:rPr>
                <w:rFonts w:ascii="Arial" w:hAnsi="Arial" w:cs="Arial"/>
                <w:lang w:bidi="ru-RU"/>
              </w:rPr>
              <w:t xml:space="preserve"> </w:t>
            </w:r>
            <w:r>
              <w:rPr>
                <w:rFonts w:ascii="Arial" w:hAnsi="Arial" w:cs="Arial"/>
                <w:lang w:bidi="ru-RU"/>
              </w:rPr>
              <w:t>толщ. 1*80мкм</w:t>
            </w:r>
          </w:p>
        </w:tc>
        <w:tc>
          <w:tcPr>
            <w:tcW w:w="1418" w:type="dxa"/>
            <w:tcBorders>
              <w:top w:val="single" w:sz="4" w:space="0" w:color="auto"/>
              <w:left w:val="single" w:sz="4" w:space="0" w:color="auto"/>
              <w:bottom w:val="single" w:sz="4" w:space="0" w:color="auto"/>
              <w:right w:val="nil"/>
            </w:tcBorders>
            <w:shd w:val="clear" w:color="auto" w:fill="FFFFFF"/>
          </w:tcPr>
          <w:p w14:paraId="51B1CBD5" w14:textId="5FA6F83D" w:rsidR="00B01891" w:rsidRPr="008F21C5" w:rsidRDefault="000872FC"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E5857E" w14:textId="451A519E" w:rsidR="00B01891" w:rsidRPr="008F21C5" w:rsidRDefault="000872FC" w:rsidP="00B01891">
            <w:pPr>
              <w:widowControl w:val="0"/>
              <w:spacing w:line="240" w:lineRule="exact"/>
              <w:jc w:val="center"/>
              <w:rPr>
                <w:rFonts w:ascii="Arial" w:hAnsi="Arial" w:cs="Arial"/>
                <w:lang w:bidi="ru-RU"/>
              </w:rPr>
            </w:pPr>
            <w:r>
              <w:rPr>
                <w:rFonts w:ascii="Arial" w:hAnsi="Arial" w:cs="Arial"/>
                <w:lang w:bidi="ru-RU"/>
              </w:rPr>
              <w:t>299,423</w:t>
            </w:r>
          </w:p>
        </w:tc>
      </w:tr>
      <w:tr w:rsidR="000872FC" w:rsidRPr="008F21C5" w14:paraId="7215884E"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E0F0772" w14:textId="74619C76" w:rsidR="000872FC" w:rsidRPr="008F21C5" w:rsidRDefault="000872FC" w:rsidP="004C2213">
            <w:pPr>
              <w:jc w:val="center"/>
              <w:rPr>
                <w:rFonts w:ascii="Arial" w:hAnsi="Arial" w:cs="Arial"/>
              </w:rPr>
            </w:pPr>
            <w:r>
              <w:rPr>
                <w:rFonts w:ascii="Arial" w:hAnsi="Arial" w:cs="Arial"/>
              </w:rPr>
              <w:t>50</w:t>
            </w:r>
          </w:p>
        </w:tc>
        <w:tc>
          <w:tcPr>
            <w:tcW w:w="6943" w:type="dxa"/>
            <w:tcBorders>
              <w:top w:val="single" w:sz="4" w:space="0" w:color="auto"/>
              <w:left w:val="single" w:sz="4" w:space="0" w:color="auto"/>
              <w:bottom w:val="single" w:sz="4" w:space="0" w:color="auto"/>
              <w:right w:val="nil"/>
            </w:tcBorders>
            <w:shd w:val="clear" w:color="auto" w:fill="FFFFFF"/>
          </w:tcPr>
          <w:p w14:paraId="719D6918" w14:textId="7AD28765" w:rsidR="000872FC" w:rsidRPr="000872FC" w:rsidRDefault="000872FC" w:rsidP="00B01891">
            <w:pPr>
              <w:widowControl w:val="0"/>
              <w:spacing w:line="312" w:lineRule="exact"/>
              <w:jc w:val="center"/>
              <w:rPr>
                <w:rFonts w:ascii="Arial" w:hAnsi="Arial" w:cs="Arial"/>
                <w:lang w:bidi="ru-RU"/>
              </w:rPr>
            </w:pPr>
            <w:r>
              <w:rPr>
                <w:rFonts w:ascii="Arial" w:hAnsi="Arial" w:cs="Arial"/>
                <w:lang w:bidi="ru-RU"/>
              </w:rPr>
              <w:t xml:space="preserve">Нанесение одного слоя эмали </w:t>
            </w:r>
            <w:r>
              <w:rPr>
                <w:rFonts w:ascii="Arial" w:hAnsi="Arial" w:cs="Arial"/>
                <w:lang w:val="en-US" w:bidi="ru-RU"/>
              </w:rPr>
              <w:t>Temacryl</w:t>
            </w:r>
            <w:r w:rsidRPr="000872FC">
              <w:rPr>
                <w:rFonts w:ascii="Arial" w:hAnsi="Arial" w:cs="Arial"/>
                <w:lang w:bidi="ru-RU"/>
              </w:rPr>
              <w:t xml:space="preserve"> </w:t>
            </w:r>
            <w:r>
              <w:rPr>
                <w:rFonts w:ascii="Arial" w:hAnsi="Arial" w:cs="Arial"/>
                <w:lang w:val="en-US" w:bidi="ru-RU"/>
              </w:rPr>
              <w:t>AR</w:t>
            </w:r>
            <w:r w:rsidRPr="000872FC">
              <w:rPr>
                <w:rFonts w:ascii="Arial" w:hAnsi="Arial" w:cs="Arial"/>
                <w:lang w:bidi="ru-RU"/>
              </w:rPr>
              <w:t xml:space="preserve"> 50 </w:t>
            </w:r>
            <w:r>
              <w:rPr>
                <w:rFonts w:ascii="Arial" w:hAnsi="Arial" w:cs="Arial"/>
                <w:lang w:bidi="ru-RU"/>
              </w:rPr>
              <w:t>толщ. 1*80 мкм</w:t>
            </w:r>
            <w:r w:rsidR="00405748">
              <w:rPr>
                <w:rFonts w:ascii="Arial" w:hAnsi="Arial" w:cs="Arial"/>
                <w:lang w:bidi="ru-RU"/>
              </w:rPr>
              <w:t xml:space="preserve"> </w:t>
            </w:r>
            <w:r>
              <w:rPr>
                <w:rFonts w:ascii="Arial" w:hAnsi="Arial" w:cs="Arial"/>
                <w:lang w:bidi="ru-RU"/>
              </w:rPr>
              <w:t>(  окончательный финишный слой) Общая толщина сухой пленки (ТСП)- 200 мкм.</w:t>
            </w:r>
          </w:p>
        </w:tc>
        <w:tc>
          <w:tcPr>
            <w:tcW w:w="1418" w:type="dxa"/>
            <w:tcBorders>
              <w:top w:val="single" w:sz="4" w:space="0" w:color="auto"/>
              <w:left w:val="single" w:sz="4" w:space="0" w:color="auto"/>
              <w:bottom w:val="single" w:sz="4" w:space="0" w:color="auto"/>
              <w:right w:val="nil"/>
            </w:tcBorders>
            <w:shd w:val="clear" w:color="auto" w:fill="FFFFFF"/>
          </w:tcPr>
          <w:p w14:paraId="3ED59EE7" w14:textId="7C28AB68" w:rsidR="000872FC" w:rsidRPr="008F21C5" w:rsidRDefault="000872FC" w:rsidP="004C2213">
            <w:pPr>
              <w:widowControl w:val="0"/>
              <w:spacing w:line="240" w:lineRule="exact"/>
              <w:jc w:val="center"/>
              <w:rPr>
                <w:rFonts w:ascii="Arial" w:hAnsi="Arial" w:cs="Arial"/>
                <w:lang w:bidi="ru-RU"/>
              </w:rPr>
            </w:pPr>
            <w:r>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3DCE06" w14:textId="3F449EA8" w:rsidR="000872FC" w:rsidRPr="008F21C5" w:rsidRDefault="000872FC" w:rsidP="00B01891">
            <w:pPr>
              <w:widowControl w:val="0"/>
              <w:spacing w:line="240" w:lineRule="exact"/>
              <w:jc w:val="center"/>
              <w:rPr>
                <w:rFonts w:ascii="Arial" w:hAnsi="Arial" w:cs="Arial"/>
                <w:lang w:bidi="ru-RU"/>
              </w:rPr>
            </w:pPr>
            <w:r>
              <w:rPr>
                <w:rFonts w:ascii="Arial" w:hAnsi="Arial" w:cs="Arial"/>
                <w:lang w:bidi="ru-RU"/>
              </w:rPr>
              <w:t>299.42,</w:t>
            </w:r>
          </w:p>
        </w:tc>
      </w:tr>
      <w:tr w:rsidR="008F21C5" w:rsidRPr="008F21C5" w14:paraId="39ADB745" w14:textId="77777777" w:rsidTr="00D97A36">
        <w:trPr>
          <w:cantSplit/>
          <w:trHeight w:val="383"/>
        </w:trPr>
        <w:tc>
          <w:tcPr>
            <w:tcW w:w="571" w:type="dxa"/>
            <w:tcBorders>
              <w:top w:val="single" w:sz="4" w:space="0" w:color="auto"/>
              <w:left w:val="single" w:sz="4" w:space="0" w:color="auto"/>
              <w:bottom w:val="single" w:sz="4" w:space="0" w:color="auto"/>
              <w:right w:val="single" w:sz="4" w:space="0" w:color="auto"/>
            </w:tcBorders>
            <w:vAlign w:val="center"/>
          </w:tcPr>
          <w:p w14:paraId="3D3EF34F" w14:textId="465BE385" w:rsidR="004C2213" w:rsidRPr="008F21C5" w:rsidRDefault="004C2213" w:rsidP="004C2213">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3308FFA2" w14:textId="77777777" w:rsidR="004C2213" w:rsidRPr="000872FC" w:rsidRDefault="00C37389" w:rsidP="00C37389">
            <w:pPr>
              <w:widowControl w:val="0"/>
              <w:spacing w:line="312" w:lineRule="exact"/>
              <w:jc w:val="center"/>
              <w:rPr>
                <w:rFonts w:ascii="Arial" w:hAnsi="Arial" w:cs="Arial"/>
                <w:b/>
                <w:i/>
                <w:lang w:bidi="ru-RU"/>
              </w:rPr>
            </w:pPr>
            <w:r w:rsidRPr="000872FC">
              <w:rPr>
                <w:rFonts w:ascii="Arial" w:hAnsi="Arial" w:cs="Arial"/>
                <w:b/>
                <w:i/>
                <w:lang w:bidi="ru-RU"/>
              </w:rPr>
              <w:t>Прочие сопутствующие работы</w:t>
            </w:r>
          </w:p>
        </w:tc>
        <w:tc>
          <w:tcPr>
            <w:tcW w:w="1418" w:type="dxa"/>
            <w:tcBorders>
              <w:top w:val="single" w:sz="4" w:space="0" w:color="auto"/>
              <w:left w:val="single" w:sz="4" w:space="0" w:color="auto"/>
              <w:bottom w:val="single" w:sz="4" w:space="0" w:color="auto"/>
              <w:right w:val="nil"/>
            </w:tcBorders>
            <w:shd w:val="clear" w:color="auto" w:fill="FFFFFF"/>
          </w:tcPr>
          <w:p w14:paraId="7B43ACD6" w14:textId="77777777" w:rsidR="004C2213" w:rsidRPr="008F21C5" w:rsidRDefault="004C2213" w:rsidP="004C2213">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4A766A" w14:textId="77777777" w:rsidR="004C2213" w:rsidRPr="008F21C5" w:rsidRDefault="004C2213" w:rsidP="004C2213">
            <w:pPr>
              <w:widowControl w:val="0"/>
              <w:spacing w:line="240" w:lineRule="exact"/>
              <w:jc w:val="center"/>
              <w:rPr>
                <w:rFonts w:ascii="Arial" w:hAnsi="Arial" w:cs="Arial"/>
                <w:lang w:bidi="ru-RU"/>
              </w:rPr>
            </w:pPr>
          </w:p>
        </w:tc>
      </w:tr>
      <w:tr w:rsidR="008F21C5" w:rsidRPr="008F21C5" w14:paraId="72BFCE86"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585CA828" w14:textId="5C380347" w:rsidR="004C2213" w:rsidRPr="008F21C5" w:rsidRDefault="000872FC" w:rsidP="004C2213">
            <w:pPr>
              <w:jc w:val="center"/>
              <w:rPr>
                <w:rFonts w:ascii="Arial" w:hAnsi="Arial" w:cs="Arial"/>
              </w:rPr>
            </w:pPr>
            <w:r>
              <w:rPr>
                <w:rFonts w:ascii="Arial" w:hAnsi="Arial" w:cs="Arial"/>
              </w:rPr>
              <w:t>51</w:t>
            </w:r>
          </w:p>
        </w:tc>
        <w:tc>
          <w:tcPr>
            <w:tcW w:w="6943" w:type="dxa"/>
            <w:tcBorders>
              <w:top w:val="single" w:sz="4" w:space="0" w:color="auto"/>
              <w:left w:val="single" w:sz="4" w:space="0" w:color="auto"/>
              <w:bottom w:val="single" w:sz="4" w:space="0" w:color="auto"/>
              <w:right w:val="nil"/>
            </w:tcBorders>
            <w:shd w:val="clear" w:color="auto" w:fill="FFFFFF"/>
          </w:tcPr>
          <w:p w14:paraId="75ABFB6B" w14:textId="3498FC53" w:rsidR="004C2213" w:rsidRPr="008F21C5" w:rsidRDefault="00C37389" w:rsidP="004C2213">
            <w:pPr>
              <w:widowControl w:val="0"/>
              <w:spacing w:line="312" w:lineRule="exact"/>
              <w:rPr>
                <w:rFonts w:ascii="Arial" w:hAnsi="Arial" w:cs="Arial"/>
                <w:lang w:bidi="ru-RU"/>
              </w:rPr>
            </w:pPr>
            <w:r w:rsidRPr="008F21C5">
              <w:rPr>
                <w:rFonts w:ascii="Arial" w:hAnsi="Arial" w:cs="Arial"/>
                <w:lang w:bidi="ru-RU"/>
              </w:rPr>
              <w:t xml:space="preserve"> Устройство набетонки под стойки и косоуры лестниц из бетона В20,</w:t>
            </w:r>
            <w:r w:rsidR="00405748">
              <w:rPr>
                <w:rFonts w:ascii="Arial" w:hAnsi="Arial" w:cs="Arial"/>
                <w:lang w:bidi="ru-RU"/>
              </w:rPr>
              <w:t xml:space="preserve"> </w:t>
            </w:r>
            <w:r w:rsidRPr="008F21C5">
              <w:rPr>
                <w:rFonts w:ascii="Arial" w:hAnsi="Arial" w:cs="Arial"/>
                <w:lang w:val="en-US" w:bidi="ru-RU"/>
              </w:rPr>
              <w:t>F</w:t>
            </w:r>
            <w:r w:rsidRPr="008F21C5">
              <w:rPr>
                <w:rFonts w:ascii="Arial" w:hAnsi="Arial" w:cs="Arial"/>
                <w:lang w:bidi="ru-RU"/>
              </w:rPr>
              <w:t>100.</w:t>
            </w:r>
            <w:r w:rsidR="00405748">
              <w:rPr>
                <w:rFonts w:ascii="Arial" w:hAnsi="Arial" w:cs="Arial"/>
                <w:lang w:bidi="ru-RU"/>
              </w:rPr>
              <w:t xml:space="preserve"> </w:t>
            </w:r>
            <w:r w:rsidRPr="008F21C5">
              <w:rPr>
                <w:rFonts w:ascii="Arial" w:hAnsi="Arial" w:cs="Arial"/>
                <w:lang w:val="en-US" w:bidi="ru-RU"/>
              </w:rPr>
              <w:t>W</w:t>
            </w:r>
            <w:r w:rsidRPr="008F21C5">
              <w:rPr>
                <w:rFonts w:ascii="Arial" w:hAnsi="Arial" w:cs="Arial"/>
                <w:lang w:bidi="ru-RU"/>
              </w:rPr>
              <w:t>6</w:t>
            </w:r>
          </w:p>
        </w:tc>
        <w:tc>
          <w:tcPr>
            <w:tcW w:w="1418" w:type="dxa"/>
            <w:tcBorders>
              <w:top w:val="single" w:sz="4" w:space="0" w:color="auto"/>
              <w:left w:val="single" w:sz="4" w:space="0" w:color="auto"/>
              <w:bottom w:val="single" w:sz="4" w:space="0" w:color="auto"/>
              <w:right w:val="nil"/>
            </w:tcBorders>
            <w:shd w:val="clear" w:color="auto" w:fill="FFFFFF"/>
          </w:tcPr>
          <w:p w14:paraId="61D91F7F" w14:textId="77777777" w:rsidR="004C2213" w:rsidRPr="008F21C5" w:rsidRDefault="00C37389" w:rsidP="008F21C5">
            <w:pPr>
              <w:widowControl w:val="0"/>
              <w:spacing w:line="240" w:lineRule="exact"/>
              <w:jc w:val="center"/>
              <w:rPr>
                <w:rFonts w:ascii="Arial" w:hAnsi="Arial" w:cs="Arial"/>
                <w:lang w:bidi="ru-RU"/>
              </w:rPr>
            </w:pPr>
            <w:r w:rsidRPr="008F21C5">
              <w:rPr>
                <w:rFonts w:ascii="Arial" w:hAnsi="Arial" w:cs="Arial"/>
                <w:lang w:bidi="ru-RU"/>
              </w:rPr>
              <w:t>М3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9A2D11" w14:textId="77777777" w:rsidR="004C2213" w:rsidRPr="008F21C5" w:rsidRDefault="00C37389" w:rsidP="004C2213">
            <w:pPr>
              <w:widowControl w:val="0"/>
              <w:spacing w:line="240" w:lineRule="exact"/>
              <w:jc w:val="center"/>
              <w:rPr>
                <w:rFonts w:ascii="Arial" w:hAnsi="Arial" w:cs="Arial"/>
                <w:lang w:bidi="ru-RU"/>
              </w:rPr>
            </w:pPr>
            <w:r w:rsidRPr="008F21C5">
              <w:rPr>
                <w:rFonts w:ascii="Arial" w:hAnsi="Arial" w:cs="Arial"/>
                <w:lang w:bidi="ru-RU"/>
              </w:rPr>
              <w:t>1,2</w:t>
            </w:r>
          </w:p>
        </w:tc>
      </w:tr>
      <w:tr w:rsidR="008F21C5" w:rsidRPr="008F21C5" w14:paraId="4FDB258B"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362D35B" w14:textId="6BE2A51D" w:rsidR="00FE72A3" w:rsidRPr="008F21C5" w:rsidRDefault="000872FC" w:rsidP="004C2213">
            <w:pPr>
              <w:jc w:val="center"/>
              <w:rPr>
                <w:rFonts w:ascii="Arial" w:hAnsi="Arial" w:cs="Arial"/>
              </w:rPr>
            </w:pPr>
            <w:r>
              <w:rPr>
                <w:rFonts w:ascii="Arial" w:hAnsi="Arial" w:cs="Arial"/>
              </w:rPr>
              <w:t>52</w:t>
            </w:r>
          </w:p>
        </w:tc>
        <w:tc>
          <w:tcPr>
            <w:tcW w:w="6943" w:type="dxa"/>
            <w:tcBorders>
              <w:top w:val="single" w:sz="4" w:space="0" w:color="auto"/>
              <w:left w:val="single" w:sz="4" w:space="0" w:color="auto"/>
              <w:bottom w:val="single" w:sz="4" w:space="0" w:color="auto"/>
              <w:right w:val="nil"/>
            </w:tcBorders>
            <w:shd w:val="clear" w:color="auto" w:fill="FFFFFF"/>
          </w:tcPr>
          <w:p w14:paraId="41531A75" w14:textId="6C14D431" w:rsidR="00FE72A3" w:rsidRPr="008F21C5" w:rsidRDefault="003A7BBF" w:rsidP="004C2213">
            <w:pPr>
              <w:widowControl w:val="0"/>
              <w:spacing w:line="312" w:lineRule="exact"/>
              <w:rPr>
                <w:rFonts w:ascii="Arial" w:hAnsi="Arial" w:cs="Arial"/>
                <w:lang w:bidi="ru-RU"/>
              </w:rPr>
            </w:pPr>
            <w:r w:rsidRPr="008F21C5">
              <w:rPr>
                <w:rFonts w:ascii="Arial" w:hAnsi="Arial" w:cs="Arial"/>
                <w:lang w:bidi="ru-RU"/>
              </w:rPr>
              <w:t xml:space="preserve"> В</w:t>
            </w:r>
            <w:r w:rsidR="009D4EAE" w:rsidRPr="008F21C5">
              <w:rPr>
                <w:rFonts w:ascii="Arial" w:hAnsi="Arial" w:cs="Arial"/>
                <w:lang w:bidi="ru-RU"/>
              </w:rPr>
              <w:t>ы</w:t>
            </w:r>
            <w:r w:rsidRPr="008F21C5">
              <w:rPr>
                <w:rFonts w:ascii="Arial" w:hAnsi="Arial" w:cs="Arial"/>
                <w:lang w:bidi="ru-RU"/>
              </w:rPr>
              <w:t xml:space="preserve">резка монтажных проемов в панелях «сэндвич» толщ.150 мм </w:t>
            </w:r>
            <w:r w:rsidRPr="008F21C5">
              <w:rPr>
                <w:rFonts w:ascii="Arial" w:hAnsi="Arial" w:cs="Arial"/>
                <w:lang w:val="en-US" w:bidi="ru-RU"/>
              </w:rPr>
              <w:t>L</w:t>
            </w:r>
            <w:r w:rsidRPr="008F21C5">
              <w:rPr>
                <w:rFonts w:ascii="Arial" w:hAnsi="Arial" w:cs="Arial"/>
                <w:lang w:bidi="ru-RU"/>
              </w:rPr>
              <w:t>-реза 4,8</w:t>
            </w:r>
            <w:r w:rsidR="00405748">
              <w:rPr>
                <w:rFonts w:ascii="Arial" w:hAnsi="Arial" w:cs="Arial"/>
                <w:lang w:bidi="ru-RU"/>
              </w:rPr>
              <w:t xml:space="preserve"> </w:t>
            </w:r>
            <w:r w:rsidRPr="008F21C5">
              <w:rPr>
                <w:rFonts w:ascii="Arial" w:hAnsi="Arial" w:cs="Arial"/>
                <w:lang w:bidi="ru-RU"/>
              </w:rPr>
              <w:t>м.п</w:t>
            </w:r>
          </w:p>
        </w:tc>
        <w:tc>
          <w:tcPr>
            <w:tcW w:w="1418" w:type="dxa"/>
            <w:tcBorders>
              <w:top w:val="single" w:sz="4" w:space="0" w:color="auto"/>
              <w:left w:val="single" w:sz="4" w:space="0" w:color="auto"/>
              <w:bottom w:val="single" w:sz="4" w:space="0" w:color="auto"/>
              <w:right w:val="nil"/>
            </w:tcBorders>
            <w:shd w:val="clear" w:color="auto" w:fill="FFFFFF"/>
          </w:tcPr>
          <w:p w14:paraId="2C2AD086" w14:textId="77777777" w:rsidR="00FE72A3"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8E6C3E" w14:textId="4134DCC0" w:rsidR="00FE72A3"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6</w:t>
            </w:r>
          </w:p>
        </w:tc>
      </w:tr>
      <w:tr w:rsidR="008F21C5" w:rsidRPr="008F21C5" w14:paraId="79773CA4" w14:textId="77777777" w:rsidTr="00D97A36">
        <w:trPr>
          <w:cantSplit/>
          <w:trHeight w:val="319"/>
        </w:trPr>
        <w:tc>
          <w:tcPr>
            <w:tcW w:w="571" w:type="dxa"/>
            <w:tcBorders>
              <w:top w:val="single" w:sz="4" w:space="0" w:color="auto"/>
              <w:left w:val="single" w:sz="4" w:space="0" w:color="auto"/>
              <w:bottom w:val="single" w:sz="4" w:space="0" w:color="auto"/>
              <w:right w:val="single" w:sz="4" w:space="0" w:color="auto"/>
            </w:tcBorders>
            <w:vAlign w:val="center"/>
          </w:tcPr>
          <w:p w14:paraId="253C26FB" w14:textId="70E54012" w:rsidR="00FE72A3" w:rsidRPr="008F21C5" w:rsidRDefault="000872FC" w:rsidP="004C2213">
            <w:pPr>
              <w:jc w:val="center"/>
              <w:rPr>
                <w:rFonts w:ascii="Arial" w:hAnsi="Arial" w:cs="Arial"/>
              </w:rPr>
            </w:pPr>
            <w:r>
              <w:rPr>
                <w:rFonts w:ascii="Arial" w:hAnsi="Arial" w:cs="Arial"/>
              </w:rPr>
              <w:t>53</w:t>
            </w:r>
          </w:p>
        </w:tc>
        <w:tc>
          <w:tcPr>
            <w:tcW w:w="6943" w:type="dxa"/>
            <w:tcBorders>
              <w:top w:val="single" w:sz="4" w:space="0" w:color="auto"/>
              <w:left w:val="single" w:sz="4" w:space="0" w:color="auto"/>
              <w:bottom w:val="single" w:sz="4" w:space="0" w:color="auto"/>
              <w:right w:val="nil"/>
            </w:tcBorders>
            <w:shd w:val="clear" w:color="auto" w:fill="FFFFFF"/>
          </w:tcPr>
          <w:p w14:paraId="0FB03631" w14:textId="77777777" w:rsidR="00FE72A3" w:rsidRPr="008F21C5" w:rsidRDefault="003A7BBF" w:rsidP="004C2213">
            <w:pPr>
              <w:widowControl w:val="0"/>
              <w:spacing w:line="312" w:lineRule="exact"/>
              <w:rPr>
                <w:rFonts w:ascii="Arial" w:hAnsi="Arial" w:cs="Arial"/>
                <w:lang w:bidi="ru-RU"/>
              </w:rPr>
            </w:pPr>
            <w:r w:rsidRPr="008F21C5">
              <w:rPr>
                <w:rFonts w:ascii="Arial" w:hAnsi="Arial" w:cs="Arial"/>
                <w:lang w:bidi="ru-RU"/>
              </w:rPr>
              <w:t>Герметизация мин.плитой объемн.весом 140 кг/м3</w:t>
            </w:r>
          </w:p>
        </w:tc>
        <w:tc>
          <w:tcPr>
            <w:tcW w:w="1418" w:type="dxa"/>
            <w:tcBorders>
              <w:top w:val="single" w:sz="4" w:space="0" w:color="auto"/>
              <w:left w:val="single" w:sz="4" w:space="0" w:color="auto"/>
              <w:bottom w:val="single" w:sz="4" w:space="0" w:color="auto"/>
              <w:right w:val="nil"/>
            </w:tcBorders>
            <w:shd w:val="clear" w:color="auto" w:fill="FFFFFF"/>
          </w:tcPr>
          <w:p w14:paraId="761BA274" w14:textId="77777777" w:rsidR="00FE72A3"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М3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34463C" w14:textId="77777777" w:rsidR="00FE72A3"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0,036</w:t>
            </w:r>
          </w:p>
        </w:tc>
      </w:tr>
      <w:tr w:rsidR="008F21C5" w:rsidRPr="008F21C5" w14:paraId="24A4CE6F" w14:textId="77777777" w:rsidTr="00D97A36">
        <w:trPr>
          <w:cantSplit/>
          <w:trHeight w:val="281"/>
        </w:trPr>
        <w:tc>
          <w:tcPr>
            <w:tcW w:w="571" w:type="dxa"/>
            <w:tcBorders>
              <w:top w:val="single" w:sz="4" w:space="0" w:color="auto"/>
              <w:left w:val="single" w:sz="4" w:space="0" w:color="auto"/>
              <w:bottom w:val="single" w:sz="4" w:space="0" w:color="auto"/>
              <w:right w:val="single" w:sz="4" w:space="0" w:color="auto"/>
            </w:tcBorders>
            <w:vAlign w:val="center"/>
          </w:tcPr>
          <w:p w14:paraId="6E5E5F67" w14:textId="25D7DA2B" w:rsidR="00FE72A3" w:rsidRPr="008F21C5" w:rsidRDefault="000872FC" w:rsidP="004C2213">
            <w:pPr>
              <w:jc w:val="center"/>
              <w:rPr>
                <w:rFonts w:ascii="Arial" w:hAnsi="Arial" w:cs="Arial"/>
              </w:rPr>
            </w:pPr>
            <w:r>
              <w:rPr>
                <w:rFonts w:ascii="Arial" w:hAnsi="Arial" w:cs="Arial"/>
              </w:rPr>
              <w:t>54</w:t>
            </w:r>
          </w:p>
        </w:tc>
        <w:tc>
          <w:tcPr>
            <w:tcW w:w="6943" w:type="dxa"/>
            <w:tcBorders>
              <w:top w:val="single" w:sz="4" w:space="0" w:color="auto"/>
              <w:left w:val="single" w:sz="4" w:space="0" w:color="auto"/>
              <w:bottom w:val="single" w:sz="4" w:space="0" w:color="auto"/>
              <w:right w:val="nil"/>
            </w:tcBorders>
            <w:shd w:val="clear" w:color="auto" w:fill="FFFFFF"/>
          </w:tcPr>
          <w:p w14:paraId="357EEE20" w14:textId="77777777" w:rsidR="00FE72A3" w:rsidRPr="008F21C5" w:rsidRDefault="003A7BBF" w:rsidP="004C2213">
            <w:pPr>
              <w:widowControl w:val="0"/>
              <w:spacing w:line="312" w:lineRule="exact"/>
              <w:rPr>
                <w:rFonts w:ascii="Arial" w:hAnsi="Arial" w:cs="Arial"/>
                <w:lang w:bidi="ru-RU"/>
              </w:rPr>
            </w:pPr>
            <w:r w:rsidRPr="008F21C5">
              <w:rPr>
                <w:rFonts w:ascii="Arial" w:hAnsi="Arial" w:cs="Arial"/>
                <w:lang w:bidi="ru-RU"/>
              </w:rPr>
              <w:t xml:space="preserve">Установка нащельников из оцинк. стали </w:t>
            </w:r>
          </w:p>
        </w:tc>
        <w:tc>
          <w:tcPr>
            <w:tcW w:w="1418" w:type="dxa"/>
            <w:tcBorders>
              <w:top w:val="single" w:sz="4" w:space="0" w:color="auto"/>
              <w:left w:val="single" w:sz="4" w:space="0" w:color="auto"/>
              <w:bottom w:val="single" w:sz="4" w:space="0" w:color="auto"/>
              <w:right w:val="nil"/>
            </w:tcBorders>
            <w:shd w:val="clear" w:color="auto" w:fill="FFFFFF"/>
          </w:tcPr>
          <w:p w14:paraId="61821744" w14:textId="77777777" w:rsidR="00FE72A3"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C37D25" w14:textId="77777777" w:rsidR="00FE72A3"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0,5</w:t>
            </w:r>
          </w:p>
        </w:tc>
      </w:tr>
      <w:tr w:rsidR="008F21C5" w:rsidRPr="008F21C5" w14:paraId="5F2E1337"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1903191" w14:textId="64D95F30" w:rsidR="00FE72A3" w:rsidRPr="008F21C5" w:rsidRDefault="000872FC" w:rsidP="004C2213">
            <w:pPr>
              <w:jc w:val="center"/>
              <w:rPr>
                <w:rFonts w:ascii="Arial" w:hAnsi="Arial" w:cs="Arial"/>
              </w:rPr>
            </w:pPr>
            <w:r>
              <w:rPr>
                <w:rFonts w:ascii="Arial" w:hAnsi="Arial" w:cs="Arial"/>
              </w:rPr>
              <w:t>55</w:t>
            </w:r>
          </w:p>
        </w:tc>
        <w:tc>
          <w:tcPr>
            <w:tcW w:w="6943" w:type="dxa"/>
            <w:tcBorders>
              <w:top w:val="single" w:sz="4" w:space="0" w:color="auto"/>
              <w:left w:val="single" w:sz="4" w:space="0" w:color="auto"/>
              <w:bottom w:val="single" w:sz="4" w:space="0" w:color="auto"/>
              <w:right w:val="nil"/>
            </w:tcBorders>
            <w:shd w:val="clear" w:color="auto" w:fill="FFFFFF"/>
          </w:tcPr>
          <w:p w14:paraId="73CA7F2F" w14:textId="7572A748" w:rsidR="00FE72A3" w:rsidRPr="008F21C5" w:rsidRDefault="003A7BBF" w:rsidP="004C2213">
            <w:pPr>
              <w:widowControl w:val="0"/>
              <w:spacing w:line="312" w:lineRule="exact"/>
              <w:rPr>
                <w:rFonts w:ascii="Arial" w:hAnsi="Arial" w:cs="Arial"/>
                <w:lang w:bidi="ru-RU"/>
              </w:rPr>
            </w:pPr>
            <w:r w:rsidRPr="008F21C5">
              <w:rPr>
                <w:rFonts w:ascii="Arial" w:hAnsi="Arial" w:cs="Arial"/>
                <w:lang w:bidi="ru-RU"/>
              </w:rPr>
              <w:t xml:space="preserve"> Разработка грунта </w:t>
            </w:r>
            <w:r w:rsidRPr="008F21C5">
              <w:rPr>
                <w:rFonts w:ascii="Arial" w:hAnsi="Arial" w:cs="Arial"/>
                <w:lang w:val="en-US" w:bidi="ru-RU"/>
              </w:rPr>
              <w:t>II</w:t>
            </w:r>
            <w:r w:rsidR="00405748">
              <w:rPr>
                <w:rFonts w:ascii="Arial" w:hAnsi="Arial" w:cs="Arial"/>
                <w:lang w:bidi="ru-RU"/>
              </w:rPr>
              <w:t xml:space="preserve"> группы ( ПГС) </w:t>
            </w:r>
            <w:r w:rsidR="00405748" w:rsidRPr="008F21C5">
              <w:rPr>
                <w:rFonts w:ascii="Arial" w:hAnsi="Arial" w:cs="Arial"/>
                <w:lang w:bidi="ru-RU"/>
              </w:rPr>
              <w:t>экскаватором</w:t>
            </w:r>
            <w:r w:rsidRPr="008F21C5">
              <w:rPr>
                <w:rFonts w:ascii="Arial" w:hAnsi="Arial" w:cs="Arial"/>
                <w:lang w:bidi="ru-RU"/>
              </w:rPr>
              <w:t xml:space="preserve"> прям</w:t>
            </w:r>
            <w:r w:rsidR="00405748">
              <w:rPr>
                <w:rFonts w:ascii="Arial" w:hAnsi="Arial" w:cs="Arial"/>
                <w:lang w:bidi="ru-RU"/>
              </w:rPr>
              <w:t xml:space="preserve">ая </w:t>
            </w:r>
            <w:r w:rsidRPr="008F21C5">
              <w:rPr>
                <w:rFonts w:ascii="Arial" w:hAnsi="Arial" w:cs="Arial"/>
                <w:lang w:bidi="ru-RU"/>
              </w:rPr>
              <w:t>лопата объем ковша 0,65м3 в отвал</w:t>
            </w:r>
          </w:p>
        </w:tc>
        <w:tc>
          <w:tcPr>
            <w:tcW w:w="1418" w:type="dxa"/>
            <w:tcBorders>
              <w:top w:val="single" w:sz="4" w:space="0" w:color="auto"/>
              <w:left w:val="single" w:sz="4" w:space="0" w:color="auto"/>
              <w:bottom w:val="single" w:sz="4" w:space="0" w:color="auto"/>
              <w:right w:val="nil"/>
            </w:tcBorders>
            <w:shd w:val="clear" w:color="auto" w:fill="FFFFFF"/>
          </w:tcPr>
          <w:p w14:paraId="3A7E236A" w14:textId="77777777" w:rsidR="00FE72A3"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М3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215E5F" w14:textId="77777777" w:rsidR="00FE72A3"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10,38</w:t>
            </w:r>
          </w:p>
        </w:tc>
      </w:tr>
      <w:tr w:rsidR="008F21C5" w:rsidRPr="008F21C5" w14:paraId="0B5D5090"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5A4015F" w14:textId="02259DCA" w:rsidR="00FE72A3" w:rsidRPr="008F21C5" w:rsidRDefault="000872FC" w:rsidP="004C2213">
            <w:pPr>
              <w:jc w:val="center"/>
              <w:rPr>
                <w:rFonts w:ascii="Arial" w:hAnsi="Arial" w:cs="Arial"/>
              </w:rPr>
            </w:pPr>
            <w:r>
              <w:rPr>
                <w:rFonts w:ascii="Arial" w:hAnsi="Arial" w:cs="Arial"/>
              </w:rPr>
              <w:t>56</w:t>
            </w:r>
          </w:p>
        </w:tc>
        <w:tc>
          <w:tcPr>
            <w:tcW w:w="6943" w:type="dxa"/>
            <w:tcBorders>
              <w:top w:val="single" w:sz="4" w:space="0" w:color="auto"/>
              <w:left w:val="single" w:sz="4" w:space="0" w:color="auto"/>
              <w:bottom w:val="single" w:sz="4" w:space="0" w:color="auto"/>
              <w:right w:val="nil"/>
            </w:tcBorders>
            <w:shd w:val="clear" w:color="auto" w:fill="FFFFFF"/>
          </w:tcPr>
          <w:p w14:paraId="7FD54B8F" w14:textId="77777777" w:rsidR="00FE72A3" w:rsidRPr="008F21C5" w:rsidRDefault="003A7BBF" w:rsidP="004C2213">
            <w:pPr>
              <w:widowControl w:val="0"/>
              <w:spacing w:line="312" w:lineRule="exact"/>
              <w:rPr>
                <w:rFonts w:ascii="Arial" w:hAnsi="Arial" w:cs="Arial"/>
                <w:lang w:bidi="ru-RU"/>
              </w:rPr>
            </w:pPr>
            <w:r w:rsidRPr="008F21C5">
              <w:rPr>
                <w:rFonts w:ascii="Arial" w:hAnsi="Arial" w:cs="Arial"/>
                <w:lang w:bidi="ru-RU"/>
              </w:rPr>
              <w:t>Устройство основания из песка толщ.200 мм с уплотнением</w:t>
            </w:r>
          </w:p>
        </w:tc>
        <w:tc>
          <w:tcPr>
            <w:tcW w:w="1418" w:type="dxa"/>
            <w:tcBorders>
              <w:top w:val="single" w:sz="4" w:space="0" w:color="auto"/>
              <w:left w:val="single" w:sz="4" w:space="0" w:color="auto"/>
              <w:bottom w:val="single" w:sz="4" w:space="0" w:color="auto"/>
              <w:right w:val="nil"/>
            </w:tcBorders>
            <w:shd w:val="clear" w:color="auto" w:fill="FFFFFF"/>
          </w:tcPr>
          <w:p w14:paraId="34C0BA0A" w14:textId="77777777" w:rsidR="00FE72A3"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М3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ADECAB" w14:textId="77777777" w:rsidR="00FE72A3"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2,68</w:t>
            </w:r>
          </w:p>
        </w:tc>
      </w:tr>
      <w:tr w:rsidR="008F21C5" w:rsidRPr="008F21C5" w14:paraId="5F4A59AE"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15E86222" w14:textId="782310B1" w:rsidR="00FE72A3" w:rsidRPr="008F21C5" w:rsidRDefault="000872FC" w:rsidP="004C2213">
            <w:pPr>
              <w:jc w:val="center"/>
              <w:rPr>
                <w:rFonts w:ascii="Arial" w:hAnsi="Arial" w:cs="Arial"/>
              </w:rPr>
            </w:pPr>
            <w:r>
              <w:rPr>
                <w:rFonts w:ascii="Arial" w:hAnsi="Arial" w:cs="Arial"/>
              </w:rPr>
              <w:t>57</w:t>
            </w:r>
          </w:p>
        </w:tc>
        <w:tc>
          <w:tcPr>
            <w:tcW w:w="6943" w:type="dxa"/>
            <w:tcBorders>
              <w:top w:val="single" w:sz="4" w:space="0" w:color="auto"/>
              <w:left w:val="single" w:sz="4" w:space="0" w:color="auto"/>
              <w:bottom w:val="single" w:sz="4" w:space="0" w:color="auto"/>
              <w:right w:val="nil"/>
            </w:tcBorders>
            <w:shd w:val="clear" w:color="auto" w:fill="FFFFFF"/>
          </w:tcPr>
          <w:p w14:paraId="0F096036" w14:textId="77777777" w:rsidR="00FE72A3" w:rsidRPr="008F21C5" w:rsidRDefault="003A7BBF" w:rsidP="004C2213">
            <w:pPr>
              <w:widowControl w:val="0"/>
              <w:spacing w:line="312" w:lineRule="exact"/>
              <w:rPr>
                <w:rFonts w:ascii="Arial" w:hAnsi="Arial" w:cs="Arial"/>
                <w:lang w:bidi="ru-RU"/>
              </w:rPr>
            </w:pPr>
            <w:r w:rsidRPr="008F21C5">
              <w:rPr>
                <w:rFonts w:ascii="Arial" w:hAnsi="Arial" w:cs="Arial"/>
                <w:lang w:bidi="ru-RU"/>
              </w:rPr>
              <w:t>Монтаж ФБС 12.4.6</w:t>
            </w:r>
          </w:p>
        </w:tc>
        <w:tc>
          <w:tcPr>
            <w:tcW w:w="1418" w:type="dxa"/>
            <w:tcBorders>
              <w:top w:val="single" w:sz="4" w:space="0" w:color="auto"/>
              <w:left w:val="single" w:sz="4" w:space="0" w:color="auto"/>
              <w:bottom w:val="single" w:sz="4" w:space="0" w:color="auto"/>
              <w:right w:val="nil"/>
            </w:tcBorders>
            <w:shd w:val="clear" w:color="auto" w:fill="FFFFFF"/>
          </w:tcPr>
          <w:p w14:paraId="75BCB162" w14:textId="77777777" w:rsidR="00FE72A3"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EDFE87" w14:textId="77777777" w:rsidR="00FE72A3"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14</w:t>
            </w:r>
          </w:p>
        </w:tc>
      </w:tr>
      <w:tr w:rsidR="008F21C5" w:rsidRPr="008F21C5" w14:paraId="5127E1BA"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25F63D8" w14:textId="74444CFD" w:rsidR="00C37389" w:rsidRPr="008F21C5" w:rsidRDefault="000872FC" w:rsidP="004C2213">
            <w:pPr>
              <w:jc w:val="center"/>
              <w:rPr>
                <w:rFonts w:ascii="Arial" w:hAnsi="Arial" w:cs="Arial"/>
              </w:rPr>
            </w:pPr>
            <w:r>
              <w:rPr>
                <w:rFonts w:ascii="Arial" w:hAnsi="Arial" w:cs="Arial"/>
              </w:rPr>
              <w:t>58</w:t>
            </w:r>
          </w:p>
        </w:tc>
        <w:tc>
          <w:tcPr>
            <w:tcW w:w="6943" w:type="dxa"/>
            <w:tcBorders>
              <w:top w:val="single" w:sz="4" w:space="0" w:color="auto"/>
              <w:left w:val="single" w:sz="4" w:space="0" w:color="auto"/>
              <w:bottom w:val="single" w:sz="4" w:space="0" w:color="auto"/>
              <w:right w:val="nil"/>
            </w:tcBorders>
            <w:shd w:val="clear" w:color="auto" w:fill="FFFFFF"/>
          </w:tcPr>
          <w:p w14:paraId="60862411" w14:textId="77777777" w:rsidR="00C37389" w:rsidRPr="008F21C5" w:rsidRDefault="003A7BBF" w:rsidP="004C2213">
            <w:pPr>
              <w:widowControl w:val="0"/>
              <w:spacing w:line="312" w:lineRule="exact"/>
              <w:rPr>
                <w:rFonts w:ascii="Arial" w:hAnsi="Arial" w:cs="Arial"/>
                <w:lang w:bidi="ru-RU"/>
              </w:rPr>
            </w:pPr>
            <w:r w:rsidRPr="008F21C5">
              <w:rPr>
                <w:rFonts w:ascii="Arial" w:hAnsi="Arial" w:cs="Arial"/>
                <w:lang w:bidi="ru-RU"/>
              </w:rPr>
              <w:t>Гидроизоляция поверхности ФБС мастикой битумной за два раза</w:t>
            </w:r>
          </w:p>
        </w:tc>
        <w:tc>
          <w:tcPr>
            <w:tcW w:w="1418" w:type="dxa"/>
            <w:tcBorders>
              <w:top w:val="single" w:sz="4" w:space="0" w:color="auto"/>
              <w:left w:val="single" w:sz="4" w:space="0" w:color="auto"/>
              <w:bottom w:val="single" w:sz="4" w:space="0" w:color="auto"/>
              <w:right w:val="nil"/>
            </w:tcBorders>
            <w:shd w:val="clear" w:color="auto" w:fill="FFFFFF"/>
          </w:tcPr>
          <w:p w14:paraId="15228EC6" w14:textId="77777777" w:rsidR="00C37389"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М2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CBF94D" w14:textId="77777777" w:rsidR="00C37389"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31,2</w:t>
            </w:r>
          </w:p>
        </w:tc>
      </w:tr>
      <w:tr w:rsidR="008F21C5" w:rsidRPr="008F21C5" w14:paraId="1AD3FFBC"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020B85D9" w14:textId="7B4A6C09" w:rsidR="00C37389" w:rsidRPr="008F21C5" w:rsidRDefault="000872FC" w:rsidP="004C2213">
            <w:pPr>
              <w:jc w:val="center"/>
              <w:rPr>
                <w:rFonts w:ascii="Arial" w:hAnsi="Arial" w:cs="Arial"/>
              </w:rPr>
            </w:pPr>
            <w:r>
              <w:rPr>
                <w:rFonts w:ascii="Arial" w:hAnsi="Arial" w:cs="Arial"/>
              </w:rPr>
              <w:t>59</w:t>
            </w:r>
          </w:p>
        </w:tc>
        <w:tc>
          <w:tcPr>
            <w:tcW w:w="6943" w:type="dxa"/>
            <w:tcBorders>
              <w:top w:val="single" w:sz="4" w:space="0" w:color="auto"/>
              <w:left w:val="single" w:sz="4" w:space="0" w:color="auto"/>
              <w:bottom w:val="single" w:sz="4" w:space="0" w:color="auto"/>
              <w:right w:val="nil"/>
            </w:tcBorders>
            <w:shd w:val="clear" w:color="auto" w:fill="FFFFFF"/>
          </w:tcPr>
          <w:p w14:paraId="0F1A912E" w14:textId="5BD0061A" w:rsidR="00C37389" w:rsidRPr="008F21C5" w:rsidRDefault="003A7BBF" w:rsidP="004C2213">
            <w:pPr>
              <w:widowControl w:val="0"/>
              <w:spacing w:line="312" w:lineRule="exact"/>
              <w:rPr>
                <w:rFonts w:ascii="Arial" w:hAnsi="Arial" w:cs="Arial"/>
                <w:lang w:bidi="ru-RU"/>
              </w:rPr>
            </w:pPr>
            <w:r w:rsidRPr="008F21C5">
              <w:rPr>
                <w:rFonts w:ascii="Arial" w:hAnsi="Arial" w:cs="Arial"/>
                <w:lang w:bidi="ru-RU"/>
              </w:rPr>
              <w:t>Обрат</w:t>
            </w:r>
            <w:r w:rsidR="00405748">
              <w:rPr>
                <w:rFonts w:ascii="Arial" w:hAnsi="Arial" w:cs="Arial"/>
                <w:lang w:bidi="ru-RU"/>
              </w:rPr>
              <w:t>ная засыпка ПГС с уплотнением (</w:t>
            </w:r>
            <w:r w:rsidRPr="008F21C5">
              <w:rPr>
                <w:rFonts w:ascii="Arial" w:hAnsi="Arial" w:cs="Arial"/>
                <w:lang w:bidi="ru-RU"/>
              </w:rPr>
              <w:t>без стоимости ПГС)</w:t>
            </w:r>
          </w:p>
        </w:tc>
        <w:tc>
          <w:tcPr>
            <w:tcW w:w="1418" w:type="dxa"/>
            <w:tcBorders>
              <w:top w:val="single" w:sz="4" w:space="0" w:color="auto"/>
              <w:left w:val="single" w:sz="4" w:space="0" w:color="auto"/>
              <w:bottom w:val="single" w:sz="4" w:space="0" w:color="auto"/>
              <w:right w:val="nil"/>
            </w:tcBorders>
            <w:shd w:val="clear" w:color="auto" w:fill="FFFFFF"/>
          </w:tcPr>
          <w:p w14:paraId="09403FCC" w14:textId="77777777" w:rsidR="00C37389" w:rsidRPr="008F21C5" w:rsidRDefault="003A7BBF" w:rsidP="008F21C5">
            <w:pPr>
              <w:widowControl w:val="0"/>
              <w:spacing w:line="240" w:lineRule="exact"/>
              <w:jc w:val="center"/>
              <w:rPr>
                <w:rFonts w:ascii="Arial" w:hAnsi="Arial" w:cs="Arial"/>
                <w:lang w:bidi="ru-RU"/>
              </w:rPr>
            </w:pPr>
            <w:r w:rsidRPr="008F21C5">
              <w:rPr>
                <w:rFonts w:ascii="Arial" w:hAnsi="Arial" w:cs="Arial"/>
                <w:lang w:bidi="ru-RU"/>
              </w:rPr>
              <w:t>М3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DC346E" w14:textId="77777777" w:rsidR="00C37389" w:rsidRPr="008F21C5" w:rsidRDefault="003A7BBF" w:rsidP="004C2213">
            <w:pPr>
              <w:widowControl w:val="0"/>
              <w:spacing w:line="240" w:lineRule="exact"/>
              <w:jc w:val="center"/>
              <w:rPr>
                <w:rFonts w:ascii="Arial" w:hAnsi="Arial" w:cs="Arial"/>
                <w:lang w:bidi="ru-RU"/>
              </w:rPr>
            </w:pPr>
            <w:r w:rsidRPr="008F21C5">
              <w:rPr>
                <w:rFonts w:ascii="Arial" w:hAnsi="Arial" w:cs="Arial"/>
                <w:lang w:bidi="ru-RU"/>
              </w:rPr>
              <w:t>6,65</w:t>
            </w:r>
          </w:p>
        </w:tc>
      </w:tr>
      <w:tr w:rsidR="008F21C5" w:rsidRPr="008F21C5" w14:paraId="3A28598E"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5206835F" w14:textId="77777777" w:rsidR="00C37389" w:rsidRPr="008F21C5" w:rsidRDefault="00C37389" w:rsidP="004C2213">
            <w:pPr>
              <w:jc w:val="center"/>
              <w:rPr>
                <w:rFonts w:ascii="Arial" w:hAnsi="Arial" w:cs="Arial"/>
              </w:rPr>
            </w:pPr>
          </w:p>
        </w:tc>
        <w:tc>
          <w:tcPr>
            <w:tcW w:w="6943" w:type="dxa"/>
            <w:tcBorders>
              <w:top w:val="single" w:sz="4" w:space="0" w:color="auto"/>
              <w:left w:val="single" w:sz="4" w:space="0" w:color="auto"/>
              <w:bottom w:val="single" w:sz="4" w:space="0" w:color="auto"/>
              <w:right w:val="nil"/>
            </w:tcBorders>
            <w:shd w:val="clear" w:color="auto" w:fill="FFFFFF"/>
          </w:tcPr>
          <w:p w14:paraId="5EEAC211" w14:textId="0F9C2483" w:rsidR="00C37389" w:rsidRPr="008F21C5" w:rsidRDefault="002C4AD3" w:rsidP="002C4AD3">
            <w:pPr>
              <w:widowControl w:val="0"/>
              <w:spacing w:line="312" w:lineRule="exact"/>
              <w:jc w:val="center"/>
              <w:rPr>
                <w:rFonts w:ascii="Arial" w:hAnsi="Arial" w:cs="Arial"/>
                <w:b/>
                <w:i/>
                <w:lang w:bidi="ru-RU"/>
              </w:rPr>
            </w:pPr>
            <w:r w:rsidRPr="008F21C5">
              <w:rPr>
                <w:rFonts w:ascii="Arial" w:hAnsi="Arial" w:cs="Arial"/>
                <w:b/>
                <w:i/>
                <w:lang w:bidi="ru-RU"/>
              </w:rPr>
              <w:t>Работы по проекту BG3-01UEC-###-CM-33</w:t>
            </w:r>
            <w:r w:rsidR="00CC3CA1">
              <w:rPr>
                <w:rFonts w:ascii="Arial" w:hAnsi="Arial" w:cs="Arial"/>
                <w:b/>
                <w:i/>
                <w:lang w:bidi="ru-RU"/>
              </w:rPr>
              <w:t xml:space="preserve"> изм.1</w:t>
            </w:r>
            <w:r w:rsidR="00315AB4" w:rsidRPr="008F21C5">
              <w:rPr>
                <w:rFonts w:ascii="Arial" w:hAnsi="Arial" w:cs="Arial"/>
                <w:b/>
                <w:i/>
                <w:lang w:bidi="ru-RU"/>
              </w:rPr>
              <w:t xml:space="preserve"> (</w:t>
            </w:r>
            <w:r w:rsidR="00D310AF" w:rsidRPr="008F21C5">
              <w:rPr>
                <w:rFonts w:ascii="Arial" w:hAnsi="Arial" w:cs="Arial"/>
                <w:b/>
                <w:i/>
                <w:lang w:bidi="ru-RU"/>
              </w:rPr>
              <w:t>Узел пересыпки №1)</w:t>
            </w:r>
          </w:p>
        </w:tc>
        <w:tc>
          <w:tcPr>
            <w:tcW w:w="1418" w:type="dxa"/>
            <w:tcBorders>
              <w:top w:val="single" w:sz="4" w:space="0" w:color="auto"/>
              <w:left w:val="single" w:sz="4" w:space="0" w:color="auto"/>
              <w:bottom w:val="single" w:sz="4" w:space="0" w:color="auto"/>
              <w:right w:val="nil"/>
            </w:tcBorders>
            <w:shd w:val="clear" w:color="auto" w:fill="FFFFFF"/>
          </w:tcPr>
          <w:p w14:paraId="6F23F392" w14:textId="77777777" w:rsidR="00C37389" w:rsidRPr="008F21C5" w:rsidRDefault="00C37389" w:rsidP="008F21C5">
            <w:pPr>
              <w:widowControl w:val="0"/>
              <w:spacing w:line="240" w:lineRule="exact"/>
              <w:jc w:val="center"/>
              <w:rPr>
                <w:rFonts w:ascii="Arial" w:hAnsi="Arial" w:cs="Arial"/>
                <w:lang w:bidi="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44095F" w14:textId="77777777" w:rsidR="00C37389" w:rsidRPr="008F21C5" w:rsidRDefault="00C37389" w:rsidP="004C2213">
            <w:pPr>
              <w:widowControl w:val="0"/>
              <w:spacing w:line="240" w:lineRule="exact"/>
              <w:jc w:val="center"/>
              <w:rPr>
                <w:rFonts w:ascii="Arial" w:hAnsi="Arial" w:cs="Arial"/>
                <w:lang w:bidi="ru-RU"/>
              </w:rPr>
            </w:pPr>
          </w:p>
        </w:tc>
      </w:tr>
      <w:tr w:rsidR="008F21C5" w:rsidRPr="008F21C5" w14:paraId="7F645991"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9006079" w14:textId="711F8549" w:rsidR="00C37389" w:rsidRPr="008F21C5" w:rsidRDefault="000872FC" w:rsidP="004C2213">
            <w:pPr>
              <w:jc w:val="center"/>
              <w:rPr>
                <w:rFonts w:ascii="Arial" w:hAnsi="Arial" w:cs="Arial"/>
              </w:rPr>
            </w:pPr>
            <w:r>
              <w:rPr>
                <w:rFonts w:ascii="Arial" w:hAnsi="Arial" w:cs="Arial"/>
              </w:rPr>
              <w:t>60</w:t>
            </w:r>
          </w:p>
        </w:tc>
        <w:tc>
          <w:tcPr>
            <w:tcW w:w="6943" w:type="dxa"/>
            <w:tcBorders>
              <w:top w:val="single" w:sz="4" w:space="0" w:color="auto"/>
              <w:left w:val="single" w:sz="4" w:space="0" w:color="auto"/>
              <w:bottom w:val="single" w:sz="4" w:space="0" w:color="auto"/>
              <w:right w:val="nil"/>
            </w:tcBorders>
            <w:shd w:val="clear" w:color="auto" w:fill="FFFFFF"/>
          </w:tcPr>
          <w:p w14:paraId="5E81CB29" w14:textId="6249DBE7" w:rsidR="00C37389" w:rsidRPr="008F21C5" w:rsidRDefault="00D310AF" w:rsidP="004C2213">
            <w:pPr>
              <w:widowControl w:val="0"/>
              <w:spacing w:line="312" w:lineRule="exact"/>
              <w:rPr>
                <w:rFonts w:ascii="Arial" w:hAnsi="Arial" w:cs="Arial"/>
                <w:lang w:bidi="ru-RU"/>
              </w:rPr>
            </w:pPr>
            <w:r w:rsidRPr="008F21C5">
              <w:rPr>
                <w:rFonts w:ascii="Arial" w:hAnsi="Arial" w:cs="Arial"/>
                <w:lang w:bidi="ru-RU"/>
              </w:rPr>
              <w:t>Монтаж металлоконструкций площадок обслуживания оборудования</w:t>
            </w:r>
            <w:r w:rsidR="000C62FB" w:rsidRPr="008F21C5">
              <w:rPr>
                <w:rFonts w:ascii="Arial" w:hAnsi="Arial" w:cs="Arial"/>
                <w:lang w:bidi="ru-RU"/>
              </w:rPr>
              <w:t xml:space="preserve"> </w:t>
            </w:r>
            <w:r w:rsidR="000C62FB" w:rsidRPr="008F21C5">
              <w:rPr>
                <w:rFonts w:ascii="Arial" w:hAnsi="Arial" w:cs="Arial"/>
              </w:rPr>
              <w:t>лестниц и перильного ограждения.</w:t>
            </w:r>
          </w:p>
        </w:tc>
        <w:tc>
          <w:tcPr>
            <w:tcW w:w="1418" w:type="dxa"/>
            <w:tcBorders>
              <w:top w:val="single" w:sz="4" w:space="0" w:color="auto"/>
              <w:left w:val="single" w:sz="4" w:space="0" w:color="auto"/>
              <w:bottom w:val="single" w:sz="4" w:space="0" w:color="auto"/>
              <w:right w:val="nil"/>
            </w:tcBorders>
            <w:shd w:val="clear" w:color="auto" w:fill="FFFFFF"/>
          </w:tcPr>
          <w:p w14:paraId="345BCF7E" w14:textId="77777777" w:rsidR="00C37389" w:rsidRPr="008F21C5" w:rsidRDefault="00D310AF" w:rsidP="008F21C5">
            <w:pPr>
              <w:widowControl w:val="0"/>
              <w:spacing w:line="240" w:lineRule="exact"/>
              <w:jc w:val="center"/>
              <w:rPr>
                <w:rFonts w:ascii="Arial" w:hAnsi="Arial" w:cs="Arial"/>
                <w:lang w:bidi="ru-RU"/>
              </w:rPr>
            </w:pPr>
            <w:r w:rsidRPr="008F21C5">
              <w:rPr>
                <w:rFonts w:ascii="Arial" w:hAnsi="Arial" w:cs="Arial"/>
                <w:lang w:bidi="ru-RU"/>
              </w:rPr>
              <w:t>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33E852" w14:textId="4F43C8DC" w:rsidR="00C37389" w:rsidRPr="008F21C5" w:rsidRDefault="00CC3CA1" w:rsidP="004C2213">
            <w:pPr>
              <w:widowControl w:val="0"/>
              <w:spacing w:line="240" w:lineRule="exact"/>
              <w:jc w:val="center"/>
              <w:rPr>
                <w:rFonts w:ascii="Arial" w:hAnsi="Arial" w:cs="Arial"/>
                <w:lang w:bidi="ru-RU"/>
              </w:rPr>
            </w:pPr>
            <w:r>
              <w:rPr>
                <w:rFonts w:ascii="Arial" w:hAnsi="Arial" w:cs="Arial"/>
                <w:lang w:bidi="ru-RU"/>
              </w:rPr>
              <w:t>13,86</w:t>
            </w:r>
          </w:p>
        </w:tc>
      </w:tr>
      <w:tr w:rsidR="008F21C5" w:rsidRPr="008F21C5" w14:paraId="6FD328E1"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7CD1054" w14:textId="614930A3" w:rsidR="00D310AF" w:rsidRPr="008F21C5" w:rsidRDefault="000872FC" w:rsidP="00D310AF">
            <w:pPr>
              <w:jc w:val="center"/>
              <w:rPr>
                <w:rFonts w:ascii="Arial" w:hAnsi="Arial" w:cs="Arial"/>
              </w:rPr>
            </w:pPr>
            <w:r>
              <w:rPr>
                <w:rFonts w:ascii="Arial" w:hAnsi="Arial" w:cs="Arial"/>
              </w:rPr>
              <w:t>61</w:t>
            </w:r>
          </w:p>
        </w:tc>
        <w:tc>
          <w:tcPr>
            <w:tcW w:w="6943" w:type="dxa"/>
            <w:tcBorders>
              <w:top w:val="single" w:sz="4" w:space="0" w:color="auto"/>
              <w:left w:val="single" w:sz="4" w:space="0" w:color="auto"/>
              <w:bottom w:val="single" w:sz="4" w:space="0" w:color="auto"/>
              <w:right w:val="single" w:sz="4" w:space="0" w:color="auto"/>
            </w:tcBorders>
            <w:vAlign w:val="center"/>
          </w:tcPr>
          <w:p w14:paraId="20F83BB6" w14:textId="77777777" w:rsidR="00D310AF" w:rsidRPr="008F21C5" w:rsidRDefault="00D310AF" w:rsidP="00D310AF">
            <w:pPr>
              <w:rPr>
                <w:rFonts w:ascii="Arial" w:hAnsi="Arial" w:cs="Arial"/>
              </w:rPr>
            </w:pPr>
            <w:r w:rsidRPr="008F21C5">
              <w:rPr>
                <w:rFonts w:ascii="Arial" w:hAnsi="Arial" w:cs="Arial"/>
              </w:rPr>
              <w:t xml:space="preserve">Монтаж оцинкованного решетчатого настила «Солид» Р34*33/30*3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nil"/>
            </w:tcBorders>
            <w:shd w:val="clear" w:color="auto" w:fill="FFFFFF"/>
          </w:tcPr>
          <w:p w14:paraId="6E177CBF" w14:textId="77777777" w:rsidR="00D310AF" w:rsidRPr="008F21C5" w:rsidRDefault="00D13A0C" w:rsidP="008F21C5">
            <w:pPr>
              <w:widowControl w:val="0"/>
              <w:spacing w:line="240" w:lineRule="exact"/>
              <w:jc w:val="center"/>
              <w:rPr>
                <w:rFonts w:ascii="Arial" w:hAnsi="Arial" w:cs="Arial"/>
                <w:lang w:bidi="ru-RU"/>
              </w:rPr>
            </w:pPr>
            <w:r w:rsidRPr="008F21C5">
              <w:rPr>
                <w:rFonts w:ascii="Arial" w:hAnsi="Arial" w:cs="Arial"/>
              </w:rPr>
              <w:t>М2/тн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199E1B" w14:textId="77777777" w:rsidR="00D310AF" w:rsidRPr="008F21C5" w:rsidRDefault="00D310AF" w:rsidP="004338AD">
            <w:pPr>
              <w:widowControl w:val="0"/>
              <w:spacing w:line="240" w:lineRule="exact"/>
              <w:jc w:val="center"/>
              <w:rPr>
                <w:rFonts w:ascii="Arial" w:hAnsi="Arial" w:cs="Arial"/>
                <w:lang w:bidi="ru-RU"/>
              </w:rPr>
            </w:pPr>
            <w:r w:rsidRPr="008F21C5">
              <w:rPr>
                <w:rFonts w:ascii="Arial" w:hAnsi="Arial" w:cs="Arial"/>
                <w:lang w:bidi="ru-RU"/>
              </w:rPr>
              <w:t>81,7</w:t>
            </w:r>
            <w:r w:rsidR="005024F2" w:rsidRPr="008F21C5">
              <w:rPr>
                <w:rFonts w:ascii="Arial" w:hAnsi="Arial" w:cs="Arial"/>
                <w:lang w:val="en-US"/>
              </w:rPr>
              <w:t xml:space="preserve">/ </w:t>
            </w:r>
            <w:r w:rsidR="004338AD" w:rsidRPr="008F21C5">
              <w:rPr>
                <w:rFonts w:ascii="Arial" w:hAnsi="Arial" w:cs="Arial"/>
              </w:rPr>
              <w:t>2,451</w:t>
            </w:r>
          </w:p>
        </w:tc>
      </w:tr>
      <w:tr w:rsidR="008F21C5" w:rsidRPr="008F21C5" w14:paraId="6DA0013E"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12D42CFD" w14:textId="3D324CED" w:rsidR="004338AD" w:rsidRPr="008F21C5" w:rsidRDefault="000872FC" w:rsidP="004338AD">
            <w:pPr>
              <w:jc w:val="center"/>
              <w:rPr>
                <w:rFonts w:ascii="Arial" w:hAnsi="Arial" w:cs="Arial"/>
              </w:rPr>
            </w:pPr>
            <w:r>
              <w:rPr>
                <w:rFonts w:ascii="Arial" w:hAnsi="Arial" w:cs="Arial"/>
              </w:rPr>
              <w:t>62</w:t>
            </w:r>
          </w:p>
        </w:tc>
        <w:tc>
          <w:tcPr>
            <w:tcW w:w="6943" w:type="dxa"/>
            <w:tcBorders>
              <w:top w:val="single" w:sz="4" w:space="0" w:color="auto"/>
              <w:left w:val="single" w:sz="4" w:space="0" w:color="auto"/>
              <w:bottom w:val="single" w:sz="4" w:space="0" w:color="auto"/>
              <w:right w:val="single" w:sz="4" w:space="0" w:color="auto"/>
            </w:tcBorders>
            <w:vAlign w:val="center"/>
          </w:tcPr>
          <w:p w14:paraId="70CE9317" w14:textId="77777777" w:rsidR="004338AD" w:rsidRPr="008F21C5" w:rsidRDefault="004338AD" w:rsidP="004338AD">
            <w:pPr>
              <w:jc w:val="both"/>
              <w:rPr>
                <w:rFonts w:ascii="Arial" w:hAnsi="Arial" w:cs="Arial"/>
              </w:rPr>
            </w:pPr>
            <w:r w:rsidRPr="008F21C5">
              <w:rPr>
                <w:rFonts w:ascii="Arial" w:hAnsi="Arial" w:cs="Arial"/>
              </w:rPr>
              <w:t xml:space="preserve">Монтаж ступеней «Солид» Р600*240-34*33/30*3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nil"/>
            </w:tcBorders>
            <w:shd w:val="clear" w:color="auto" w:fill="FFFFFF"/>
          </w:tcPr>
          <w:p w14:paraId="3FEDC780" w14:textId="77777777" w:rsidR="004338AD" w:rsidRPr="008F21C5" w:rsidRDefault="004338AD" w:rsidP="008F21C5">
            <w:pPr>
              <w:jc w:val="cente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0B53F1" w14:textId="1B7B9A18" w:rsidR="004338AD" w:rsidRPr="008F21C5" w:rsidRDefault="004338AD" w:rsidP="00405748">
            <w:pPr>
              <w:widowControl w:val="0"/>
              <w:spacing w:line="240" w:lineRule="exact"/>
              <w:jc w:val="center"/>
              <w:rPr>
                <w:rFonts w:ascii="Arial" w:hAnsi="Arial" w:cs="Arial"/>
                <w:lang w:bidi="ru-RU"/>
              </w:rPr>
            </w:pPr>
            <w:r w:rsidRPr="008F21C5">
              <w:rPr>
                <w:rFonts w:ascii="Arial" w:hAnsi="Arial" w:cs="Arial"/>
                <w:lang w:bidi="ru-RU"/>
              </w:rPr>
              <w:t>62</w:t>
            </w:r>
            <w:r w:rsidR="00405748">
              <w:rPr>
                <w:rFonts w:ascii="Arial" w:hAnsi="Arial" w:cs="Arial"/>
                <w:lang w:val="en-US"/>
              </w:rPr>
              <w:t xml:space="preserve">/ </w:t>
            </w:r>
            <w:r w:rsidR="008774B4" w:rsidRPr="008F21C5">
              <w:rPr>
                <w:rFonts w:ascii="Arial" w:hAnsi="Arial" w:cs="Arial"/>
              </w:rPr>
              <w:t>0,322</w:t>
            </w:r>
          </w:p>
        </w:tc>
      </w:tr>
      <w:tr w:rsidR="008F21C5" w:rsidRPr="008F21C5" w14:paraId="7CCA2D2D"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2E5C864F" w14:textId="0E40E5CF" w:rsidR="004338AD" w:rsidRPr="008F21C5" w:rsidRDefault="000872FC" w:rsidP="004338AD">
            <w:pPr>
              <w:jc w:val="center"/>
              <w:rPr>
                <w:rFonts w:ascii="Arial" w:hAnsi="Arial" w:cs="Arial"/>
              </w:rPr>
            </w:pPr>
            <w:r>
              <w:rPr>
                <w:rFonts w:ascii="Arial" w:hAnsi="Arial" w:cs="Arial"/>
              </w:rPr>
              <w:t>63</w:t>
            </w:r>
          </w:p>
        </w:tc>
        <w:tc>
          <w:tcPr>
            <w:tcW w:w="6943" w:type="dxa"/>
            <w:tcBorders>
              <w:top w:val="single" w:sz="4" w:space="0" w:color="auto"/>
              <w:left w:val="single" w:sz="4" w:space="0" w:color="auto"/>
              <w:bottom w:val="single" w:sz="4" w:space="0" w:color="auto"/>
              <w:right w:val="single" w:sz="4" w:space="0" w:color="auto"/>
            </w:tcBorders>
            <w:vAlign w:val="center"/>
          </w:tcPr>
          <w:p w14:paraId="2E9955FF" w14:textId="77777777" w:rsidR="004338AD" w:rsidRPr="008F21C5" w:rsidRDefault="004338AD" w:rsidP="004338AD">
            <w:pPr>
              <w:jc w:val="both"/>
              <w:rPr>
                <w:rFonts w:ascii="Arial" w:hAnsi="Arial" w:cs="Arial"/>
              </w:rPr>
            </w:pPr>
            <w:r w:rsidRPr="008F21C5">
              <w:rPr>
                <w:rFonts w:ascii="Arial" w:hAnsi="Arial" w:cs="Arial"/>
              </w:rPr>
              <w:t xml:space="preserve">Монтаж ступеней «Солид» Р800*240-34*33/30*3 </w:t>
            </w:r>
            <w:r w:rsidRPr="008F21C5">
              <w:rPr>
                <w:rFonts w:ascii="Arial" w:hAnsi="Arial" w:cs="Arial"/>
                <w:lang w:val="en-US"/>
              </w:rPr>
              <w:t>Zn</w:t>
            </w:r>
            <w:r w:rsidRPr="008F21C5">
              <w:rPr>
                <w:rFonts w:ascii="Arial" w:hAnsi="Arial" w:cs="Arial"/>
              </w:rPr>
              <w:t xml:space="preserve"> тип А</w:t>
            </w:r>
          </w:p>
        </w:tc>
        <w:tc>
          <w:tcPr>
            <w:tcW w:w="1418" w:type="dxa"/>
            <w:tcBorders>
              <w:top w:val="single" w:sz="4" w:space="0" w:color="auto"/>
              <w:left w:val="single" w:sz="4" w:space="0" w:color="auto"/>
              <w:bottom w:val="single" w:sz="4" w:space="0" w:color="auto"/>
              <w:right w:val="nil"/>
            </w:tcBorders>
            <w:shd w:val="clear" w:color="auto" w:fill="FFFFFF"/>
          </w:tcPr>
          <w:p w14:paraId="4B84F48C" w14:textId="77777777" w:rsidR="004338AD" w:rsidRPr="008F21C5" w:rsidRDefault="004338AD" w:rsidP="008F21C5">
            <w:pPr>
              <w:jc w:val="center"/>
            </w:pPr>
            <w:r w:rsidRPr="008F21C5">
              <w:rPr>
                <w:rFonts w:ascii="Arial" w:hAnsi="Arial" w:cs="Arial"/>
              </w:rPr>
              <w:t>шт/ тн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A681B1" w14:textId="789F6843" w:rsidR="004338AD" w:rsidRPr="008F21C5" w:rsidRDefault="004338AD" w:rsidP="00405748">
            <w:pPr>
              <w:widowControl w:val="0"/>
              <w:spacing w:line="240" w:lineRule="exact"/>
              <w:jc w:val="center"/>
              <w:rPr>
                <w:rFonts w:ascii="Arial" w:hAnsi="Arial" w:cs="Arial"/>
                <w:lang w:bidi="ru-RU"/>
              </w:rPr>
            </w:pPr>
            <w:r w:rsidRPr="008F21C5">
              <w:rPr>
                <w:rFonts w:ascii="Arial" w:hAnsi="Arial" w:cs="Arial"/>
                <w:lang w:bidi="ru-RU"/>
              </w:rPr>
              <w:t>27</w:t>
            </w:r>
            <w:r w:rsidR="00405748">
              <w:rPr>
                <w:rStyle w:val="af1"/>
              </w:rPr>
              <w:t xml:space="preserve">/ </w:t>
            </w:r>
            <w:r w:rsidR="008774B4" w:rsidRPr="008F21C5">
              <w:rPr>
                <w:rFonts w:ascii="Arial" w:hAnsi="Arial" w:cs="Arial"/>
              </w:rPr>
              <w:t>0,181</w:t>
            </w:r>
          </w:p>
        </w:tc>
      </w:tr>
      <w:tr w:rsidR="008F21C5" w:rsidRPr="008F21C5" w14:paraId="52B30F04"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429D876F" w14:textId="6C68E300" w:rsidR="00D310AF" w:rsidRPr="008F21C5" w:rsidRDefault="000872FC" w:rsidP="008F21C5">
            <w:pPr>
              <w:jc w:val="center"/>
              <w:rPr>
                <w:rFonts w:ascii="Arial" w:hAnsi="Arial" w:cs="Arial"/>
              </w:rPr>
            </w:pPr>
            <w:r>
              <w:rPr>
                <w:rFonts w:ascii="Arial" w:hAnsi="Arial" w:cs="Arial"/>
              </w:rPr>
              <w:t>64</w:t>
            </w:r>
          </w:p>
        </w:tc>
        <w:tc>
          <w:tcPr>
            <w:tcW w:w="6943" w:type="dxa"/>
            <w:tcBorders>
              <w:top w:val="single" w:sz="4" w:space="0" w:color="auto"/>
              <w:left w:val="single" w:sz="4" w:space="0" w:color="auto"/>
              <w:bottom w:val="single" w:sz="4" w:space="0" w:color="auto"/>
              <w:right w:val="nil"/>
            </w:tcBorders>
            <w:shd w:val="clear" w:color="auto" w:fill="FFFFFF"/>
          </w:tcPr>
          <w:p w14:paraId="30618704" w14:textId="77777777" w:rsidR="00D310AF" w:rsidRPr="008F21C5" w:rsidRDefault="00D310AF" w:rsidP="00D310AF">
            <w:pPr>
              <w:widowControl w:val="0"/>
              <w:spacing w:line="312" w:lineRule="exact"/>
              <w:rPr>
                <w:rFonts w:ascii="Arial" w:hAnsi="Arial" w:cs="Arial"/>
                <w:lang w:bidi="ru-RU"/>
              </w:rPr>
            </w:pPr>
            <w:r w:rsidRPr="008F21C5">
              <w:rPr>
                <w:rFonts w:ascii="Arial" w:hAnsi="Arial" w:cs="Arial"/>
              </w:rPr>
              <w:t>Сверление отверстий перфоратором в бетоне ф 14 мм глубиной 150 мм</w:t>
            </w:r>
          </w:p>
        </w:tc>
        <w:tc>
          <w:tcPr>
            <w:tcW w:w="1418" w:type="dxa"/>
            <w:tcBorders>
              <w:top w:val="single" w:sz="4" w:space="0" w:color="auto"/>
              <w:left w:val="single" w:sz="4" w:space="0" w:color="auto"/>
              <w:bottom w:val="single" w:sz="4" w:space="0" w:color="auto"/>
              <w:right w:val="nil"/>
            </w:tcBorders>
            <w:shd w:val="clear" w:color="auto" w:fill="FFFFFF"/>
          </w:tcPr>
          <w:p w14:paraId="28856831" w14:textId="77777777" w:rsidR="00D310AF" w:rsidRPr="008F21C5" w:rsidRDefault="00A75AB5" w:rsidP="008F21C5">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FADB12" w14:textId="77777777" w:rsidR="00D310AF" w:rsidRPr="008F21C5" w:rsidRDefault="00A75AB5" w:rsidP="00D310AF">
            <w:pPr>
              <w:widowControl w:val="0"/>
              <w:spacing w:line="240" w:lineRule="exact"/>
              <w:jc w:val="center"/>
              <w:rPr>
                <w:rFonts w:ascii="Arial" w:hAnsi="Arial" w:cs="Arial"/>
                <w:lang w:bidi="ru-RU"/>
              </w:rPr>
            </w:pPr>
            <w:r w:rsidRPr="008F21C5">
              <w:rPr>
                <w:rFonts w:ascii="Arial" w:hAnsi="Arial" w:cs="Arial"/>
                <w:lang w:bidi="ru-RU"/>
              </w:rPr>
              <w:t>22</w:t>
            </w:r>
          </w:p>
        </w:tc>
      </w:tr>
      <w:tr w:rsidR="008F21C5" w:rsidRPr="008F21C5" w14:paraId="084C6A3F"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3A53DF40" w14:textId="453534DD" w:rsidR="00D310AF" w:rsidRPr="008F21C5" w:rsidRDefault="000872FC" w:rsidP="00D310AF">
            <w:pPr>
              <w:jc w:val="center"/>
              <w:rPr>
                <w:rFonts w:ascii="Arial" w:hAnsi="Arial" w:cs="Arial"/>
              </w:rPr>
            </w:pPr>
            <w:r>
              <w:rPr>
                <w:rFonts w:ascii="Arial" w:hAnsi="Arial" w:cs="Arial"/>
              </w:rPr>
              <w:t>65</w:t>
            </w:r>
          </w:p>
        </w:tc>
        <w:tc>
          <w:tcPr>
            <w:tcW w:w="6943" w:type="dxa"/>
            <w:tcBorders>
              <w:top w:val="single" w:sz="4" w:space="0" w:color="auto"/>
              <w:left w:val="single" w:sz="4" w:space="0" w:color="auto"/>
              <w:bottom w:val="single" w:sz="4" w:space="0" w:color="auto"/>
              <w:right w:val="single" w:sz="4" w:space="0" w:color="auto"/>
            </w:tcBorders>
            <w:vAlign w:val="center"/>
          </w:tcPr>
          <w:p w14:paraId="3EA86913" w14:textId="77777777" w:rsidR="00D310AF" w:rsidRPr="008F21C5" w:rsidRDefault="00D310AF" w:rsidP="00D310AF">
            <w:pPr>
              <w:jc w:val="both"/>
              <w:rPr>
                <w:rFonts w:ascii="Arial" w:hAnsi="Arial" w:cs="Arial"/>
              </w:rPr>
            </w:pPr>
            <w:r w:rsidRPr="008F21C5">
              <w:rPr>
                <w:rFonts w:ascii="Arial" w:hAnsi="Arial" w:cs="Arial"/>
              </w:rPr>
              <w:t xml:space="preserve">Установка хим.анкеров </w:t>
            </w:r>
            <w:r w:rsidRPr="008F21C5">
              <w:rPr>
                <w:rFonts w:ascii="Arial" w:hAnsi="Arial" w:cs="Arial"/>
                <w:lang w:val="en-US"/>
              </w:rPr>
              <w:t>Hilti</w:t>
            </w:r>
            <w:r w:rsidRPr="008F21C5">
              <w:rPr>
                <w:rFonts w:ascii="Arial" w:hAnsi="Arial" w:cs="Arial"/>
              </w:rPr>
              <w:t xml:space="preserve"> </w:t>
            </w:r>
            <w:r w:rsidR="00A75AB5" w:rsidRPr="008F21C5">
              <w:rPr>
                <w:rFonts w:ascii="Arial" w:hAnsi="Arial" w:cs="Arial"/>
              </w:rPr>
              <w:t xml:space="preserve">шпилька </w:t>
            </w:r>
            <w:r w:rsidR="00A75AB5" w:rsidRPr="008F21C5">
              <w:rPr>
                <w:rFonts w:ascii="Arial" w:hAnsi="Arial" w:cs="Arial"/>
                <w:lang w:val="en-US"/>
              </w:rPr>
              <w:t>HAS</w:t>
            </w:r>
            <w:r w:rsidR="00A75AB5" w:rsidRPr="008F21C5">
              <w:rPr>
                <w:rFonts w:ascii="Arial" w:hAnsi="Arial" w:cs="Arial"/>
              </w:rPr>
              <w:t>-</w:t>
            </w:r>
            <w:r w:rsidR="00A75AB5" w:rsidRPr="008F21C5">
              <w:rPr>
                <w:rFonts w:ascii="Arial" w:hAnsi="Arial" w:cs="Arial"/>
                <w:lang w:val="en-US"/>
              </w:rPr>
              <w:t>E</w:t>
            </w:r>
            <w:r w:rsidR="00A75AB5" w:rsidRPr="008F21C5">
              <w:rPr>
                <w:rFonts w:ascii="Arial" w:hAnsi="Arial" w:cs="Arial"/>
              </w:rPr>
              <w:t xml:space="preserve"> 5.8 Ь16*125/38</w:t>
            </w:r>
            <w:r w:rsidRPr="008F21C5">
              <w:rPr>
                <w:rFonts w:ascii="Arial" w:hAnsi="Arial" w:cs="Arial"/>
              </w:rPr>
              <w:t xml:space="preserve"> на клеевой состав </w:t>
            </w:r>
            <w:r w:rsidRPr="008F21C5">
              <w:rPr>
                <w:rFonts w:ascii="Arial" w:hAnsi="Arial" w:cs="Arial"/>
                <w:lang w:val="en-US"/>
              </w:rPr>
              <w:t>HIT</w:t>
            </w:r>
            <w:r w:rsidRPr="008F21C5">
              <w:rPr>
                <w:rFonts w:ascii="Arial" w:hAnsi="Arial" w:cs="Arial"/>
              </w:rPr>
              <w:t>-</w:t>
            </w:r>
            <w:r w:rsidRPr="008F21C5">
              <w:rPr>
                <w:rFonts w:ascii="Arial" w:hAnsi="Arial" w:cs="Arial"/>
                <w:lang w:val="en-US"/>
              </w:rPr>
              <w:t>RE</w:t>
            </w:r>
            <w:r w:rsidR="00A75AB5" w:rsidRPr="008F21C5">
              <w:rPr>
                <w:rFonts w:ascii="Arial" w:hAnsi="Arial" w:cs="Arial"/>
              </w:rPr>
              <w:t xml:space="preserve"> 500 </w:t>
            </w:r>
            <w:r w:rsidR="00A75AB5" w:rsidRPr="008F21C5">
              <w:rPr>
                <w:rFonts w:ascii="Arial" w:hAnsi="Arial" w:cs="Arial"/>
                <w:lang w:val="en-US"/>
              </w:rPr>
              <w:t>V</w:t>
            </w:r>
            <w:r w:rsidR="00A75AB5" w:rsidRPr="008F21C5">
              <w:rPr>
                <w:rFonts w:ascii="Arial" w:hAnsi="Arial" w:cs="Arial"/>
              </w:rPr>
              <w:t>3</w:t>
            </w:r>
          </w:p>
        </w:tc>
        <w:tc>
          <w:tcPr>
            <w:tcW w:w="1418" w:type="dxa"/>
            <w:tcBorders>
              <w:top w:val="single" w:sz="4" w:space="0" w:color="auto"/>
              <w:left w:val="single" w:sz="4" w:space="0" w:color="auto"/>
              <w:bottom w:val="single" w:sz="4" w:space="0" w:color="auto"/>
              <w:right w:val="nil"/>
            </w:tcBorders>
            <w:shd w:val="clear" w:color="auto" w:fill="FFFFFF"/>
          </w:tcPr>
          <w:p w14:paraId="5DD3DB09" w14:textId="77777777" w:rsidR="00D310AF" w:rsidRPr="008F21C5" w:rsidRDefault="00A75AB5" w:rsidP="00D310AF">
            <w:pPr>
              <w:widowControl w:val="0"/>
              <w:spacing w:line="240" w:lineRule="exact"/>
              <w:jc w:val="center"/>
              <w:rPr>
                <w:rFonts w:ascii="Arial" w:hAnsi="Arial" w:cs="Arial"/>
                <w:lang w:bidi="ru-RU"/>
              </w:rPr>
            </w:pPr>
            <w:r w:rsidRPr="008F21C5">
              <w:rPr>
                <w:rFonts w:ascii="Arial" w:hAnsi="Arial" w:cs="Arial"/>
                <w:lang w:bidi="ru-RU"/>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86E002" w14:textId="77777777" w:rsidR="00D310AF" w:rsidRPr="008F21C5" w:rsidRDefault="00A75AB5" w:rsidP="00D310AF">
            <w:pPr>
              <w:widowControl w:val="0"/>
              <w:spacing w:line="240" w:lineRule="exact"/>
              <w:jc w:val="center"/>
              <w:rPr>
                <w:rFonts w:ascii="Arial" w:hAnsi="Arial" w:cs="Arial"/>
                <w:lang w:bidi="ru-RU"/>
              </w:rPr>
            </w:pPr>
            <w:r w:rsidRPr="008F21C5">
              <w:rPr>
                <w:rFonts w:ascii="Arial" w:hAnsi="Arial" w:cs="Arial"/>
                <w:lang w:bidi="ru-RU"/>
              </w:rPr>
              <w:t>22</w:t>
            </w:r>
          </w:p>
        </w:tc>
      </w:tr>
      <w:tr w:rsidR="008F21C5" w:rsidRPr="008F21C5" w14:paraId="0DDCA481"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7694AB3B" w14:textId="3A50CBAF" w:rsidR="002C4AD3" w:rsidRPr="008F21C5" w:rsidRDefault="000872FC" w:rsidP="004C2213">
            <w:pPr>
              <w:jc w:val="center"/>
              <w:rPr>
                <w:rFonts w:ascii="Arial" w:hAnsi="Arial" w:cs="Arial"/>
              </w:rPr>
            </w:pPr>
            <w:r>
              <w:rPr>
                <w:rFonts w:ascii="Arial" w:hAnsi="Arial" w:cs="Arial"/>
              </w:rPr>
              <w:t>66</w:t>
            </w:r>
          </w:p>
        </w:tc>
        <w:tc>
          <w:tcPr>
            <w:tcW w:w="6943" w:type="dxa"/>
            <w:tcBorders>
              <w:top w:val="single" w:sz="4" w:space="0" w:color="auto"/>
              <w:left w:val="single" w:sz="4" w:space="0" w:color="auto"/>
              <w:bottom w:val="single" w:sz="4" w:space="0" w:color="auto"/>
              <w:right w:val="nil"/>
            </w:tcBorders>
            <w:shd w:val="clear" w:color="auto" w:fill="FFFFFF"/>
          </w:tcPr>
          <w:p w14:paraId="4079E70D" w14:textId="77777777" w:rsidR="002C4AD3" w:rsidRPr="008F21C5" w:rsidRDefault="00A719FA" w:rsidP="004C2213">
            <w:pPr>
              <w:widowControl w:val="0"/>
              <w:spacing w:line="312" w:lineRule="exact"/>
              <w:rPr>
                <w:rFonts w:ascii="Arial" w:hAnsi="Arial" w:cs="Arial"/>
                <w:lang w:bidi="ru-RU"/>
              </w:rPr>
            </w:pPr>
            <w:r w:rsidRPr="008F21C5">
              <w:rPr>
                <w:rFonts w:ascii="Arial" w:hAnsi="Arial" w:cs="Arial"/>
                <w:lang w:bidi="ru-RU"/>
              </w:rPr>
              <w:t>Бетонирование ступеней бетон В20 с армированием сеткой 5Вр-1 50*50- 10кг.</w:t>
            </w:r>
          </w:p>
        </w:tc>
        <w:tc>
          <w:tcPr>
            <w:tcW w:w="1418" w:type="dxa"/>
            <w:tcBorders>
              <w:top w:val="single" w:sz="4" w:space="0" w:color="auto"/>
              <w:left w:val="single" w:sz="4" w:space="0" w:color="auto"/>
              <w:bottom w:val="single" w:sz="4" w:space="0" w:color="auto"/>
              <w:right w:val="nil"/>
            </w:tcBorders>
            <w:shd w:val="clear" w:color="auto" w:fill="FFFFFF"/>
          </w:tcPr>
          <w:p w14:paraId="1FA1B7DD" w14:textId="77777777" w:rsidR="002C4AD3" w:rsidRPr="008F21C5" w:rsidRDefault="00A719FA" w:rsidP="004C2213">
            <w:pPr>
              <w:widowControl w:val="0"/>
              <w:spacing w:line="240" w:lineRule="exact"/>
              <w:jc w:val="center"/>
              <w:rPr>
                <w:rFonts w:ascii="Arial" w:hAnsi="Arial" w:cs="Arial"/>
                <w:lang w:bidi="ru-RU"/>
              </w:rPr>
            </w:pPr>
            <w:r w:rsidRPr="008F21C5">
              <w:rPr>
                <w:rFonts w:ascii="Arial" w:hAnsi="Arial" w:cs="Arial"/>
                <w:lang w:bidi="ru-RU"/>
              </w:rPr>
              <w:t>М3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176078" w14:textId="77777777" w:rsidR="002C4AD3" w:rsidRPr="008F21C5" w:rsidRDefault="00A719FA" w:rsidP="004C2213">
            <w:pPr>
              <w:widowControl w:val="0"/>
              <w:spacing w:line="240" w:lineRule="exact"/>
              <w:jc w:val="center"/>
              <w:rPr>
                <w:rFonts w:ascii="Arial" w:hAnsi="Arial" w:cs="Arial"/>
                <w:lang w:bidi="ru-RU"/>
              </w:rPr>
            </w:pPr>
            <w:r w:rsidRPr="008F21C5">
              <w:rPr>
                <w:rFonts w:ascii="Arial" w:hAnsi="Arial" w:cs="Arial"/>
                <w:lang w:bidi="ru-RU"/>
              </w:rPr>
              <w:t>0,3</w:t>
            </w:r>
          </w:p>
        </w:tc>
      </w:tr>
      <w:tr w:rsidR="008F21C5" w:rsidRPr="008F21C5" w14:paraId="5E185FE9" w14:textId="77777777" w:rsidTr="00405748">
        <w:trPr>
          <w:cantSplit/>
          <w:trHeight w:val="519"/>
        </w:trPr>
        <w:tc>
          <w:tcPr>
            <w:tcW w:w="571" w:type="dxa"/>
            <w:tcBorders>
              <w:top w:val="single" w:sz="4" w:space="0" w:color="auto"/>
              <w:left w:val="single" w:sz="4" w:space="0" w:color="auto"/>
              <w:bottom w:val="single" w:sz="4" w:space="0" w:color="auto"/>
              <w:right w:val="single" w:sz="4" w:space="0" w:color="auto"/>
            </w:tcBorders>
            <w:vAlign w:val="center"/>
          </w:tcPr>
          <w:p w14:paraId="649F9239" w14:textId="25EB46A9" w:rsidR="002C4AD3" w:rsidRPr="008F21C5" w:rsidRDefault="000872FC" w:rsidP="004C2213">
            <w:pPr>
              <w:jc w:val="center"/>
              <w:rPr>
                <w:rFonts w:ascii="Arial" w:hAnsi="Arial" w:cs="Arial"/>
              </w:rPr>
            </w:pPr>
            <w:r>
              <w:rPr>
                <w:rFonts w:ascii="Arial" w:hAnsi="Arial" w:cs="Arial"/>
              </w:rPr>
              <w:t>67</w:t>
            </w:r>
          </w:p>
        </w:tc>
        <w:tc>
          <w:tcPr>
            <w:tcW w:w="6943" w:type="dxa"/>
            <w:tcBorders>
              <w:top w:val="single" w:sz="4" w:space="0" w:color="auto"/>
              <w:left w:val="single" w:sz="4" w:space="0" w:color="auto"/>
              <w:bottom w:val="single" w:sz="4" w:space="0" w:color="auto"/>
              <w:right w:val="nil"/>
            </w:tcBorders>
            <w:shd w:val="clear" w:color="auto" w:fill="FFFFFF"/>
          </w:tcPr>
          <w:p w14:paraId="58B978BC" w14:textId="04226D19" w:rsidR="002C4AD3" w:rsidRPr="008F21C5" w:rsidRDefault="00405748" w:rsidP="004C2213">
            <w:pPr>
              <w:widowControl w:val="0"/>
              <w:spacing w:line="312" w:lineRule="exact"/>
              <w:rPr>
                <w:rFonts w:ascii="Arial" w:hAnsi="Arial" w:cs="Arial"/>
                <w:lang w:bidi="ru-RU"/>
              </w:rPr>
            </w:pPr>
            <w:r>
              <w:rPr>
                <w:rFonts w:ascii="Arial" w:hAnsi="Arial" w:cs="Arial"/>
                <w:lang w:bidi="ru-RU"/>
              </w:rPr>
              <w:t>Устройство подбетонки (</w:t>
            </w:r>
            <w:r w:rsidR="00A719FA" w:rsidRPr="008F21C5">
              <w:rPr>
                <w:rFonts w:ascii="Arial" w:hAnsi="Arial" w:cs="Arial"/>
                <w:lang w:bidi="ru-RU"/>
              </w:rPr>
              <w:t>с устройством насечки на существующем бетонном покрытии) для стоек СТ1 и лестничных маршей из бетона В20</w:t>
            </w:r>
          </w:p>
        </w:tc>
        <w:tc>
          <w:tcPr>
            <w:tcW w:w="1418" w:type="dxa"/>
            <w:tcBorders>
              <w:top w:val="single" w:sz="4" w:space="0" w:color="auto"/>
              <w:left w:val="single" w:sz="4" w:space="0" w:color="auto"/>
              <w:bottom w:val="single" w:sz="4" w:space="0" w:color="auto"/>
              <w:right w:val="nil"/>
            </w:tcBorders>
            <w:shd w:val="clear" w:color="auto" w:fill="FFFFFF"/>
          </w:tcPr>
          <w:p w14:paraId="5E59B0F1" w14:textId="77777777" w:rsidR="002C4AD3" w:rsidRPr="008F21C5" w:rsidRDefault="00A719FA" w:rsidP="004C2213">
            <w:pPr>
              <w:widowControl w:val="0"/>
              <w:spacing w:line="240" w:lineRule="exact"/>
              <w:jc w:val="center"/>
              <w:rPr>
                <w:rFonts w:ascii="Arial" w:hAnsi="Arial" w:cs="Arial"/>
                <w:lang w:bidi="ru-RU"/>
              </w:rPr>
            </w:pPr>
            <w:r w:rsidRPr="008F21C5">
              <w:rPr>
                <w:rFonts w:ascii="Arial" w:hAnsi="Arial" w:cs="Arial"/>
                <w:lang w:bidi="ru-RU"/>
              </w:rPr>
              <w:t>М3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E5F5ED" w14:textId="77777777" w:rsidR="002C4AD3" w:rsidRPr="008F21C5" w:rsidRDefault="00A719FA" w:rsidP="004C2213">
            <w:pPr>
              <w:widowControl w:val="0"/>
              <w:spacing w:line="240" w:lineRule="exact"/>
              <w:jc w:val="center"/>
              <w:rPr>
                <w:rFonts w:ascii="Arial" w:hAnsi="Arial" w:cs="Arial"/>
                <w:lang w:bidi="ru-RU"/>
              </w:rPr>
            </w:pPr>
            <w:r w:rsidRPr="008F21C5">
              <w:rPr>
                <w:rFonts w:ascii="Arial" w:hAnsi="Arial" w:cs="Arial"/>
                <w:lang w:bidi="ru-RU"/>
              </w:rPr>
              <w:t>0,6</w:t>
            </w:r>
          </w:p>
        </w:tc>
      </w:tr>
    </w:tbl>
    <w:p w14:paraId="7C150FC3" w14:textId="77777777" w:rsidR="00960DEF" w:rsidRPr="001C1ACE" w:rsidRDefault="00B628A0" w:rsidP="003C4BA4">
      <w:pPr>
        <w:spacing w:line="276" w:lineRule="auto"/>
        <w:ind w:left="426" w:hanging="426"/>
        <w:jc w:val="both"/>
        <w:rPr>
          <w:rFonts w:ascii="Arial" w:hAnsi="Arial" w:cs="Arial"/>
          <w:i/>
          <w:lang w:eastAsia="en-US"/>
        </w:rPr>
      </w:pPr>
      <w:r w:rsidRPr="001C1ACE">
        <w:rPr>
          <w:rFonts w:ascii="Arial" w:hAnsi="Arial" w:cs="Arial"/>
          <w:i/>
          <w:lang w:eastAsia="en-US"/>
        </w:rPr>
        <w:t>* размеры уточнить по месту.</w:t>
      </w:r>
    </w:p>
    <w:p w14:paraId="4F0AAEF7" w14:textId="77777777" w:rsidR="00CB1C61" w:rsidRPr="001C1ACE" w:rsidRDefault="00CB1C61" w:rsidP="003C4BA4">
      <w:pPr>
        <w:spacing w:line="276" w:lineRule="auto"/>
        <w:ind w:left="426" w:hanging="426"/>
        <w:jc w:val="both"/>
        <w:rPr>
          <w:rFonts w:ascii="Arial" w:hAnsi="Arial" w:cs="Arial"/>
          <w:i/>
          <w:lang w:eastAsia="en-US"/>
        </w:rPr>
      </w:pPr>
      <w:r w:rsidRPr="001C1ACE">
        <w:rPr>
          <w:rFonts w:ascii="Arial" w:hAnsi="Arial" w:cs="Arial"/>
          <w:i/>
          <w:lang w:eastAsia="en-US"/>
        </w:rPr>
        <w:t>**- отверстия в закрепляемой детали стоек-14мм</w:t>
      </w:r>
    </w:p>
    <w:p w14:paraId="67E70EC6" w14:textId="77777777" w:rsidR="007B4FA8" w:rsidRPr="001C1ACE" w:rsidRDefault="007B4FA8" w:rsidP="001C1ACE">
      <w:pPr>
        <w:spacing w:line="276" w:lineRule="auto"/>
        <w:ind w:left="284" w:hanging="284"/>
        <w:rPr>
          <w:rFonts w:ascii="Arial" w:hAnsi="Arial" w:cs="Arial"/>
          <w:i/>
          <w:lang w:eastAsia="en-US"/>
        </w:rPr>
      </w:pPr>
      <w:r w:rsidRPr="001C1ACE">
        <w:rPr>
          <w:rFonts w:ascii="Arial" w:hAnsi="Arial" w:cs="Arial"/>
          <w:i/>
          <w:lang w:eastAsia="en-US"/>
        </w:rPr>
        <w:t xml:space="preserve"> </w:t>
      </w:r>
      <w:r w:rsidR="001C1ACE" w:rsidRPr="001C1ACE">
        <w:rPr>
          <w:rFonts w:ascii="Arial" w:hAnsi="Arial" w:cs="Arial"/>
          <w:i/>
          <w:lang w:eastAsia="en-US"/>
        </w:rPr>
        <w:t xml:space="preserve">   </w:t>
      </w:r>
      <w:r w:rsidRPr="001C1ACE">
        <w:rPr>
          <w:rFonts w:ascii="Arial" w:hAnsi="Arial" w:cs="Arial"/>
          <w:i/>
          <w:lang w:eastAsia="en-US"/>
        </w:rPr>
        <w:t xml:space="preserve"> Стойки ограждения</w:t>
      </w:r>
      <w:r w:rsidR="00130DD3" w:rsidRPr="001C1ACE">
        <w:rPr>
          <w:rFonts w:ascii="Arial" w:hAnsi="Arial" w:cs="Arial"/>
          <w:i/>
          <w:lang w:eastAsia="en-US"/>
        </w:rPr>
        <w:t xml:space="preserve"> «Gardis» </w:t>
      </w:r>
      <w:r w:rsidRPr="001C1ACE">
        <w:rPr>
          <w:rFonts w:ascii="Arial" w:hAnsi="Arial" w:cs="Arial"/>
          <w:i/>
          <w:lang w:eastAsia="en-US"/>
        </w:rPr>
        <w:t>поставлять с фланцем в нижней части для возможности приварить к переходной пластине.</w:t>
      </w:r>
      <w:bookmarkStart w:id="2" w:name="_GoBack"/>
      <w:bookmarkEnd w:id="2"/>
    </w:p>
    <w:p w14:paraId="66093B81" w14:textId="77777777" w:rsidR="001545DC" w:rsidRPr="002C4AD3" w:rsidRDefault="00960DEF" w:rsidP="00130DD3">
      <w:pPr>
        <w:spacing w:line="276" w:lineRule="auto"/>
        <w:ind w:left="426" w:hanging="426"/>
        <w:jc w:val="both"/>
        <w:rPr>
          <w:rFonts w:ascii="Arial" w:hAnsi="Arial" w:cs="Arial"/>
        </w:rPr>
      </w:pPr>
      <w:r w:rsidRPr="002C4AD3">
        <w:rPr>
          <w:rFonts w:ascii="Arial" w:hAnsi="Arial" w:cs="Arial"/>
          <w:b/>
          <w:lang w:eastAsia="en-US"/>
        </w:rPr>
        <w:t>5.2</w:t>
      </w:r>
      <w:r w:rsidR="00873062" w:rsidRPr="002C4AD3">
        <w:rPr>
          <w:rFonts w:ascii="Arial" w:hAnsi="Arial" w:cs="Arial"/>
          <w:b/>
          <w:lang w:eastAsia="en-US"/>
        </w:rPr>
        <w:t xml:space="preserve"> </w:t>
      </w:r>
      <w:r w:rsidR="001545DC" w:rsidRPr="002C4AD3">
        <w:rPr>
          <w:rFonts w:ascii="Arial" w:hAnsi="Arial" w:cs="Arial"/>
        </w:rPr>
        <w:t xml:space="preserve">Подрядчик (Исполнитель) в составе конкурсной документации представляет комплект сметной документации на стоимость оферты, выполненный в одной из действующих на момент формирования конкурсного предложения сметно-нормативных баз (далее СНБ):  </w:t>
      </w:r>
    </w:p>
    <w:p w14:paraId="0B3CA07A" w14:textId="77777777" w:rsidR="001545DC" w:rsidRPr="002C4AD3" w:rsidRDefault="001545DC" w:rsidP="00130DD3">
      <w:pPr>
        <w:spacing w:line="276" w:lineRule="auto"/>
        <w:ind w:left="426" w:hanging="142"/>
        <w:jc w:val="both"/>
        <w:rPr>
          <w:rFonts w:ascii="Arial" w:hAnsi="Arial" w:cs="Arial"/>
        </w:rPr>
      </w:pPr>
      <w:r w:rsidRPr="002C4AD3">
        <w:rPr>
          <w:rFonts w:ascii="Arial" w:hAnsi="Arial" w:cs="Arial"/>
        </w:rPr>
        <w:t>- «Базовые цены на работы по ремонту энергетического оборудования, адекватные условиям функционирования конкурентного рынка услуг по ремонту и техперевооружению», 2003г. ЗАО «ЦКБ Энергоремонт», с учетом последних дополнений;</w:t>
      </w:r>
    </w:p>
    <w:p w14:paraId="2FE52F47" w14:textId="77777777" w:rsidR="001545DC" w:rsidRPr="002C4AD3" w:rsidRDefault="001545DC" w:rsidP="00130DD3">
      <w:pPr>
        <w:spacing w:line="276" w:lineRule="auto"/>
        <w:ind w:left="426" w:hanging="142"/>
        <w:jc w:val="both"/>
        <w:rPr>
          <w:rFonts w:ascii="Arial" w:hAnsi="Arial" w:cs="Arial"/>
        </w:rPr>
      </w:pPr>
      <w:r w:rsidRPr="002C4AD3">
        <w:rPr>
          <w:rFonts w:ascii="Arial" w:hAnsi="Arial" w:cs="Arial"/>
        </w:rPr>
        <w:t>-  ФСНБ-2001 (ФЕР, ФЕРр, ФЕРм, ФЕРп), внесенные в федеральный реестр сметных нормативов;</w:t>
      </w:r>
    </w:p>
    <w:p w14:paraId="06539129" w14:textId="77777777" w:rsidR="001545DC" w:rsidRPr="002C4AD3" w:rsidRDefault="001545DC" w:rsidP="00130DD3">
      <w:pPr>
        <w:spacing w:line="276" w:lineRule="auto"/>
        <w:ind w:left="426" w:hanging="142"/>
        <w:jc w:val="both"/>
        <w:rPr>
          <w:rFonts w:ascii="Arial" w:hAnsi="Arial" w:cs="Arial"/>
        </w:rPr>
      </w:pPr>
      <w:r w:rsidRPr="002C4AD3">
        <w:rPr>
          <w:rFonts w:ascii="Arial" w:hAnsi="Arial" w:cs="Arial"/>
        </w:rPr>
        <w:t xml:space="preserve">- «Прейскурант на экспериментально-наладочные работы и работы по совершенствованию </w:t>
      </w:r>
      <w:r w:rsidR="00130DD3">
        <w:rPr>
          <w:rFonts w:ascii="Arial" w:hAnsi="Arial" w:cs="Arial"/>
        </w:rPr>
        <w:t xml:space="preserve">  </w:t>
      </w:r>
      <w:r w:rsidRPr="002C4AD3">
        <w:rPr>
          <w:rFonts w:ascii="Arial" w:hAnsi="Arial" w:cs="Arial"/>
        </w:rPr>
        <w:t xml:space="preserve">технологии и эксплуатации электростанций и сетей», СПО ОРГРЭС (утв. Протоколом Минстроя </w:t>
      </w:r>
      <w:r w:rsidR="00130DD3">
        <w:rPr>
          <w:rFonts w:ascii="Arial" w:hAnsi="Arial" w:cs="Arial"/>
        </w:rPr>
        <w:t xml:space="preserve"> </w:t>
      </w:r>
      <w:r w:rsidRPr="002C4AD3">
        <w:rPr>
          <w:rFonts w:ascii="Arial" w:hAnsi="Arial" w:cs="Arial"/>
        </w:rPr>
        <w:t>России №23 от 8 декабря 1992г.);</w:t>
      </w:r>
    </w:p>
    <w:p w14:paraId="4EF4879E" w14:textId="77777777" w:rsidR="001545DC" w:rsidRPr="002C4AD3" w:rsidRDefault="00130DD3" w:rsidP="00130DD3">
      <w:pPr>
        <w:spacing w:line="276" w:lineRule="auto"/>
        <w:ind w:left="426" w:hanging="284"/>
        <w:jc w:val="both"/>
        <w:rPr>
          <w:rFonts w:ascii="Arial" w:hAnsi="Arial" w:cs="Arial"/>
        </w:rPr>
      </w:pPr>
      <w:r>
        <w:rPr>
          <w:rFonts w:ascii="Arial" w:hAnsi="Arial" w:cs="Arial"/>
        </w:rPr>
        <w:lastRenderedPageBreak/>
        <w:t xml:space="preserve">    </w:t>
      </w:r>
      <w:r w:rsidR="001545DC" w:rsidRPr="002C4AD3">
        <w:rPr>
          <w:rFonts w:ascii="Arial" w:hAnsi="Arial" w:cs="Arial"/>
        </w:rPr>
        <w:t>-СБЦ на проектные работы и обследовательские работы, внесенные в федеральный реестр сметных нормативов</w:t>
      </w:r>
    </w:p>
    <w:p w14:paraId="16039B4F" w14:textId="77777777" w:rsidR="001545DC" w:rsidRPr="002C4AD3" w:rsidRDefault="001545DC" w:rsidP="00130DD3">
      <w:pPr>
        <w:spacing w:line="276" w:lineRule="auto"/>
        <w:ind w:left="284" w:firstLine="142"/>
        <w:jc w:val="both"/>
        <w:rPr>
          <w:rFonts w:ascii="Arial" w:hAnsi="Arial" w:cs="Arial"/>
        </w:rPr>
      </w:pPr>
      <w:r w:rsidRPr="002C4AD3">
        <w:rPr>
          <w:rFonts w:ascii="Arial" w:hAnsi="Arial" w:cs="Arial"/>
        </w:rPr>
        <w:t>с указанием нижеперечисленной информации:</w:t>
      </w:r>
    </w:p>
    <w:p w14:paraId="2369D030" w14:textId="77777777" w:rsidR="001545DC" w:rsidRPr="002C4AD3" w:rsidRDefault="001545DC" w:rsidP="00130DD3">
      <w:pPr>
        <w:spacing w:line="276" w:lineRule="auto"/>
        <w:ind w:left="426" w:hanging="142"/>
        <w:jc w:val="both"/>
        <w:rPr>
          <w:rFonts w:ascii="Arial" w:hAnsi="Arial" w:cs="Arial"/>
        </w:rPr>
      </w:pPr>
      <w:r w:rsidRPr="002C4AD3">
        <w:rPr>
          <w:rFonts w:ascii="Arial" w:hAnsi="Arial" w:cs="Arial"/>
        </w:rPr>
        <w:t>- поправочные индексы  к базовым ценам на работы по ремонту энергетического оборудования, адекватные условиям функционирования конкурентного рынка услуг по ремонту и техперевооружению»;</w:t>
      </w:r>
    </w:p>
    <w:p w14:paraId="2D64748A" w14:textId="77777777" w:rsidR="001545DC" w:rsidRPr="002C4AD3" w:rsidRDefault="001545DC" w:rsidP="00130DD3">
      <w:pPr>
        <w:spacing w:line="276" w:lineRule="auto"/>
        <w:ind w:left="284"/>
        <w:jc w:val="both"/>
        <w:rPr>
          <w:rFonts w:ascii="Arial" w:hAnsi="Arial" w:cs="Arial"/>
        </w:rPr>
      </w:pPr>
      <w:r w:rsidRPr="002C4AD3">
        <w:rPr>
          <w:rFonts w:ascii="Arial" w:hAnsi="Arial" w:cs="Arial"/>
        </w:rPr>
        <w:t>- индексы цен  при использовании справочников ФЕР, ФЕРр, ФЕРм, ФЕРп</w:t>
      </w:r>
    </w:p>
    <w:p w14:paraId="01D7A755" w14:textId="77777777" w:rsidR="001545DC" w:rsidRPr="002C4AD3" w:rsidRDefault="001545DC" w:rsidP="00130DD3">
      <w:pPr>
        <w:spacing w:line="276" w:lineRule="auto"/>
        <w:ind w:left="426"/>
        <w:jc w:val="both"/>
        <w:rPr>
          <w:rFonts w:ascii="Arial" w:hAnsi="Arial" w:cs="Arial"/>
        </w:rPr>
      </w:pPr>
      <w:r w:rsidRPr="002C4AD3">
        <w:rPr>
          <w:rFonts w:ascii="Arial" w:hAnsi="Arial" w:cs="Arial"/>
        </w:rPr>
        <w:t>Сметная документация должна содержать все планируемые Подрядчиком (Исполнителем) расходы, включая материалы, механизмы, транспортно-заготовительные командировочные расходы.</w:t>
      </w:r>
    </w:p>
    <w:p w14:paraId="493B0926" w14:textId="77777777" w:rsidR="001545DC" w:rsidRPr="002C4AD3" w:rsidRDefault="001545DC" w:rsidP="00130DD3">
      <w:pPr>
        <w:spacing w:line="276" w:lineRule="auto"/>
        <w:ind w:left="426"/>
        <w:jc w:val="both"/>
        <w:rPr>
          <w:rFonts w:ascii="Arial" w:hAnsi="Arial" w:cs="Arial"/>
        </w:rPr>
      </w:pPr>
      <w:r w:rsidRPr="002C4AD3">
        <w:rPr>
          <w:rFonts w:ascii="Arial" w:hAnsi="Arial" w:cs="Arial"/>
        </w:rPr>
        <w:t>Сметная документация должна быть представлена в электронном виде в двух форматах: .xls и gsf или .xml, с целью проведения экспертизы на правильность применения сметных норм и расценок, выявления их несоответствия нормативным значениям вышеуказанным СНБ  с учетом положений действующих методик по их применению, а также экспертизы цен на материалы.</w:t>
      </w:r>
    </w:p>
    <w:p w14:paraId="78DAC328" w14:textId="77777777" w:rsidR="00873062" w:rsidRPr="002C4AD3" w:rsidRDefault="00AC3D75" w:rsidP="003C4BA4">
      <w:pPr>
        <w:ind w:left="426" w:hanging="426"/>
        <w:contextualSpacing/>
        <w:rPr>
          <w:rFonts w:ascii="Arial" w:hAnsi="Arial" w:cs="Arial"/>
          <w:lang w:eastAsia="en-US"/>
        </w:rPr>
      </w:pPr>
      <w:r w:rsidRPr="002C4AD3">
        <w:rPr>
          <w:rFonts w:ascii="Arial" w:hAnsi="Arial" w:cs="Arial"/>
          <w:b/>
          <w:lang w:eastAsia="en-US"/>
        </w:rPr>
        <w:t>4</w:t>
      </w:r>
      <w:r w:rsidR="00873062" w:rsidRPr="002C4AD3">
        <w:rPr>
          <w:rFonts w:ascii="Arial" w:hAnsi="Arial" w:cs="Arial"/>
          <w:b/>
          <w:lang w:eastAsia="en-US"/>
        </w:rPr>
        <w:t>.4.</w:t>
      </w:r>
      <w:r w:rsidR="00873062" w:rsidRPr="002C4AD3">
        <w:rPr>
          <w:rFonts w:ascii="Arial" w:hAnsi="Arial" w:cs="Arial"/>
          <w:lang w:eastAsia="en-US"/>
        </w:rPr>
        <w:t xml:space="preserve"> Расчетный объем возвратных материалов в составе сметной документации показывается справочно (в тоннах, штуках) за итогом сметного расчета, без уменьшения сметной стоимости</w:t>
      </w:r>
    </w:p>
    <w:p w14:paraId="7B7DC9E4" w14:textId="77777777" w:rsidR="00AC3D75" w:rsidRPr="002C4AD3" w:rsidRDefault="00AC3D75" w:rsidP="00685404">
      <w:pPr>
        <w:outlineLvl w:val="0"/>
        <w:rPr>
          <w:rFonts w:ascii="Arial" w:hAnsi="Arial" w:cs="Arial"/>
          <w:lang w:eastAsia="en-US"/>
        </w:rPr>
      </w:pPr>
    </w:p>
    <w:p w14:paraId="23B7337B" w14:textId="77777777" w:rsidR="00470552" w:rsidRPr="002C4AD3" w:rsidRDefault="00873062" w:rsidP="00AC3D75">
      <w:pPr>
        <w:pStyle w:val="a3"/>
        <w:numPr>
          <w:ilvl w:val="0"/>
          <w:numId w:val="1"/>
        </w:numPr>
        <w:spacing w:after="0"/>
        <w:outlineLvl w:val="0"/>
        <w:rPr>
          <w:rFonts w:ascii="Arial" w:hAnsi="Arial" w:cs="Arial"/>
          <w:b/>
          <w:sz w:val="20"/>
          <w:szCs w:val="20"/>
        </w:rPr>
      </w:pPr>
      <w:r w:rsidRPr="002C4AD3">
        <w:rPr>
          <w:rFonts w:ascii="Arial" w:hAnsi="Arial" w:cs="Arial"/>
          <w:b/>
          <w:sz w:val="20"/>
          <w:szCs w:val="20"/>
        </w:rPr>
        <w:t>Требования к Подрядчику:</w:t>
      </w:r>
    </w:p>
    <w:p w14:paraId="463EAEB4" w14:textId="77777777" w:rsidR="0024115A" w:rsidRPr="002C4AD3" w:rsidRDefault="00AC3D75" w:rsidP="001C1ACE">
      <w:pPr>
        <w:ind w:left="426" w:hanging="426"/>
        <w:jc w:val="both"/>
        <w:rPr>
          <w:rFonts w:ascii="Arial" w:hAnsi="Arial" w:cs="Arial"/>
        </w:rPr>
      </w:pPr>
      <w:r w:rsidRPr="002C4AD3">
        <w:rPr>
          <w:rFonts w:ascii="Arial" w:hAnsi="Arial" w:cs="Arial"/>
          <w:b/>
        </w:rPr>
        <w:t>5</w:t>
      </w:r>
      <w:r w:rsidR="00873062" w:rsidRPr="002C4AD3">
        <w:rPr>
          <w:rFonts w:ascii="Arial" w:hAnsi="Arial" w:cs="Arial"/>
          <w:b/>
        </w:rPr>
        <w:t>.1</w:t>
      </w:r>
      <w:r w:rsidR="00873062" w:rsidRPr="002C4AD3">
        <w:rPr>
          <w:rFonts w:ascii="Arial" w:hAnsi="Arial" w:cs="Arial"/>
        </w:rPr>
        <w:t xml:space="preserve">. </w:t>
      </w:r>
      <w:r w:rsidR="0024115A" w:rsidRPr="002C4AD3">
        <w:rPr>
          <w:rFonts w:ascii="Arial" w:hAnsi="Arial" w:cs="Arial"/>
        </w:rPr>
        <w:t>Подрядчик должен быть членом СРО в области строительства, реконструкции, капитального ремонта объектов капитального строительства, а также иметь право на осуществление строительства, реконструкции, капитального ремонта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6DC111FE" w14:textId="77777777" w:rsidR="007D33C5" w:rsidRPr="002C4AD3" w:rsidRDefault="00023CB1" w:rsidP="001C1ACE">
      <w:pPr>
        <w:ind w:left="426" w:hanging="426"/>
        <w:jc w:val="both"/>
        <w:rPr>
          <w:rFonts w:ascii="Arial" w:hAnsi="Arial" w:cs="Arial"/>
        </w:rPr>
      </w:pPr>
      <w:r w:rsidRPr="002C4AD3">
        <w:rPr>
          <w:rFonts w:ascii="Arial" w:hAnsi="Arial" w:cs="Arial"/>
          <w:b/>
        </w:rPr>
        <w:t xml:space="preserve">      </w:t>
      </w:r>
      <w:r w:rsidR="007D33C5" w:rsidRPr="002C4AD3">
        <w:rPr>
          <w:rFonts w:ascii="Arial" w:hAnsi="Arial" w:cs="Arial"/>
        </w:rPr>
        <w:t xml:space="preserve">Подрядчик должен предоставить выписку из реестра членов СРО по форме, которая </w:t>
      </w:r>
      <w:r w:rsidR="003C4BA4" w:rsidRPr="002C4AD3">
        <w:rPr>
          <w:rFonts w:ascii="Arial" w:hAnsi="Arial" w:cs="Arial"/>
        </w:rPr>
        <w:t xml:space="preserve"> </w:t>
      </w:r>
      <w:r w:rsidR="007D33C5" w:rsidRPr="002C4AD3">
        <w:rPr>
          <w:rFonts w:ascii="Arial" w:hAnsi="Arial" w:cs="Arial"/>
        </w:rPr>
        <w:t xml:space="preserve">утверждена Приказом Ростехнадзора от 16.02.2017 г. № 58, выданной не позднее </w:t>
      </w:r>
      <w:r w:rsidR="007D33C5" w:rsidRPr="002C4AD3">
        <w:rPr>
          <w:rFonts w:ascii="Arial" w:hAnsi="Arial" w:cs="Arial"/>
          <w:b/>
          <w:bCs/>
        </w:rPr>
        <w:t>20 дней</w:t>
      </w:r>
      <w:r w:rsidR="007D33C5" w:rsidRPr="002C4AD3">
        <w:rPr>
          <w:rFonts w:ascii="Arial" w:hAnsi="Arial" w:cs="Arial"/>
        </w:rPr>
        <w:t xml:space="preserve"> на момент её предоставления</w:t>
      </w:r>
      <w:r w:rsidR="0024115A" w:rsidRPr="002C4AD3">
        <w:rPr>
          <w:rFonts w:ascii="Arial" w:hAnsi="Arial" w:cs="Arial"/>
        </w:rPr>
        <w:t xml:space="preserve"> Заказчику.</w:t>
      </w:r>
    </w:p>
    <w:p w14:paraId="22DC3EFA" w14:textId="77777777" w:rsidR="00873062" w:rsidRPr="002C4AD3" w:rsidRDefault="003A6E52" w:rsidP="001C1ACE">
      <w:pPr>
        <w:tabs>
          <w:tab w:val="left" w:pos="-142"/>
        </w:tabs>
        <w:ind w:left="-142" w:hanging="283"/>
        <w:jc w:val="both"/>
        <w:rPr>
          <w:rFonts w:ascii="Arial" w:hAnsi="Arial" w:cs="Arial"/>
        </w:rPr>
      </w:pPr>
      <w:r w:rsidRPr="002C4AD3">
        <w:rPr>
          <w:rFonts w:ascii="Arial" w:hAnsi="Arial" w:cs="Arial"/>
          <w:b/>
        </w:rPr>
        <w:t xml:space="preserve">          </w:t>
      </w:r>
      <w:r w:rsidR="009E7D3E" w:rsidRPr="002C4AD3">
        <w:rPr>
          <w:rFonts w:ascii="Arial" w:hAnsi="Arial" w:cs="Arial"/>
          <w:b/>
        </w:rPr>
        <w:t xml:space="preserve">  </w:t>
      </w:r>
      <w:r w:rsidRPr="002C4AD3">
        <w:rPr>
          <w:rFonts w:ascii="Arial" w:hAnsi="Arial" w:cs="Arial"/>
          <w:b/>
        </w:rPr>
        <w:t xml:space="preserve"> </w:t>
      </w:r>
      <w:r w:rsidR="00873062" w:rsidRPr="002C4AD3">
        <w:rPr>
          <w:rFonts w:ascii="Arial" w:hAnsi="Arial" w:cs="Arial"/>
        </w:rPr>
        <w:t xml:space="preserve">Желательно наличие у Подрядчика сертификата соответствия стандарту </w:t>
      </w:r>
      <w:r w:rsidR="00873062" w:rsidRPr="002C4AD3">
        <w:rPr>
          <w:rFonts w:ascii="Arial" w:hAnsi="Arial" w:cs="Arial"/>
          <w:lang w:val="en-US"/>
        </w:rPr>
        <w:t>ISO</w:t>
      </w:r>
      <w:r w:rsidR="00873062" w:rsidRPr="002C4AD3">
        <w:rPr>
          <w:rFonts w:ascii="Arial" w:hAnsi="Arial" w:cs="Arial"/>
        </w:rPr>
        <w:t xml:space="preserve"> 9001:2011.</w:t>
      </w:r>
    </w:p>
    <w:p w14:paraId="7668C07A" w14:textId="77777777" w:rsidR="00873062" w:rsidRPr="002C4AD3" w:rsidRDefault="00873062" w:rsidP="001C1ACE">
      <w:pPr>
        <w:pStyle w:val="a3"/>
        <w:numPr>
          <w:ilvl w:val="1"/>
          <w:numId w:val="35"/>
        </w:numPr>
        <w:tabs>
          <w:tab w:val="left" w:pos="284"/>
        </w:tabs>
        <w:spacing w:before="120" w:after="120"/>
        <w:ind w:left="426" w:hanging="426"/>
        <w:jc w:val="both"/>
        <w:rPr>
          <w:rFonts w:ascii="Arial" w:hAnsi="Arial" w:cs="Arial"/>
          <w:sz w:val="20"/>
          <w:szCs w:val="20"/>
        </w:rPr>
      </w:pPr>
      <w:r w:rsidRPr="002C4AD3">
        <w:rPr>
          <w:rFonts w:ascii="Arial" w:hAnsi="Arial" w:cs="Arial"/>
          <w:sz w:val="20"/>
          <w:szCs w:val="20"/>
        </w:rPr>
        <w:t>Опыт выполнения аналогичных по характеру и объемам работ на объектах электроэнергетики не менее 3-х лет.</w:t>
      </w:r>
    </w:p>
    <w:p w14:paraId="2BAD0959" w14:textId="77777777" w:rsidR="00873062" w:rsidRPr="002C4AD3" w:rsidRDefault="00873062" w:rsidP="001C1ACE">
      <w:pPr>
        <w:pStyle w:val="a3"/>
        <w:numPr>
          <w:ilvl w:val="1"/>
          <w:numId w:val="35"/>
        </w:numPr>
        <w:spacing w:before="120" w:after="120"/>
        <w:ind w:left="426" w:hanging="426"/>
        <w:jc w:val="both"/>
        <w:rPr>
          <w:rFonts w:ascii="Arial" w:hAnsi="Arial" w:cs="Arial"/>
          <w:sz w:val="20"/>
          <w:szCs w:val="20"/>
        </w:rPr>
      </w:pPr>
      <w:r w:rsidRPr="002C4AD3">
        <w:rPr>
          <w:rFonts w:ascii="Arial" w:hAnsi="Arial" w:cs="Arial"/>
          <w:sz w:val="20"/>
          <w:szCs w:val="20"/>
        </w:rPr>
        <w:t>Подрядчик   обязан обеспечить соблюдение своим персоналом (персоналом субподрядных организаций) правил внутреннего распорядка энергопредприятия, ПТЭ,</w:t>
      </w:r>
      <w:r w:rsidR="00E50729" w:rsidRPr="002C4AD3">
        <w:rPr>
          <w:rFonts w:ascii="Arial" w:hAnsi="Arial" w:cs="Arial"/>
          <w:sz w:val="20"/>
          <w:szCs w:val="20"/>
        </w:rPr>
        <w:t xml:space="preserve"> ПТБ, ППБ, </w:t>
      </w:r>
      <w:r w:rsidRPr="002C4AD3">
        <w:rPr>
          <w:rFonts w:ascii="Arial" w:hAnsi="Arial" w:cs="Arial"/>
          <w:sz w:val="20"/>
          <w:szCs w:val="20"/>
        </w:rPr>
        <w:t xml:space="preserve">правил Ростехнадзора, в том числе для того, чтобы </w:t>
      </w:r>
      <w:r w:rsidR="00E50729" w:rsidRPr="002C4AD3">
        <w:rPr>
          <w:rFonts w:ascii="Arial" w:hAnsi="Arial" w:cs="Arial"/>
          <w:sz w:val="20"/>
          <w:szCs w:val="20"/>
        </w:rPr>
        <w:t xml:space="preserve">не допустить своими действиями </w:t>
      </w:r>
      <w:r w:rsidRPr="002C4AD3">
        <w:rPr>
          <w:rFonts w:ascii="Arial" w:hAnsi="Arial" w:cs="Arial"/>
          <w:sz w:val="20"/>
          <w:szCs w:val="20"/>
        </w:rPr>
        <w:t>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284C6D15" w14:textId="77777777" w:rsidR="00873062" w:rsidRPr="002C4AD3" w:rsidRDefault="00873062" w:rsidP="001C1ACE">
      <w:pPr>
        <w:numPr>
          <w:ilvl w:val="1"/>
          <w:numId w:val="35"/>
        </w:numPr>
        <w:spacing w:before="120" w:after="120"/>
        <w:ind w:left="426" w:hanging="426"/>
        <w:jc w:val="both"/>
        <w:rPr>
          <w:rFonts w:ascii="Arial" w:hAnsi="Arial" w:cs="Arial"/>
          <w:snapToGrid w:val="0"/>
        </w:rPr>
      </w:pPr>
      <w:r w:rsidRPr="002C4AD3">
        <w:rPr>
          <w:rFonts w:ascii="Arial" w:hAnsi="Arial" w:cs="Arial"/>
          <w:snapToGrid w:val="0"/>
        </w:rPr>
        <w:t>Наличие у лиц, допущенных к производству работ, профессиональной подготовки, подтвержденной удостоверениями на право выполнения работ.</w:t>
      </w:r>
      <w:r w:rsidR="00200016" w:rsidRPr="002C4AD3">
        <w:rPr>
          <w:rFonts w:ascii="Arial" w:hAnsi="Arial" w:cs="Arial"/>
          <w:snapToGrid w:val="0"/>
        </w:rPr>
        <w:t xml:space="preserve"> в.т.ч в электроустановках до и выше 1000в; работы </w:t>
      </w:r>
      <w:r w:rsidR="00E50729" w:rsidRPr="002C4AD3">
        <w:rPr>
          <w:rFonts w:ascii="Arial" w:hAnsi="Arial" w:cs="Arial"/>
          <w:snapToGrid w:val="0"/>
        </w:rPr>
        <w:t>на высоте; верхолазные работы (</w:t>
      </w:r>
      <w:r w:rsidR="00200016" w:rsidRPr="002C4AD3">
        <w:rPr>
          <w:rFonts w:ascii="Arial" w:hAnsi="Arial" w:cs="Arial"/>
          <w:snapToGrid w:val="0"/>
        </w:rPr>
        <w:t>если требуется технологией производства работ или предусмотренные в ППР); огневые работы; работы с ГПМ; другие специальные виды работ.</w:t>
      </w:r>
      <w:r w:rsidR="00E50729" w:rsidRPr="002C4AD3">
        <w:rPr>
          <w:rFonts w:ascii="Arial" w:hAnsi="Arial" w:cs="Arial"/>
          <w:snapToGrid w:val="0"/>
        </w:rPr>
        <w:t xml:space="preserve"> </w:t>
      </w:r>
      <w:r w:rsidRPr="002C4AD3">
        <w:rPr>
          <w:rFonts w:ascii="Arial" w:hAnsi="Arial" w:cs="Arial"/>
          <w:snapToGrid w:val="0"/>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14:paraId="170178A0" w14:textId="77777777" w:rsidR="00873062" w:rsidRPr="002C4AD3" w:rsidRDefault="00873062" w:rsidP="001C1ACE">
      <w:pPr>
        <w:numPr>
          <w:ilvl w:val="1"/>
          <w:numId w:val="35"/>
        </w:numPr>
        <w:spacing w:before="120" w:after="120"/>
        <w:ind w:left="426" w:hanging="426"/>
        <w:jc w:val="both"/>
        <w:rPr>
          <w:rFonts w:ascii="Arial" w:hAnsi="Arial" w:cs="Arial"/>
          <w:snapToGrid w:val="0"/>
        </w:rPr>
      </w:pPr>
      <w:r w:rsidRPr="002C4AD3">
        <w:rPr>
          <w:rFonts w:ascii="Arial" w:hAnsi="Arial" w:cs="Arial"/>
          <w:snapToGrid w:val="0"/>
        </w:rPr>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w:t>
      </w:r>
      <w:r w:rsidR="00E50729" w:rsidRPr="002C4AD3">
        <w:rPr>
          <w:rFonts w:ascii="Arial" w:hAnsi="Arial" w:cs="Arial"/>
          <w:snapToGrid w:val="0"/>
        </w:rPr>
        <w:t xml:space="preserve">арядам (из числа ответственных </w:t>
      </w:r>
      <w:r w:rsidRPr="002C4AD3">
        <w:rPr>
          <w:rFonts w:ascii="Arial" w:hAnsi="Arial" w:cs="Arial"/>
          <w:snapToGrid w:val="0"/>
        </w:rPr>
        <w:t>по списку).</w:t>
      </w:r>
    </w:p>
    <w:p w14:paraId="2E7D5C3B" w14:textId="77777777" w:rsidR="00873062" w:rsidRPr="002C4AD3" w:rsidRDefault="00873062" w:rsidP="001C1ACE">
      <w:pPr>
        <w:numPr>
          <w:ilvl w:val="1"/>
          <w:numId w:val="35"/>
        </w:numPr>
        <w:spacing w:before="120" w:after="120"/>
        <w:ind w:left="426" w:hanging="426"/>
        <w:jc w:val="both"/>
        <w:rPr>
          <w:rFonts w:ascii="Arial" w:hAnsi="Arial" w:cs="Arial"/>
          <w:snapToGrid w:val="0"/>
        </w:rPr>
      </w:pPr>
      <w:r w:rsidRPr="002C4AD3">
        <w:rPr>
          <w:rFonts w:ascii="Arial" w:hAnsi="Arial" w:cs="Arial"/>
          <w:snapToGrid w:val="0"/>
        </w:rPr>
        <w:t>Желательно наличие у Подрядчика материально-технической базы в районе выполнения работ.</w:t>
      </w:r>
    </w:p>
    <w:p w14:paraId="1A480F90" w14:textId="77777777" w:rsidR="00873062" w:rsidRPr="002C4AD3" w:rsidRDefault="00873062" w:rsidP="001C1ACE">
      <w:pPr>
        <w:numPr>
          <w:ilvl w:val="1"/>
          <w:numId w:val="35"/>
        </w:numPr>
        <w:tabs>
          <w:tab w:val="left" w:pos="567"/>
        </w:tabs>
        <w:spacing w:before="120" w:after="120"/>
        <w:ind w:left="426" w:hanging="426"/>
        <w:jc w:val="both"/>
        <w:rPr>
          <w:rFonts w:ascii="Arial" w:hAnsi="Arial" w:cs="Arial"/>
          <w:snapToGrid w:val="0"/>
        </w:rPr>
      </w:pPr>
      <w:r w:rsidRPr="002C4AD3">
        <w:rPr>
          <w:rFonts w:ascii="Arial" w:hAnsi="Arial" w:cs="Arial"/>
          <w:snapToGrid w:val="0"/>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5989CFC4" w14:textId="77777777" w:rsidR="00873062" w:rsidRPr="002C4AD3" w:rsidRDefault="00BD5183" w:rsidP="001C1ACE">
      <w:pPr>
        <w:numPr>
          <w:ilvl w:val="1"/>
          <w:numId w:val="35"/>
        </w:numPr>
        <w:tabs>
          <w:tab w:val="left" w:pos="567"/>
        </w:tabs>
        <w:spacing w:before="120" w:after="120"/>
        <w:ind w:left="567" w:hanging="567"/>
        <w:jc w:val="both"/>
        <w:rPr>
          <w:rFonts w:ascii="Arial" w:hAnsi="Arial" w:cs="Arial"/>
          <w:snapToGrid w:val="0"/>
        </w:rPr>
      </w:pPr>
      <w:r w:rsidRPr="002C4AD3">
        <w:rPr>
          <w:rFonts w:ascii="Arial" w:hAnsi="Arial" w:cs="Arial"/>
          <w:snapToGrid w:val="0"/>
        </w:rPr>
        <w:t xml:space="preserve">Наличие необходимой оснастки, динамометрических ключей, тарировочное устройство. </w:t>
      </w:r>
      <w:r w:rsidR="00873062" w:rsidRPr="002C4AD3">
        <w:rPr>
          <w:rFonts w:ascii="Arial" w:hAnsi="Arial" w:cs="Arial"/>
          <w:snapToGrid w:val="0"/>
        </w:rPr>
        <w:t xml:space="preserve">средств малой механизации, электро-пневмоинструмента, специнструмента, приспособлений и т.п., </w:t>
      </w:r>
    </w:p>
    <w:p w14:paraId="16F484D9" w14:textId="77777777" w:rsidR="00873062" w:rsidRPr="002C4AD3" w:rsidRDefault="00873062" w:rsidP="001C1ACE">
      <w:pPr>
        <w:numPr>
          <w:ilvl w:val="1"/>
          <w:numId w:val="35"/>
        </w:numPr>
        <w:tabs>
          <w:tab w:val="left" w:pos="567"/>
        </w:tabs>
        <w:spacing w:before="120" w:after="120"/>
        <w:ind w:left="567" w:hanging="567"/>
        <w:jc w:val="both"/>
        <w:rPr>
          <w:rFonts w:ascii="Arial" w:hAnsi="Arial" w:cs="Arial"/>
          <w:snapToGrid w:val="0"/>
        </w:rPr>
      </w:pPr>
      <w:r w:rsidRPr="002C4AD3">
        <w:rPr>
          <w:rFonts w:ascii="Arial" w:hAnsi="Arial" w:cs="Arial"/>
          <w:snapToGrid w:val="0"/>
        </w:rPr>
        <w:t>Наличие у Подрядчика временных передвижных пунктов электроснабжения с устройствами защитного отключения (УЗО).</w:t>
      </w:r>
    </w:p>
    <w:p w14:paraId="3D9928DD" w14:textId="77777777" w:rsidR="00873062" w:rsidRPr="002C4AD3" w:rsidRDefault="00873062" w:rsidP="001C1ACE">
      <w:pPr>
        <w:numPr>
          <w:ilvl w:val="1"/>
          <w:numId w:val="35"/>
        </w:numPr>
        <w:tabs>
          <w:tab w:val="left" w:pos="567"/>
        </w:tabs>
        <w:spacing w:before="120" w:after="120"/>
        <w:ind w:left="567" w:hanging="567"/>
        <w:jc w:val="both"/>
        <w:rPr>
          <w:rFonts w:ascii="Arial" w:hAnsi="Arial" w:cs="Arial"/>
          <w:snapToGrid w:val="0"/>
        </w:rPr>
      </w:pPr>
      <w:r w:rsidRPr="002C4AD3">
        <w:rPr>
          <w:rFonts w:ascii="Arial" w:hAnsi="Arial" w:cs="Arial"/>
          <w:snapToGrid w:val="0"/>
        </w:rPr>
        <w:t>Подрядчик обязан обеспечить свой персонал необходимыми средствами индивидуальной защиты, спецодеждой и спец</w:t>
      </w:r>
      <w:r w:rsidR="000B57E0" w:rsidRPr="002C4AD3">
        <w:rPr>
          <w:rFonts w:ascii="Arial" w:hAnsi="Arial" w:cs="Arial"/>
          <w:snapToGrid w:val="0"/>
        </w:rPr>
        <w:t xml:space="preserve">иальной </w:t>
      </w:r>
      <w:r w:rsidR="00200016" w:rsidRPr="002C4AD3">
        <w:rPr>
          <w:rFonts w:ascii="Arial" w:hAnsi="Arial" w:cs="Arial"/>
          <w:snapToGrid w:val="0"/>
        </w:rPr>
        <w:t xml:space="preserve">обувью, </w:t>
      </w:r>
      <w:r w:rsidRPr="002C4AD3">
        <w:rPr>
          <w:rFonts w:ascii="Arial" w:hAnsi="Arial" w:cs="Arial"/>
          <w:snapToGrid w:val="0"/>
        </w:rPr>
        <w:t>в соответствии с типовыми отраслевыми нормами, а также всеми необходимыми инструментами и приспособлениями.</w:t>
      </w:r>
    </w:p>
    <w:p w14:paraId="37C16A52" w14:textId="77777777" w:rsidR="00873062" w:rsidRPr="002C4AD3" w:rsidRDefault="00873062" w:rsidP="001C1ACE">
      <w:pPr>
        <w:numPr>
          <w:ilvl w:val="1"/>
          <w:numId w:val="35"/>
        </w:numPr>
        <w:tabs>
          <w:tab w:val="left" w:pos="567"/>
        </w:tabs>
        <w:spacing w:before="120" w:after="120"/>
        <w:ind w:left="567" w:hanging="567"/>
        <w:jc w:val="both"/>
        <w:rPr>
          <w:rFonts w:ascii="Arial" w:hAnsi="Arial" w:cs="Arial"/>
          <w:snapToGrid w:val="0"/>
        </w:rPr>
      </w:pPr>
      <w:r w:rsidRPr="002C4AD3">
        <w:rPr>
          <w:rFonts w:ascii="Arial" w:hAnsi="Arial" w:cs="Arial"/>
          <w:snapToGrid w:val="0"/>
        </w:rPr>
        <w:lastRenderedPageBreak/>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1218A2EF" w14:textId="77777777" w:rsidR="00873062" w:rsidRPr="002C4AD3" w:rsidRDefault="00873062" w:rsidP="001C1ACE">
      <w:pPr>
        <w:numPr>
          <w:ilvl w:val="1"/>
          <w:numId w:val="35"/>
        </w:numPr>
        <w:tabs>
          <w:tab w:val="left" w:pos="567"/>
        </w:tabs>
        <w:spacing w:before="120" w:after="120"/>
        <w:ind w:left="567" w:hanging="567"/>
        <w:jc w:val="both"/>
        <w:rPr>
          <w:rFonts w:ascii="Arial" w:hAnsi="Arial" w:cs="Arial"/>
          <w:snapToGrid w:val="0"/>
        </w:rPr>
      </w:pPr>
      <w:r w:rsidRPr="002C4AD3">
        <w:rPr>
          <w:rFonts w:ascii="Arial" w:hAnsi="Arial" w:cs="Arial"/>
          <w:snapToGrid w:val="0"/>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562F67D1" w14:textId="77777777" w:rsidR="00873062" w:rsidRPr="002C4AD3" w:rsidRDefault="00873062" w:rsidP="001C1ACE">
      <w:pPr>
        <w:numPr>
          <w:ilvl w:val="1"/>
          <w:numId w:val="35"/>
        </w:numPr>
        <w:tabs>
          <w:tab w:val="left" w:pos="567"/>
        </w:tabs>
        <w:spacing w:before="120" w:after="120"/>
        <w:ind w:left="567" w:hanging="567"/>
        <w:jc w:val="both"/>
        <w:rPr>
          <w:rFonts w:ascii="Arial" w:hAnsi="Arial" w:cs="Arial"/>
          <w:snapToGrid w:val="0"/>
        </w:rPr>
      </w:pPr>
      <w:r w:rsidRPr="002C4AD3">
        <w:rPr>
          <w:rFonts w:ascii="Arial" w:hAnsi="Arial" w:cs="Arial"/>
          <w:snapToGrid w:val="0"/>
        </w:rPr>
        <w:t>Ответственность за действия субподрядных организаций в целом перед Заказчиком несёт Подрядчик.</w:t>
      </w:r>
    </w:p>
    <w:p w14:paraId="73AE9138" w14:textId="77777777" w:rsidR="00873062" w:rsidRPr="002C4AD3" w:rsidRDefault="00873062" w:rsidP="001C1ACE">
      <w:pPr>
        <w:numPr>
          <w:ilvl w:val="1"/>
          <w:numId w:val="35"/>
        </w:numPr>
        <w:tabs>
          <w:tab w:val="left" w:pos="567"/>
        </w:tabs>
        <w:spacing w:before="120" w:after="120"/>
        <w:ind w:left="567" w:hanging="567"/>
        <w:jc w:val="both"/>
        <w:rPr>
          <w:rFonts w:ascii="Arial" w:hAnsi="Arial" w:cs="Arial"/>
          <w:snapToGrid w:val="0"/>
        </w:rPr>
      </w:pPr>
      <w:r w:rsidRPr="002C4AD3">
        <w:rPr>
          <w:rFonts w:ascii="Arial" w:hAnsi="Arial" w:cs="Arial"/>
          <w:snapToGrid w:val="0"/>
        </w:rPr>
        <w:t xml:space="preserve"> Наличие у Подрядчика положительных референций на выполнение аналогичных работ.</w:t>
      </w:r>
    </w:p>
    <w:p w14:paraId="0B05F873" w14:textId="77777777" w:rsidR="00200016" w:rsidRPr="002C4AD3" w:rsidRDefault="00AC3D75" w:rsidP="001C1ACE">
      <w:pPr>
        <w:pStyle w:val="62"/>
        <w:shd w:val="clear" w:color="auto" w:fill="auto"/>
        <w:tabs>
          <w:tab w:val="left" w:pos="404"/>
        </w:tabs>
        <w:spacing w:after="0" w:line="276" w:lineRule="auto"/>
        <w:ind w:left="426" w:right="60" w:hanging="426"/>
        <w:jc w:val="both"/>
        <w:rPr>
          <w:rFonts w:ascii="Arial" w:hAnsi="Arial" w:cs="Arial"/>
          <w:sz w:val="20"/>
          <w:szCs w:val="20"/>
        </w:rPr>
      </w:pPr>
      <w:r w:rsidRPr="002C4AD3">
        <w:rPr>
          <w:rFonts w:ascii="Arial" w:hAnsi="Arial" w:cs="Arial"/>
          <w:b/>
          <w:snapToGrid w:val="0"/>
          <w:sz w:val="20"/>
          <w:szCs w:val="20"/>
        </w:rPr>
        <w:t>5.15</w:t>
      </w:r>
      <w:r w:rsidR="00200016" w:rsidRPr="002C4AD3">
        <w:rPr>
          <w:rFonts w:ascii="Arial" w:hAnsi="Arial" w:cs="Arial"/>
          <w:snapToGrid w:val="0"/>
          <w:sz w:val="20"/>
          <w:szCs w:val="20"/>
        </w:rPr>
        <w:t xml:space="preserve"> .  </w:t>
      </w:r>
      <w:r w:rsidR="00200016" w:rsidRPr="002C4AD3">
        <w:rPr>
          <w:rFonts w:ascii="Arial" w:hAnsi="Arial" w:cs="Arial"/>
          <w:sz w:val="20"/>
          <w:szCs w:val="20"/>
        </w:rPr>
        <w:t>В составе конкурсной документации должна быть представлены:</w:t>
      </w:r>
    </w:p>
    <w:p w14:paraId="7F1904DA" w14:textId="77777777" w:rsidR="00200016" w:rsidRPr="002C4AD3" w:rsidRDefault="00200016" w:rsidP="001C1ACE">
      <w:pPr>
        <w:pStyle w:val="62"/>
        <w:tabs>
          <w:tab w:val="left" w:pos="404"/>
        </w:tabs>
        <w:spacing w:after="0" w:line="276" w:lineRule="auto"/>
        <w:ind w:left="567" w:right="60" w:firstLine="0"/>
        <w:jc w:val="both"/>
        <w:rPr>
          <w:rFonts w:ascii="Arial" w:hAnsi="Arial" w:cs="Arial"/>
          <w:sz w:val="20"/>
          <w:szCs w:val="20"/>
        </w:rPr>
      </w:pPr>
      <w:r w:rsidRPr="002C4AD3">
        <w:rPr>
          <w:rFonts w:ascii="Arial" w:hAnsi="Arial" w:cs="Arial"/>
          <w:sz w:val="20"/>
          <w:szCs w:val="20"/>
        </w:rPr>
        <w:t>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соответствия СУОТ на со</w:t>
      </w:r>
      <w:r w:rsidR="00E50729" w:rsidRPr="002C4AD3">
        <w:rPr>
          <w:rFonts w:ascii="Arial" w:hAnsi="Arial" w:cs="Arial"/>
          <w:sz w:val="20"/>
          <w:szCs w:val="20"/>
        </w:rPr>
        <w:t>о</w:t>
      </w:r>
      <w:r w:rsidRPr="002C4AD3">
        <w:rPr>
          <w:rFonts w:ascii="Arial" w:hAnsi="Arial" w:cs="Arial"/>
          <w:sz w:val="20"/>
          <w:szCs w:val="20"/>
        </w:rPr>
        <w:t>тветствие системе менеджмента OHSAS 18001-2007 );</w:t>
      </w:r>
    </w:p>
    <w:p w14:paraId="7DDC1E6C" w14:textId="77777777" w:rsidR="00200016" w:rsidRPr="002C4AD3" w:rsidRDefault="00200016" w:rsidP="001C1ACE">
      <w:pPr>
        <w:pStyle w:val="62"/>
        <w:numPr>
          <w:ilvl w:val="0"/>
          <w:numId w:val="33"/>
        </w:numPr>
        <w:shd w:val="clear" w:color="auto" w:fill="auto"/>
        <w:tabs>
          <w:tab w:val="left" w:pos="404"/>
        </w:tabs>
        <w:spacing w:after="0" w:line="276" w:lineRule="auto"/>
        <w:ind w:left="567" w:right="60" w:firstLine="0"/>
        <w:jc w:val="both"/>
        <w:rPr>
          <w:rFonts w:ascii="Arial" w:hAnsi="Arial" w:cs="Arial"/>
          <w:sz w:val="20"/>
          <w:szCs w:val="20"/>
        </w:rPr>
      </w:pPr>
      <w:r w:rsidRPr="002C4AD3">
        <w:rPr>
          <w:rFonts w:ascii="Arial" w:hAnsi="Arial" w:cs="Arial"/>
          <w:sz w:val="20"/>
          <w:szCs w:val="20"/>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14:paraId="0781CE3F" w14:textId="77777777" w:rsidR="00CD77B4" w:rsidRPr="00FA1DC9" w:rsidRDefault="00200016" w:rsidP="00FA1DC9">
      <w:pPr>
        <w:pStyle w:val="62"/>
        <w:numPr>
          <w:ilvl w:val="0"/>
          <w:numId w:val="33"/>
        </w:numPr>
        <w:shd w:val="clear" w:color="auto" w:fill="auto"/>
        <w:tabs>
          <w:tab w:val="left" w:pos="404"/>
          <w:tab w:val="left" w:pos="567"/>
        </w:tabs>
        <w:spacing w:before="120" w:after="120" w:line="276" w:lineRule="auto"/>
        <w:ind w:left="708" w:right="60" w:hanging="566"/>
        <w:jc w:val="both"/>
        <w:rPr>
          <w:rFonts w:ascii="Arial" w:hAnsi="Arial" w:cs="Arial"/>
          <w:b/>
          <w:i/>
        </w:rPr>
      </w:pPr>
      <w:r w:rsidRPr="0038793E">
        <w:rPr>
          <w:rFonts w:ascii="Arial" w:hAnsi="Arial" w:cs="Arial"/>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r w:rsidR="00DD3278" w:rsidRPr="0038793E">
        <w:rPr>
          <w:rFonts w:ascii="Arial" w:hAnsi="Arial" w:cs="Arial"/>
        </w:rPr>
        <w:t xml:space="preserve"> </w:t>
      </w:r>
    </w:p>
    <w:p w14:paraId="7C63E132" w14:textId="77777777" w:rsidR="00873062" w:rsidRPr="0038793E" w:rsidRDefault="00AC3D75" w:rsidP="00FA1DC9">
      <w:pPr>
        <w:pStyle w:val="62"/>
        <w:numPr>
          <w:ilvl w:val="0"/>
          <w:numId w:val="33"/>
        </w:numPr>
        <w:shd w:val="clear" w:color="auto" w:fill="auto"/>
        <w:tabs>
          <w:tab w:val="left" w:pos="404"/>
          <w:tab w:val="left" w:pos="567"/>
        </w:tabs>
        <w:spacing w:before="120" w:after="120" w:line="276" w:lineRule="auto"/>
        <w:ind w:left="708" w:right="60" w:hanging="566"/>
        <w:jc w:val="both"/>
        <w:rPr>
          <w:rFonts w:ascii="Arial" w:hAnsi="Arial" w:cs="Arial"/>
          <w:snapToGrid w:val="0"/>
        </w:rPr>
      </w:pPr>
      <w:r w:rsidRPr="0038793E">
        <w:rPr>
          <w:rFonts w:ascii="Arial" w:hAnsi="Arial" w:cs="Arial"/>
          <w:b/>
          <w:snapToGrid w:val="0"/>
        </w:rPr>
        <w:t>5.16</w:t>
      </w:r>
      <w:r w:rsidR="00200016" w:rsidRPr="0038793E">
        <w:rPr>
          <w:rFonts w:ascii="Arial" w:hAnsi="Arial" w:cs="Arial"/>
          <w:b/>
          <w:snapToGrid w:val="0"/>
        </w:rPr>
        <w:t>.</w:t>
      </w:r>
      <w:r w:rsidR="00200016" w:rsidRPr="0038793E">
        <w:rPr>
          <w:rFonts w:ascii="Arial" w:hAnsi="Arial" w:cs="Arial"/>
          <w:snapToGrid w:val="0"/>
        </w:rPr>
        <w:t xml:space="preserve"> </w:t>
      </w:r>
      <w:r w:rsidR="00873062" w:rsidRPr="0038793E">
        <w:rPr>
          <w:rFonts w:ascii="Arial" w:hAnsi="Arial" w:cs="Arial"/>
          <w:snapToGrid w:val="0"/>
        </w:rPr>
        <w:t>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(ППРк), технологических карт погрузочно-разгрузочных работ (ТК п/р работ), дополнений к ППР, ТК ППРк,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14:paraId="1EC3299D" w14:textId="77777777" w:rsidR="00873062" w:rsidRPr="002C4AD3" w:rsidRDefault="00AC3D75" w:rsidP="00FA1DC9">
      <w:pPr>
        <w:tabs>
          <w:tab w:val="left" w:pos="567"/>
        </w:tabs>
        <w:spacing w:before="120" w:after="120"/>
        <w:ind w:left="708" w:hanging="566"/>
        <w:rPr>
          <w:rFonts w:ascii="Arial" w:hAnsi="Arial" w:cs="Arial"/>
          <w:snapToGrid w:val="0"/>
        </w:rPr>
      </w:pPr>
      <w:r w:rsidRPr="002C4AD3">
        <w:rPr>
          <w:rFonts w:ascii="Arial" w:hAnsi="Arial" w:cs="Arial"/>
          <w:b/>
          <w:snapToGrid w:val="0"/>
        </w:rPr>
        <w:t>5.17</w:t>
      </w:r>
      <w:r w:rsidR="00200016" w:rsidRPr="002C4AD3">
        <w:rPr>
          <w:rFonts w:ascii="Arial" w:hAnsi="Arial" w:cs="Arial"/>
          <w:snapToGrid w:val="0"/>
        </w:rPr>
        <w:t xml:space="preserve">. </w:t>
      </w:r>
      <w:r w:rsidR="00873062" w:rsidRPr="002C4AD3">
        <w:rPr>
          <w:rFonts w:ascii="Arial" w:hAnsi="Arial" w:cs="Arial"/>
          <w:snapToGrid w:val="0"/>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14:paraId="40202103" w14:textId="77777777" w:rsidR="00873062" w:rsidRDefault="00AC3D75" w:rsidP="001C1ACE">
      <w:pPr>
        <w:tabs>
          <w:tab w:val="left" w:pos="709"/>
        </w:tabs>
        <w:spacing w:before="120" w:after="120"/>
        <w:ind w:left="709" w:hanging="567"/>
        <w:jc w:val="both"/>
        <w:rPr>
          <w:rFonts w:ascii="Arial" w:hAnsi="Arial" w:cs="Arial"/>
          <w:snapToGrid w:val="0"/>
        </w:rPr>
      </w:pPr>
      <w:r w:rsidRPr="002C4AD3">
        <w:rPr>
          <w:rFonts w:ascii="Arial" w:hAnsi="Arial" w:cs="Arial"/>
          <w:b/>
          <w:snapToGrid w:val="0"/>
        </w:rPr>
        <w:t>5.18</w:t>
      </w:r>
      <w:r w:rsidR="00200016" w:rsidRPr="002C4AD3">
        <w:rPr>
          <w:rFonts w:ascii="Arial" w:hAnsi="Arial" w:cs="Arial"/>
          <w:snapToGrid w:val="0"/>
        </w:rPr>
        <w:t xml:space="preserve">. </w:t>
      </w:r>
      <w:r w:rsidR="00873062" w:rsidRPr="002C4AD3">
        <w:rPr>
          <w:rFonts w:ascii="Arial" w:hAnsi="Arial" w:cs="Arial"/>
          <w:snapToGrid w:val="0"/>
        </w:rPr>
        <w:t>Подрядчик обязан обеспечить сохранность материалов, оборудования и другого имущества на терри</w:t>
      </w:r>
      <w:r w:rsidR="00200016" w:rsidRPr="002C4AD3">
        <w:rPr>
          <w:rFonts w:ascii="Arial" w:hAnsi="Arial" w:cs="Arial"/>
          <w:snapToGrid w:val="0"/>
        </w:rPr>
        <w:t>тории рабочей зоны с</w:t>
      </w:r>
      <w:r w:rsidR="00873062" w:rsidRPr="002C4AD3">
        <w:rPr>
          <w:rFonts w:ascii="Arial" w:hAnsi="Arial" w:cs="Arial"/>
          <w:snapToGrid w:val="0"/>
        </w:rPr>
        <w:t xml:space="preserve"> начала работ до их завершения и приемки Заказчиком выполненных работ.</w:t>
      </w:r>
    </w:p>
    <w:p w14:paraId="158E478C" w14:textId="47112BEF" w:rsidR="00873062" w:rsidRDefault="0023293C" w:rsidP="0023293C">
      <w:pPr>
        <w:tabs>
          <w:tab w:val="left" w:pos="709"/>
        </w:tabs>
        <w:spacing w:before="120" w:after="120"/>
        <w:ind w:left="709" w:hanging="567"/>
        <w:jc w:val="both"/>
        <w:rPr>
          <w:rFonts w:ascii="Arial" w:hAnsi="Arial" w:cs="Arial"/>
          <w:b/>
        </w:rPr>
      </w:pPr>
      <w:r>
        <w:rPr>
          <w:rFonts w:ascii="Arial" w:hAnsi="Arial" w:cs="Arial"/>
          <w:b/>
          <w:snapToGrid w:val="0"/>
        </w:rPr>
        <w:t xml:space="preserve">6. </w:t>
      </w:r>
      <w:r w:rsidR="00873062" w:rsidRPr="002C4AD3">
        <w:rPr>
          <w:rFonts w:ascii="Arial" w:hAnsi="Arial" w:cs="Arial"/>
          <w:b/>
        </w:rPr>
        <w:t>Требования к выполнению работ:</w:t>
      </w:r>
    </w:p>
    <w:p w14:paraId="0C07BFAF" w14:textId="01C51DEE" w:rsidR="0023293C" w:rsidRPr="0020618E" w:rsidRDefault="0023293C" w:rsidP="0023293C">
      <w:pPr>
        <w:tabs>
          <w:tab w:val="left" w:pos="709"/>
        </w:tabs>
        <w:spacing w:before="120" w:after="120"/>
        <w:ind w:left="709" w:hanging="567"/>
        <w:jc w:val="both"/>
        <w:rPr>
          <w:rFonts w:ascii="Arial" w:hAnsi="Arial" w:cs="Arial"/>
          <w:snapToGrid w:val="0"/>
          <w:u w:val="single"/>
        </w:rPr>
      </w:pPr>
      <w:r>
        <w:rPr>
          <w:rFonts w:ascii="Arial" w:hAnsi="Arial" w:cs="Arial"/>
          <w:b/>
        </w:rPr>
        <w:t xml:space="preserve">       Подрядчик обязан разработать КМД на металлоконструкции. </w:t>
      </w:r>
      <w:r w:rsidRPr="0023293C">
        <w:rPr>
          <w:rFonts w:ascii="Arial" w:hAnsi="Arial" w:cs="Arial"/>
          <w:snapToGrid w:val="0"/>
          <w:u w:val="single"/>
        </w:rPr>
        <w:t xml:space="preserve"> </w:t>
      </w:r>
      <w:r w:rsidRPr="0020618E">
        <w:rPr>
          <w:rFonts w:ascii="Arial" w:hAnsi="Arial" w:cs="Arial"/>
          <w:snapToGrid w:val="0"/>
          <w:u w:val="single"/>
        </w:rPr>
        <w:t>Все отступления от проекта при разработке КМД и изготовление конструкций, связанные с технологическими особенностями завода-изготовителя</w:t>
      </w:r>
      <w:r>
        <w:rPr>
          <w:rFonts w:ascii="Arial" w:hAnsi="Arial" w:cs="Arial"/>
          <w:snapToGrid w:val="0"/>
          <w:u w:val="single"/>
        </w:rPr>
        <w:t>, и заменами металлопроката</w:t>
      </w:r>
      <w:r w:rsidRPr="0020618E">
        <w:rPr>
          <w:rFonts w:ascii="Arial" w:hAnsi="Arial" w:cs="Arial"/>
          <w:snapToGrid w:val="0"/>
          <w:u w:val="single"/>
        </w:rPr>
        <w:t xml:space="preserve"> должны быть согласованы с</w:t>
      </w:r>
      <w:r>
        <w:rPr>
          <w:rFonts w:ascii="Arial" w:hAnsi="Arial" w:cs="Arial"/>
          <w:snapToGrid w:val="0"/>
          <w:u w:val="single"/>
        </w:rPr>
        <w:t xml:space="preserve"> разработчиком чертежей КМ </w:t>
      </w:r>
      <w:r w:rsidRPr="0020618E">
        <w:rPr>
          <w:rFonts w:ascii="Arial" w:hAnsi="Arial" w:cs="Arial"/>
          <w:snapToGrid w:val="0"/>
          <w:u w:val="single"/>
        </w:rPr>
        <w:t xml:space="preserve"> АО «Зарубежэнергопроект».</w:t>
      </w:r>
    </w:p>
    <w:p w14:paraId="0E5B7538" w14:textId="77777777" w:rsidR="00873062" w:rsidRDefault="00873062" w:rsidP="001C1ACE">
      <w:pPr>
        <w:pStyle w:val="a3"/>
        <w:numPr>
          <w:ilvl w:val="1"/>
          <w:numId w:val="36"/>
        </w:numPr>
        <w:tabs>
          <w:tab w:val="left" w:pos="709"/>
        </w:tabs>
        <w:spacing w:before="120" w:after="120"/>
        <w:ind w:left="709" w:hanging="709"/>
        <w:jc w:val="both"/>
        <w:rPr>
          <w:rFonts w:ascii="Arial" w:hAnsi="Arial" w:cs="Arial"/>
          <w:sz w:val="20"/>
          <w:szCs w:val="20"/>
        </w:rPr>
      </w:pPr>
      <w:r w:rsidRPr="002C4AD3">
        <w:rPr>
          <w:rFonts w:ascii="Arial" w:hAnsi="Arial" w:cs="Arial"/>
          <w:sz w:val="20"/>
          <w:szCs w:val="20"/>
        </w:rPr>
        <w:t xml:space="preserve">Работы должны быть выполнены в соответствии с действующими правилами безопасности </w:t>
      </w:r>
      <w:r w:rsidR="00E50729" w:rsidRPr="002C4AD3">
        <w:rPr>
          <w:rFonts w:ascii="Arial" w:hAnsi="Arial" w:cs="Arial"/>
          <w:sz w:val="20"/>
          <w:szCs w:val="20"/>
        </w:rPr>
        <w:t xml:space="preserve">(ПБ), руководящими документами </w:t>
      </w:r>
      <w:r w:rsidRPr="002C4AD3">
        <w:rPr>
          <w:rFonts w:ascii="Arial" w:hAnsi="Arial" w:cs="Arial"/>
          <w:sz w:val="20"/>
          <w:szCs w:val="20"/>
        </w:rPr>
        <w:t>(РД),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14:paraId="65AC9106" w14:textId="77777777" w:rsidR="00147450"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СП 20.13330.2011 «Нагрузки и воздействия» Нормы проектирования.</w:t>
      </w:r>
    </w:p>
    <w:p w14:paraId="28448F6A" w14:textId="77777777" w:rsidR="00147450"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СП 70.13330.2012 «Несущие и ограждающие конструкции»</w:t>
      </w:r>
    </w:p>
    <w:p w14:paraId="693E8F20" w14:textId="77777777" w:rsidR="00147450"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СП 16 13330.2011 «Стальные конструкции»</w:t>
      </w:r>
    </w:p>
    <w:p w14:paraId="2005B29E" w14:textId="77777777" w:rsidR="00147450"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СП 53-101-98 «Изготовление и контроль качества стальных строительных конструкций»</w:t>
      </w:r>
    </w:p>
    <w:p w14:paraId="15A211C5" w14:textId="77777777" w:rsidR="00147450"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СП 28.13330.2012 «Защита строительных конструкций от коррозии»</w:t>
      </w:r>
    </w:p>
    <w:p w14:paraId="05907927" w14:textId="77777777" w:rsidR="00147450"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ГОСТ 21.1101-2013 «Основные требования к проектной и рабочей документации»</w:t>
      </w:r>
    </w:p>
    <w:p w14:paraId="128484B1" w14:textId="77777777" w:rsidR="00147450"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ГОСТ 21.502-2007 «Правила выполнения проектной и рабочей документации»</w:t>
      </w:r>
    </w:p>
    <w:p w14:paraId="00E344A2" w14:textId="35D8A8CF" w:rsidR="00147450" w:rsidRPr="002C4AD3" w:rsidRDefault="00147450" w:rsidP="00D97A36">
      <w:pPr>
        <w:pStyle w:val="a3"/>
        <w:numPr>
          <w:ilvl w:val="0"/>
          <w:numId w:val="44"/>
        </w:numPr>
        <w:tabs>
          <w:tab w:val="left" w:pos="709"/>
        </w:tabs>
        <w:spacing w:before="120" w:after="120" w:line="240" w:lineRule="auto"/>
        <w:ind w:hanging="1069"/>
        <w:jc w:val="both"/>
        <w:rPr>
          <w:rFonts w:ascii="Arial" w:hAnsi="Arial" w:cs="Arial"/>
          <w:sz w:val="20"/>
          <w:szCs w:val="20"/>
        </w:rPr>
      </w:pPr>
      <w:r>
        <w:rPr>
          <w:rFonts w:ascii="Arial" w:hAnsi="Arial" w:cs="Arial"/>
          <w:sz w:val="20"/>
          <w:szCs w:val="20"/>
        </w:rPr>
        <w:t>ГОСТ 23118-2012 «Конструкции стальные</w:t>
      </w:r>
      <w:r w:rsidR="004E0EC8">
        <w:rPr>
          <w:rFonts w:ascii="Arial" w:hAnsi="Arial" w:cs="Arial"/>
          <w:sz w:val="20"/>
          <w:szCs w:val="20"/>
        </w:rPr>
        <w:t xml:space="preserve"> строительные. Общие технические условия»</w:t>
      </w:r>
      <w:r>
        <w:rPr>
          <w:rFonts w:ascii="Arial" w:hAnsi="Arial" w:cs="Arial"/>
          <w:sz w:val="20"/>
          <w:szCs w:val="20"/>
        </w:rPr>
        <w:t xml:space="preserve"> </w:t>
      </w:r>
    </w:p>
    <w:p w14:paraId="29CCB586" w14:textId="7331A1FC" w:rsidR="00873062" w:rsidRPr="002C4AD3" w:rsidRDefault="00873062" w:rsidP="001C1ACE">
      <w:pPr>
        <w:tabs>
          <w:tab w:val="left" w:pos="0"/>
        </w:tabs>
        <w:spacing w:before="120" w:after="120"/>
        <w:ind w:left="567" w:right="60"/>
        <w:jc w:val="both"/>
        <w:rPr>
          <w:rFonts w:ascii="Arial" w:eastAsia="Verdana" w:hAnsi="Arial" w:cs="Arial"/>
          <w:lang w:eastAsia="en-US"/>
        </w:rPr>
      </w:pPr>
      <w:r w:rsidRPr="002C4AD3">
        <w:rPr>
          <w:rFonts w:ascii="Arial" w:eastAsia="Verdana" w:hAnsi="Arial" w:cs="Arial"/>
          <w:lang w:eastAsia="en-US"/>
        </w:rPr>
        <w:t xml:space="preserve">Приказ № 533 </w:t>
      </w:r>
      <w:r w:rsidR="00DD3278" w:rsidRPr="002C4AD3">
        <w:rPr>
          <w:rFonts w:ascii="Arial" w:eastAsia="Verdana" w:hAnsi="Arial" w:cs="Arial"/>
          <w:lang w:eastAsia="en-US"/>
        </w:rPr>
        <w:t>Ростехнадзора от 12.11.2013г. «</w:t>
      </w:r>
      <w:r w:rsidRPr="002C4AD3">
        <w:rPr>
          <w:rFonts w:ascii="Arial" w:eastAsia="Verdana" w:hAnsi="Arial" w:cs="Arial"/>
          <w:lang w:eastAsia="en-US"/>
        </w:rPr>
        <w:t>Об утверждении Федеральных норм и правил в обла</w:t>
      </w:r>
      <w:r w:rsidR="0023293C">
        <w:rPr>
          <w:rFonts w:ascii="Arial" w:eastAsia="Verdana" w:hAnsi="Arial" w:cs="Arial"/>
          <w:lang w:eastAsia="en-US"/>
        </w:rPr>
        <w:t>сти промышленной безопасности «</w:t>
      </w:r>
      <w:r w:rsidRPr="002C4AD3">
        <w:rPr>
          <w:rFonts w:ascii="Arial" w:eastAsia="Verdana" w:hAnsi="Arial" w:cs="Arial"/>
          <w:lang w:eastAsia="en-US"/>
        </w:rPr>
        <w:t>Правила безопасности опасных производственных объектов, на которых используются подъемные сооружения».</w:t>
      </w:r>
    </w:p>
    <w:p w14:paraId="2D5C91C6" w14:textId="77777777" w:rsidR="00873062" w:rsidRPr="002C4AD3" w:rsidRDefault="000B2239" w:rsidP="004E0EC8">
      <w:pPr>
        <w:numPr>
          <w:ilvl w:val="0"/>
          <w:numId w:val="6"/>
        </w:numPr>
        <w:tabs>
          <w:tab w:val="left" w:pos="142"/>
          <w:tab w:val="left" w:pos="426"/>
        </w:tabs>
        <w:spacing w:before="120" w:after="120"/>
        <w:ind w:left="567" w:right="62" w:hanging="567"/>
        <w:jc w:val="both"/>
        <w:rPr>
          <w:rFonts w:ascii="Arial" w:eastAsia="Verdana" w:hAnsi="Arial" w:cs="Arial"/>
          <w:lang w:eastAsia="en-US"/>
        </w:rPr>
      </w:pPr>
      <w:r w:rsidRPr="002C4AD3">
        <w:rPr>
          <w:rFonts w:ascii="Arial" w:eastAsia="Verdana" w:hAnsi="Arial" w:cs="Arial"/>
          <w:lang w:eastAsia="en-US"/>
        </w:rPr>
        <w:t xml:space="preserve">        </w:t>
      </w:r>
      <w:r w:rsidR="00873062" w:rsidRPr="002C4AD3">
        <w:rPr>
          <w:rFonts w:ascii="Arial" w:eastAsia="Verdana" w:hAnsi="Arial" w:cs="Arial"/>
          <w:lang w:eastAsia="en-US"/>
        </w:rPr>
        <w:t>«Правила противопожарного режима в Российской Федерации» (Постановление Правительства РФ от 25.04.2012 № 390 «О противопожарном режиме»);</w:t>
      </w:r>
    </w:p>
    <w:p w14:paraId="535131D5" w14:textId="77777777" w:rsidR="00746224" w:rsidRPr="002C4AD3" w:rsidRDefault="000B2239" w:rsidP="00D97A36">
      <w:pPr>
        <w:pStyle w:val="22"/>
        <w:numPr>
          <w:ilvl w:val="0"/>
          <w:numId w:val="6"/>
        </w:numPr>
        <w:shd w:val="clear" w:color="auto" w:fill="auto"/>
        <w:tabs>
          <w:tab w:val="left" w:pos="142"/>
        </w:tabs>
        <w:spacing w:line="240" w:lineRule="auto"/>
        <w:ind w:left="567" w:hanging="567"/>
        <w:jc w:val="both"/>
        <w:rPr>
          <w:rFonts w:ascii="Arial" w:hAnsi="Arial" w:cs="Arial"/>
        </w:rPr>
      </w:pPr>
      <w:r w:rsidRPr="002C4AD3">
        <w:rPr>
          <w:rFonts w:ascii="Arial" w:hAnsi="Arial" w:cs="Arial"/>
        </w:rPr>
        <w:t xml:space="preserve">         </w:t>
      </w:r>
      <w:r w:rsidR="00746224" w:rsidRPr="002C4AD3">
        <w:rPr>
          <w:rFonts w:ascii="Arial" w:hAnsi="Arial" w:cs="Arial"/>
        </w:rPr>
        <w:t>Правила по охране труда в строительстве, утве</w:t>
      </w:r>
      <w:r w:rsidR="00147450">
        <w:rPr>
          <w:rFonts w:ascii="Arial" w:hAnsi="Arial" w:cs="Arial"/>
        </w:rPr>
        <w:t xml:space="preserve">ржденные приказом Министерством </w:t>
      </w:r>
      <w:r w:rsidR="00746224" w:rsidRPr="002C4AD3">
        <w:rPr>
          <w:rFonts w:ascii="Arial" w:hAnsi="Arial" w:cs="Arial"/>
        </w:rPr>
        <w:t>труда и социальной защиты № 336н от 01.06.2015</w:t>
      </w:r>
    </w:p>
    <w:p w14:paraId="6CF192DA" w14:textId="77777777" w:rsidR="00746224" w:rsidRPr="002C4AD3" w:rsidRDefault="00746224" w:rsidP="00D97A36">
      <w:pPr>
        <w:pStyle w:val="22"/>
        <w:numPr>
          <w:ilvl w:val="0"/>
          <w:numId w:val="6"/>
        </w:numPr>
        <w:shd w:val="clear" w:color="auto" w:fill="auto"/>
        <w:tabs>
          <w:tab w:val="left" w:pos="851"/>
        </w:tabs>
        <w:spacing w:line="240" w:lineRule="auto"/>
        <w:ind w:left="567" w:hanging="567"/>
        <w:jc w:val="both"/>
        <w:rPr>
          <w:rFonts w:ascii="Arial" w:hAnsi="Arial" w:cs="Arial"/>
        </w:rPr>
      </w:pPr>
      <w:r w:rsidRPr="002C4AD3">
        <w:rPr>
          <w:rFonts w:ascii="Arial" w:hAnsi="Arial" w:cs="Arial"/>
        </w:rPr>
        <w:lastRenderedPageBreak/>
        <w:t>Правила по охране труда  при работе с инструментом и приспособлениями, утвержденные приказом Минтруда и социальной защиты РФ от 17.08.2015г. №552н;</w:t>
      </w:r>
    </w:p>
    <w:p w14:paraId="0A9BAEE2" w14:textId="77777777" w:rsidR="00746224" w:rsidRPr="002C4AD3" w:rsidRDefault="00746224" w:rsidP="00D97A36">
      <w:pPr>
        <w:pStyle w:val="22"/>
        <w:numPr>
          <w:ilvl w:val="0"/>
          <w:numId w:val="6"/>
        </w:numPr>
        <w:shd w:val="clear" w:color="auto" w:fill="auto"/>
        <w:spacing w:line="240" w:lineRule="auto"/>
        <w:ind w:left="567" w:hanging="567"/>
        <w:rPr>
          <w:rFonts w:ascii="Arial" w:hAnsi="Arial" w:cs="Arial"/>
        </w:rPr>
      </w:pPr>
      <w:r w:rsidRPr="002C4AD3">
        <w:rPr>
          <w:rFonts w:ascii="Arial" w:hAnsi="Arial" w:cs="Arial"/>
        </w:rPr>
        <w:t>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w:t>
      </w:r>
    </w:p>
    <w:p w14:paraId="1190C6FB" w14:textId="77777777" w:rsidR="00746224" w:rsidRPr="002C4AD3" w:rsidRDefault="00746224" w:rsidP="00D97A36">
      <w:pPr>
        <w:pStyle w:val="22"/>
        <w:numPr>
          <w:ilvl w:val="0"/>
          <w:numId w:val="6"/>
        </w:numPr>
        <w:shd w:val="clear" w:color="auto" w:fill="auto"/>
        <w:spacing w:line="240" w:lineRule="auto"/>
        <w:ind w:left="567" w:hanging="567"/>
        <w:rPr>
          <w:rFonts w:ascii="Arial" w:hAnsi="Arial" w:cs="Arial"/>
        </w:rPr>
      </w:pPr>
      <w:r w:rsidRPr="002C4AD3">
        <w:rPr>
          <w:rFonts w:ascii="Arial" w:hAnsi="Arial" w:cs="Arial"/>
        </w:rPr>
        <w:t>Правила по охране труда при работе на высоте. утв. Приказом Минтруда и социальной защиты РФ от 28.03.2014г. №155н.</w:t>
      </w:r>
    </w:p>
    <w:p w14:paraId="7A2E4B78" w14:textId="77777777" w:rsidR="00A11F58" w:rsidRPr="00147450" w:rsidRDefault="00147450" w:rsidP="00D97A36">
      <w:pPr>
        <w:shd w:val="clear" w:color="auto" w:fill="FFFFFF"/>
        <w:ind w:right="1560"/>
        <w:jc w:val="both"/>
        <w:rPr>
          <w:rFonts w:ascii="Arial" w:hAnsi="Arial" w:cs="Arial"/>
        </w:rPr>
      </w:pPr>
      <w:r>
        <w:rPr>
          <w:rFonts w:ascii="Arial" w:hAnsi="Arial" w:cs="Arial"/>
        </w:rPr>
        <w:t xml:space="preserve">          </w:t>
      </w:r>
      <w:r w:rsidR="00A11F58" w:rsidRPr="00147450">
        <w:rPr>
          <w:rFonts w:ascii="Arial" w:hAnsi="Arial" w:cs="Arial"/>
        </w:rPr>
        <w:t>РД-11-02-2006 «Исполнительная документация в строительстве»,</w:t>
      </w:r>
    </w:p>
    <w:p w14:paraId="5D1234F3" w14:textId="77777777" w:rsidR="00873062" w:rsidRPr="002C4AD3" w:rsidRDefault="00AC3D75" w:rsidP="004E0EC8">
      <w:pPr>
        <w:tabs>
          <w:tab w:val="left" w:pos="142"/>
        </w:tabs>
        <w:spacing w:before="120" w:after="120"/>
        <w:ind w:left="426" w:hanging="426"/>
        <w:rPr>
          <w:rFonts w:ascii="Arial" w:hAnsi="Arial" w:cs="Arial"/>
        </w:rPr>
      </w:pPr>
      <w:r w:rsidRPr="002C4AD3">
        <w:rPr>
          <w:rFonts w:ascii="Arial" w:hAnsi="Arial" w:cs="Arial"/>
          <w:b/>
        </w:rPr>
        <w:t>6.2.</w:t>
      </w:r>
      <w:r w:rsidR="00BD5183" w:rsidRPr="002C4AD3">
        <w:rPr>
          <w:rFonts w:ascii="Arial" w:hAnsi="Arial" w:cs="Arial"/>
        </w:rPr>
        <w:t xml:space="preserve">  </w:t>
      </w:r>
      <w:r w:rsidR="00873062" w:rsidRPr="002C4AD3">
        <w:rPr>
          <w:rFonts w:ascii="Arial" w:hAnsi="Arial" w:cs="Arial"/>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w:t>
      </w:r>
      <w:r w:rsidR="004E0EC8">
        <w:rPr>
          <w:rFonts w:ascii="Arial" w:hAnsi="Arial" w:cs="Arial"/>
        </w:rPr>
        <w:t xml:space="preserve">. Подрядчик обязан разработать </w:t>
      </w:r>
      <w:r w:rsidR="00873062" w:rsidRPr="002C4AD3">
        <w:rPr>
          <w:rFonts w:ascii="Arial" w:hAnsi="Arial" w:cs="Arial"/>
        </w:rPr>
        <w:t>и утвердит</w:t>
      </w:r>
      <w:r w:rsidR="000B57E0" w:rsidRPr="002C4AD3">
        <w:rPr>
          <w:rFonts w:ascii="Arial" w:hAnsi="Arial" w:cs="Arial"/>
        </w:rPr>
        <w:t>ь ППР, согласовать с Отделом</w:t>
      </w:r>
      <w:r w:rsidR="00746224" w:rsidRPr="002C4AD3">
        <w:rPr>
          <w:rFonts w:ascii="Arial" w:hAnsi="Arial" w:cs="Arial"/>
        </w:rPr>
        <w:t xml:space="preserve"> по организации строительных работ</w:t>
      </w:r>
      <w:r w:rsidR="000B57E0" w:rsidRPr="002C4AD3">
        <w:rPr>
          <w:rFonts w:ascii="Arial" w:hAnsi="Arial" w:cs="Arial"/>
        </w:rPr>
        <w:t xml:space="preserve"> и Отделом СОТ и ТБ </w:t>
      </w:r>
      <w:r w:rsidR="00746224" w:rsidRPr="002C4AD3">
        <w:rPr>
          <w:rFonts w:ascii="Arial" w:hAnsi="Arial" w:cs="Arial"/>
        </w:rPr>
        <w:t xml:space="preserve"> филиала « Юнипро</w:t>
      </w:r>
      <w:r w:rsidR="000B57E0" w:rsidRPr="002C4AD3">
        <w:rPr>
          <w:rFonts w:ascii="Arial" w:hAnsi="Arial" w:cs="Arial"/>
        </w:rPr>
        <w:t xml:space="preserve"> Инжиниринг» </w:t>
      </w:r>
      <w:r w:rsidR="00873062" w:rsidRPr="002C4AD3">
        <w:rPr>
          <w:rFonts w:ascii="Arial" w:hAnsi="Arial" w:cs="Arial"/>
        </w:rPr>
        <w:t xml:space="preserve"> согласно Регламента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r w:rsidR="00DD3278" w:rsidRPr="002C4AD3">
        <w:rPr>
          <w:rFonts w:ascii="Arial" w:hAnsi="Arial" w:cs="Arial"/>
        </w:rPr>
        <w:t xml:space="preserve"> </w:t>
      </w:r>
    </w:p>
    <w:p w14:paraId="1E863FF2" w14:textId="77777777" w:rsidR="00873062" w:rsidRPr="002C4AD3" w:rsidRDefault="00AC3D75" w:rsidP="004E0EC8">
      <w:pPr>
        <w:spacing w:before="120" w:after="120"/>
        <w:ind w:left="426" w:hanging="426"/>
        <w:rPr>
          <w:rFonts w:ascii="Arial" w:hAnsi="Arial" w:cs="Arial"/>
        </w:rPr>
      </w:pPr>
      <w:r w:rsidRPr="002C4AD3">
        <w:rPr>
          <w:rFonts w:ascii="Arial" w:hAnsi="Arial" w:cs="Arial"/>
          <w:b/>
        </w:rPr>
        <w:t>6.3.</w:t>
      </w:r>
      <w:r w:rsidR="000B2239" w:rsidRPr="002C4AD3">
        <w:rPr>
          <w:rFonts w:ascii="Arial" w:hAnsi="Arial" w:cs="Arial"/>
        </w:rPr>
        <w:t xml:space="preserve"> </w:t>
      </w:r>
      <w:r w:rsidR="00873062" w:rsidRPr="002C4AD3">
        <w:rPr>
          <w:rFonts w:ascii="Arial" w:hAnsi="Arial" w:cs="Arial"/>
        </w:rPr>
        <w:t>При проведении работ должны использоваться сертифицированные материалы и оборудование на основании Федерального Закона РФ от 27.12.2002г. № 184-ФЗ «</w:t>
      </w:r>
      <w:r w:rsidR="00466E9B" w:rsidRPr="002C4AD3">
        <w:rPr>
          <w:rFonts w:ascii="Arial" w:hAnsi="Arial" w:cs="Arial"/>
        </w:rPr>
        <w:t xml:space="preserve">О техническом регулировании» и </w:t>
      </w:r>
      <w:r w:rsidR="00873062" w:rsidRPr="002C4AD3">
        <w:rPr>
          <w:rFonts w:ascii="Arial" w:hAnsi="Arial" w:cs="Arial"/>
        </w:rPr>
        <w:t>Федерального Закона от 22 июля 2008г. №123-ФЗ «Технический регламент о требованиях пожарной безопасности».</w:t>
      </w:r>
    </w:p>
    <w:p w14:paraId="1F4FEF72" w14:textId="77777777" w:rsidR="00873062" w:rsidRPr="002C4AD3" w:rsidRDefault="00AC3D75" w:rsidP="004E0EC8">
      <w:pPr>
        <w:tabs>
          <w:tab w:val="left" w:pos="284"/>
        </w:tabs>
        <w:spacing w:before="120" w:after="120"/>
        <w:ind w:left="426" w:hanging="426"/>
        <w:rPr>
          <w:rFonts w:ascii="Arial" w:hAnsi="Arial" w:cs="Arial"/>
        </w:rPr>
      </w:pPr>
      <w:r w:rsidRPr="002C4AD3">
        <w:rPr>
          <w:rFonts w:ascii="Arial" w:hAnsi="Arial" w:cs="Arial"/>
          <w:b/>
        </w:rPr>
        <w:t>6.4</w:t>
      </w:r>
      <w:r w:rsidR="00E22828" w:rsidRPr="002C4AD3">
        <w:rPr>
          <w:rFonts w:ascii="Arial" w:hAnsi="Arial" w:cs="Arial"/>
          <w:b/>
        </w:rPr>
        <w:t>.</w:t>
      </w:r>
      <w:r w:rsidR="00466E9B" w:rsidRPr="002C4AD3">
        <w:rPr>
          <w:rFonts w:ascii="Arial" w:hAnsi="Arial" w:cs="Arial"/>
        </w:rPr>
        <w:t xml:space="preserve"> </w:t>
      </w:r>
      <w:r w:rsidR="00873062" w:rsidRPr="002C4AD3">
        <w:rPr>
          <w:rFonts w:ascii="Arial" w:hAnsi="Arial" w:cs="Arial"/>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w:t>
      </w:r>
      <w:r w:rsidR="004E0EC8">
        <w:rPr>
          <w:rFonts w:ascii="Arial" w:hAnsi="Arial" w:cs="Arial"/>
        </w:rPr>
        <w:t xml:space="preserve"> (</w:t>
      </w:r>
      <w:r w:rsidR="00873062" w:rsidRPr="002C4AD3">
        <w:rPr>
          <w:rFonts w:ascii="Arial" w:hAnsi="Arial" w:cs="Arial"/>
        </w:rPr>
        <w:t xml:space="preserve">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58A1BBA9" w14:textId="77777777" w:rsidR="00873062" w:rsidRPr="002C4AD3" w:rsidRDefault="00873062" w:rsidP="004E0EC8">
      <w:pPr>
        <w:spacing w:line="237" w:lineRule="auto"/>
        <w:ind w:left="426" w:right="75"/>
        <w:contextualSpacing/>
        <w:rPr>
          <w:rFonts w:ascii="Arial" w:hAnsi="Arial" w:cs="Arial"/>
          <w:lang w:eastAsia="en-US"/>
        </w:rPr>
      </w:pPr>
      <w:r w:rsidRPr="002C4AD3">
        <w:rPr>
          <w:rFonts w:ascii="Arial" w:hAnsi="Arial" w:cs="Arial"/>
          <w:lang w:eastAsia="en-US"/>
        </w:rPr>
        <w:t>Близлежащие лицензируемые объекты размещения и утилизации отходов расположены по адресу:</w:t>
      </w:r>
    </w:p>
    <w:p w14:paraId="4FA914AA" w14:textId="77777777" w:rsidR="00873062" w:rsidRPr="002C4AD3" w:rsidRDefault="00873062" w:rsidP="004E0EC8">
      <w:pPr>
        <w:tabs>
          <w:tab w:val="left" w:pos="284"/>
        </w:tabs>
        <w:spacing w:line="237" w:lineRule="auto"/>
        <w:ind w:left="426" w:right="75"/>
        <w:contextualSpacing/>
        <w:rPr>
          <w:rFonts w:ascii="Arial" w:hAnsi="Arial" w:cs="Arial"/>
          <w:lang w:eastAsia="en-US"/>
        </w:rPr>
      </w:pPr>
      <w:r w:rsidRPr="002C4AD3">
        <w:rPr>
          <w:rFonts w:ascii="Arial" w:hAnsi="Arial" w:cs="Arial"/>
          <w:lang w:eastAsia="en-US"/>
        </w:rPr>
        <w:t>а) МУП «КБО», Красноярский кр. г. Назарово, ул. Школьная 5А (расстояние 120 км);</w:t>
      </w:r>
    </w:p>
    <w:p w14:paraId="248AA888" w14:textId="77777777" w:rsidR="00873062" w:rsidRPr="002C4AD3" w:rsidRDefault="004E0EC8" w:rsidP="004E0EC8">
      <w:pPr>
        <w:tabs>
          <w:tab w:val="left" w:pos="284"/>
        </w:tabs>
        <w:spacing w:line="237" w:lineRule="auto"/>
        <w:ind w:left="426" w:right="75"/>
        <w:contextualSpacing/>
        <w:rPr>
          <w:rFonts w:ascii="Arial" w:hAnsi="Arial" w:cs="Arial"/>
          <w:lang w:eastAsia="en-US"/>
        </w:rPr>
      </w:pPr>
      <w:r>
        <w:rPr>
          <w:rFonts w:ascii="Arial" w:hAnsi="Arial" w:cs="Arial"/>
          <w:lang w:eastAsia="en-US"/>
        </w:rPr>
        <w:t>б) ООО «</w:t>
      </w:r>
      <w:r w:rsidR="00873062" w:rsidRPr="002C4AD3">
        <w:rPr>
          <w:rFonts w:ascii="Arial" w:hAnsi="Arial" w:cs="Arial"/>
          <w:lang w:eastAsia="en-US"/>
        </w:rPr>
        <w:t>Ужурский сервис-центр», Красноярский кр., г. Ужур, ул. Победы социализма д.116 (расстояние 88 км)</w:t>
      </w:r>
    </w:p>
    <w:p w14:paraId="76703D06" w14:textId="77777777" w:rsidR="00873062" w:rsidRPr="002C4AD3" w:rsidRDefault="00873062" w:rsidP="004E0EC8">
      <w:pPr>
        <w:tabs>
          <w:tab w:val="left" w:pos="426"/>
        </w:tabs>
        <w:spacing w:line="237" w:lineRule="auto"/>
        <w:ind w:left="426" w:right="75"/>
        <w:contextualSpacing/>
        <w:rPr>
          <w:rFonts w:ascii="Arial" w:hAnsi="Arial" w:cs="Arial"/>
          <w:lang w:eastAsia="en-US"/>
        </w:rPr>
      </w:pPr>
      <w:r w:rsidRPr="002C4AD3">
        <w:rPr>
          <w:rFonts w:ascii="Arial" w:hAnsi="Arial" w:cs="Arial"/>
          <w:lang w:eastAsia="en-US"/>
        </w:rPr>
        <w:t>Либо утилизация отходов осуществляется по договору на любой другой лицензированный полигон ТБО.</w:t>
      </w:r>
    </w:p>
    <w:p w14:paraId="4AE2044B" w14:textId="77777777" w:rsidR="00873062" w:rsidRDefault="00873062" w:rsidP="004E0EC8">
      <w:pPr>
        <w:pStyle w:val="a3"/>
        <w:numPr>
          <w:ilvl w:val="1"/>
          <w:numId w:val="37"/>
        </w:numPr>
        <w:spacing w:before="120" w:after="120"/>
        <w:ind w:left="426" w:hanging="426"/>
        <w:rPr>
          <w:rFonts w:ascii="Arial" w:hAnsi="Arial" w:cs="Arial"/>
          <w:sz w:val="20"/>
          <w:szCs w:val="20"/>
        </w:rPr>
      </w:pPr>
      <w:r w:rsidRPr="002C4AD3">
        <w:rPr>
          <w:rFonts w:ascii="Arial" w:hAnsi="Arial" w:cs="Arial"/>
          <w:sz w:val="20"/>
          <w:szCs w:val="20"/>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14:paraId="2A19A2E0" w14:textId="77777777" w:rsidR="00470552" w:rsidRPr="002C4AD3" w:rsidRDefault="00CD7FFA" w:rsidP="001C1ACE">
      <w:pPr>
        <w:pStyle w:val="a3"/>
        <w:numPr>
          <w:ilvl w:val="0"/>
          <w:numId w:val="38"/>
        </w:numPr>
        <w:tabs>
          <w:tab w:val="left" w:pos="0"/>
        </w:tabs>
        <w:spacing w:before="120" w:after="120" w:line="237" w:lineRule="auto"/>
        <w:ind w:left="142" w:hanging="142"/>
        <w:jc w:val="both"/>
        <w:rPr>
          <w:rFonts w:ascii="Arial" w:hAnsi="Arial" w:cs="Arial"/>
          <w:b/>
          <w:sz w:val="20"/>
          <w:szCs w:val="20"/>
        </w:rPr>
      </w:pPr>
      <w:r w:rsidRPr="002C4AD3">
        <w:rPr>
          <w:rFonts w:ascii="Arial" w:hAnsi="Arial" w:cs="Arial"/>
          <w:b/>
          <w:sz w:val="20"/>
          <w:szCs w:val="20"/>
        </w:rPr>
        <w:t xml:space="preserve"> </w:t>
      </w:r>
      <w:r w:rsidR="0085137A" w:rsidRPr="002C4AD3">
        <w:rPr>
          <w:rFonts w:ascii="Arial" w:hAnsi="Arial" w:cs="Arial"/>
          <w:b/>
          <w:sz w:val="20"/>
          <w:szCs w:val="20"/>
        </w:rPr>
        <w:t xml:space="preserve">.  </w:t>
      </w:r>
      <w:r w:rsidR="00873062" w:rsidRPr="002C4AD3">
        <w:rPr>
          <w:rFonts w:ascii="Arial" w:hAnsi="Arial" w:cs="Arial"/>
          <w:b/>
          <w:sz w:val="20"/>
          <w:szCs w:val="20"/>
        </w:rPr>
        <w:t>Требования к применяемым материалам:</w:t>
      </w:r>
    </w:p>
    <w:p w14:paraId="348A2465" w14:textId="77777777" w:rsidR="001C1ACE" w:rsidRDefault="003C4BA4" w:rsidP="001C1ACE">
      <w:pPr>
        <w:tabs>
          <w:tab w:val="left" w:pos="142"/>
          <w:tab w:val="left" w:pos="426"/>
        </w:tabs>
        <w:spacing w:before="120" w:after="120"/>
        <w:ind w:left="360" w:right="62" w:hanging="360"/>
        <w:jc w:val="both"/>
        <w:rPr>
          <w:rFonts w:ascii="Arial" w:eastAsia="Verdana" w:hAnsi="Arial" w:cs="Arial"/>
          <w:b/>
          <w:lang w:eastAsia="en-US"/>
        </w:rPr>
      </w:pPr>
      <w:r w:rsidRPr="002C4AD3">
        <w:rPr>
          <w:rFonts w:ascii="Arial" w:eastAsia="Verdana" w:hAnsi="Arial" w:cs="Arial"/>
          <w:b/>
          <w:lang w:eastAsia="en-US"/>
        </w:rPr>
        <w:t>7.1</w:t>
      </w:r>
      <w:r w:rsidR="001C1ACE">
        <w:rPr>
          <w:rFonts w:ascii="Arial" w:eastAsia="Verdana" w:hAnsi="Arial" w:cs="Arial"/>
          <w:lang w:eastAsia="en-US"/>
        </w:rPr>
        <w:t xml:space="preserve"> </w:t>
      </w:r>
      <w:r w:rsidR="00746224" w:rsidRPr="002C4AD3">
        <w:rPr>
          <w:rFonts w:ascii="Arial" w:eastAsia="Verdana" w:hAnsi="Arial" w:cs="Arial"/>
          <w:lang w:eastAsia="en-US"/>
        </w:rPr>
        <w:t xml:space="preserve">Работы </w:t>
      </w:r>
      <w:r w:rsidR="00873062" w:rsidRPr="002C4AD3">
        <w:rPr>
          <w:rFonts w:ascii="Arial" w:eastAsia="Verdana" w:hAnsi="Arial" w:cs="Arial"/>
          <w:lang w:eastAsia="en-US"/>
        </w:rPr>
        <w:t>в объеме Те</w:t>
      </w:r>
      <w:r w:rsidR="00A4521C" w:rsidRPr="002C4AD3">
        <w:rPr>
          <w:rFonts w:ascii="Arial" w:eastAsia="Verdana" w:hAnsi="Arial" w:cs="Arial"/>
          <w:lang w:eastAsia="en-US"/>
        </w:rPr>
        <w:t xml:space="preserve">хнического задания выполняются </w:t>
      </w:r>
      <w:r w:rsidR="00873062" w:rsidRPr="002C4AD3">
        <w:rPr>
          <w:rFonts w:ascii="Arial" w:eastAsia="Verdana" w:hAnsi="Arial" w:cs="Arial"/>
          <w:lang w:eastAsia="en-US"/>
        </w:rPr>
        <w:t>с применением оборудования</w:t>
      </w:r>
      <w:r w:rsidR="00FB3153" w:rsidRPr="002C4AD3">
        <w:rPr>
          <w:rFonts w:ascii="Arial" w:eastAsia="Verdana" w:hAnsi="Arial" w:cs="Arial"/>
          <w:lang w:eastAsia="en-US"/>
        </w:rPr>
        <w:t xml:space="preserve">, запасных частей и материалов </w:t>
      </w:r>
      <w:r w:rsidR="009E7D3E" w:rsidRPr="002C4AD3">
        <w:rPr>
          <w:rFonts w:ascii="Arial" w:eastAsia="Verdana" w:hAnsi="Arial" w:cs="Arial"/>
          <w:b/>
          <w:lang w:eastAsia="en-US"/>
        </w:rPr>
        <w:t>Подрядчика</w:t>
      </w:r>
    </w:p>
    <w:p w14:paraId="32A3194C" w14:textId="77777777" w:rsidR="00873062" w:rsidRPr="002C4AD3" w:rsidRDefault="00A11F58" w:rsidP="001C1ACE">
      <w:pPr>
        <w:tabs>
          <w:tab w:val="left" w:pos="142"/>
          <w:tab w:val="left" w:pos="426"/>
        </w:tabs>
        <w:spacing w:before="120" w:after="120"/>
        <w:ind w:left="360" w:right="62" w:hanging="360"/>
        <w:jc w:val="both"/>
        <w:rPr>
          <w:rFonts w:ascii="Arial" w:eastAsia="Verdana" w:hAnsi="Arial" w:cs="Arial"/>
          <w:lang w:eastAsia="en-US"/>
        </w:rPr>
      </w:pPr>
      <w:r w:rsidRPr="002C4AD3">
        <w:rPr>
          <w:rFonts w:ascii="Arial" w:eastAsia="Verdana" w:hAnsi="Arial" w:cs="Arial"/>
          <w:lang w:eastAsia="en-US"/>
        </w:rPr>
        <w:t xml:space="preserve">        </w:t>
      </w:r>
      <w:r w:rsidR="00873062" w:rsidRPr="002C4AD3">
        <w:rPr>
          <w:rFonts w:ascii="Arial" w:eastAsia="Verdana" w:hAnsi="Arial" w:cs="Arial"/>
          <w:lang w:eastAsia="en-US"/>
        </w:rPr>
        <w:t>В период проведения закупочной процедуры, Подрядчик предоставляет</w:t>
      </w:r>
      <w:r w:rsidR="0087652D" w:rsidRPr="002C4AD3">
        <w:rPr>
          <w:rFonts w:ascii="Arial" w:eastAsia="Verdana" w:hAnsi="Arial" w:cs="Arial"/>
          <w:lang w:eastAsia="en-US"/>
        </w:rPr>
        <w:t xml:space="preserve"> в</w:t>
      </w:r>
      <w:r w:rsidR="00873062" w:rsidRPr="002C4AD3">
        <w:rPr>
          <w:rFonts w:ascii="Arial" w:eastAsia="Verdana" w:hAnsi="Arial" w:cs="Arial"/>
          <w:lang w:eastAsia="en-US"/>
        </w:rPr>
        <w:t xml:space="preserve">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исключаемых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14:paraId="360E53F3" w14:textId="77777777" w:rsidR="001C1ACE" w:rsidRPr="002C4AD3" w:rsidRDefault="003C4BA4" w:rsidP="001C1ACE">
      <w:pPr>
        <w:tabs>
          <w:tab w:val="left" w:pos="426"/>
        </w:tabs>
        <w:spacing w:before="120" w:after="120"/>
        <w:ind w:left="360" w:right="62" w:hanging="360"/>
        <w:jc w:val="both"/>
        <w:rPr>
          <w:rFonts w:ascii="Arial" w:eastAsia="Verdana" w:hAnsi="Arial" w:cs="Arial"/>
          <w:lang w:eastAsia="en-US"/>
        </w:rPr>
      </w:pPr>
      <w:r w:rsidRPr="002C4AD3">
        <w:rPr>
          <w:rFonts w:ascii="Arial" w:eastAsia="Verdana" w:hAnsi="Arial" w:cs="Arial"/>
          <w:b/>
          <w:lang w:eastAsia="en-US"/>
        </w:rPr>
        <w:t>7.2</w:t>
      </w:r>
      <w:r w:rsidR="00466E9B" w:rsidRPr="002C4AD3">
        <w:rPr>
          <w:rFonts w:ascii="Arial" w:eastAsia="Verdana" w:hAnsi="Arial" w:cs="Arial"/>
          <w:lang w:eastAsia="en-US"/>
        </w:rPr>
        <w:t xml:space="preserve"> </w:t>
      </w:r>
      <w:r w:rsidR="00873062" w:rsidRPr="002C4AD3">
        <w:rPr>
          <w:rFonts w:ascii="Arial" w:eastAsia="Verdana" w:hAnsi="Arial" w:cs="Arial"/>
          <w:lang w:eastAsia="en-US"/>
        </w:rPr>
        <w:t xml:space="preserve">Материалы, поставляемые Подрядчиком, Подрядчик приобретает самостоятельно за счет своих оборотных средств. Подрядчик осуществляет доставку материалов, </w:t>
      </w:r>
      <w:r w:rsidR="001C1ACE" w:rsidRPr="002C4AD3">
        <w:rPr>
          <w:rFonts w:ascii="Arial" w:eastAsia="Verdana" w:hAnsi="Arial" w:cs="Arial"/>
          <w:lang w:eastAsia="en-US"/>
        </w:rPr>
        <w:t>запасных частей, комплектующих изделий до места выполнения работ своими силами и за свой счет.</w:t>
      </w:r>
    </w:p>
    <w:p w14:paraId="5EB754DC" w14:textId="77777777" w:rsidR="00873062" w:rsidRPr="002C4AD3" w:rsidRDefault="001C1ACE" w:rsidP="001C1ACE">
      <w:pPr>
        <w:tabs>
          <w:tab w:val="left" w:pos="426"/>
        </w:tabs>
        <w:spacing w:before="120" w:after="120"/>
        <w:ind w:left="360" w:right="62" w:hanging="360"/>
        <w:jc w:val="both"/>
        <w:rPr>
          <w:rFonts w:ascii="Arial" w:eastAsia="Verdana" w:hAnsi="Arial" w:cs="Arial"/>
          <w:lang w:eastAsia="en-US"/>
        </w:rPr>
      </w:pPr>
      <w:r>
        <w:rPr>
          <w:rFonts w:ascii="Arial" w:eastAsia="Verdana" w:hAnsi="Arial" w:cs="Arial"/>
          <w:b/>
          <w:lang w:eastAsia="en-US"/>
        </w:rPr>
        <w:t>7.3</w:t>
      </w:r>
      <w:r w:rsidR="003C4BA4" w:rsidRPr="002C4AD3">
        <w:rPr>
          <w:rFonts w:ascii="Arial" w:eastAsia="Verdana" w:hAnsi="Arial" w:cs="Arial"/>
          <w:lang w:eastAsia="en-US"/>
        </w:rPr>
        <w:t xml:space="preserve"> </w:t>
      </w:r>
      <w:r w:rsidR="00873062" w:rsidRPr="002C4AD3">
        <w:rPr>
          <w:rFonts w:ascii="Arial" w:eastAsia="Verdana" w:hAnsi="Arial" w:cs="Arial"/>
          <w:lang w:eastAsia="en-US"/>
        </w:rPr>
        <w:t>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w:t>
      </w:r>
      <w:r>
        <w:rPr>
          <w:rFonts w:ascii="Arial" w:eastAsia="Verdana" w:hAnsi="Arial" w:cs="Arial"/>
          <w:lang w:eastAsia="en-US"/>
        </w:rPr>
        <w:t xml:space="preserve">ие участнику право на поставку </w:t>
      </w:r>
      <w:r w:rsidR="00873062" w:rsidRPr="002C4AD3">
        <w:rPr>
          <w:rFonts w:ascii="Arial" w:eastAsia="Verdana" w:hAnsi="Arial" w:cs="Arial"/>
          <w:lang w:eastAsia="en-US"/>
        </w:rPr>
        <w:t xml:space="preserve">данной продукции. Подрядчик обязан представить Заказчику все копии сертификатов, </w:t>
      </w:r>
      <w:r w:rsidR="00A4521C" w:rsidRPr="002C4AD3">
        <w:rPr>
          <w:rFonts w:ascii="Arial" w:eastAsia="Verdana" w:hAnsi="Arial" w:cs="Arial"/>
          <w:lang w:eastAsia="en-US"/>
        </w:rPr>
        <w:t xml:space="preserve">заключений, разрешений и т.д., </w:t>
      </w:r>
      <w:r w:rsidR="00873062" w:rsidRPr="002C4AD3">
        <w:rPr>
          <w:rFonts w:ascii="Arial" w:eastAsia="Verdana" w:hAnsi="Arial" w:cs="Arial"/>
          <w:lang w:eastAsia="en-US"/>
        </w:rPr>
        <w:t>нотариально заверенные, либо сертификаты заверяются Заказчиком по предоставлении оригинала.</w:t>
      </w:r>
    </w:p>
    <w:p w14:paraId="3A3F75FB" w14:textId="77777777" w:rsidR="00873062" w:rsidRPr="001C1ACE" w:rsidRDefault="001C1ACE" w:rsidP="001C1ACE">
      <w:pPr>
        <w:tabs>
          <w:tab w:val="left" w:pos="426"/>
        </w:tabs>
        <w:spacing w:before="120" w:after="120"/>
        <w:ind w:left="360" w:right="62" w:hanging="360"/>
        <w:jc w:val="both"/>
        <w:rPr>
          <w:rFonts w:ascii="Arial" w:eastAsia="Verdana" w:hAnsi="Arial" w:cs="Arial"/>
        </w:rPr>
      </w:pPr>
      <w:r>
        <w:rPr>
          <w:rFonts w:ascii="Arial" w:eastAsia="Verdana" w:hAnsi="Arial" w:cs="Arial"/>
        </w:rPr>
        <w:t>7.</w:t>
      </w:r>
      <w:r w:rsidR="004E0EC8">
        <w:rPr>
          <w:rFonts w:ascii="Arial" w:eastAsia="Verdana" w:hAnsi="Arial" w:cs="Arial"/>
        </w:rPr>
        <w:t>4</w:t>
      </w:r>
      <w:r w:rsidR="00466E9B" w:rsidRPr="001C1ACE">
        <w:rPr>
          <w:rFonts w:ascii="Arial" w:eastAsia="Verdana" w:hAnsi="Arial" w:cs="Arial"/>
        </w:rPr>
        <w:t xml:space="preserve"> </w:t>
      </w:r>
      <w:r w:rsidR="00873062" w:rsidRPr="001C1ACE">
        <w:rPr>
          <w:rFonts w:ascii="Arial" w:eastAsia="Verdana" w:hAnsi="Arial" w:cs="Arial"/>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14:paraId="2F9DF3E7" w14:textId="77777777" w:rsidR="00873062" w:rsidRPr="002C4AD3" w:rsidRDefault="001C1ACE" w:rsidP="001C1ACE">
      <w:pPr>
        <w:tabs>
          <w:tab w:val="left" w:pos="426"/>
        </w:tabs>
        <w:spacing w:before="120" w:after="120"/>
        <w:ind w:left="426" w:right="62" w:hanging="426"/>
        <w:jc w:val="both"/>
        <w:rPr>
          <w:rFonts w:ascii="Arial" w:eastAsia="Verdana" w:hAnsi="Arial" w:cs="Arial"/>
          <w:lang w:eastAsia="en-US"/>
        </w:rPr>
      </w:pPr>
      <w:r>
        <w:rPr>
          <w:rFonts w:ascii="Arial" w:eastAsia="Verdana" w:hAnsi="Arial" w:cs="Arial"/>
          <w:b/>
          <w:lang w:eastAsia="en-US"/>
        </w:rPr>
        <w:lastRenderedPageBreak/>
        <w:t>7.5</w:t>
      </w:r>
      <w:r w:rsidR="00466E9B" w:rsidRPr="002C4AD3">
        <w:rPr>
          <w:rFonts w:ascii="Arial" w:eastAsia="Verdana" w:hAnsi="Arial" w:cs="Arial"/>
          <w:lang w:eastAsia="en-US"/>
        </w:rPr>
        <w:t xml:space="preserve"> </w:t>
      </w:r>
      <w:r w:rsidR="00873062" w:rsidRPr="002C4AD3">
        <w:rPr>
          <w:rFonts w:ascii="Arial" w:eastAsia="Verdana" w:hAnsi="Arial" w:cs="Arial"/>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14:paraId="59A2B6F7" w14:textId="77777777" w:rsidR="00873062" w:rsidRPr="002C4AD3" w:rsidRDefault="001C1ACE" w:rsidP="001C1ACE">
      <w:pPr>
        <w:tabs>
          <w:tab w:val="left" w:pos="426"/>
        </w:tabs>
        <w:spacing w:before="120" w:after="120"/>
        <w:ind w:left="426" w:right="62" w:hanging="426"/>
        <w:jc w:val="both"/>
        <w:rPr>
          <w:rFonts w:ascii="Arial" w:eastAsia="Verdana" w:hAnsi="Arial" w:cs="Arial"/>
          <w:lang w:eastAsia="en-US"/>
        </w:rPr>
      </w:pPr>
      <w:r>
        <w:rPr>
          <w:rFonts w:ascii="Arial" w:eastAsia="Verdana" w:hAnsi="Arial" w:cs="Arial"/>
          <w:b/>
          <w:lang w:eastAsia="en-US"/>
        </w:rPr>
        <w:t>7.6</w:t>
      </w:r>
      <w:r w:rsidR="00466E9B" w:rsidRPr="002C4AD3">
        <w:rPr>
          <w:rFonts w:ascii="Arial" w:eastAsia="Verdana" w:hAnsi="Arial" w:cs="Arial"/>
          <w:lang w:eastAsia="en-US"/>
        </w:rPr>
        <w:t xml:space="preserve"> </w:t>
      </w:r>
      <w:r w:rsidR="00873062" w:rsidRPr="002C4AD3">
        <w:rPr>
          <w:rFonts w:ascii="Arial" w:eastAsia="Verdana" w:hAnsi="Arial" w:cs="Arial"/>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14:paraId="5251F799" w14:textId="77777777" w:rsidR="00873062" w:rsidRPr="002C4AD3" w:rsidRDefault="001C1ACE" w:rsidP="001C1ACE">
      <w:pPr>
        <w:tabs>
          <w:tab w:val="left" w:pos="426"/>
        </w:tabs>
        <w:spacing w:before="120" w:after="120"/>
        <w:ind w:left="426" w:right="62" w:hanging="426"/>
        <w:jc w:val="both"/>
        <w:rPr>
          <w:rFonts w:ascii="Arial" w:eastAsia="Verdana" w:hAnsi="Arial" w:cs="Arial"/>
          <w:b/>
          <w:lang w:eastAsia="en-US"/>
        </w:rPr>
      </w:pPr>
      <w:r>
        <w:rPr>
          <w:rFonts w:ascii="Arial" w:eastAsia="Verdana" w:hAnsi="Arial" w:cs="Arial"/>
          <w:b/>
          <w:lang w:eastAsia="en-US"/>
        </w:rPr>
        <w:t>7.7</w:t>
      </w:r>
      <w:r w:rsidR="00466E9B" w:rsidRPr="002C4AD3">
        <w:rPr>
          <w:rFonts w:ascii="Arial" w:eastAsia="Verdana" w:hAnsi="Arial" w:cs="Arial"/>
          <w:lang w:eastAsia="en-US"/>
        </w:rPr>
        <w:t xml:space="preserve"> </w:t>
      </w:r>
      <w:r w:rsidR="00873062" w:rsidRPr="002C4AD3">
        <w:rPr>
          <w:rFonts w:ascii="Arial" w:eastAsia="Verdana" w:hAnsi="Arial" w:cs="Arial"/>
          <w:lang w:eastAsia="en-US"/>
        </w:rPr>
        <w:t xml:space="preserve">При проведении работ на объектах Заказчика </w:t>
      </w:r>
      <w:r w:rsidR="00873062" w:rsidRPr="002C4AD3">
        <w:rPr>
          <w:rFonts w:ascii="Arial" w:eastAsia="Verdana" w:hAnsi="Arial" w:cs="Arial"/>
          <w:b/>
          <w:lang w:eastAsia="en-US"/>
        </w:rPr>
        <w:t>категорически запрещено применение асбеста и асбестосодержащих материалов.</w:t>
      </w:r>
    </w:p>
    <w:p w14:paraId="2D948891" w14:textId="77777777" w:rsidR="00470552" w:rsidRPr="002C4AD3" w:rsidRDefault="00592E0D" w:rsidP="001C1ACE">
      <w:pPr>
        <w:tabs>
          <w:tab w:val="left" w:pos="462"/>
        </w:tabs>
        <w:spacing w:before="120" w:after="120"/>
        <w:ind w:right="62"/>
        <w:jc w:val="both"/>
        <w:rPr>
          <w:rFonts w:ascii="Arial" w:eastAsia="Verdana" w:hAnsi="Arial" w:cs="Arial"/>
          <w:b/>
          <w:lang w:eastAsia="en-US"/>
        </w:rPr>
      </w:pPr>
      <w:r w:rsidRPr="002C4AD3">
        <w:rPr>
          <w:rFonts w:ascii="Arial" w:eastAsia="Verdana" w:hAnsi="Arial" w:cs="Arial"/>
          <w:b/>
          <w:spacing w:val="-10"/>
          <w:lang w:eastAsia="en-US"/>
        </w:rPr>
        <w:t>8</w:t>
      </w:r>
      <w:r w:rsidR="00470552" w:rsidRPr="002C4AD3">
        <w:rPr>
          <w:rFonts w:ascii="Arial" w:eastAsia="Verdana" w:hAnsi="Arial" w:cs="Arial"/>
          <w:b/>
          <w:spacing w:val="-10"/>
          <w:lang w:eastAsia="en-US"/>
        </w:rPr>
        <w:t>.</w:t>
      </w:r>
      <w:r w:rsidR="00873062" w:rsidRPr="002C4AD3">
        <w:rPr>
          <w:rFonts w:ascii="Arial" w:eastAsia="Verdana" w:hAnsi="Arial" w:cs="Arial"/>
          <w:spacing w:val="-10"/>
          <w:lang w:eastAsia="en-US"/>
        </w:rPr>
        <w:t xml:space="preserve">   </w:t>
      </w:r>
      <w:r w:rsidR="00873062" w:rsidRPr="002C4AD3">
        <w:rPr>
          <w:rFonts w:ascii="Arial" w:eastAsia="Verdana" w:hAnsi="Arial" w:cs="Arial"/>
          <w:b/>
          <w:lang w:eastAsia="en-US"/>
        </w:rPr>
        <w:t>Сроки выполнения работ</w:t>
      </w:r>
    </w:p>
    <w:p w14:paraId="3647F04D" w14:textId="77777777" w:rsidR="00873062" w:rsidRDefault="00592E0D" w:rsidP="001C1ACE">
      <w:pPr>
        <w:jc w:val="both"/>
        <w:outlineLvl w:val="0"/>
        <w:rPr>
          <w:rFonts w:ascii="Arial" w:hAnsi="Arial" w:cs="Arial"/>
        </w:rPr>
      </w:pPr>
      <w:r w:rsidRPr="002C4AD3">
        <w:rPr>
          <w:rFonts w:ascii="Arial" w:hAnsi="Arial" w:cs="Arial"/>
          <w:b/>
        </w:rPr>
        <w:t>8</w:t>
      </w:r>
      <w:r w:rsidR="00873062" w:rsidRPr="002C4AD3">
        <w:rPr>
          <w:rFonts w:ascii="Arial" w:hAnsi="Arial" w:cs="Arial"/>
          <w:b/>
        </w:rPr>
        <w:t>.1</w:t>
      </w:r>
      <w:r w:rsidR="00873062" w:rsidRPr="002C4AD3">
        <w:rPr>
          <w:rFonts w:ascii="Arial" w:hAnsi="Arial" w:cs="Arial"/>
        </w:rPr>
        <w:t>. Сроки выполнения работ:</w:t>
      </w:r>
    </w:p>
    <w:p w14:paraId="71D9DE1B" w14:textId="78EF1BFA" w:rsidR="0038793E" w:rsidRDefault="0038793E" w:rsidP="001C1ACE">
      <w:pPr>
        <w:jc w:val="both"/>
        <w:outlineLvl w:val="0"/>
        <w:rPr>
          <w:rFonts w:ascii="Arial" w:hAnsi="Arial" w:cs="Arial"/>
        </w:rPr>
      </w:pPr>
      <w:r>
        <w:rPr>
          <w:rFonts w:ascii="Arial" w:hAnsi="Arial" w:cs="Arial"/>
        </w:rPr>
        <w:t xml:space="preserve">        </w:t>
      </w:r>
      <w:r w:rsidR="00AF3DD8">
        <w:rPr>
          <w:rFonts w:ascii="Arial" w:hAnsi="Arial" w:cs="Arial"/>
        </w:rPr>
        <w:t xml:space="preserve"> </w:t>
      </w:r>
      <w:r w:rsidR="0023293C">
        <w:rPr>
          <w:rFonts w:ascii="Arial" w:hAnsi="Arial" w:cs="Arial"/>
        </w:rPr>
        <w:t xml:space="preserve"> Начало выполнения работ-  </w:t>
      </w:r>
      <w:r w:rsidR="0023293C" w:rsidRPr="00BF603C">
        <w:rPr>
          <w:rFonts w:ascii="Arial" w:hAnsi="Arial" w:cs="Arial"/>
          <w:b/>
        </w:rPr>
        <w:t>20.05</w:t>
      </w:r>
      <w:r w:rsidR="00AF3DD8" w:rsidRPr="00BF603C">
        <w:rPr>
          <w:rFonts w:ascii="Arial" w:hAnsi="Arial" w:cs="Arial"/>
          <w:b/>
        </w:rPr>
        <w:t>.2018г</w:t>
      </w:r>
      <w:r w:rsidR="00AF3DD8">
        <w:rPr>
          <w:rFonts w:ascii="Arial" w:hAnsi="Arial" w:cs="Arial"/>
        </w:rPr>
        <w:t xml:space="preserve">. </w:t>
      </w:r>
    </w:p>
    <w:p w14:paraId="73D0C98E" w14:textId="1F20E2CE" w:rsidR="007B47BB" w:rsidRDefault="007B47BB" w:rsidP="001C1ACE">
      <w:pPr>
        <w:jc w:val="both"/>
        <w:outlineLvl w:val="0"/>
        <w:rPr>
          <w:rFonts w:ascii="Arial" w:hAnsi="Arial" w:cs="Arial"/>
        </w:rPr>
      </w:pPr>
      <w:r>
        <w:rPr>
          <w:rFonts w:ascii="Arial" w:hAnsi="Arial" w:cs="Arial"/>
        </w:rPr>
        <w:t xml:space="preserve">        </w:t>
      </w:r>
      <w:r w:rsidR="00AF3DD8">
        <w:rPr>
          <w:rFonts w:ascii="Arial" w:hAnsi="Arial" w:cs="Arial"/>
        </w:rPr>
        <w:t xml:space="preserve">  Окончание работ-</w:t>
      </w:r>
      <w:r w:rsidR="00BF603C">
        <w:rPr>
          <w:rFonts w:ascii="Arial" w:hAnsi="Arial" w:cs="Arial"/>
        </w:rPr>
        <w:t xml:space="preserve">                 </w:t>
      </w:r>
      <w:r w:rsidR="00AF3DD8">
        <w:rPr>
          <w:rFonts w:ascii="Arial" w:hAnsi="Arial" w:cs="Arial"/>
        </w:rPr>
        <w:t xml:space="preserve"> </w:t>
      </w:r>
      <w:r w:rsidR="00AF3DD8" w:rsidRPr="00BF603C">
        <w:rPr>
          <w:rFonts w:ascii="Arial" w:hAnsi="Arial" w:cs="Arial"/>
          <w:b/>
        </w:rPr>
        <w:t>01.10</w:t>
      </w:r>
      <w:r w:rsidRPr="00BF603C">
        <w:rPr>
          <w:rFonts w:ascii="Arial" w:hAnsi="Arial" w:cs="Arial"/>
          <w:b/>
        </w:rPr>
        <w:t>.2018г</w:t>
      </w:r>
      <w:r>
        <w:rPr>
          <w:rFonts w:ascii="Arial" w:hAnsi="Arial" w:cs="Arial"/>
        </w:rPr>
        <w:t>.</w:t>
      </w:r>
    </w:p>
    <w:p w14:paraId="61C97CC8" w14:textId="3C906F12" w:rsidR="00873062" w:rsidRPr="002C4AD3" w:rsidRDefault="005F148F" w:rsidP="00FA1DC9">
      <w:pPr>
        <w:jc w:val="both"/>
        <w:outlineLvl w:val="0"/>
        <w:rPr>
          <w:rFonts w:ascii="Arial" w:hAnsi="Arial" w:cs="Arial"/>
        </w:rPr>
      </w:pPr>
      <w:r w:rsidRPr="008426B5">
        <w:rPr>
          <w:rFonts w:ascii="Arial" w:hAnsi="Arial" w:cs="Arial"/>
          <w:color w:val="FF0000"/>
        </w:rPr>
        <w:t xml:space="preserve">        </w:t>
      </w:r>
      <w:r w:rsidR="00147450">
        <w:rPr>
          <w:rFonts w:ascii="Arial" w:hAnsi="Arial" w:cs="Arial"/>
        </w:rPr>
        <w:t xml:space="preserve">       </w:t>
      </w:r>
      <w:r w:rsidR="00A4521C" w:rsidRPr="002C4AD3">
        <w:rPr>
          <w:rFonts w:ascii="Arial" w:hAnsi="Arial" w:cs="Arial"/>
        </w:rPr>
        <w:t xml:space="preserve">Сроки выполнения </w:t>
      </w:r>
      <w:r w:rsidR="00873062" w:rsidRPr="002C4AD3">
        <w:rPr>
          <w:rFonts w:ascii="Arial" w:hAnsi="Arial" w:cs="Arial"/>
        </w:rPr>
        <w:t>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w:t>
      </w:r>
      <w:r w:rsidR="004E0EC8">
        <w:rPr>
          <w:rFonts w:ascii="Arial" w:hAnsi="Arial" w:cs="Arial"/>
        </w:rPr>
        <w:t xml:space="preserve"> </w:t>
      </w:r>
      <w:r w:rsidR="00873062" w:rsidRPr="002C4AD3">
        <w:rPr>
          <w:rFonts w:ascii="Arial" w:hAnsi="Arial" w:cs="Arial"/>
        </w:rPr>
        <w:t>с указанием объемов, сроков и численностью персонала. Утверждается руководителем Подрядчика и согласовывается Заказчиком.</w:t>
      </w:r>
    </w:p>
    <w:p w14:paraId="09C4DDAD" w14:textId="77777777" w:rsidR="00873062" w:rsidRPr="002C4AD3" w:rsidRDefault="00592E0D" w:rsidP="001C1ACE">
      <w:pPr>
        <w:tabs>
          <w:tab w:val="left" w:pos="284"/>
          <w:tab w:val="left" w:pos="426"/>
        </w:tabs>
        <w:ind w:left="426" w:hanging="426"/>
        <w:jc w:val="both"/>
        <w:rPr>
          <w:rFonts w:ascii="Arial" w:hAnsi="Arial" w:cs="Arial"/>
        </w:rPr>
      </w:pPr>
      <w:r w:rsidRPr="002C4AD3">
        <w:rPr>
          <w:rFonts w:ascii="Arial" w:hAnsi="Arial" w:cs="Arial"/>
          <w:b/>
        </w:rPr>
        <w:t>8</w:t>
      </w:r>
      <w:r w:rsidR="00873062" w:rsidRPr="002C4AD3">
        <w:rPr>
          <w:rFonts w:ascii="Arial" w:hAnsi="Arial" w:cs="Arial"/>
          <w:b/>
        </w:rPr>
        <w:t>.2</w:t>
      </w:r>
      <w:r w:rsidR="00873062" w:rsidRPr="002C4AD3">
        <w:rPr>
          <w:rFonts w:ascii="Arial" w:hAnsi="Arial" w:cs="Arial"/>
        </w:rPr>
        <w:t>. Заказчик вправе в одностороннем порядке скорректировать сроки начал</w:t>
      </w:r>
      <w:r w:rsidR="003E2203" w:rsidRPr="002C4AD3">
        <w:rPr>
          <w:rFonts w:ascii="Arial" w:hAnsi="Arial" w:cs="Arial"/>
        </w:rPr>
        <w:t xml:space="preserve">а и окончания выполнения работ </w:t>
      </w:r>
      <w:r w:rsidR="00873062" w:rsidRPr="002C4AD3">
        <w:rPr>
          <w:rFonts w:ascii="Arial" w:hAnsi="Arial" w:cs="Arial"/>
        </w:rPr>
        <w:t>на условиях заключенного договора.</w:t>
      </w:r>
    </w:p>
    <w:p w14:paraId="6078E13B" w14:textId="77777777" w:rsidR="00873062" w:rsidRPr="002C4AD3" w:rsidRDefault="00592E0D" w:rsidP="001C1ACE">
      <w:pPr>
        <w:ind w:left="426" w:hanging="426"/>
        <w:jc w:val="both"/>
        <w:outlineLvl w:val="0"/>
        <w:rPr>
          <w:rFonts w:ascii="Arial" w:hAnsi="Arial" w:cs="Arial"/>
        </w:rPr>
      </w:pPr>
      <w:r w:rsidRPr="002C4AD3">
        <w:rPr>
          <w:rFonts w:ascii="Arial" w:hAnsi="Arial" w:cs="Arial"/>
          <w:b/>
        </w:rPr>
        <w:t>8</w:t>
      </w:r>
      <w:r w:rsidR="00873062" w:rsidRPr="002C4AD3">
        <w:rPr>
          <w:rFonts w:ascii="Arial" w:hAnsi="Arial" w:cs="Arial"/>
          <w:b/>
        </w:rPr>
        <w:t>.3</w:t>
      </w:r>
      <w:r w:rsidR="00873062" w:rsidRPr="002C4AD3">
        <w:rPr>
          <w:rFonts w:ascii="Arial" w:hAnsi="Arial" w:cs="Arial"/>
        </w:rPr>
        <w:t xml:space="preserve">   Подрядчик является ответственным за</w:t>
      </w:r>
      <w:r w:rsidR="00D24CD4" w:rsidRPr="002C4AD3">
        <w:rPr>
          <w:rFonts w:ascii="Arial" w:hAnsi="Arial" w:cs="Arial"/>
        </w:rPr>
        <w:t xml:space="preserve"> соблюдение сроков выполняемых </w:t>
      </w:r>
      <w:r w:rsidR="00873062" w:rsidRPr="002C4AD3">
        <w:rPr>
          <w:rFonts w:ascii="Arial" w:hAnsi="Arial" w:cs="Arial"/>
        </w:rPr>
        <w:t>работ в согласованных объемах.</w:t>
      </w:r>
    </w:p>
    <w:p w14:paraId="186574CB" w14:textId="77777777" w:rsidR="00873062" w:rsidRPr="002C4AD3" w:rsidRDefault="00873062" w:rsidP="001C1ACE">
      <w:pPr>
        <w:pStyle w:val="a3"/>
        <w:numPr>
          <w:ilvl w:val="0"/>
          <w:numId w:val="39"/>
        </w:numPr>
        <w:spacing w:before="120" w:after="120"/>
        <w:ind w:left="284" w:hanging="284"/>
        <w:jc w:val="both"/>
        <w:outlineLvl w:val="0"/>
        <w:rPr>
          <w:rFonts w:ascii="Arial" w:hAnsi="Arial" w:cs="Arial"/>
          <w:b/>
          <w:sz w:val="20"/>
          <w:szCs w:val="20"/>
        </w:rPr>
      </w:pPr>
      <w:r w:rsidRPr="002C4AD3">
        <w:rPr>
          <w:rFonts w:ascii="Arial" w:hAnsi="Arial" w:cs="Arial"/>
          <w:b/>
          <w:sz w:val="20"/>
          <w:szCs w:val="20"/>
        </w:rPr>
        <w:t>Требования к сдаче-</w:t>
      </w:r>
      <w:r w:rsidR="00A4521C" w:rsidRPr="002C4AD3">
        <w:rPr>
          <w:rFonts w:ascii="Arial" w:hAnsi="Arial" w:cs="Arial"/>
          <w:b/>
          <w:sz w:val="20"/>
          <w:szCs w:val="20"/>
        </w:rPr>
        <w:t xml:space="preserve"> </w:t>
      </w:r>
      <w:r w:rsidR="004766E9" w:rsidRPr="002C4AD3">
        <w:rPr>
          <w:rFonts w:ascii="Arial" w:hAnsi="Arial" w:cs="Arial"/>
          <w:b/>
          <w:sz w:val="20"/>
          <w:szCs w:val="20"/>
        </w:rPr>
        <w:t xml:space="preserve">приемке </w:t>
      </w:r>
      <w:r w:rsidRPr="002C4AD3">
        <w:rPr>
          <w:rFonts w:ascii="Arial" w:hAnsi="Arial" w:cs="Arial"/>
          <w:b/>
          <w:sz w:val="20"/>
          <w:szCs w:val="20"/>
        </w:rPr>
        <w:t>Работ:</w:t>
      </w:r>
    </w:p>
    <w:p w14:paraId="073E59DB" w14:textId="77777777" w:rsidR="00873062" w:rsidRPr="002C4AD3" w:rsidRDefault="00592E0D" w:rsidP="001C1ACE">
      <w:pPr>
        <w:tabs>
          <w:tab w:val="left" w:pos="284"/>
        </w:tabs>
        <w:ind w:left="426" w:hanging="426"/>
        <w:jc w:val="both"/>
        <w:rPr>
          <w:rFonts w:ascii="Arial" w:hAnsi="Arial" w:cs="Arial"/>
          <w:lang w:eastAsia="en-US"/>
        </w:rPr>
      </w:pPr>
      <w:r w:rsidRPr="002C4AD3">
        <w:rPr>
          <w:rFonts w:ascii="Arial" w:hAnsi="Arial" w:cs="Arial"/>
          <w:b/>
          <w:lang w:eastAsia="en-US"/>
        </w:rPr>
        <w:t>9</w:t>
      </w:r>
      <w:r w:rsidR="00873062" w:rsidRPr="002C4AD3">
        <w:rPr>
          <w:rFonts w:ascii="Arial" w:hAnsi="Arial" w:cs="Arial"/>
          <w:b/>
          <w:lang w:eastAsia="en-US"/>
        </w:rPr>
        <w:t>.1.</w:t>
      </w:r>
      <w:r w:rsidR="00A4521C" w:rsidRPr="002C4AD3">
        <w:rPr>
          <w:rFonts w:ascii="Arial" w:hAnsi="Arial" w:cs="Arial"/>
          <w:lang w:eastAsia="en-US"/>
        </w:rPr>
        <w:t xml:space="preserve"> Сдача-приемка работ осуществляется</w:t>
      </w:r>
      <w:r w:rsidR="00873062" w:rsidRPr="002C4AD3">
        <w:rPr>
          <w:rFonts w:ascii="Arial" w:hAnsi="Arial" w:cs="Arial"/>
          <w:lang w:eastAsia="en-US"/>
        </w:rPr>
        <w:t xml:space="preserve">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w:t>
      </w:r>
      <w:r w:rsidR="00A4521C" w:rsidRPr="002C4AD3">
        <w:rPr>
          <w:rFonts w:ascii="Arial" w:hAnsi="Arial" w:cs="Arial"/>
          <w:lang w:eastAsia="en-US"/>
        </w:rPr>
        <w:t xml:space="preserve">м. В полном объеме сдача работ </w:t>
      </w:r>
      <w:r w:rsidR="00873062" w:rsidRPr="002C4AD3">
        <w:rPr>
          <w:rFonts w:ascii="Arial" w:hAnsi="Arial" w:cs="Arial"/>
          <w:lang w:eastAsia="en-US"/>
        </w:rPr>
        <w:t>осуществляется в любом случае, независимо от сдачи отдельных этапов выполняемых работ.</w:t>
      </w:r>
    </w:p>
    <w:p w14:paraId="7E09CC52" w14:textId="77777777" w:rsidR="00873062" w:rsidRPr="002C4AD3" w:rsidRDefault="00873062" w:rsidP="001C1ACE">
      <w:pPr>
        <w:ind w:left="426"/>
        <w:jc w:val="both"/>
        <w:rPr>
          <w:rFonts w:ascii="Arial" w:hAnsi="Arial" w:cs="Arial"/>
          <w:b/>
          <w:lang w:eastAsia="en-US"/>
        </w:rPr>
      </w:pPr>
      <w:r w:rsidRPr="002C4AD3">
        <w:rPr>
          <w:rFonts w:ascii="Arial" w:hAnsi="Arial" w:cs="Arial"/>
          <w:b/>
          <w:lang w:eastAsia="en-US"/>
        </w:rPr>
        <w:t>Акт сдачи-приемки формы КС-2 п</w:t>
      </w:r>
      <w:r w:rsidR="00A4521C" w:rsidRPr="002C4AD3">
        <w:rPr>
          <w:rFonts w:ascii="Arial" w:hAnsi="Arial" w:cs="Arial"/>
          <w:b/>
          <w:lang w:eastAsia="en-US"/>
        </w:rPr>
        <w:t xml:space="preserve">одписывается Заказчиком только </w:t>
      </w:r>
      <w:r w:rsidRPr="002C4AD3">
        <w:rPr>
          <w:rFonts w:ascii="Arial" w:hAnsi="Arial" w:cs="Arial"/>
          <w:b/>
          <w:lang w:eastAsia="en-US"/>
        </w:rPr>
        <w:t>после получения от Подрядчика всей необходимой исполнительной документации по выполненным работам.</w:t>
      </w:r>
    </w:p>
    <w:p w14:paraId="58F0549B" w14:textId="77777777" w:rsidR="00873062" w:rsidRPr="002C4AD3" w:rsidRDefault="00592E0D" w:rsidP="00BF603C">
      <w:pPr>
        <w:ind w:left="426" w:hanging="426"/>
        <w:jc w:val="both"/>
        <w:rPr>
          <w:rFonts w:ascii="Arial" w:hAnsi="Arial" w:cs="Arial"/>
          <w:lang w:eastAsia="en-US"/>
        </w:rPr>
      </w:pPr>
      <w:r w:rsidRPr="002C4AD3">
        <w:rPr>
          <w:rFonts w:ascii="Arial" w:hAnsi="Arial" w:cs="Arial"/>
          <w:b/>
          <w:lang w:eastAsia="en-US"/>
        </w:rPr>
        <w:t>9</w:t>
      </w:r>
      <w:r w:rsidR="00873062" w:rsidRPr="002C4AD3">
        <w:rPr>
          <w:rFonts w:ascii="Arial" w:hAnsi="Arial" w:cs="Arial"/>
          <w:b/>
          <w:lang w:eastAsia="en-US"/>
        </w:rPr>
        <w:t xml:space="preserve">.2. </w:t>
      </w:r>
      <w:r w:rsidR="00873062" w:rsidRPr="002C4AD3">
        <w:rPr>
          <w:rFonts w:ascii="Arial" w:hAnsi="Arial" w:cs="Arial"/>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14:paraId="16EAB107" w14:textId="77777777" w:rsidR="00873062" w:rsidRPr="002C4AD3" w:rsidRDefault="00592E0D" w:rsidP="00BF603C">
      <w:pPr>
        <w:ind w:left="567" w:hanging="567"/>
        <w:jc w:val="both"/>
        <w:rPr>
          <w:rFonts w:ascii="Arial" w:hAnsi="Arial" w:cs="Arial"/>
          <w:lang w:eastAsia="en-US"/>
        </w:rPr>
      </w:pPr>
      <w:r w:rsidRPr="002C4AD3">
        <w:rPr>
          <w:rFonts w:ascii="Arial" w:hAnsi="Arial" w:cs="Arial"/>
          <w:b/>
          <w:lang w:eastAsia="en-US"/>
        </w:rPr>
        <w:t>9</w:t>
      </w:r>
      <w:r w:rsidR="00873062" w:rsidRPr="002C4AD3">
        <w:rPr>
          <w:rFonts w:ascii="Arial" w:hAnsi="Arial" w:cs="Arial"/>
          <w:b/>
          <w:lang w:eastAsia="en-US"/>
        </w:rPr>
        <w:t>.3.</w:t>
      </w:r>
      <w:r w:rsidR="00873062" w:rsidRPr="002C4AD3">
        <w:rPr>
          <w:rFonts w:ascii="Arial" w:hAnsi="Arial" w:cs="Arial"/>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14:paraId="4496108A" w14:textId="36EDF475" w:rsidR="00873062" w:rsidRPr="002C4AD3" w:rsidRDefault="00592E0D" w:rsidP="00BF603C">
      <w:pPr>
        <w:tabs>
          <w:tab w:val="left" w:pos="284"/>
        </w:tabs>
        <w:ind w:left="426" w:hanging="426"/>
        <w:jc w:val="both"/>
        <w:rPr>
          <w:rFonts w:ascii="Arial" w:hAnsi="Arial" w:cs="Arial"/>
          <w:lang w:eastAsia="en-US"/>
        </w:rPr>
      </w:pPr>
      <w:r w:rsidRPr="002C4AD3">
        <w:rPr>
          <w:rFonts w:ascii="Arial" w:hAnsi="Arial" w:cs="Arial"/>
          <w:b/>
          <w:lang w:eastAsia="en-US"/>
        </w:rPr>
        <w:t>9</w:t>
      </w:r>
      <w:r w:rsidR="00873062" w:rsidRPr="002C4AD3">
        <w:rPr>
          <w:rFonts w:ascii="Arial" w:hAnsi="Arial" w:cs="Arial"/>
          <w:b/>
          <w:lang w:eastAsia="en-US"/>
        </w:rPr>
        <w:t>.4.</w:t>
      </w:r>
      <w:r w:rsidR="00BF603C">
        <w:rPr>
          <w:rFonts w:ascii="Arial" w:hAnsi="Arial" w:cs="Arial"/>
          <w:lang w:eastAsia="en-US"/>
        </w:rPr>
        <w:t xml:space="preserve"> </w:t>
      </w:r>
      <w:r w:rsidR="00873062" w:rsidRPr="002C4AD3">
        <w:rPr>
          <w:rFonts w:ascii="Arial" w:hAnsi="Arial" w:cs="Arial"/>
          <w:lang w:eastAsia="en-US"/>
        </w:rPr>
        <w:t>Недостатки работ, обнаруженные в ходе сдачи или выявленные в период гар</w:t>
      </w:r>
      <w:r w:rsidR="004E0EC8">
        <w:rPr>
          <w:rFonts w:ascii="Arial" w:hAnsi="Arial" w:cs="Arial"/>
          <w:lang w:eastAsia="en-US"/>
        </w:rPr>
        <w:t xml:space="preserve">антийной эксплуатации объекта, фиксируются </w:t>
      </w:r>
      <w:r w:rsidR="00873062" w:rsidRPr="002C4AD3">
        <w:rPr>
          <w:rFonts w:ascii="Arial" w:hAnsi="Arial" w:cs="Arial"/>
          <w:lang w:eastAsia="en-US"/>
        </w:rPr>
        <w:t>и устраняются на условиях договора.</w:t>
      </w:r>
    </w:p>
    <w:p w14:paraId="4C056469" w14:textId="77777777" w:rsidR="00873062" w:rsidRPr="002C4AD3" w:rsidRDefault="00592E0D" w:rsidP="00BF603C">
      <w:pPr>
        <w:ind w:left="567" w:hanging="567"/>
        <w:jc w:val="both"/>
        <w:rPr>
          <w:rFonts w:ascii="Arial" w:hAnsi="Arial" w:cs="Arial"/>
          <w:lang w:eastAsia="en-US"/>
        </w:rPr>
      </w:pPr>
      <w:r w:rsidRPr="002C4AD3">
        <w:rPr>
          <w:rFonts w:ascii="Arial" w:hAnsi="Arial" w:cs="Arial"/>
          <w:b/>
          <w:lang w:eastAsia="en-US"/>
        </w:rPr>
        <w:t>9</w:t>
      </w:r>
      <w:r w:rsidR="00873062" w:rsidRPr="002C4AD3">
        <w:rPr>
          <w:rFonts w:ascii="Arial" w:hAnsi="Arial" w:cs="Arial"/>
          <w:b/>
          <w:lang w:eastAsia="en-US"/>
        </w:rPr>
        <w:t>.5.</w:t>
      </w:r>
      <w:r w:rsidR="004E0EC8">
        <w:rPr>
          <w:rFonts w:ascii="Arial" w:hAnsi="Arial" w:cs="Arial"/>
          <w:lang w:eastAsia="en-US"/>
        </w:rPr>
        <w:t xml:space="preserve">  Приемка </w:t>
      </w:r>
      <w:r w:rsidR="00873062" w:rsidRPr="002C4AD3">
        <w:rPr>
          <w:rFonts w:ascii="Arial" w:hAnsi="Arial" w:cs="Arial"/>
          <w:lang w:eastAsia="en-US"/>
        </w:rPr>
        <w:t>этапа строительства комплекса (в рамках настоящего Технического задания) производит</w:t>
      </w:r>
      <w:r w:rsidR="004E0EC8">
        <w:rPr>
          <w:rFonts w:ascii="Arial" w:hAnsi="Arial" w:cs="Arial"/>
          <w:lang w:eastAsia="en-US"/>
        </w:rPr>
        <w:t xml:space="preserve">ся комиссией, в состав которой </w:t>
      </w:r>
      <w:r w:rsidR="00873062" w:rsidRPr="002C4AD3">
        <w:rPr>
          <w:rFonts w:ascii="Arial" w:hAnsi="Arial" w:cs="Arial"/>
          <w:lang w:eastAsia="en-US"/>
        </w:rPr>
        <w:t>входят представители Подрядчика.</w:t>
      </w:r>
    </w:p>
    <w:p w14:paraId="05E9E7AA" w14:textId="77777777" w:rsidR="00873062" w:rsidRPr="002C4AD3" w:rsidRDefault="00592E0D" w:rsidP="00BF603C">
      <w:pPr>
        <w:ind w:left="567" w:hanging="567"/>
        <w:jc w:val="both"/>
        <w:outlineLvl w:val="0"/>
        <w:rPr>
          <w:rFonts w:ascii="Arial" w:hAnsi="Arial" w:cs="Arial"/>
        </w:rPr>
      </w:pPr>
      <w:r w:rsidRPr="002C4AD3">
        <w:rPr>
          <w:rFonts w:ascii="Arial" w:hAnsi="Arial" w:cs="Arial"/>
          <w:b/>
        </w:rPr>
        <w:t>9</w:t>
      </w:r>
      <w:r w:rsidR="00873062" w:rsidRPr="002C4AD3">
        <w:rPr>
          <w:rFonts w:ascii="Arial" w:hAnsi="Arial" w:cs="Arial"/>
          <w:b/>
        </w:rPr>
        <w:t>.6</w:t>
      </w:r>
      <w:r w:rsidR="00873062" w:rsidRPr="002C4AD3">
        <w:rPr>
          <w:rFonts w:ascii="Arial" w:hAnsi="Arial" w:cs="Arial"/>
        </w:rPr>
        <w:t>. По око</w:t>
      </w:r>
      <w:r w:rsidR="00FB3153" w:rsidRPr="002C4AD3">
        <w:rPr>
          <w:rFonts w:ascii="Arial" w:hAnsi="Arial" w:cs="Arial"/>
        </w:rPr>
        <w:t xml:space="preserve">нчании </w:t>
      </w:r>
      <w:r w:rsidR="004E0EC8">
        <w:rPr>
          <w:rFonts w:ascii="Arial" w:hAnsi="Arial" w:cs="Arial"/>
        </w:rPr>
        <w:t xml:space="preserve">выполнения </w:t>
      </w:r>
      <w:r w:rsidR="00873062" w:rsidRPr="002C4AD3">
        <w:rPr>
          <w:rFonts w:ascii="Arial" w:hAnsi="Arial" w:cs="Arial"/>
        </w:rPr>
        <w:t>всего объема работ в рамках на</w:t>
      </w:r>
      <w:r w:rsidR="004E0EC8">
        <w:rPr>
          <w:rFonts w:ascii="Arial" w:hAnsi="Arial" w:cs="Arial"/>
        </w:rPr>
        <w:t xml:space="preserve">стоящего Технического задания, Стороны подписывают </w:t>
      </w:r>
      <w:r w:rsidR="00873062" w:rsidRPr="002C4AD3">
        <w:rPr>
          <w:rFonts w:ascii="Arial" w:hAnsi="Arial" w:cs="Arial"/>
        </w:rPr>
        <w:t>Акт сдачи-приемки выполненных  работ.</w:t>
      </w:r>
    </w:p>
    <w:p w14:paraId="79691E3A" w14:textId="77777777" w:rsidR="00873062" w:rsidRPr="002C4AD3" w:rsidRDefault="00873062" w:rsidP="00BF603C">
      <w:pPr>
        <w:numPr>
          <w:ilvl w:val="0"/>
          <w:numId w:val="9"/>
        </w:numPr>
        <w:spacing w:before="120" w:after="120"/>
        <w:jc w:val="both"/>
        <w:outlineLvl w:val="0"/>
        <w:rPr>
          <w:rFonts w:ascii="Arial" w:hAnsi="Arial" w:cs="Arial"/>
          <w:b/>
        </w:rPr>
      </w:pPr>
      <w:r w:rsidRPr="002C4AD3">
        <w:rPr>
          <w:rFonts w:ascii="Arial" w:hAnsi="Arial" w:cs="Arial"/>
        </w:rPr>
        <w:t xml:space="preserve"> </w:t>
      </w:r>
      <w:r w:rsidRPr="002C4AD3">
        <w:rPr>
          <w:rFonts w:ascii="Arial" w:hAnsi="Arial" w:cs="Arial"/>
          <w:b/>
        </w:rPr>
        <w:t>Документация, предъявляемая Заказчику:</w:t>
      </w:r>
    </w:p>
    <w:p w14:paraId="50B97D1F" w14:textId="77777777" w:rsidR="00873062" w:rsidRPr="002C4AD3" w:rsidRDefault="00873062" w:rsidP="00D97A36">
      <w:pPr>
        <w:ind w:left="567"/>
        <w:jc w:val="both"/>
        <w:outlineLvl w:val="0"/>
        <w:rPr>
          <w:rFonts w:ascii="Arial" w:hAnsi="Arial" w:cs="Arial"/>
        </w:rPr>
      </w:pPr>
      <w:r w:rsidRPr="002C4AD3">
        <w:rPr>
          <w:rFonts w:ascii="Arial" w:hAnsi="Arial" w:cs="Arial"/>
        </w:rPr>
        <w:t>Подрядчик предъявляет Заказчику документацию:</w:t>
      </w:r>
    </w:p>
    <w:p w14:paraId="7701F762" w14:textId="77777777" w:rsidR="00873062" w:rsidRPr="002C4AD3" w:rsidRDefault="00592E0D" w:rsidP="00D97A36">
      <w:pPr>
        <w:ind w:left="567" w:hanging="567"/>
        <w:jc w:val="both"/>
        <w:rPr>
          <w:rFonts w:ascii="Arial" w:hAnsi="Arial" w:cs="Arial"/>
          <w:lang w:eastAsia="en-US"/>
        </w:rPr>
      </w:pPr>
      <w:r w:rsidRPr="002C4AD3">
        <w:rPr>
          <w:rFonts w:ascii="Arial" w:hAnsi="Arial" w:cs="Arial"/>
          <w:b/>
          <w:lang w:eastAsia="en-US"/>
        </w:rPr>
        <w:t>10</w:t>
      </w:r>
      <w:r w:rsidR="00873062" w:rsidRPr="002C4AD3">
        <w:rPr>
          <w:rFonts w:ascii="Arial" w:hAnsi="Arial" w:cs="Arial"/>
          <w:b/>
          <w:lang w:eastAsia="en-US"/>
        </w:rPr>
        <w:t>.1.</w:t>
      </w:r>
      <w:r w:rsidR="00873062" w:rsidRPr="002C4AD3">
        <w:rPr>
          <w:rFonts w:ascii="Arial" w:hAnsi="Arial" w:cs="Arial"/>
          <w:lang w:eastAsia="en-US"/>
        </w:rPr>
        <w:t xml:space="preserve"> Перечень организаций, участвовавших в производстве   монтажных работ, фамилии ИТР, ответственных за выполнение этих работ.</w:t>
      </w:r>
    </w:p>
    <w:p w14:paraId="217C64BD" w14:textId="77777777" w:rsidR="0024115A" w:rsidRPr="002C4AD3" w:rsidRDefault="00592E0D" w:rsidP="00D97A36">
      <w:pPr>
        <w:jc w:val="both"/>
        <w:rPr>
          <w:rFonts w:ascii="Arial" w:hAnsi="Arial" w:cs="Arial"/>
          <w:lang w:eastAsia="en-US"/>
        </w:rPr>
      </w:pPr>
      <w:r w:rsidRPr="002C4AD3">
        <w:rPr>
          <w:rFonts w:ascii="Arial" w:hAnsi="Arial" w:cs="Arial"/>
          <w:b/>
          <w:lang w:eastAsia="en-US"/>
        </w:rPr>
        <w:t>10</w:t>
      </w:r>
      <w:r w:rsidR="00873062" w:rsidRPr="002C4AD3">
        <w:rPr>
          <w:rFonts w:ascii="Arial" w:hAnsi="Arial" w:cs="Arial"/>
          <w:b/>
          <w:lang w:eastAsia="en-US"/>
        </w:rPr>
        <w:t>.2.</w:t>
      </w:r>
      <w:r w:rsidR="00873062" w:rsidRPr="002C4AD3">
        <w:rPr>
          <w:rFonts w:ascii="Arial" w:hAnsi="Arial" w:cs="Arial"/>
          <w:lang w:eastAsia="en-US"/>
        </w:rPr>
        <w:t xml:space="preserve"> Сертификаты и технические паспорта на оборудование и материалы, </w:t>
      </w:r>
    </w:p>
    <w:p w14:paraId="3C315D22" w14:textId="77777777" w:rsidR="00873062" w:rsidRPr="002C4AD3" w:rsidRDefault="0024115A" w:rsidP="00D97A36">
      <w:pPr>
        <w:jc w:val="both"/>
        <w:rPr>
          <w:rFonts w:ascii="Arial" w:hAnsi="Arial" w:cs="Arial"/>
          <w:lang w:eastAsia="en-US"/>
        </w:rPr>
      </w:pPr>
      <w:r w:rsidRPr="002C4AD3">
        <w:rPr>
          <w:rFonts w:ascii="Arial" w:hAnsi="Arial" w:cs="Arial"/>
          <w:lang w:eastAsia="en-US"/>
        </w:rPr>
        <w:t xml:space="preserve">          </w:t>
      </w:r>
      <w:r w:rsidR="00873062" w:rsidRPr="002C4AD3">
        <w:rPr>
          <w:rFonts w:ascii="Arial" w:hAnsi="Arial" w:cs="Arial"/>
          <w:lang w:eastAsia="en-US"/>
        </w:rPr>
        <w:t>Акты входного контроля на установленные запчасти;</w:t>
      </w:r>
    </w:p>
    <w:p w14:paraId="4CCEBD37" w14:textId="77777777" w:rsidR="00873062" w:rsidRPr="002C4AD3" w:rsidRDefault="00592E0D" w:rsidP="00D97A36">
      <w:pPr>
        <w:snapToGrid w:val="0"/>
        <w:spacing w:before="120" w:after="120"/>
        <w:ind w:left="567" w:hanging="567"/>
        <w:jc w:val="both"/>
        <w:rPr>
          <w:rFonts w:ascii="Arial" w:hAnsi="Arial" w:cs="Arial"/>
          <w:lang w:eastAsia="en-US"/>
        </w:rPr>
      </w:pPr>
      <w:r w:rsidRPr="002C4AD3">
        <w:rPr>
          <w:rFonts w:ascii="Arial" w:hAnsi="Arial" w:cs="Arial"/>
          <w:b/>
          <w:lang w:eastAsia="en-US"/>
        </w:rPr>
        <w:t>10.3</w:t>
      </w:r>
      <w:r w:rsidRPr="002C4AD3">
        <w:rPr>
          <w:rFonts w:ascii="Arial" w:hAnsi="Arial" w:cs="Arial"/>
          <w:lang w:eastAsia="en-US"/>
        </w:rPr>
        <w:t xml:space="preserve"> </w:t>
      </w:r>
      <w:r w:rsidR="00873062" w:rsidRPr="002C4AD3">
        <w:rPr>
          <w:rFonts w:ascii="Arial" w:hAnsi="Arial" w:cs="Arial"/>
          <w:lang w:eastAsia="en-US"/>
        </w:rPr>
        <w:t>Акты освидетельствования ответственных конструкций и промежуточной при</w:t>
      </w:r>
      <w:r w:rsidR="00746224" w:rsidRPr="002C4AD3">
        <w:rPr>
          <w:rFonts w:ascii="Arial" w:hAnsi="Arial" w:cs="Arial"/>
          <w:lang w:eastAsia="en-US"/>
        </w:rPr>
        <w:t xml:space="preserve">емки </w:t>
      </w:r>
      <w:r w:rsidR="0024115A" w:rsidRPr="002C4AD3">
        <w:rPr>
          <w:rFonts w:ascii="Arial" w:hAnsi="Arial" w:cs="Arial"/>
          <w:lang w:eastAsia="en-US"/>
        </w:rPr>
        <w:t xml:space="preserve">   </w:t>
      </w:r>
      <w:r w:rsidR="006967FC" w:rsidRPr="002C4AD3">
        <w:rPr>
          <w:rFonts w:ascii="Arial" w:hAnsi="Arial" w:cs="Arial"/>
          <w:lang w:eastAsia="en-US"/>
        </w:rPr>
        <w:t xml:space="preserve">            </w:t>
      </w:r>
      <w:r w:rsidR="00746224" w:rsidRPr="002C4AD3">
        <w:rPr>
          <w:rFonts w:ascii="Arial" w:hAnsi="Arial" w:cs="Arial"/>
          <w:lang w:eastAsia="en-US"/>
        </w:rPr>
        <w:t>отдельных узлов и конструкций</w:t>
      </w:r>
    </w:p>
    <w:p w14:paraId="323DB4FB" w14:textId="77777777" w:rsidR="00873062" w:rsidRPr="002C4AD3" w:rsidRDefault="00873062" w:rsidP="00D97A36">
      <w:pPr>
        <w:pStyle w:val="a3"/>
        <w:numPr>
          <w:ilvl w:val="1"/>
          <w:numId w:val="40"/>
        </w:numPr>
        <w:snapToGrid w:val="0"/>
        <w:spacing w:before="120" w:after="120" w:line="240" w:lineRule="auto"/>
        <w:jc w:val="both"/>
        <w:rPr>
          <w:rFonts w:ascii="Arial" w:hAnsi="Arial" w:cs="Arial"/>
          <w:sz w:val="20"/>
          <w:szCs w:val="20"/>
        </w:rPr>
      </w:pPr>
      <w:r w:rsidRPr="002C4AD3">
        <w:rPr>
          <w:rFonts w:ascii="Arial" w:hAnsi="Arial" w:cs="Arial"/>
          <w:sz w:val="20"/>
          <w:szCs w:val="20"/>
        </w:rPr>
        <w:t>ППР, разработанные в ходе выполнения работ.</w:t>
      </w:r>
    </w:p>
    <w:p w14:paraId="0454DE66" w14:textId="77777777" w:rsidR="00873062" w:rsidRPr="002C4AD3" w:rsidRDefault="00873062" w:rsidP="00D97A36">
      <w:pPr>
        <w:pStyle w:val="a3"/>
        <w:numPr>
          <w:ilvl w:val="1"/>
          <w:numId w:val="40"/>
        </w:numPr>
        <w:snapToGrid w:val="0"/>
        <w:spacing w:before="120" w:after="120" w:line="240" w:lineRule="auto"/>
        <w:jc w:val="both"/>
        <w:rPr>
          <w:rFonts w:ascii="Arial" w:hAnsi="Arial" w:cs="Arial"/>
          <w:sz w:val="20"/>
          <w:szCs w:val="20"/>
        </w:rPr>
      </w:pPr>
      <w:r w:rsidRPr="002C4AD3">
        <w:rPr>
          <w:rFonts w:ascii="Arial" w:hAnsi="Arial" w:cs="Arial"/>
          <w:sz w:val="20"/>
          <w:szCs w:val="20"/>
        </w:rPr>
        <w:t xml:space="preserve"> </w:t>
      </w:r>
      <w:r w:rsidR="00592E0D" w:rsidRPr="002C4AD3">
        <w:rPr>
          <w:rFonts w:ascii="Arial" w:hAnsi="Arial" w:cs="Arial"/>
          <w:sz w:val="20"/>
          <w:szCs w:val="20"/>
        </w:rPr>
        <w:t xml:space="preserve"> </w:t>
      </w:r>
      <w:r w:rsidRPr="002C4AD3">
        <w:rPr>
          <w:rFonts w:ascii="Arial" w:hAnsi="Arial" w:cs="Arial"/>
          <w:sz w:val="20"/>
          <w:szCs w:val="20"/>
        </w:rPr>
        <w:t>Комплект исполнительной документации (тех. акты, чертежи, схемы, и т.п.).</w:t>
      </w:r>
    </w:p>
    <w:p w14:paraId="46E4A108" w14:textId="77777777" w:rsidR="00873062" w:rsidRPr="002C4AD3" w:rsidRDefault="00592E0D" w:rsidP="00D97A36">
      <w:pPr>
        <w:autoSpaceDE w:val="0"/>
        <w:autoSpaceDN w:val="0"/>
        <w:adjustRightInd w:val="0"/>
        <w:spacing w:before="120" w:after="120"/>
        <w:jc w:val="both"/>
        <w:rPr>
          <w:rFonts w:ascii="Arial" w:hAnsi="Arial" w:cs="Arial"/>
          <w:lang w:eastAsia="en-US"/>
        </w:rPr>
      </w:pPr>
      <w:r w:rsidRPr="002C4AD3">
        <w:rPr>
          <w:rFonts w:ascii="Arial" w:hAnsi="Arial" w:cs="Arial"/>
          <w:b/>
          <w:lang w:eastAsia="en-US"/>
        </w:rPr>
        <w:t>10.6</w:t>
      </w:r>
      <w:r w:rsidRPr="002C4AD3">
        <w:rPr>
          <w:rFonts w:ascii="Arial" w:hAnsi="Arial" w:cs="Arial"/>
          <w:lang w:eastAsia="en-US"/>
        </w:rPr>
        <w:t xml:space="preserve"> </w:t>
      </w:r>
      <w:r w:rsidR="00873062" w:rsidRPr="002C4AD3">
        <w:rPr>
          <w:rFonts w:ascii="Arial" w:hAnsi="Arial" w:cs="Arial"/>
          <w:lang w:eastAsia="en-US"/>
        </w:rPr>
        <w:t xml:space="preserve"> Акт сдачи-приемки выполненных работ.</w:t>
      </w:r>
    </w:p>
    <w:p w14:paraId="4C028FAA" w14:textId="77777777" w:rsidR="00873062" w:rsidRPr="002C4AD3" w:rsidRDefault="003E2203" w:rsidP="001C1ACE">
      <w:pPr>
        <w:numPr>
          <w:ilvl w:val="0"/>
          <w:numId w:val="40"/>
        </w:numPr>
        <w:spacing w:before="120" w:after="120"/>
        <w:ind w:left="482" w:hanging="482"/>
        <w:jc w:val="both"/>
        <w:outlineLvl w:val="0"/>
        <w:rPr>
          <w:rFonts w:ascii="Arial" w:hAnsi="Arial" w:cs="Arial"/>
          <w:b/>
        </w:rPr>
      </w:pPr>
      <w:r w:rsidRPr="002C4AD3">
        <w:rPr>
          <w:rFonts w:ascii="Arial" w:hAnsi="Arial" w:cs="Arial"/>
          <w:b/>
        </w:rPr>
        <w:t xml:space="preserve">Гарантии исполнителя </w:t>
      </w:r>
      <w:r w:rsidR="00873062" w:rsidRPr="002C4AD3">
        <w:rPr>
          <w:rFonts w:ascii="Arial" w:hAnsi="Arial" w:cs="Arial"/>
          <w:b/>
        </w:rPr>
        <w:t>работ:</w:t>
      </w:r>
    </w:p>
    <w:p w14:paraId="194E4BD8" w14:textId="77777777" w:rsidR="00873062" w:rsidRPr="002C4AD3" w:rsidRDefault="00873062" w:rsidP="001C1ACE">
      <w:pPr>
        <w:ind w:left="567"/>
        <w:jc w:val="both"/>
        <w:rPr>
          <w:rFonts w:ascii="Arial" w:hAnsi="Arial" w:cs="Arial"/>
        </w:rPr>
      </w:pPr>
      <w:r w:rsidRPr="002C4AD3">
        <w:rPr>
          <w:rFonts w:ascii="Arial" w:hAnsi="Arial" w:cs="Arial"/>
        </w:rPr>
        <w:t>Подрядчик должен гарантировать:</w:t>
      </w:r>
    </w:p>
    <w:p w14:paraId="6BC06433" w14:textId="77777777" w:rsidR="00873062" w:rsidRPr="002C4AD3" w:rsidRDefault="00592E0D" w:rsidP="001C1ACE">
      <w:pPr>
        <w:ind w:left="568" w:hanging="568"/>
        <w:jc w:val="both"/>
        <w:rPr>
          <w:rFonts w:ascii="Arial" w:hAnsi="Arial" w:cs="Arial"/>
        </w:rPr>
      </w:pPr>
      <w:r w:rsidRPr="002C4AD3">
        <w:rPr>
          <w:rFonts w:ascii="Arial" w:hAnsi="Arial" w:cs="Arial"/>
          <w:b/>
        </w:rPr>
        <w:t>11.1</w:t>
      </w:r>
      <w:r w:rsidR="00466E9B" w:rsidRPr="002C4AD3">
        <w:rPr>
          <w:rFonts w:ascii="Arial" w:hAnsi="Arial" w:cs="Arial"/>
        </w:rPr>
        <w:t xml:space="preserve"> </w:t>
      </w:r>
      <w:r w:rsidR="00873062" w:rsidRPr="002C4AD3">
        <w:rPr>
          <w:rFonts w:ascii="Arial" w:hAnsi="Arial" w:cs="Arial"/>
        </w:rPr>
        <w:t>Надлежащее качество работ в полном объеме в соответствии с проектной документацией и действующей нормативно-технической документацией.</w:t>
      </w:r>
    </w:p>
    <w:p w14:paraId="4ED0E459" w14:textId="50E8FF04" w:rsidR="00873062" w:rsidRPr="002C4AD3" w:rsidRDefault="00592E0D" w:rsidP="001C1ACE">
      <w:pPr>
        <w:ind w:left="568" w:hanging="568"/>
        <w:jc w:val="both"/>
        <w:rPr>
          <w:rFonts w:ascii="Arial" w:hAnsi="Arial" w:cs="Arial"/>
        </w:rPr>
      </w:pPr>
      <w:r w:rsidRPr="002C4AD3">
        <w:rPr>
          <w:rFonts w:ascii="Arial" w:hAnsi="Arial" w:cs="Arial"/>
          <w:b/>
        </w:rPr>
        <w:t>11.2</w:t>
      </w:r>
      <w:r w:rsidR="00D97A36">
        <w:rPr>
          <w:rFonts w:ascii="Arial" w:hAnsi="Arial" w:cs="Arial"/>
        </w:rPr>
        <w:t xml:space="preserve">  </w:t>
      </w:r>
      <w:r w:rsidR="00873062" w:rsidRPr="002C4AD3">
        <w:rPr>
          <w:rFonts w:ascii="Arial" w:hAnsi="Arial" w:cs="Arial"/>
        </w:rPr>
        <w:t>Выполнение всех работ в установленные сроки.</w:t>
      </w:r>
    </w:p>
    <w:p w14:paraId="3ED512DB" w14:textId="77777777" w:rsidR="00873062" w:rsidRPr="002C4AD3" w:rsidRDefault="00592E0D" w:rsidP="001C1ACE">
      <w:pPr>
        <w:ind w:left="568" w:hanging="568"/>
        <w:jc w:val="both"/>
        <w:rPr>
          <w:rFonts w:ascii="Arial" w:hAnsi="Arial" w:cs="Arial"/>
        </w:rPr>
      </w:pPr>
      <w:r w:rsidRPr="002C4AD3">
        <w:rPr>
          <w:rFonts w:ascii="Arial" w:hAnsi="Arial" w:cs="Arial"/>
          <w:b/>
        </w:rPr>
        <w:lastRenderedPageBreak/>
        <w:t>11.3</w:t>
      </w:r>
      <w:r w:rsidR="004E0EC8">
        <w:rPr>
          <w:rFonts w:ascii="Arial" w:hAnsi="Arial" w:cs="Arial"/>
        </w:rPr>
        <w:t xml:space="preserve"> </w:t>
      </w:r>
      <w:r w:rsidR="00873062" w:rsidRPr="002C4AD3">
        <w:rPr>
          <w:rFonts w:ascii="Arial" w:hAnsi="Arial" w:cs="Arial"/>
        </w:rPr>
        <w:t>Возмещение Заказчику причиненных убытков при обнаружении недостатков в процессе гарантийной эксплуатации объекта.</w:t>
      </w:r>
    </w:p>
    <w:p w14:paraId="0F414450" w14:textId="77777777" w:rsidR="00873062" w:rsidRPr="002C4AD3" w:rsidRDefault="00592E0D" w:rsidP="001C1ACE">
      <w:pPr>
        <w:spacing w:before="120" w:after="120"/>
        <w:ind w:left="568" w:hanging="568"/>
        <w:jc w:val="both"/>
        <w:rPr>
          <w:rFonts w:ascii="Arial" w:hAnsi="Arial" w:cs="Arial"/>
        </w:rPr>
      </w:pPr>
      <w:r w:rsidRPr="002C4AD3">
        <w:rPr>
          <w:rFonts w:ascii="Arial" w:hAnsi="Arial" w:cs="Arial"/>
          <w:b/>
        </w:rPr>
        <w:t>11.4</w:t>
      </w:r>
      <w:r w:rsidR="00466E9B" w:rsidRPr="002C4AD3">
        <w:rPr>
          <w:rFonts w:ascii="Arial" w:hAnsi="Arial" w:cs="Arial"/>
        </w:rPr>
        <w:t xml:space="preserve"> </w:t>
      </w:r>
      <w:r w:rsidR="00873062" w:rsidRPr="002C4AD3">
        <w:rPr>
          <w:rFonts w:ascii="Arial" w:hAnsi="Arial" w:cs="Arial"/>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14:paraId="55E661FD" w14:textId="3AFAE483" w:rsidR="00873062" w:rsidRPr="002C4AD3" w:rsidRDefault="00592E0D" w:rsidP="001C1ACE">
      <w:pPr>
        <w:spacing w:before="120" w:after="120"/>
        <w:ind w:left="568" w:hanging="568"/>
        <w:jc w:val="both"/>
        <w:rPr>
          <w:rFonts w:ascii="Arial" w:hAnsi="Arial" w:cs="Arial"/>
        </w:rPr>
      </w:pPr>
      <w:r w:rsidRPr="002C4AD3">
        <w:rPr>
          <w:rFonts w:ascii="Arial" w:hAnsi="Arial" w:cs="Arial"/>
          <w:b/>
        </w:rPr>
        <w:t>11.5</w:t>
      </w:r>
      <w:r w:rsidR="00FC2650" w:rsidRPr="002C4AD3">
        <w:rPr>
          <w:rFonts w:ascii="Arial" w:hAnsi="Arial" w:cs="Arial"/>
          <w:b/>
        </w:rPr>
        <w:t xml:space="preserve"> </w:t>
      </w:r>
      <w:r w:rsidR="00873062" w:rsidRPr="002C4AD3">
        <w:rPr>
          <w:rFonts w:ascii="Arial" w:hAnsi="Arial" w:cs="Arial"/>
        </w:rPr>
        <w:t xml:space="preserve">Срок гарантии </w:t>
      </w:r>
      <w:r w:rsidR="00DA195B" w:rsidRPr="002C4AD3">
        <w:rPr>
          <w:rFonts w:ascii="Arial" w:hAnsi="Arial" w:cs="Arial"/>
        </w:rPr>
        <w:t xml:space="preserve">на результат выполненных работ </w:t>
      </w:r>
      <w:r w:rsidR="004E0EC8">
        <w:rPr>
          <w:rFonts w:ascii="Arial" w:hAnsi="Arial" w:cs="Arial"/>
        </w:rPr>
        <w:t xml:space="preserve">устанавливается </w:t>
      </w:r>
      <w:r w:rsidR="008223E3">
        <w:rPr>
          <w:rFonts w:ascii="Arial" w:hAnsi="Arial" w:cs="Arial"/>
        </w:rPr>
        <w:t xml:space="preserve">продолжительностью </w:t>
      </w:r>
      <w:r w:rsidR="00873062" w:rsidRPr="002C4AD3">
        <w:rPr>
          <w:rFonts w:ascii="Arial" w:hAnsi="Arial" w:cs="Arial"/>
          <w:b/>
        </w:rPr>
        <w:t>24 (Двадцать четыре) месяца</w:t>
      </w:r>
      <w:r w:rsidR="00D97A36">
        <w:rPr>
          <w:rFonts w:ascii="Arial" w:hAnsi="Arial" w:cs="Arial"/>
        </w:rPr>
        <w:t xml:space="preserve"> </w:t>
      </w:r>
      <w:r w:rsidR="00873062" w:rsidRPr="002C4AD3">
        <w:rPr>
          <w:rFonts w:ascii="Arial" w:hAnsi="Arial" w:cs="Arial"/>
        </w:rPr>
        <w:t>с момента  подписания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024A1835" w14:textId="77777777" w:rsidR="00873062" w:rsidRPr="002C4AD3" w:rsidRDefault="00592E0D" w:rsidP="001C1ACE">
      <w:pPr>
        <w:spacing w:before="120" w:after="120"/>
        <w:ind w:left="568" w:hanging="568"/>
        <w:jc w:val="both"/>
        <w:rPr>
          <w:rFonts w:ascii="Arial" w:hAnsi="Arial" w:cs="Arial"/>
        </w:rPr>
      </w:pPr>
      <w:r w:rsidRPr="002C4AD3">
        <w:rPr>
          <w:rFonts w:ascii="Arial" w:hAnsi="Arial" w:cs="Arial"/>
          <w:b/>
        </w:rPr>
        <w:t>11.6</w:t>
      </w:r>
      <w:r w:rsidR="00FC2650" w:rsidRPr="002C4AD3">
        <w:rPr>
          <w:rFonts w:ascii="Arial" w:hAnsi="Arial" w:cs="Arial"/>
        </w:rPr>
        <w:t xml:space="preserve"> </w:t>
      </w:r>
      <w:r w:rsidR="00873062" w:rsidRPr="002C4AD3">
        <w:rPr>
          <w:rFonts w:ascii="Arial" w:hAnsi="Arial" w:cs="Arial"/>
        </w:rPr>
        <w:t>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14:paraId="6F8F4EF1" w14:textId="77777777" w:rsidR="00873062" w:rsidRPr="002C4AD3" w:rsidRDefault="00873062" w:rsidP="001C1ACE">
      <w:pPr>
        <w:pStyle w:val="a3"/>
        <w:numPr>
          <w:ilvl w:val="0"/>
          <w:numId w:val="12"/>
        </w:numPr>
        <w:tabs>
          <w:tab w:val="left" w:pos="708"/>
        </w:tabs>
        <w:spacing w:before="120" w:after="120" w:line="360" w:lineRule="auto"/>
        <w:jc w:val="both"/>
        <w:rPr>
          <w:rFonts w:ascii="Arial" w:hAnsi="Arial" w:cs="Arial"/>
          <w:b/>
          <w:sz w:val="20"/>
          <w:szCs w:val="20"/>
        </w:rPr>
      </w:pPr>
      <w:r w:rsidRPr="002C4AD3">
        <w:rPr>
          <w:rFonts w:ascii="Arial" w:hAnsi="Arial" w:cs="Arial"/>
          <w:b/>
          <w:sz w:val="20"/>
          <w:szCs w:val="20"/>
        </w:rPr>
        <w:t>Сопутствующие условия.</w:t>
      </w:r>
    </w:p>
    <w:p w14:paraId="67D45B67" w14:textId="091BB32A" w:rsidR="00873062" w:rsidRPr="002C4AD3" w:rsidRDefault="00AD4FA4" w:rsidP="001C1ACE">
      <w:pPr>
        <w:numPr>
          <w:ilvl w:val="1"/>
          <w:numId w:val="12"/>
        </w:numPr>
        <w:tabs>
          <w:tab w:val="left" w:pos="284"/>
        </w:tabs>
        <w:spacing w:before="120"/>
        <w:ind w:left="567" w:hanging="567"/>
        <w:jc w:val="both"/>
        <w:rPr>
          <w:rFonts w:ascii="Arial" w:hAnsi="Arial" w:cs="Arial"/>
          <w:b/>
        </w:rPr>
      </w:pPr>
      <w:r w:rsidRPr="002C4AD3">
        <w:rPr>
          <w:rFonts w:ascii="Arial" w:hAnsi="Arial" w:cs="Arial"/>
        </w:rPr>
        <w:t xml:space="preserve">  </w:t>
      </w:r>
      <w:r w:rsidR="00873062" w:rsidRPr="002C4AD3">
        <w:rPr>
          <w:rFonts w:ascii="Arial" w:hAnsi="Arial" w:cs="Arial"/>
        </w:rPr>
        <w:t xml:space="preserve">Заказчик до начала </w:t>
      </w:r>
      <w:r w:rsidR="007C58A3" w:rsidRPr="002C4AD3">
        <w:rPr>
          <w:rFonts w:ascii="Arial" w:hAnsi="Arial" w:cs="Arial"/>
        </w:rPr>
        <w:t xml:space="preserve">работ предоставляет Подрядчику </w:t>
      </w:r>
      <w:r w:rsidR="00873062" w:rsidRPr="002C4AD3">
        <w:rPr>
          <w:rFonts w:ascii="Arial" w:hAnsi="Arial" w:cs="Arial"/>
        </w:rPr>
        <w:t>точки подключения к сетям инженерно-технического обеспечения для обеспечения Подрядчика временным электро-тепло-водо</w:t>
      </w:r>
      <w:r w:rsidR="00CD77B4">
        <w:rPr>
          <w:rFonts w:ascii="Arial" w:hAnsi="Arial" w:cs="Arial"/>
        </w:rPr>
        <w:t>снабжением</w:t>
      </w:r>
      <w:r w:rsidR="00873062" w:rsidRPr="002C4AD3">
        <w:rPr>
          <w:rFonts w:ascii="Arial" w:hAnsi="Arial" w:cs="Arial"/>
        </w:rPr>
        <w:t xml:space="preserve"> на период выполнения Работ.</w:t>
      </w:r>
    </w:p>
    <w:p w14:paraId="58C365E5" w14:textId="77777777" w:rsidR="00170309" w:rsidRPr="002C4AD3" w:rsidRDefault="00170309" w:rsidP="001C1ACE">
      <w:pPr>
        <w:tabs>
          <w:tab w:val="left" w:pos="708"/>
        </w:tabs>
        <w:spacing w:before="120"/>
        <w:ind w:left="568"/>
        <w:jc w:val="both"/>
        <w:rPr>
          <w:rFonts w:ascii="Arial" w:hAnsi="Arial" w:cs="Arial"/>
        </w:rPr>
      </w:pPr>
    </w:p>
    <w:p w14:paraId="5B28D61C" w14:textId="77777777" w:rsidR="00170309" w:rsidRPr="002C4AD3" w:rsidRDefault="00170309" w:rsidP="001C1ACE">
      <w:pPr>
        <w:tabs>
          <w:tab w:val="left" w:pos="708"/>
        </w:tabs>
        <w:spacing w:before="120"/>
        <w:ind w:left="567"/>
        <w:jc w:val="both"/>
        <w:rPr>
          <w:rFonts w:ascii="Arial" w:hAnsi="Arial" w:cs="Arial"/>
        </w:rPr>
      </w:pPr>
    </w:p>
    <w:p w14:paraId="48AADACB" w14:textId="77777777" w:rsidR="00873062" w:rsidRPr="002C4AD3" w:rsidRDefault="00873062" w:rsidP="001C1ACE">
      <w:pPr>
        <w:ind w:left="360"/>
        <w:jc w:val="both"/>
        <w:rPr>
          <w:rFonts w:ascii="Arial" w:hAnsi="Arial" w:cs="Arial"/>
        </w:rPr>
      </w:pPr>
    </w:p>
    <w:p w14:paraId="5D9889CB" w14:textId="77777777" w:rsidR="008223E3" w:rsidRDefault="00AB031F" w:rsidP="008223E3">
      <w:pPr>
        <w:rPr>
          <w:rFonts w:ascii="Arial" w:hAnsi="Arial" w:cs="Arial"/>
        </w:rPr>
      </w:pPr>
      <w:r w:rsidRPr="002C4AD3">
        <w:rPr>
          <w:rFonts w:ascii="Arial" w:hAnsi="Arial" w:cs="Arial"/>
        </w:rPr>
        <w:t xml:space="preserve">Зам. директора по </w:t>
      </w:r>
      <w:r w:rsidR="005F148F">
        <w:rPr>
          <w:rFonts w:ascii="Arial" w:hAnsi="Arial" w:cs="Arial"/>
        </w:rPr>
        <w:t xml:space="preserve">проекту </w:t>
      </w:r>
      <w:r w:rsidR="008223E3">
        <w:rPr>
          <w:rFonts w:ascii="Arial" w:hAnsi="Arial" w:cs="Arial"/>
        </w:rPr>
        <w:t>«</w:t>
      </w:r>
      <w:r w:rsidR="005F148F">
        <w:rPr>
          <w:rFonts w:ascii="Arial" w:hAnsi="Arial" w:cs="Arial"/>
        </w:rPr>
        <w:t>У</w:t>
      </w:r>
      <w:r w:rsidR="008223E3">
        <w:rPr>
          <w:rFonts w:ascii="Arial" w:hAnsi="Arial" w:cs="Arial"/>
        </w:rPr>
        <w:t>зел приема топлива»</w:t>
      </w:r>
      <w:r w:rsidR="005F148F">
        <w:rPr>
          <w:rFonts w:ascii="Arial" w:hAnsi="Arial" w:cs="Arial"/>
        </w:rPr>
        <w:t xml:space="preserve"> </w:t>
      </w:r>
    </w:p>
    <w:p w14:paraId="3FEB07BD" w14:textId="77777777" w:rsidR="00AB031F" w:rsidRPr="002C4AD3" w:rsidRDefault="008223E3" w:rsidP="008223E3">
      <w:pPr>
        <w:rPr>
          <w:rFonts w:ascii="Arial" w:hAnsi="Arial" w:cs="Arial"/>
        </w:rPr>
      </w:pPr>
      <w:r>
        <w:rPr>
          <w:rFonts w:ascii="Arial" w:hAnsi="Arial" w:cs="Arial"/>
        </w:rPr>
        <w:t xml:space="preserve"> </w:t>
      </w:r>
      <w:r w:rsidR="00AB031F" w:rsidRPr="002C4AD3">
        <w:rPr>
          <w:rFonts w:ascii="Arial" w:hAnsi="Arial" w:cs="Arial"/>
        </w:rPr>
        <w:t>Филиал Березовский</w:t>
      </w:r>
    </w:p>
    <w:p w14:paraId="3694B314" w14:textId="77777777" w:rsidR="00AB031F" w:rsidRPr="002C4AD3" w:rsidRDefault="00AD4FA4" w:rsidP="008223E3">
      <w:pPr>
        <w:rPr>
          <w:rFonts w:ascii="Arial" w:hAnsi="Arial" w:cs="Arial"/>
        </w:rPr>
      </w:pPr>
      <w:r w:rsidRPr="002C4AD3">
        <w:rPr>
          <w:rFonts w:ascii="Arial" w:hAnsi="Arial" w:cs="Arial"/>
        </w:rPr>
        <w:t xml:space="preserve"> ООО « Юнипро</w:t>
      </w:r>
      <w:r w:rsidR="00AB031F" w:rsidRPr="002C4AD3">
        <w:rPr>
          <w:rFonts w:ascii="Arial" w:hAnsi="Arial" w:cs="Arial"/>
        </w:rPr>
        <w:t xml:space="preserve">Инжиниринг»                                           </w:t>
      </w:r>
      <w:r w:rsidR="0024115A" w:rsidRPr="002C4AD3">
        <w:rPr>
          <w:rFonts w:ascii="Arial" w:hAnsi="Arial" w:cs="Arial"/>
        </w:rPr>
        <w:t xml:space="preserve">   </w:t>
      </w:r>
      <w:r w:rsidR="008223E3">
        <w:rPr>
          <w:rFonts w:ascii="Arial" w:hAnsi="Arial" w:cs="Arial"/>
        </w:rPr>
        <w:t xml:space="preserve">                </w:t>
      </w:r>
      <w:r w:rsidR="00AB031F" w:rsidRPr="002C4AD3">
        <w:rPr>
          <w:rFonts w:ascii="Arial" w:hAnsi="Arial" w:cs="Arial"/>
        </w:rPr>
        <w:t xml:space="preserve">  </w:t>
      </w:r>
      <w:r w:rsidR="00F35C30" w:rsidRPr="002C4AD3">
        <w:rPr>
          <w:rFonts w:ascii="Arial" w:hAnsi="Arial" w:cs="Arial"/>
        </w:rPr>
        <w:t>_______</w:t>
      </w:r>
      <w:r w:rsidR="005F148F">
        <w:rPr>
          <w:rFonts w:ascii="Arial" w:hAnsi="Arial" w:cs="Arial"/>
        </w:rPr>
        <w:t>________ Р.Б Дубровин</w:t>
      </w:r>
    </w:p>
    <w:p w14:paraId="01A6E2CE" w14:textId="77777777" w:rsidR="00873062" w:rsidRPr="002C4AD3" w:rsidRDefault="008223E3" w:rsidP="001C1ACE">
      <w:pPr>
        <w:ind w:left="360"/>
        <w:jc w:val="both"/>
        <w:rPr>
          <w:rFonts w:ascii="Arial" w:hAnsi="Arial" w:cs="Arial"/>
        </w:rPr>
      </w:pPr>
      <w:r>
        <w:rPr>
          <w:rFonts w:ascii="Arial" w:hAnsi="Arial" w:cs="Arial"/>
        </w:rPr>
        <w:t xml:space="preserve">            </w:t>
      </w:r>
    </w:p>
    <w:p w14:paraId="7A57B8D2" w14:textId="77777777" w:rsidR="00DA195B" w:rsidRPr="002C4AD3" w:rsidRDefault="000B57E0" w:rsidP="001C1ACE">
      <w:pPr>
        <w:widowControl w:val="0"/>
        <w:autoSpaceDE w:val="0"/>
        <w:autoSpaceDN w:val="0"/>
        <w:adjustRightInd w:val="0"/>
        <w:contextualSpacing/>
        <w:jc w:val="both"/>
        <w:rPr>
          <w:rFonts w:ascii="Arial" w:hAnsi="Arial" w:cs="Arial"/>
        </w:rPr>
      </w:pPr>
      <w:r w:rsidRPr="002C4AD3">
        <w:rPr>
          <w:rFonts w:ascii="Arial" w:hAnsi="Arial" w:cs="Arial"/>
        </w:rPr>
        <w:t xml:space="preserve"> </w:t>
      </w:r>
      <w:r w:rsidR="00DA195B" w:rsidRPr="002C4AD3">
        <w:rPr>
          <w:rFonts w:ascii="Arial" w:hAnsi="Arial" w:cs="Arial"/>
        </w:rPr>
        <w:t>Заместитель директора по экономике</w:t>
      </w:r>
    </w:p>
    <w:p w14:paraId="125A5524" w14:textId="77777777" w:rsidR="00DA195B" w:rsidRPr="002C4AD3" w:rsidRDefault="00DA195B" w:rsidP="001C1ACE">
      <w:pPr>
        <w:widowControl w:val="0"/>
        <w:autoSpaceDE w:val="0"/>
        <w:autoSpaceDN w:val="0"/>
        <w:adjustRightInd w:val="0"/>
        <w:contextualSpacing/>
        <w:jc w:val="both"/>
        <w:rPr>
          <w:rFonts w:ascii="Arial" w:hAnsi="Arial" w:cs="Arial"/>
        </w:rPr>
      </w:pPr>
      <w:r w:rsidRPr="002C4AD3">
        <w:rPr>
          <w:rFonts w:ascii="Arial" w:hAnsi="Arial" w:cs="Arial"/>
        </w:rPr>
        <w:t>Филиала Березовский ООО «ЮнипроИнжиниринг»</w:t>
      </w:r>
      <w:r w:rsidR="0024115A" w:rsidRPr="002C4AD3">
        <w:rPr>
          <w:rFonts w:ascii="Arial" w:hAnsi="Arial" w:cs="Arial"/>
        </w:rPr>
        <w:t xml:space="preserve">        </w:t>
      </w:r>
      <w:r w:rsidR="008223E3">
        <w:rPr>
          <w:rFonts w:ascii="Arial" w:hAnsi="Arial" w:cs="Arial"/>
        </w:rPr>
        <w:t xml:space="preserve">             </w:t>
      </w:r>
      <w:r w:rsidR="0024115A" w:rsidRPr="002C4AD3">
        <w:rPr>
          <w:rFonts w:ascii="Arial" w:hAnsi="Arial" w:cs="Arial"/>
        </w:rPr>
        <w:t xml:space="preserve">  </w:t>
      </w:r>
      <w:r w:rsidRPr="002C4AD3">
        <w:rPr>
          <w:rFonts w:ascii="Arial" w:hAnsi="Arial" w:cs="Arial"/>
        </w:rPr>
        <w:t>_________________ А.Г Давлетова</w:t>
      </w:r>
    </w:p>
    <w:p w14:paraId="2E81070B" w14:textId="77777777" w:rsidR="000B57E0" w:rsidRPr="002C4AD3" w:rsidRDefault="000B57E0" w:rsidP="001C1ACE">
      <w:pPr>
        <w:widowControl w:val="0"/>
        <w:autoSpaceDE w:val="0"/>
        <w:autoSpaceDN w:val="0"/>
        <w:adjustRightInd w:val="0"/>
        <w:contextualSpacing/>
        <w:jc w:val="both"/>
        <w:rPr>
          <w:rFonts w:ascii="Arial" w:hAnsi="Arial" w:cs="Arial"/>
        </w:rPr>
      </w:pPr>
    </w:p>
    <w:p w14:paraId="26F7F6FB" w14:textId="77777777" w:rsidR="000B57E0" w:rsidRPr="002C4AD3" w:rsidRDefault="000B57E0" w:rsidP="001C1ACE">
      <w:pPr>
        <w:widowControl w:val="0"/>
        <w:autoSpaceDE w:val="0"/>
        <w:autoSpaceDN w:val="0"/>
        <w:adjustRightInd w:val="0"/>
        <w:contextualSpacing/>
        <w:jc w:val="both"/>
        <w:rPr>
          <w:rFonts w:ascii="Arial" w:hAnsi="Arial" w:cs="Arial"/>
        </w:rPr>
      </w:pPr>
      <w:r w:rsidRPr="002C4AD3">
        <w:rPr>
          <w:rFonts w:ascii="Arial" w:hAnsi="Arial" w:cs="Arial"/>
        </w:rPr>
        <w:t xml:space="preserve">Начальник службы строительного контроля и </w:t>
      </w:r>
    </w:p>
    <w:p w14:paraId="11CAC7B0" w14:textId="77777777" w:rsidR="000B57E0" w:rsidRPr="002C4AD3" w:rsidRDefault="000B57E0" w:rsidP="001C1ACE">
      <w:pPr>
        <w:widowControl w:val="0"/>
        <w:autoSpaceDE w:val="0"/>
        <w:autoSpaceDN w:val="0"/>
        <w:adjustRightInd w:val="0"/>
        <w:contextualSpacing/>
        <w:jc w:val="both"/>
        <w:rPr>
          <w:rFonts w:ascii="Arial" w:hAnsi="Arial" w:cs="Arial"/>
        </w:rPr>
      </w:pPr>
      <w:r w:rsidRPr="002C4AD3">
        <w:rPr>
          <w:rFonts w:ascii="Arial" w:hAnsi="Arial" w:cs="Arial"/>
        </w:rPr>
        <w:t>технического надзора филиала</w:t>
      </w:r>
    </w:p>
    <w:p w14:paraId="2B5B6FE0" w14:textId="77777777" w:rsidR="000B57E0" w:rsidRPr="002C4AD3" w:rsidRDefault="00DA195B" w:rsidP="001C1ACE">
      <w:pPr>
        <w:widowControl w:val="0"/>
        <w:autoSpaceDE w:val="0"/>
        <w:autoSpaceDN w:val="0"/>
        <w:adjustRightInd w:val="0"/>
        <w:contextualSpacing/>
        <w:jc w:val="both"/>
        <w:rPr>
          <w:rFonts w:ascii="Arial" w:hAnsi="Arial" w:cs="Arial"/>
        </w:rPr>
      </w:pPr>
      <w:r w:rsidRPr="002C4AD3">
        <w:rPr>
          <w:rFonts w:ascii="Arial" w:hAnsi="Arial" w:cs="Arial"/>
        </w:rPr>
        <w:t>«Березовский» ООО «Юнипро</w:t>
      </w:r>
      <w:r w:rsidR="000B57E0" w:rsidRPr="002C4AD3">
        <w:rPr>
          <w:rFonts w:ascii="Arial" w:hAnsi="Arial" w:cs="Arial"/>
        </w:rPr>
        <w:t>Инжиниринг»</w:t>
      </w:r>
      <w:r w:rsidRPr="002C4AD3">
        <w:rPr>
          <w:rFonts w:ascii="Arial" w:hAnsi="Arial" w:cs="Arial"/>
        </w:rPr>
        <w:t xml:space="preserve"> </w:t>
      </w:r>
      <w:r w:rsidR="0024115A" w:rsidRPr="002C4AD3">
        <w:rPr>
          <w:rFonts w:ascii="Arial" w:hAnsi="Arial" w:cs="Arial"/>
        </w:rPr>
        <w:t xml:space="preserve">                    </w:t>
      </w:r>
      <w:r w:rsidR="008223E3">
        <w:rPr>
          <w:rFonts w:ascii="Arial" w:hAnsi="Arial" w:cs="Arial"/>
        </w:rPr>
        <w:t xml:space="preserve">            </w:t>
      </w:r>
      <w:r w:rsidR="0024115A" w:rsidRPr="002C4AD3">
        <w:rPr>
          <w:rFonts w:ascii="Arial" w:hAnsi="Arial" w:cs="Arial"/>
        </w:rPr>
        <w:t xml:space="preserve">  </w:t>
      </w:r>
      <w:r w:rsidRPr="002C4AD3">
        <w:rPr>
          <w:rFonts w:ascii="Arial" w:hAnsi="Arial" w:cs="Arial"/>
        </w:rPr>
        <w:t>_____________________А.В Альтах</w:t>
      </w:r>
    </w:p>
    <w:p w14:paraId="6DDF9C0B" w14:textId="77777777" w:rsidR="000B57E0" w:rsidRPr="002C4AD3" w:rsidRDefault="000B57E0" w:rsidP="001C1ACE">
      <w:pPr>
        <w:widowControl w:val="0"/>
        <w:autoSpaceDE w:val="0"/>
        <w:autoSpaceDN w:val="0"/>
        <w:adjustRightInd w:val="0"/>
        <w:contextualSpacing/>
        <w:jc w:val="both"/>
        <w:rPr>
          <w:rFonts w:ascii="Arial" w:hAnsi="Arial" w:cs="Arial"/>
        </w:rPr>
      </w:pPr>
    </w:p>
    <w:p w14:paraId="367250A0" w14:textId="77777777" w:rsidR="000B57E0" w:rsidRPr="002C4AD3" w:rsidRDefault="00DA195B" w:rsidP="001C1ACE">
      <w:pPr>
        <w:widowControl w:val="0"/>
        <w:autoSpaceDE w:val="0"/>
        <w:autoSpaceDN w:val="0"/>
        <w:adjustRightInd w:val="0"/>
        <w:contextualSpacing/>
        <w:jc w:val="both"/>
        <w:rPr>
          <w:rFonts w:ascii="Arial" w:hAnsi="Arial" w:cs="Arial"/>
        </w:rPr>
      </w:pPr>
      <w:r w:rsidRPr="002C4AD3">
        <w:rPr>
          <w:rFonts w:ascii="Arial" w:hAnsi="Arial" w:cs="Arial"/>
        </w:rPr>
        <w:t>Начальник О</w:t>
      </w:r>
      <w:r w:rsidR="000B57E0" w:rsidRPr="002C4AD3">
        <w:rPr>
          <w:rFonts w:ascii="Arial" w:hAnsi="Arial" w:cs="Arial"/>
        </w:rPr>
        <w:t>тдела</w:t>
      </w:r>
      <w:r w:rsidRPr="002C4AD3">
        <w:rPr>
          <w:rFonts w:ascii="Arial" w:hAnsi="Arial" w:cs="Arial"/>
        </w:rPr>
        <w:t xml:space="preserve"> по организации строительных работ</w:t>
      </w:r>
      <w:r w:rsidR="000B57E0" w:rsidRPr="002C4AD3">
        <w:rPr>
          <w:rFonts w:ascii="Arial" w:hAnsi="Arial" w:cs="Arial"/>
        </w:rPr>
        <w:t xml:space="preserve"> филиала</w:t>
      </w:r>
    </w:p>
    <w:p w14:paraId="5A8BE310" w14:textId="77777777" w:rsidR="000B57E0" w:rsidRPr="002C4AD3" w:rsidRDefault="00DA195B" w:rsidP="001C1ACE">
      <w:pPr>
        <w:widowControl w:val="0"/>
        <w:autoSpaceDE w:val="0"/>
        <w:autoSpaceDN w:val="0"/>
        <w:adjustRightInd w:val="0"/>
        <w:contextualSpacing/>
        <w:jc w:val="both"/>
        <w:rPr>
          <w:rFonts w:ascii="Arial" w:hAnsi="Arial" w:cs="Arial"/>
        </w:rPr>
      </w:pPr>
      <w:r w:rsidRPr="002C4AD3">
        <w:rPr>
          <w:rFonts w:ascii="Arial" w:hAnsi="Arial" w:cs="Arial"/>
        </w:rPr>
        <w:t>«Березовский» ООО «Юнипро</w:t>
      </w:r>
      <w:r w:rsidR="000B57E0" w:rsidRPr="002C4AD3">
        <w:rPr>
          <w:rFonts w:ascii="Arial" w:hAnsi="Arial" w:cs="Arial"/>
        </w:rPr>
        <w:t>Инжиниринг»</w:t>
      </w:r>
      <w:r w:rsidR="0024115A" w:rsidRPr="002C4AD3">
        <w:rPr>
          <w:rFonts w:ascii="Arial" w:hAnsi="Arial" w:cs="Arial"/>
        </w:rPr>
        <w:t xml:space="preserve">                  </w:t>
      </w:r>
      <w:r w:rsidR="000B57E0" w:rsidRPr="002C4AD3">
        <w:rPr>
          <w:rFonts w:ascii="Arial" w:hAnsi="Arial" w:cs="Arial"/>
        </w:rPr>
        <w:t xml:space="preserve"> </w:t>
      </w:r>
      <w:r w:rsidR="008223E3">
        <w:rPr>
          <w:rFonts w:ascii="Arial" w:hAnsi="Arial" w:cs="Arial"/>
        </w:rPr>
        <w:t xml:space="preserve">              </w:t>
      </w:r>
      <w:r w:rsidR="009F6670" w:rsidRPr="002C4AD3">
        <w:rPr>
          <w:rFonts w:ascii="Arial" w:hAnsi="Arial" w:cs="Arial"/>
        </w:rPr>
        <w:t>___________________</w:t>
      </w:r>
      <w:r w:rsidR="000B57E0" w:rsidRPr="002C4AD3">
        <w:rPr>
          <w:rFonts w:ascii="Arial" w:hAnsi="Arial" w:cs="Arial"/>
        </w:rPr>
        <w:t>_</w:t>
      </w:r>
      <w:r w:rsidR="005F148F">
        <w:rPr>
          <w:rFonts w:ascii="Arial" w:hAnsi="Arial" w:cs="Arial"/>
        </w:rPr>
        <w:t xml:space="preserve">  </w:t>
      </w:r>
      <w:r w:rsidR="000B57E0" w:rsidRPr="002C4AD3">
        <w:rPr>
          <w:rFonts w:ascii="Arial" w:hAnsi="Arial" w:cs="Arial"/>
        </w:rPr>
        <w:t>К.М. Ятченко</w:t>
      </w:r>
    </w:p>
    <w:p w14:paraId="4392CDF4" w14:textId="77777777" w:rsidR="000B57E0" w:rsidRPr="002C4AD3" w:rsidRDefault="008223E3" w:rsidP="001C1ACE">
      <w:pPr>
        <w:jc w:val="both"/>
        <w:rPr>
          <w:rFonts w:ascii="Arial" w:hAnsi="Arial" w:cs="Arial"/>
        </w:rPr>
      </w:pPr>
      <w:r>
        <w:rPr>
          <w:rFonts w:ascii="Arial" w:hAnsi="Arial" w:cs="Arial"/>
        </w:rPr>
        <w:t xml:space="preserve">    </w:t>
      </w:r>
    </w:p>
    <w:p w14:paraId="71F3EE1E" w14:textId="77777777" w:rsidR="00DA195B" w:rsidRPr="002C4AD3" w:rsidRDefault="000B57E0" w:rsidP="001C1ACE">
      <w:pPr>
        <w:jc w:val="both"/>
        <w:rPr>
          <w:rFonts w:ascii="Arial" w:hAnsi="Arial" w:cs="Arial"/>
        </w:rPr>
      </w:pPr>
      <w:r w:rsidRPr="002C4AD3">
        <w:rPr>
          <w:rFonts w:ascii="Arial" w:hAnsi="Arial" w:cs="Arial"/>
        </w:rPr>
        <w:t>Заместитель начальника отдела</w:t>
      </w:r>
      <w:r w:rsidR="00DA195B" w:rsidRPr="002C4AD3">
        <w:rPr>
          <w:rFonts w:ascii="Arial" w:hAnsi="Arial" w:cs="Arial"/>
        </w:rPr>
        <w:t xml:space="preserve"> по организации строительных</w:t>
      </w:r>
    </w:p>
    <w:p w14:paraId="3602E4FE" w14:textId="77777777" w:rsidR="000B57E0" w:rsidRPr="002C4AD3" w:rsidRDefault="00DA195B" w:rsidP="001C1ACE">
      <w:pPr>
        <w:jc w:val="both"/>
        <w:rPr>
          <w:rFonts w:ascii="Arial" w:hAnsi="Arial" w:cs="Arial"/>
        </w:rPr>
      </w:pPr>
      <w:r w:rsidRPr="002C4AD3">
        <w:rPr>
          <w:rFonts w:ascii="Arial" w:hAnsi="Arial" w:cs="Arial"/>
        </w:rPr>
        <w:t xml:space="preserve">работ </w:t>
      </w:r>
      <w:r w:rsidRPr="002C4AD3">
        <w:rPr>
          <w:rFonts w:ascii="Arial" w:eastAsia="Verdana" w:hAnsi="Arial" w:cs="Arial"/>
          <w:spacing w:val="-10"/>
          <w:lang w:eastAsia="en-US"/>
        </w:rPr>
        <w:t>филиала «Бе</w:t>
      </w:r>
      <w:r w:rsidR="00EE07E2" w:rsidRPr="002C4AD3">
        <w:rPr>
          <w:rFonts w:ascii="Arial" w:eastAsia="Verdana" w:hAnsi="Arial" w:cs="Arial"/>
          <w:spacing w:val="-10"/>
          <w:lang w:eastAsia="en-US"/>
        </w:rPr>
        <w:t>резовский» ООО «Юнипро</w:t>
      </w:r>
      <w:r w:rsidRPr="002C4AD3">
        <w:rPr>
          <w:rFonts w:ascii="Arial" w:eastAsia="Verdana" w:hAnsi="Arial" w:cs="Arial"/>
          <w:spacing w:val="-10"/>
          <w:lang w:eastAsia="en-US"/>
        </w:rPr>
        <w:t>Инжиниринг»</w:t>
      </w:r>
      <w:r w:rsidR="00AC3D75" w:rsidRPr="002C4AD3">
        <w:rPr>
          <w:rFonts w:ascii="Arial" w:eastAsia="Verdana" w:hAnsi="Arial" w:cs="Arial"/>
          <w:spacing w:val="-10"/>
          <w:lang w:eastAsia="en-US"/>
        </w:rPr>
        <w:t xml:space="preserve">           </w:t>
      </w:r>
      <w:r w:rsidR="0024115A" w:rsidRPr="002C4AD3">
        <w:rPr>
          <w:rFonts w:ascii="Arial" w:eastAsia="Verdana" w:hAnsi="Arial" w:cs="Arial"/>
          <w:spacing w:val="-10"/>
          <w:lang w:eastAsia="en-US"/>
        </w:rPr>
        <w:t xml:space="preserve"> </w:t>
      </w:r>
      <w:r w:rsidR="008223E3">
        <w:rPr>
          <w:rFonts w:ascii="Arial" w:eastAsia="Verdana" w:hAnsi="Arial" w:cs="Arial"/>
          <w:spacing w:val="-10"/>
          <w:lang w:eastAsia="en-US"/>
        </w:rPr>
        <w:t xml:space="preserve">                    </w:t>
      </w:r>
      <w:r w:rsidRPr="002C4AD3">
        <w:rPr>
          <w:rFonts w:ascii="Arial" w:eastAsia="Verdana" w:hAnsi="Arial" w:cs="Arial"/>
          <w:spacing w:val="-10"/>
          <w:lang w:eastAsia="en-US"/>
        </w:rPr>
        <w:t xml:space="preserve"> ______________ </w:t>
      </w:r>
      <w:r w:rsidR="0024115A" w:rsidRPr="002C4AD3">
        <w:rPr>
          <w:rFonts w:ascii="Arial" w:eastAsia="Verdana" w:hAnsi="Arial" w:cs="Arial"/>
          <w:spacing w:val="-10"/>
          <w:lang w:eastAsia="en-US"/>
        </w:rPr>
        <w:t xml:space="preserve">     </w:t>
      </w:r>
      <w:r w:rsidRPr="002C4AD3">
        <w:rPr>
          <w:rFonts w:ascii="Arial" w:eastAsia="Verdana" w:hAnsi="Arial" w:cs="Arial"/>
          <w:spacing w:val="-10"/>
          <w:lang w:eastAsia="en-US"/>
        </w:rPr>
        <w:t>В.А Катников</w:t>
      </w:r>
    </w:p>
    <w:p w14:paraId="2817B3ED" w14:textId="77777777" w:rsidR="00873062" w:rsidRPr="002C4AD3" w:rsidRDefault="00873062" w:rsidP="001C1ACE">
      <w:pPr>
        <w:jc w:val="both"/>
        <w:rPr>
          <w:rFonts w:ascii="Arial" w:hAnsi="Arial" w:cs="Arial"/>
        </w:rPr>
      </w:pPr>
    </w:p>
    <w:p w14:paraId="305E41CC" w14:textId="77777777" w:rsidR="0037540B" w:rsidRPr="002C4AD3" w:rsidRDefault="0037540B" w:rsidP="001C1ACE">
      <w:pPr>
        <w:jc w:val="both"/>
        <w:rPr>
          <w:rFonts w:ascii="Arial" w:hAnsi="Arial" w:cs="Arial"/>
        </w:rPr>
      </w:pPr>
    </w:p>
    <w:p w14:paraId="2B0EF984" w14:textId="77777777" w:rsidR="001778DC" w:rsidRPr="002C4AD3" w:rsidRDefault="001778DC" w:rsidP="001C1ACE">
      <w:pPr>
        <w:jc w:val="both"/>
        <w:rPr>
          <w:rFonts w:ascii="Arial" w:hAnsi="Arial" w:cs="Arial"/>
        </w:rPr>
      </w:pPr>
    </w:p>
    <w:p w14:paraId="7886FE96" w14:textId="77777777" w:rsidR="001778DC" w:rsidRPr="002C4AD3" w:rsidRDefault="001778DC" w:rsidP="001C1ACE">
      <w:pPr>
        <w:jc w:val="both"/>
        <w:rPr>
          <w:rFonts w:ascii="Arial" w:hAnsi="Arial" w:cs="Arial"/>
        </w:rPr>
      </w:pPr>
    </w:p>
    <w:p w14:paraId="6DE1C530" w14:textId="77777777" w:rsidR="001778DC" w:rsidRPr="002C4AD3" w:rsidRDefault="001778DC" w:rsidP="001C1ACE">
      <w:pPr>
        <w:jc w:val="both"/>
        <w:rPr>
          <w:rFonts w:ascii="Arial" w:hAnsi="Arial" w:cs="Arial"/>
        </w:rPr>
      </w:pPr>
    </w:p>
    <w:p w14:paraId="0956B6A8" w14:textId="77777777" w:rsidR="001778DC" w:rsidRPr="002C4AD3" w:rsidRDefault="001778DC" w:rsidP="001C1ACE">
      <w:pPr>
        <w:jc w:val="both"/>
        <w:rPr>
          <w:rFonts w:ascii="Arial" w:hAnsi="Arial" w:cs="Arial"/>
        </w:rPr>
      </w:pPr>
    </w:p>
    <w:p w14:paraId="5EA9F404" w14:textId="77777777" w:rsidR="001778DC" w:rsidRPr="002C4AD3" w:rsidRDefault="001778DC" w:rsidP="001C1ACE">
      <w:pPr>
        <w:jc w:val="both"/>
        <w:rPr>
          <w:rFonts w:ascii="Arial" w:hAnsi="Arial" w:cs="Arial"/>
        </w:rPr>
      </w:pPr>
    </w:p>
    <w:p w14:paraId="39032501" w14:textId="77777777" w:rsidR="001778DC" w:rsidRPr="002C4AD3" w:rsidRDefault="001778DC" w:rsidP="001C1ACE">
      <w:pPr>
        <w:jc w:val="both"/>
        <w:rPr>
          <w:rFonts w:ascii="Arial" w:hAnsi="Arial" w:cs="Arial"/>
        </w:rPr>
      </w:pPr>
    </w:p>
    <w:p w14:paraId="48AF7240" w14:textId="77777777" w:rsidR="001778DC" w:rsidRPr="002C4AD3" w:rsidRDefault="001778DC" w:rsidP="001C1ACE">
      <w:pPr>
        <w:jc w:val="both"/>
        <w:rPr>
          <w:rFonts w:ascii="Arial" w:hAnsi="Arial" w:cs="Arial"/>
        </w:rPr>
      </w:pPr>
    </w:p>
    <w:p w14:paraId="0DBEE7C1" w14:textId="77777777" w:rsidR="001778DC" w:rsidRPr="002C4AD3" w:rsidRDefault="001778DC">
      <w:pPr>
        <w:rPr>
          <w:rFonts w:ascii="Arial" w:hAnsi="Arial" w:cs="Arial"/>
        </w:rPr>
      </w:pPr>
    </w:p>
    <w:p w14:paraId="6FCD9D2B" w14:textId="77777777" w:rsidR="001778DC" w:rsidRPr="002C4AD3" w:rsidRDefault="001778DC">
      <w:pPr>
        <w:rPr>
          <w:rFonts w:ascii="Arial" w:hAnsi="Arial" w:cs="Arial"/>
        </w:rPr>
      </w:pPr>
    </w:p>
    <w:p w14:paraId="3E137474" w14:textId="77777777" w:rsidR="001778DC" w:rsidRPr="002C4AD3" w:rsidRDefault="001778DC">
      <w:pPr>
        <w:rPr>
          <w:rFonts w:ascii="Arial" w:hAnsi="Arial" w:cs="Arial"/>
        </w:rPr>
      </w:pPr>
    </w:p>
    <w:p w14:paraId="0B676D78" w14:textId="77777777" w:rsidR="001778DC" w:rsidRPr="002C4AD3" w:rsidRDefault="001778DC">
      <w:pPr>
        <w:rPr>
          <w:rFonts w:ascii="Arial" w:hAnsi="Arial" w:cs="Arial"/>
        </w:rPr>
      </w:pPr>
    </w:p>
    <w:p w14:paraId="19DF5A94" w14:textId="77777777" w:rsidR="001778DC" w:rsidRPr="002C4AD3" w:rsidRDefault="001778DC">
      <w:pPr>
        <w:rPr>
          <w:rFonts w:ascii="Arial" w:hAnsi="Arial" w:cs="Arial"/>
        </w:rPr>
      </w:pPr>
    </w:p>
    <w:p w14:paraId="28A2AC45" w14:textId="77777777" w:rsidR="001778DC" w:rsidRPr="002C4AD3" w:rsidRDefault="001778DC">
      <w:pPr>
        <w:rPr>
          <w:rFonts w:ascii="Arial" w:hAnsi="Arial" w:cs="Arial"/>
        </w:rPr>
      </w:pPr>
    </w:p>
    <w:p w14:paraId="03B79801" w14:textId="77777777" w:rsidR="001778DC" w:rsidRPr="002C4AD3" w:rsidRDefault="001778DC">
      <w:pPr>
        <w:rPr>
          <w:rFonts w:ascii="Arial" w:hAnsi="Arial" w:cs="Arial"/>
        </w:rPr>
      </w:pPr>
    </w:p>
    <w:p w14:paraId="354F1609" w14:textId="77777777" w:rsidR="001778DC" w:rsidRPr="002C4AD3" w:rsidRDefault="001778DC">
      <w:pPr>
        <w:rPr>
          <w:rFonts w:ascii="Arial" w:hAnsi="Arial" w:cs="Arial"/>
        </w:rPr>
      </w:pPr>
    </w:p>
    <w:p w14:paraId="360D2F89" w14:textId="77777777" w:rsidR="001778DC" w:rsidRPr="002C4AD3" w:rsidRDefault="001778DC">
      <w:pPr>
        <w:rPr>
          <w:rFonts w:ascii="Arial" w:hAnsi="Arial" w:cs="Arial"/>
        </w:rPr>
      </w:pPr>
    </w:p>
    <w:p w14:paraId="32E57390" w14:textId="77777777" w:rsidR="001778DC" w:rsidRPr="002C4AD3" w:rsidRDefault="001778DC">
      <w:pPr>
        <w:rPr>
          <w:rFonts w:ascii="Arial" w:hAnsi="Arial" w:cs="Arial"/>
        </w:rPr>
      </w:pPr>
    </w:p>
    <w:p w14:paraId="278F1828" w14:textId="77777777" w:rsidR="001778DC" w:rsidRPr="002C4AD3" w:rsidRDefault="001778DC">
      <w:pPr>
        <w:rPr>
          <w:rFonts w:ascii="Arial" w:hAnsi="Arial" w:cs="Arial"/>
        </w:rPr>
      </w:pPr>
    </w:p>
    <w:p w14:paraId="379E7CE4" w14:textId="77777777" w:rsidR="001778DC" w:rsidRPr="002C4AD3" w:rsidRDefault="001778DC">
      <w:pPr>
        <w:rPr>
          <w:rFonts w:ascii="Arial" w:hAnsi="Arial" w:cs="Arial"/>
        </w:rPr>
      </w:pPr>
    </w:p>
    <w:p w14:paraId="5629FFCF" w14:textId="77777777" w:rsidR="001778DC" w:rsidRPr="002C4AD3" w:rsidRDefault="001778DC">
      <w:pPr>
        <w:rPr>
          <w:rFonts w:ascii="Arial" w:hAnsi="Arial" w:cs="Arial"/>
        </w:rPr>
      </w:pPr>
    </w:p>
    <w:p w14:paraId="24477EE5" w14:textId="77777777" w:rsidR="001778DC" w:rsidRPr="002C4AD3" w:rsidRDefault="001778DC">
      <w:pPr>
        <w:rPr>
          <w:rFonts w:ascii="Arial" w:hAnsi="Arial" w:cs="Arial"/>
        </w:rPr>
      </w:pPr>
    </w:p>
    <w:p w14:paraId="65DBD0BC" w14:textId="77777777" w:rsidR="001778DC" w:rsidRPr="002C4AD3" w:rsidRDefault="001778DC">
      <w:pPr>
        <w:rPr>
          <w:rFonts w:ascii="Arial" w:hAnsi="Arial" w:cs="Arial"/>
        </w:rPr>
      </w:pPr>
    </w:p>
    <w:p w14:paraId="3CE3A951" w14:textId="77777777" w:rsidR="001778DC" w:rsidRPr="002C4AD3" w:rsidRDefault="001778DC">
      <w:pPr>
        <w:rPr>
          <w:rFonts w:ascii="Arial" w:hAnsi="Arial" w:cs="Arial"/>
        </w:rPr>
      </w:pPr>
    </w:p>
    <w:p w14:paraId="04E36D48" w14:textId="77777777" w:rsidR="001778DC" w:rsidRPr="002C4AD3" w:rsidRDefault="001778DC">
      <w:pPr>
        <w:rPr>
          <w:rFonts w:ascii="Arial" w:hAnsi="Arial" w:cs="Arial"/>
        </w:rPr>
      </w:pPr>
    </w:p>
    <w:p w14:paraId="23E4295E" w14:textId="77777777" w:rsidR="001778DC" w:rsidRPr="002C4AD3" w:rsidRDefault="001778DC">
      <w:pPr>
        <w:rPr>
          <w:rFonts w:ascii="Arial" w:hAnsi="Arial" w:cs="Arial"/>
        </w:rPr>
      </w:pPr>
    </w:p>
    <w:p w14:paraId="0313B632" w14:textId="77777777" w:rsidR="001778DC" w:rsidRPr="002C4AD3" w:rsidRDefault="001778DC">
      <w:pPr>
        <w:rPr>
          <w:rFonts w:ascii="Arial" w:hAnsi="Arial" w:cs="Arial"/>
        </w:rPr>
      </w:pPr>
    </w:p>
    <w:p w14:paraId="264154BD" w14:textId="77777777" w:rsidR="001778DC" w:rsidRPr="002C4AD3" w:rsidRDefault="001778DC">
      <w:pPr>
        <w:rPr>
          <w:rFonts w:ascii="Arial" w:hAnsi="Arial" w:cs="Arial"/>
        </w:rPr>
      </w:pPr>
    </w:p>
    <w:p w14:paraId="335C8F76" w14:textId="77777777" w:rsidR="001778DC" w:rsidRPr="002C4AD3" w:rsidRDefault="001778DC">
      <w:pPr>
        <w:rPr>
          <w:rFonts w:ascii="Arial" w:hAnsi="Arial" w:cs="Arial"/>
        </w:rPr>
      </w:pPr>
    </w:p>
    <w:p w14:paraId="00F86036" w14:textId="77777777" w:rsidR="001778DC" w:rsidRPr="002C4AD3" w:rsidRDefault="001778DC">
      <w:pPr>
        <w:rPr>
          <w:rFonts w:ascii="Arial" w:hAnsi="Arial" w:cs="Arial"/>
        </w:rPr>
      </w:pPr>
    </w:p>
    <w:p w14:paraId="538FAFE3" w14:textId="77777777" w:rsidR="001778DC" w:rsidRPr="002C4AD3" w:rsidRDefault="001778DC">
      <w:pPr>
        <w:rPr>
          <w:rFonts w:ascii="Arial" w:hAnsi="Arial" w:cs="Arial"/>
        </w:rPr>
      </w:pPr>
    </w:p>
    <w:p w14:paraId="4A5B811D" w14:textId="77777777" w:rsidR="001778DC" w:rsidRPr="002C4AD3" w:rsidRDefault="001778DC">
      <w:pPr>
        <w:rPr>
          <w:rFonts w:ascii="Arial" w:hAnsi="Arial" w:cs="Arial"/>
        </w:rPr>
      </w:pPr>
    </w:p>
    <w:p w14:paraId="33751F2F" w14:textId="77777777" w:rsidR="001778DC" w:rsidRPr="002C4AD3" w:rsidRDefault="001778DC">
      <w:pPr>
        <w:rPr>
          <w:rFonts w:ascii="Arial" w:hAnsi="Arial" w:cs="Arial"/>
        </w:rPr>
      </w:pPr>
    </w:p>
    <w:p w14:paraId="2F3A2C43" w14:textId="77777777" w:rsidR="001778DC" w:rsidRPr="002C4AD3" w:rsidRDefault="001778DC">
      <w:pPr>
        <w:rPr>
          <w:rFonts w:ascii="Arial" w:hAnsi="Arial" w:cs="Arial"/>
        </w:rPr>
      </w:pPr>
    </w:p>
    <w:p w14:paraId="65C0C62D" w14:textId="77777777" w:rsidR="001778DC" w:rsidRPr="002C4AD3" w:rsidRDefault="001778DC">
      <w:pPr>
        <w:rPr>
          <w:rFonts w:ascii="Arial" w:hAnsi="Arial" w:cs="Arial"/>
        </w:rPr>
      </w:pPr>
    </w:p>
    <w:p w14:paraId="2F7FA343" w14:textId="77777777" w:rsidR="001778DC" w:rsidRPr="002C4AD3" w:rsidRDefault="001778DC">
      <w:pPr>
        <w:rPr>
          <w:rFonts w:ascii="Arial" w:hAnsi="Arial" w:cs="Arial"/>
        </w:rPr>
      </w:pPr>
    </w:p>
    <w:p w14:paraId="4EA6FEEE" w14:textId="77777777" w:rsidR="001778DC" w:rsidRPr="002C4AD3" w:rsidRDefault="001778DC">
      <w:pPr>
        <w:rPr>
          <w:rFonts w:ascii="Arial" w:hAnsi="Arial" w:cs="Arial"/>
        </w:rPr>
      </w:pPr>
    </w:p>
    <w:p w14:paraId="778ED623" w14:textId="77777777" w:rsidR="001778DC" w:rsidRPr="002C4AD3" w:rsidRDefault="001778DC">
      <w:pPr>
        <w:rPr>
          <w:rFonts w:ascii="Arial" w:hAnsi="Arial" w:cs="Arial"/>
        </w:rPr>
      </w:pPr>
    </w:p>
    <w:p w14:paraId="3DB9E936" w14:textId="77777777" w:rsidR="001778DC" w:rsidRPr="002C4AD3" w:rsidRDefault="001778DC" w:rsidP="004A0681">
      <w:pPr>
        <w:tabs>
          <w:tab w:val="left" w:pos="142"/>
        </w:tabs>
        <w:autoSpaceDE w:val="0"/>
        <w:autoSpaceDN w:val="0"/>
        <w:adjustRightInd w:val="0"/>
        <w:spacing w:line="276" w:lineRule="auto"/>
        <w:rPr>
          <w:rFonts w:ascii="Arial" w:eastAsia="Calibri" w:hAnsi="Arial" w:cs="Arial"/>
          <w:bCs/>
          <w:color w:val="000000"/>
        </w:rPr>
      </w:pPr>
    </w:p>
    <w:sectPr w:rsidR="001778DC" w:rsidRPr="002C4AD3" w:rsidSect="00D97A36">
      <w:pgSz w:w="11900" w:h="16840"/>
      <w:pgMar w:top="284" w:right="843" w:bottom="568" w:left="1418" w:header="0" w:footer="261" w:gutter="0"/>
      <w:pgNumType w:start="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6B6A4" w14:textId="77777777" w:rsidR="00A43568" w:rsidRDefault="00A43568">
      <w:r>
        <w:separator/>
      </w:r>
    </w:p>
  </w:endnote>
  <w:endnote w:type="continuationSeparator" w:id="0">
    <w:p w14:paraId="0C7DA961" w14:textId="77777777" w:rsidR="00A43568" w:rsidRDefault="00A4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B0768" w14:textId="77777777" w:rsidR="00A43568" w:rsidRDefault="00A43568">
      <w:r>
        <w:separator/>
      </w:r>
    </w:p>
  </w:footnote>
  <w:footnote w:type="continuationSeparator" w:id="0">
    <w:p w14:paraId="70673606" w14:textId="77777777" w:rsidR="00A43568" w:rsidRDefault="00A43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FC6139"/>
    <w:multiLevelType w:val="hybridMultilevel"/>
    <w:tmpl w:val="3F7839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55A7A"/>
    <w:multiLevelType w:val="multilevel"/>
    <w:tmpl w:val="37169CB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165038B"/>
    <w:multiLevelType w:val="hybridMultilevel"/>
    <w:tmpl w:val="9D36CDF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94338"/>
    <w:multiLevelType w:val="hybridMultilevel"/>
    <w:tmpl w:val="FEC2256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51B84"/>
    <w:multiLevelType w:val="hybridMultilevel"/>
    <w:tmpl w:val="96F4B018"/>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90848CC"/>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9B70049"/>
    <w:multiLevelType w:val="multilevel"/>
    <w:tmpl w:val="372AB0A2"/>
    <w:lvl w:ilvl="0">
      <w:start w:val="6"/>
      <w:numFmt w:val="decimal"/>
      <w:lvlText w:val="%1."/>
      <w:lvlJc w:val="left"/>
      <w:pPr>
        <w:ind w:left="360" w:hanging="360"/>
      </w:pPr>
      <w:rPr>
        <w:rFonts w:hint="default"/>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667975"/>
    <w:multiLevelType w:val="multilevel"/>
    <w:tmpl w:val="3040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941B0C"/>
    <w:multiLevelType w:val="multilevel"/>
    <w:tmpl w:val="E56C2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6D2353"/>
    <w:multiLevelType w:val="hybridMultilevel"/>
    <w:tmpl w:val="87A8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124DEF"/>
    <w:multiLevelType w:val="multilevel"/>
    <w:tmpl w:val="38E06460"/>
    <w:lvl w:ilvl="0">
      <w:start w:val="7"/>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1" w15:restartNumberingAfterBreak="0">
    <w:nsid w:val="44F9413B"/>
    <w:multiLevelType w:val="multilevel"/>
    <w:tmpl w:val="4F64150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8940B56"/>
    <w:multiLevelType w:val="multilevel"/>
    <w:tmpl w:val="325695EC"/>
    <w:lvl w:ilvl="0">
      <w:start w:val="10"/>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B7D347B"/>
    <w:multiLevelType w:val="hybridMultilevel"/>
    <w:tmpl w:val="4E2E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E062A1"/>
    <w:multiLevelType w:val="hybridMultilevel"/>
    <w:tmpl w:val="09F2C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DF5147"/>
    <w:multiLevelType w:val="multilevel"/>
    <w:tmpl w:val="085E530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A62BCF"/>
    <w:multiLevelType w:val="hybridMultilevel"/>
    <w:tmpl w:val="BF2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8"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15:restartNumberingAfterBreak="0">
    <w:nsid w:val="5AC44C3A"/>
    <w:multiLevelType w:val="hybridMultilevel"/>
    <w:tmpl w:val="15220F66"/>
    <w:lvl w:ilvl="0" w:tplc="70561A84">
      <w:start w:val="1"/>
      <w:numFmt w:val="decimal"/>
      <w:lvlText w:val="%1."/>
      <w:lvlJc w:val="left"/>
      <w:pPr>
        <w:ind w:left="2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7E0650"/>
    <w:multiLevelType w:val="hybridMultilevel"/>
    <w:tmpl w:val="9C92F40A"/>
    <w:lvl w:ilvl="0" w:tplc="E8A0C3BC">
      <w:start w:val="8"/>
      <w:numFmt w:val="bullet"/>
      <w:lvlText w:val=""/>
      <w:lvlJc w:val="left"/>
      <w:pPr>
        <w:ind w:left="1069" w:hanging="360"/>
      </w:pPr>
      <w:rPr>
        <w:rFonts w:ascii="Symbol" w:eastAsia="Calibri"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F6A1F60"/>
    <w:multiLevelType w:val="hybridMultilevel"/>
    <w:tmpl w:val="0D76CF16"/>
    <w:lvl w:ilvl="0" w:tplc="D19E293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15:restartNumberingAfterBreak="0">
    <w:nsid w:val="5F6B4B6C"/>
    <w:multiLevelType w:val="multilevel"/>
    <w:tmpl w:val="A7DE5E04"/>
    <w:lvl w:ilvl="0">
      <w:start w:val="5"/>
      <w:numFmt w:val="decimal"/>
      <w:lvlText w:val="%1."/>
      <w:lvlJc w:val="left"/>
      <w:pPr>
        <w:ind w:left="360" w:hanging="360"/>
      </w:pPr>
      <w:rPr>
        <w:rFonts w:hint="default"/>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4DE5BFD"/>
    <w:multiLevelType w:val="multilevel"/>
    <w:tmpl w:val="5AB2B03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749286D"/>
    <w:multiLevelType w:val="multilevel"/>
    <w:tmpl w:val="6F44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AE3E34"/>
    <w:multiLevelType w:val="hybridMultilevel"/>
    <w:tmpl w:val="196A4F8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FC1196"/>
    <w:multiLevelType w:val="hybridMultilevel"/>
    <w:tmpl w:val="1B38B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38"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39" w15:restartNumberingAfterBreak="0">
    <w:nsid w:val="721A1A3B"/>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5C318DB"/>
    <w:multiLevelType w:val="hybridMultilevel"/>
    <w:tmpl w:val="E734777C"/>
    <w:lvl w:ilvl="0" w:tplc="8EAAB74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1" w15:restartNumberingAfterBreak="0">
    <w:nsid w:val="765B5FD0"/>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D83AA8"/>
    <w:multiLevelType w:val="hybridMultilevel"/>
    <w:tmpl w:val="0888C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34"/>
  </w:num>
  <w:num w:numId="16">
    <w:abstractNumId w:val="15"/>
  </w:num>
  <w:num w:numId="17">
    <w:abstractNumId w:val="2"/>
  </w:num>
  <w:num w:numId="18">
    <w:abstractNumId w:val="9"/>
  </w:num>
  <w:num w:numId="19">
    <w:abstractNumId w:val="24"/>
  </w:num>
  <w:num w:numId="20">
    <w:abstractNumId w:val="41"/>
  </w:num>
  <w:num w:numId="21">
    <w:abstractNumId w:val="39"/>
  </w:num>
  <w:num w:numId="22">
    <w:abstractNumId w:val="12"/>
  </w:num>
  <w:num w:numId="23">
    <w:abstractNumId w:val="40"/>
  </w:num>
  <w:num w:numId="24">
    <w:abstractNumId w:val="1"/>
  </w:num>
  <w:num w:numId="25">
    <w:abstractNumId w:val="33"/>
  </w:num>
  <w:num w:numId="26">
    <w:abstractNumId w:val="21"/>
  </w:num>
  <w:num w:numId="27">
    <w:abstractNumId w:val="5"/>
  </w:num>
  <w:num w:numId="28">
    <w:abstractNumId w:val="0"/>
  </w:num>
  <w:num w:numId="29">
    <w:abstractNumId w:val="26"/>
  </w:num>
  <w:num w:numId="30">
    <w:abstractNumId w:val="17"/>
  </w:num>
  <w:num w:numId="31">
    <w:abstractNumId w:val="36"/>
  </w:num>
  <w:num w:numId="32">
    <w:abstractNumId w:val="20"/>
  </w:num>
  <w:num w:numId="33">
    <w:abstractNumId w:val="3"/>
  </w:num>
  <w:num w:numId="34">
    <w:abstractNumId w:val="29"/>
  </w:num>
  <w:num w:numId="35">
    <w:abstractNumId w:val="32"/>
  </w:num>
  <w:num w:numId="36">
    <w:abstractNumId w:val="25"/>
  </w:num>
  <w:num w:numId="37">
    <w:abstractNumId w:val="13"/>
  </w:num>
  <w:num w:numId="38">
    <w:abstractNumId w:val="18"/>
  </w:num>
  <w:num w:numId="39">
    <w:abstractNumId w:val="35"/>
  </w:num>
  <w:num w:numId="40">
    <w:abstractNumId w:val="22"/>
  </w:num>
  <w:num w:numId="41">
    <w:abstractNumId w:val="31"/>
  </w:num>
  <w:num w:numId="42">
    <w:abstractNumId w:val="43"/>
  </w:num>
  <w:num w:numId="43">
    <w:abstractNumId w:val="2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95"/>
    <w:rsid w:val="00021F28"/>
    <w:rsid w:val="00023CB1"/>
    <w:rsid w:val="00027658"/>
    <w:rsid w:val="0005264B"/>
    <w:rsid w:val="00081493"/>
    <w:rsid w:val="00083A4E"/>
    <w:rsid w:val="000863F8"/>
    <w:rsid w:val="000872FC"/>
    <w:rsid w:val="000913B6"/>
    <w:rsid w:val="000B2239"/>
    <w:rsid w:val="000B57E0"/>
    <w:rsid w:val="000B6987"/>
    <w:rsid w:val="000B6E5B"/>
    <w:rsid w:val="000C52CD"/>
    <w:rsid w:val="000C62FB"/>
    <w:rsid w:val="000D0968"/>
    <w:rsid w:val="000D0C1B"/>
    <w:rsid w:val="000E3C2D"/>
    <w:rsid w:val="000E61C9"/>
    <w:rsid w:val="000F1401"/>
    <w:rsid w:val="000F1B3D"/>
    <w:rsid w:val="001015BE"/>
    <w:rsid w:val="00102327"/>
    <w:rsid w:val="00123333"/>
    <w:rsid w:val="0013074E"/>
    <w:rsid w:val="00130DD3"/>
    <w:rsid w:val="00147450"/>
    <w:rsid w:val="001545DC"/>
    <w:rsid w:val="0015687D"/>
    <w:rsid w:val="001617ED"/>
    <w:rsid w:val="00161B39"/>
    <w:rsid w:val="001640E4"/>
    <w:rsid w:val="00170309"/>
    <w:rsid w:val="001778DC"/>
    <w:rsid w:val="00177AC4"/>
    <w:rsid w:val="001946FE"/>
    <w:rsid w:val="00195316"/>
    <w:rsid w:val="001A28BA"/>
    <w:rsid w:val="001B19C7"/>
    <w:rsid w:val="001B633B"/>
    <w:rsid w:val="001C1ACE"/>
    <w:rsid w:val="001C2A23"/>
    <w:rsid w:val="001C678B"/>
    <w:rsid w:val="001E51A0"/>
    <w:rsid w:val="001E5CA7"/>
    <w:rsid w:val="00200016"/>
    <w:rsid w:val="0020618E"/>
    <w:rsid w:val="00213206"/>
    <w:rsid w:val="002218F6"/>
    <w:rsid w:val="0022375D"/>
    <w:rsid w:val="0023293C"/>
    <w:rsid w:val="0024115A"/>
    <w:rsid w:val="0024357A"/>
    <w:rsid w:val="002505D8"/>
    <w:rsid w:val="002606C5"/>
    <w:rsid w:val="00275E0D"/>
    <w:rsid w:val="00280712"/>
    <w:rsid w:val="002810EB"/>
    <w:rsid w:val="00281242"/>
    <w:rsid w:val="00285DD4"/>
    <w:rsid w:val="002950C6"/>
    <w:rsid w:val="002A1367"/>
    <w:rsid w:val="002A483C"/>
    <w:rsid w:val="002B11CD"/>
    <w:rsid w:val="002B411C"/>
    <w:rsid w:val="002B57D7"/>
    <w:rsid w:val="002C4AD3"/>
    <w:rsid w:val="002C630A"/>
    <w:rsid w:val="002D5C95"/>
    <w:rsid w:val="002E367B"/>
    <w:rsid w:val="002E63B5"/>
    <w:rsid w:val="002F0E6E"/>
    <w:rsid w:val="002F6A4C"/>
    <w:rsid w:val="00301BE8"/>
    <w:rsid w:val="00307E04"/>
    <w:rsid w:val="00315AB4"/>
    <w:rsid w:val="0033743D"/>
    <w:rsid w:val="00344596"/>
    <w:rsid w:val="003643B3"/>
    <w:rsid w:val="00374F1A"/>
    <w:rsid w:val="0037540B"/>
    <w:rsid w:val="00376CF1"/>
    <w:rsid w:val="00381922"/>
    <w:rsid w:val="0038793E"/>
    <w:rsid w:val="00391F0B"/>
    <w:rsid w:val="00396AE2"/>
    <w:rsid w:val="003A6E52"/>
    <w:rsid w:val="003A7BBF"/>
    <w:rsid w:val="003B7582"/>
    <w:rsid w:val="003C4BA4"/>
    <w:rsid w:val="003C6232"/>
    <w:rsid w:val="003D2EA5"/>
    <w:rsid w:val="003D67A5"/>
    <w:rsid w:val="003E0A6E"/>
    <w:rsid w:val="003E2203"/>
    <w:rsid w:val="00401329"/>
    <w:rsid w:val="00405748"/>
    <w:rsid w:val="0041182E"/>
    <w:rsid w:val="00415DEF"/>
    <w:rsid w:val="00417B9A"/>
    <w:rsid w:val="00422EB4"/>
    <w:rsid w:val="0042306E"/>
    <w:rsid w:val="00427471"/>
    <w:rsid w:val="00430852"/>
    <w:rsid w:val="004338AD"/>
    <w:rsid w:val="00444A27"/>
    <w:rsid w:val="00447573"/>
    <w:rsid w:val="00447CD9"/>
    <w:rsid w:val="0045113C"/>
    <w:rsid w:val="00451705"/>
    <w:rsid w:val="00466E9B"/>
    <w:rsid w:val="00470552"/>
    <w:rsid w:val="00470EB2"/>
    <w:rsid w:val="00475CA2"/>
    <w:rsid w:val="004766E9"/>
    <w:rsid w:val="00487EDD"/>
    <w:rsid w:val="00490332"/>
    <w:rsid w:val="004A0681"/>
    <w:rsid w:val="004A6701"/>
    <w:rsid w:val="004B0CD2"/>
    <w:rsid w:val="004B74D4"/>
    <w:rsid w:val="004C00F3"/>
    <w:rsid w:val="004C1F24"/>
    <w:rsid w:val="004C2213"/>
    <w:rsid w:val="004C36C9"/>
    <w:rsid w:val="004C5CA4"/>
    <w:rsid w:val="004E0EC8"/>
    <w:rsid w:val="004F0448"/>
    <w:rsid w:val="005024F2"/>
    <w:rsid w:val="005055A8"/>
    <w:rsid w:val="005271AF"/>
    <w:rsid w:val="00533A53"/>
    <w:rsid w:val="00536DAB"/>
    <w:rsid w:val="005442D4"/>
    <w:rsid w:val="00562C79"/>
    <w:rsid w:val="00573061"/>
    <w:rsid w:val="005749AB"/>
    <w:rsid w:val="00574A62"/>
    <w:rsid w:val="0057708E"/>
    <w:rsid w:val="005811F9"/>
    <w:rsid w:val="005858C9"/>
    <w:rsid w:val="00592E0D"/>
    <w:rsid w:val="005A6A58"/>
    <w:rsid w:val="005B2D92"/>
    <w:rsid w:val="005D1625"/>
    <w:rsid w:val="005D4A43"/>
    <w:rsid w:val="005F148F"/>
    <w:rsid w:val="005F153D"/>
    <w:rsid w:val="005F7521"/>
    <w:rsid w:val="006051DA"/>
    <w:rsid w:val="006257D3"/>
    <w:rsid w:val="00630713"/>
    <w:rsid w:val="0064086E"/>
    <w:rsid w:val="00657ED3"/>
    <w:rsid w:val="00683B43"/>
    <w:rsid w:val="00685404"/>
    <w:rsid w:val="006858DA"/>
    <w:rsid w:val="006859E7"/>
    <w:rsid w:val="00687D23"/>
    <w:rsid w:val="00687F13"/>
    <w:rsid w:val="006967FC"/>
    <w:rsid w:val="006A09F6"/>
    <w:rsid w:val="006A24A1"/>
    <w:rsid w:val="006A2DCC"/>
    <w:rsid w:val="006B6053"/>
    <w:rsid w:val="006C4121"/>
    <w:rsid w:val="006D77C3"/>
    <w:rsid w:val="006E0BD5"/>
    <w:rsid w:val="006F2295"/>
    <w:rsid w:val="006F63C2"/>
    <w:rsid w:val="0071663B"/>
    <w:rsid w:val="0072122F"/>
    <w:rsid w:val="00722435"/>
    <w:rsid w:val="00723B0A"/>
    <w:rsid w:val="00726B60"/>
    <w:rsid w:val="0073549D"/>
    <w:rsid w:val="00746224"/>
    <w:rsid w:val="00753D1F"/>
    <w:rsid w:val="007752FC"/>
    <w:rsid w:val="007A6A84"/>
    <w:rsid w:val="007A7B8D"/>
    <w:rsid w:val="007B31FE"/>
    <w:rsid w:val="007B47BB"/>
    <w:rsid w:val="007B4FA8"/>
    <w:rsid w:val="007C58A3"/>
    <w:rsid w:val="007C6B7A"/>
    <w:rsid w:val="007C6DC3"/>
    <w:rsid w:val="007D33C5"/>
    <w:rsid w:val="007D668F"/>
    <w:rsid w:val="007E01C1"/>
    <w:rsid w:val="007F122C"/>
    <w:rsid w:val="00811AD6"/>
    <w:rsid w:val="00820098"/>
    <w:rsid w:val="008223E3"/>
    <w:rsid w:val="0082651E"/>
    <w:rsid w:val="008426B5"/>
    <w:rsid w:val="008444C1"/>
    <w:rsid w:val="0085137A"/>
    <w:rsid w:val="0085173C"/>
    <w:rsid w:val="008539F1"/>
    <w:rsid w:val="008652D1"/>
    <w:rsid w:val="00873062"/>
    <w:rsid w:val="00873796"/>
    <w:rsid w:val="0087652D"/>
    <w:rsid w:val="008774B4"/>
    <w:rsid w:val="00890BA6"/>
    <w:rsid w:val="008935EA"/>
    <w:rsid w:val="008978BA"/>
    <w:rsid w:val="008B12BB"/>
    <w:rsid w:val="008D60DB"/>
    <w:rsid w:val="008D6CC9"/>
    <w:rsid w:val="008D73CD"/>
    <w:rsid w:val="008E43C7"/>
    <w:rsid w:val="008E7A06"/>
    <w:rsid w:val="008E7FE9"/>
    <w:rsid w:val="008F21C5"/>
    <w:rsid w:val="008F4672"/>
    <w:rsid w:val="008F75C4"/>
    <w:rsid w:val="00900422"/>
    <w:rsid w:val="009010BB"/>
    <w:rsid w:val="00902236"/>
    <w:rsid w:val="00911831"/>
    <w:rsid w:val="00923261"/>
    <w:rsid w:val="0092476D"/>
    <w:rsid w:val="009347FB"/>
    <w:rsid w:val="00942757"/>
    <w:rsid w:val="00950300"/>
    <w:rsid w:val="009528DA"/>
    <w:rsid w:val="00953BFE"/>
    <w:rsid w:val="00960D1C"/>
    <w:rsid w:val="00960DEF"/>
    <w:rsid w:val="009773CA"/>
    <w:rsid w:val="00977F11"/>
    <w:rsid w:val="00982944"/>
    <w:rsid w:val="00982D23"/>
    <w:rsid w:val="00992821"/>
    <w:rsid w:val="00996A41"/>
    <w:rsid w:val="009A2ED9"/>
    <w:rsid w:val="009C4A3C"/>
    <w:rsid w:val="009C602B"/>
    <w:rsid w:val="009D4EAE"/>
    <w:rsid w:val="009E7D3E"/>
    <w:rsid w:val="009F6670"/>
    <w:rsid w:val="00A11B03"/>
    <w:rsid w:val="00A11F58"/>
    <w:rsid w:val="00A15288"/>
    <w:rsid w:val="00A1799C"/>
    <w:rsid w:val="00A20272"/>
    <w:rsid w:val="00A2299F"/>
    <w:rsid w:val="00A25E91"/>
    <w:rsid w:val="00A32C27"/>
    <w:rsid w:val="00A410A9"/>
    <w:rsid w:val="00A43568"/>
    <w:rsid w:val="00A45068"/>
    <w:rsid w:val="00A4521C"/>
    <w:rsid w:val="00A51526"/>
    <w:rsid w:val="00A701B5"/>
    <w:rsid w:val="00A70912"/>
    <w:rsid w:val="00A719FA"/>
    <w:rsid w:val="00A72F45"/>
    <w:rsid w:val="00A75AB5"/>
    <w:rsid w:val="00A76723"/>
    <w:rsid w:val="00AA1E05"/>
    <w:rsid w:val="00AB031F"/>
    <w:rsid w:val="00AB71BA"/>
    <w:rsid w:val="00AC3D75"/>
    <w:rsid w:val="00AD0666"/>
    <w:rsid w:val="00AD29B9"/>
    <w:rsid w:val="00AD4FA4"/>
    <w:rsid w:val="00AF3DD8"/>
    <w:rsid w:val="00B0071F"/>
    <w:rsid w:val="00B01891"/>
    <w:rsid w:val="00B10763"/>
    <w:rsid w:val="00B26DFA"/>
    <w:rsid w:val="00B271D0"/>
    <w:rsid w:val="00B31369"/>
    <w:rsid w:val="00B335B1"/>
    <w:rsid w:val="00B628A0"/>
    <w:rsid w:val="00B732CA"/>
    <w:rsid w:val="00B7715B"/>
    <w:rsid w:val="00B835E8"/>
    <w:rsid w:val="00B93DED"/>
    <w:rsid w:val="00B96291"/>
    <w:rsid w:val="00BB2B0B"/>
    <w:rsid w:val="00BB44CD"/>
    <w:rsid w:val="00BB6263"/>
    <w:rsid w:val="00BB7E7E"/>
    <w:rsid w:val="00BB7F79"/>
    <w:rsid w:val="00BC19EE"/>
    <w:rsid w:val="00BC5C68"/>
    <w:rsid w:val="00BC637F"/>
    <w:rsid w:val="00BC6CA0"/>
    <w:rsid w:val="00BD5183"/>
    <w:rsid w:val="00BD5362"/>
    <w:rsid w:val="00BE2F92"/>
    <w:rsid w:val="00BF02B6"/>
    <w:rsid w:val="00BF5F2E"/>
    <w:rsid w:val="00BF603C"/>
    <w:rsid w:val="00BF6E59"/>
    <w:rsid w:val="00C0098D"/>
    <w:rsid w:val="00C04A86"/>
    <w:rsid w:val="00C10D34"/>
    <w:rsid w:val="00C11D63"/>
    <w:rsid w:val="00C16997"/>
    <w:rsid w:val="00C17A98"/>
    <w:rsid w:val="00C17BF0"/>
    <w:rsid w:val="00C2473A"/>
    <w:rsid w:val="00C2669A"/>
    <w:rsid w:val="00C31DD9"/>
    <w:rsid w:val="00C321A9"/>
    <w:rsid w:val="00C36298"/>
    <w:rsid w:val="00C36589"/>
    <w:rsid w:val="00C37389"/>
    <w:rsid w:val="00C57BFF"/>
    <w:rsid w:val="00C76794"/>
    <w:rsid w:val="00C771E3"/>
    <w:rsid w:val="00C801B7"/>
    <w:rsid w:val="00C91971"/>
    <w:rsid w:val="00CA73CE"/>
    <w:rsid w:val="00CB1C61"/>
    <w:rsid w:val="00CC3CA1"/>
    <w:rsid w:val="00CC6D84"/>
    <w:rsid w:val="00CD5A59"/>
    <w:rsid w:val="00CD77B4"/>
    <w:rsid w:val="00CD7FFA"/>
    <w:rsid w:val="00CF1A6C"/>
    <w:rsid w:val="00CF2E14"/>
    <w:rsid w:val="00D1336A"/>
    <w:rsid w:val="00D13A0C"/>
    <w:rsid w:val="00D15560"/>
    <w:rsid w:val="00D20CD5"/>
    <w:rsid w:val="00D24CD4"/>
    <w:rsid w:val="00D310AF"/>
    <w:rsid w:val="00D43A33"/>
    <w:rsid w:val="00D47465"/>
    <w:rsid w:val="00D52F64"/>
    <w:rsid w:val="00D658C6"/>
    <w:rsid w:val="00D7170D"/>
    <w:rsid w:val="00D72098"/>
    <w:rsid w:val="00D82863"/>
    <w:rsid w:val="00D9506C"/>
    <w:rsid w:val="00D97A36"/>
    <w:rsid w:val="00DA195B"/>
    <w:rsid w:val="00DB1547"/>
    <w:rsid w:val="00DB4AB7"/>
    <w:rsid w:val="00DB72DE"/>
    <w:rsid w:val="00DC4A79"/>
    <w:rsid w:val="00DD0ECF"/>
    <w:rsid w:val="00DD3278"/>
    <w:rsid w:val="00DE5D89"/>
    <w:rsid w:val="00DF62FF"/>
    <w:rsid w:val="00E14F5C"/>
    <w:rsid w:val="00E22828"/>
    <w:rsid w:val="00E36E43"/>
    <w:rsid w:val="00E50729"/>
    <w:rsid w:val="00E65DA0"/>
    <w:rsid w:val="00EA6715"/>
    <w:rsid w:val="00EC143F"/>
    <w:rsid w:val="00EC1886"/>
    <w:rsid w:val="00ED3D22"/>
    <w:rsid w:val="00EE0609"/>
    <w:rsid w:val="00EE07E2"/>
    <w:rsid w:val="00EF2997"/>
    <w:rsid w:val="00F008D2"/>
    <w:rsid w:val="00F11694"/>
    <w:rsid w:val="00F22597"/>
    <w:rsid w:val="00F35C30"/>
    <w:rsid w:val="00F43570"/>
    <w:rsid w:val="00F54CD9"/>
    <w:rsid w:val="00F576CF"/>
    <w:rsid w:val="00F6584B"/>
    <w:rsid w:val="00F65C0B"/>
    <w:rsid w:val="00F65D8C"/>
    <w:rsid w:val="00F92C55"/>
    <w:rsid w:val="00F96CF6"/>
    <w:rsid w:val="00FA1DC9"/>
    <w:rsid w:val="00FB2124"/>
    <w:rsid w:val="00FB3153"/>
    <w:rsid w:val="00FB55EC"/>
    <w:rsid w:val="00FC2650"/>
    <w:rsid w:val="00FD7F37"/>
    <w:rsid w:val="00FE7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E03E"/>
  <w15:docId w15:val="{114A5CE3-CDE9-4AE9-B6A7-5F720C44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link w:val="a4"/>
    <w:uiPriority w:val="34"/>
    <w:qFormat/>
    <w:rsid w:val="00900422"/>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nhideWhenUsed/>
    <w:rsid w:val="004B0CD2"/>
    <w:rPr>
      <w:rFonts w:ascii="Tahoma" w:hAnsi="Tahoma" w:cs="Tahoma"/>
      <w:sz w:val="16"/>
      <w:szCs w:val="16"/>
    </w:rPr>
  </w:style>
  <w:style w:type="character" w:customStyle="1" w:styleId="a6">
    <w:name w:val="Текст выноски Знак"/>
    <w:basedOn w:val="a0"/>
    <w:link w:val="a5"/>
    <w:rsid w:val="004B0CD2"/>
    <w:rPr>
      <w:rFonts w:ascii="Tahoma" w:hAnsi="Tahoma" w:cs="Tahoma"/>
      <w:sz w:val="16"/>
      <w:szCs w:val="16"/>
      <w:lang w:eastAsia="ru-RU"/>
    </w:rPr>
  </w:style>
  <w:style w:type="numbering" w:customStyle="1" w:styleId="11">
    <w:name w:val="Нет списка1"/>
    <w:next w:val="a2"/>
    <w:semiHidden/>
    <w:rsid w:val="001778DC"/>
  </w:style>
  <w:style w:type="paragraph" w:customStyle="1" w:styleId="Style23">
    <w:name w:val="Style23"/>
    <w:basedOn w:val="a"/>
    <w:rsid w:val="001778DC"/>
    <w:pPr>
      <w:widowControl w:val="0"/>
      <w:autoSpaceDE w:val="0"/>
      <w:autoSpaceDN w:val="0"/>
      <w:adjustRightInd w:val="0"/>
      <w:spacing w:line="230" w:lineRule="exact"/>
      <w:jc w:val="both"/>
    </w:pPr>
    <w:rPr>
      <w:sz w:val="24"/>
      <w:szCs w:val="24"/>
    </w:rPr>
  </w:style>
  <w:style w:type="character" w:customStyle="1" w:styleId="FontStyle53">
    <w:name w:val="Font Style53"/>
    <w:rsid w:val="001778DC"/>
    <w:rPr>
      <w:rFonts w:ascii="Verdana" w:hAnsi="Verdana" w:cs="Verdana"/>
      <w:sz w:val="20"/>
      <w:szCs w:val="20"/>
    </w:rPr>
  </w:style>
  <w:style w:type="character" w:customStyle="1" w:styleId="a7">
    <w:name w:val="Колонтитул_"/>
    <w:link w:val="a8"/>
    <w:rsid w:val="001778DC"/>
    <w:rPr>
      <w:shd w:val="clear" w:color="auto" w:fill="FFFFFF"/>
    </w:rPr>
  </w:style>
  <w:style w:type="character" w:customStyle="1" w:styleId="a9">
    <w:name w:val="Колонтитул + Полужирный"/>
    <w:rsid w:val="001778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link w:val="22"/>
    <w:rsid w:val="001778DC"/>
    <w:rPr>
      <w:shd w:val="clear" w:color="auto" w:fill="FFFFFF"/>
    </w:rPr>
  </w:style>
  <w:style w:type="character" w:customStyle="1" w:styleId="29pt">
    <w:name w:val="Основной текст (2) + 9 pt"/>
    <w:rsid w:val="001778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Arial8pt">
    <w:name w:val="Основной текст (2) + Arial;8 pt"/>
    <w:rsid w:val="001778DC"/>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1778DC"/>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link w:val="5"/>
    <w:rsid w:val="001778DC"/>
    <w:rPr>
      <w:b/>
      <w:bCs/>
      <w:sz w:val="28"/>
      <w:szCs w:val="28"/>
      <w:shd w:val="clear" w:color="auto" w:fill="FFFFFF"/>
    </w:rPr>
  </w:style>
  <w:style w:type="character" w:customStyle="1" w:styleId="6Exact">
    <w:name w:val="Основной текст (6) Exact"/>
    <w:link w:val="61"/>
    <w:rsid w:val="001778DC"/>
    <w:rPr>
      <w:sz w:val="14"/>
      <w:szCs w:val="14"/>
      <w:shd w:val="clear" w:color="auto" w:fill="FFFFFF"/>
    </w:rPr>
  </w:style>
  <w:style w:type="character" w:customStyle="1" w:styleId="7Exact">
    <w:name w:val="Основной текст (7) Exact"/>
    <w:link w:val="71"/>
    <w:rsid w:val="001778DC"/>
    <w:rPr>
      <w:i/>
      <w:iCs/>
      <w:shd w:val="clear" w:color="auto" w:fill="FFFFFF"/>
    </w:rPr>
  </w:style>
  <w:style w:type="character" w:customStyle="1" w:styleId="8Exact">
    <w:name w:val="Основной текст (8) Exact"/>
    <w:link w:val="81"/>
    <w:rsid w:val="001778DC"/>
    <w:rPr>
      <w:sz w:val="12"/>
      <w:szCs w:val="12"/>
      <w:shd w:val="clear" w:color="auto" w:fill="FFFFFF"/>
    </w:rPr>
  </w:style>
  <w:style w:type="character" w:customStyle="1" w:styleId="Exact">
    <w:name w:val="Подпись к картинке Exact"/>
    <w:link w:val="aa"/>
    <w:rsid w:val="001778DC"/>
    <w:rPr>
      <w:sz w:val="12"/>
      <w:szCs w:val="12"/>
      <w:shd w:val="clear" w:color="auto" w:fill="FFFFFF"/>
    </w:rPr>
  </w:style>
  <w:style w:type="character" w:customStyle="1" w:styleId="9Exact">
    <w:name w:val="Основной текст (9) Exact"/>
    <w:link w:val="91"/>
    <w:rsid w:val="001778DC"/>
    <w:rPr>
      <w:sz w:val="16"/>
      <w:szCs w:val="16"/>
      <w:shd w:val="clear" w:color="auto" w:fill="FFFFFF"/>
    </w:rPr>
  </w:style>
  <w:style w:type="character" w:customStyle="1" w:styleId="27pt">
    <w:name w:val="Основной текст (2) + 7 pt;Курсив"/>
    <w:rsid w:val="001778DC"/>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pt0">
    <w:name w:val="Основной текст (2) + 7 pt"/>
    <w:rsid w:val="001778D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Курсив;Малые прописные"/>
    <w:rsid w:val="001778DC"/>
    <w:rPr>
      <w:rFonts w:ascii="Times New Roman" w:eastAsia="Times New Roman" w:hAnsi="Times New Roman" w:cs="Times New Roman"/>
      <w:b w:val="0"/>
      <w:bCs w:val="0"/>
      <w:i/>
      <w:iCs/>
      <w:smallCaps/>
      <w:strike w:val="0"/>
      <w:color w:val="000000"/>
      <w:spacing w:val="0"/>
      <w:w w:val="100"/>
      <w:position w:val="0"/>
      <w:sz w:val="14"/>
      <w:szCs w:val="14"/>
      <w:u w:val="none"/>
      <w:lang w:val="en-US" w:eastAsia="en-US" w:bidi="en-US"/>
    </w:rPr>
  </w:style>
  <w:style w:type="character" w:customStyle="1" w:styleId="10Exact">
    <w:name w:val="Основной текст (10) Exact"/>
    <w:link w:val="100"/>
    <w:rsid w:val="001778DC"/>
    <w:rPr>
      <w:sz w:val="18"/>
      <w:szCs w:val="18"/>
      <w:shd w:val="clear" w:color="auto" w:fill="FFFFFF"/>
    </w:rPr>
  </w:style>
  <w:style w:type="paragraph" w:customStyle="1" w:styleId="a8">
    <w:name w:val="Колонтитул"/>
    <w:basedOn w:val="a"/>
    <w:link w:val="a7"/>
    <w:rsid w:val="001778DC"/>
    <w:pPr>
      <w:widowControl w:val="0"/>
      <w:shd w:val="clear" w:color="auto" w:fill="FFFFFF"/>
      <w:spacing w:line="0" w:lineRule="atLeast"/>
    </w:pPr>
    <w:rPr>
      <w:lang w:eastAsia="en-US"/>
    </w:rPr>
  </w:style>
  <w:style w:type="paragraph" w:customStyle="1" w:styleId="22">
    <w:name w:val="Основной текст (2)"/>
    <w:basedOn w:val="a"/>
    <w:link w:val="21"/>
    <w:rsid w:val="001778DC"/>
    <w:pPr>
      <w:widowControl w:val="0"/>
      <w:shd w:val="clear" w:color="auto" w:fill="FFFFFF"/>
      <w:spacing w:line="0" w:lineRule="atLeast"/>
      <w:ind w:hanging="540"/>
    </w:pPr>
    <w:rPr>
      <w:lang w:eastAsia="en-US"/>
    </w:rPr>
  </w:style>
  <w:style w:type="paragraph" w:customStyle="1" w:styleId="5">
    <w:name w:val="Основной текст (5)"/>
    <w:basedOn w:val="a"/>
    <w:link w:val="5Exact"/>
    <w:rsid w:val="001778DC"/>
    <w:pPr>
      <w:widowControl w:val="0"/>
      <w:shd w:val="clear" w:color="auto" w:fill="FFFFFF"/>
      <w:spacing w:line="0" w:lineRule="atLeast"/>
    </w:pPr>
    <w:rPr>
      <w:b/>
      <w:bCs/>
      <w:sz w:val="28"/>
      <w:szCs w:val="28"/>
      <w:lang w:eastAsia="en-US"/>
    </w:rPr>
  </w:style>
  <w:style w:type="paragraph" w:customStyle="1" w:styleId="61">
    <w:name w:val="Основной текст (6)"/>
    <w:basedOn w:val="a"/>
    <w:link w:val="6Exact"/>
    <w:rsid w:val="001778DC"/>
    <w:pPr>
      <w:widowControl w:val="0"/>
      <w:shd w:val="clear" w:color="auto" w:fill="FFFFFF"/>
      <w:spacing w:line="158" w:lineRule="exact"/>
      <w:jc w:val="center"/>
    </w:pPr>
    <w:rPr>
      <w:sz w:val="14"/>
      <w:szCs w:val="14"/>
      <w:lang w:eastAsia="en-US"/>
    </w:rPr>
  </w:style>
  <w:style w:type="paragraph" w:customStyle="1" w:styleId="71">
    <w:name w:val="Основной текст (7)"/>
    <w:basedOn w:val="a"/>
    <w:link w:val="7Exact"/>
    <w:rsid w:val="001778DC"/>
    <w:pPr>
      <w:widowControl w:val="0"/>
      <w:shd w:val="clear" w:color="auto" w:fill="FFFFFF"/>
      <w:spacing w:line="0" w:lineRule="atLeast"/>
    </w:pPr>
    <w:rPr>
      <w:i/>
      <w:iCs/>
      <w:lang w:eastAsia="en-US"/>
    </w:rPr>
  </w:style>
  <w:style w:type="paragraph" w:customStyle="1" w:styleId="81">
    <w:name w:val="Основной текст (8)"/>
    <w:basedOn w:val="a"/>
    <w:link w:val="8Exact"/>
    <w:rsid w:val="001778DC"/>
    <w:pPr>
      <w:widowControl w:val="0"/>
      <w:shd w:val="clear" w:color="auto" w:fill="FFFFFF"/>
      <w:spacing w:line="137" w:lineRule="exact"/>
      <w:jc w:val="center"/>
    </w:pPr>
    <w:rPr>
      <w:sz w:val="12"/>
      <w:szCs w:val="12"/>
      <w:lang w:eastAsia="en-US"/>
    </w:rPr>
  </w:style>
  <w:style w:type="paragraph" w:customStyle="1" w:styleId="aa">
    <w:name w:val="Подпись к картинке"/>
    <w:basedOn w:val="a"/>
    <w:link w:val="Exact"/>
    <w:rsid w:val="001778DC"/>
    <w:pPr>
      <w:widowControl w:val="0"/>
      <w:shd w:val="clear" w:color="auto" w:fill="FFFFFF"/>
      <w:spacing w:line="140" w:lineRule="exact"/>
      <w:jc w:val="center"/>
    </w:pPr>
    <w:rPr>
      <w:sz w:val="12"/>
      <w:szCs w:val="12"/>
      <w:lang w:eastAsia="en-US"/>
    </w:rPr>
  </w:style>
  <w:style w:type="paragraph" w:customStyle="1" w:styleId="91">
    <w:name w:val="Основной текст (9)"/>
    <w:basedOn w:val="a"/>
    <w:link w:val="9Exact"/>
    <w:rsid w:val="001778DC"/>
    <w:pPr>
      <w:widowControl w:val="0"/>
      <w:shd w:val="clear" w:color="auto" w:fill="FFFFFF"/>
      <w:spacing w:line="180" w:lineRule="exact"/>
      <w:jc w:val="center"/>
    </w:pPr>
    <w:rPr>
      <w:sz w:val="16"/>
      <w:szCs w:val="16"/>
      <w:lang w:eastAsia="en-US"/>
    </w:rPr>
  </w:style>
  <w:style w:type="paragraph" w:customStyle="1" w:styleId="100">
    <w:name w:val="Основной текст (10)"/>
    <w:basedOn w:val="a"/>
    <w:link w:val="10Exact"/>
    <w:rsid w:val="001778DC"/>
    <w:pPr>
      <w:widowControl w:val="0"/>
      <w:shd w:val="clear" w:color="auto" w:fill="FFFFFF"/>
      <w:spacing w:line="205" w:lineRule="exact"/>
      <w:jc w:val="right"/>
    </w:pPr>
    <w:rPr>
      <w:sz w:val="18"/>
      <w:szCs w:val="18"/>
      <w:lang w:eastAsia="en-US"/>
    </w:rPr>
  </w:style>
  <w:style w:type="paragraph" w:styleId="ab">
    <w:name w:val="footer"/>
    <w:basedOn w:val="a"/>
    <w:link w:val="ac"/>
    <w:uiPriority w:val="99"/>
    <w:unhideWhenUsed/>
    <w:rsid w:val="001778DC"/>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c">
    <w:name w:val="Нижний колонтитул Знак"/>
    <w:basedOn w:val="a0"/>
    <w:link w:val="ab"/>
    <w:uiPriority w:val="99"/>
    <w:rsid w:val="001778DC"/>
    <w:rPr>
      <w:rFonts w:ascii="Arial Unicode MS" w:eastAsia="Arial Unicode MS" w:hAnsi="Arial Unicode MS" w:cs="Arial Unicode MS"/>
      <w:color w:val="000000"/>
      <w:sz w:val="24"/>
      <w:szCs w:val="24"/>
      <w:lang w:eastAsia="ru-RU" w:bidi="ru-RU"/>
    </w:rPr>
  </w:style>
  <w:style w:type="paragraph" w:styleId="ad">
    <w:name w:val="header"/>
    <w:basedOn w:val="a"/>
    <w:link w:val="ae"/>
    <w:rsid w:val="001778DC"/>
    <w:pPr>
      <w:tabs>
        <w:tab w:val="center" w:pos="4677"/>
        <w:tab w:val="right" w:pos="9355"/>
      </w:tabs>
    </w:pPr>
    <w:rPr>
      <w:sz w:val="24"/>
      <w:szCs w:val="24"/>
    </w:rPr>
  </w:style>
  <w:style w:type="character" w:customStyle="1" w:styleId="ae">
    <w:name w:val="Верхний колонтитул Знак"/>
    <w:basedOn w:val="a0"/>
    <w:link w:val="ad"/>
    <w:rsid w:val="001778DC"/>
    <w:rPr>
      <w:sz w:val="24"/>
      <w:szCs w:val="24"/>
      <w:lang w:eastAsia="ru-RU"/>
    </w:rPr>
  </w:style>
  <w:style w:type="table" w:customStyle="1" w:styleId="12">
    <w:name w:val="Сетка таблицы1"/>
    <w:basedOn w:val="a1"/>
    <w:next w:val="af"/>
    <w:uiPriority w:val="59"/>
    <w:rsid w:val="001778DC"/>
    <w:pPr>
      <w:widowControl w:val="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1778D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62"/>
    <w:rsid w:val="00200016"/>
    <w:rPr>
      <w:rFonts w:ascii="Verdana" w:eastAsia="Verdana" w:hAnsi="Verdana" w:cs="Verdana"/>
      <w:spacing w:val="-10"/>
      <w:sz w:val="19"/>
      <w:szCs w:val="19"/>
      <w:shd w:val="clear" w:color="auto" w:fill="FFFFFF"/>
    </w:rPr>
  </w:style>
  <w:style w:type="paragraph" w:customStyle="1" w:styleId="62">
    <w:name w:val="Основной текст6"/>
    <w:basedOn w:val="a"/>
    <w:link w:val="af0"/>
    <w:rsid w:val="00200016"/>
    <w:pPr>
      <w:shd w:val="clear" w:color="auto" w:fill="FFFFFF"/>
      <w:spacing w:after="180" w:line="227" w:lineRule="exact"/>
      <w:ind w:hanging="460"/>
    </w:pPr>
    <w:rPr>
      <w:rFonts w:ascii="Verdana" w:eastAsia="Verdana" w:hAnsi="Verdana" w:cs="Verdana"/>
      <w:spacing w:val="-10"/>
      <w:sz w:val="19"/>
      <w:szCs w:val="19"/>
      <w:lang w:eastAsia="en-US"/>
    </w:rPr>
  </w:style>
  <w:style w:type="character" w:customStyle="1" w:styleId="a4">
    <w:name w:val="Абзац списка Знак"/>
    <w:basedOn w:val="a0"/>
    <w:link w:val="a3"/>
    <w:uiPriority w:val="34"/>
    <w:locked/>
    <w:rsid w:val="00A11F58"/>
    <w:rPr>
      <w:rFonts w:ascii="Calibri" w:eastAsia="Calibri" w:hAnsi="Calibri"/>
      <w:sz w:val="22"/>
      <w:szCs w:val="22"/>
    </w:rPr>
  </w:style>
  <w:style w:type="table" w:customStyle="1" w:styleId="23">
    <w:name w:val="Сетка таблицы2"/>
    <w:basedOn w:val="a1"/>
    <w:next w:val="af"/>
    <w:uiPriority w:val="59"/>
    <w:rsid w:val="00A11F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C4A79"/>
    <w:rPr>
      <w:sz w:val="16"/>
      <w:szCs w:val="16"/>
    </w:rPr>
  </w:style>
  <w:style w:type="paragraph" w:styleId="af2">
    <w:name w:val="annotation text"/>
    <w:basedOn w:val="a"/>
    <w:link w:val="af3"/>
    <w:uiPriority w:val="99"/>
    <w:semiHidden/>
    <w:unhideWhenUsed/>
    <w:rsid w:val="00DC4A79"/>
  </w:style>
  <w:style w:type="character" w:customStyle="1" w:styleId="af3">
    <w:name w:val="Текст примечания Знак"/>
    <w:basedOn w:val="a0"/>
    <w:link w:val="af2"/>
    <w:uiPriority w:val="99"/>
    <w:semiHidden/>
    <w:rsid w:val="00DC4A79"/>
    <w:rPr>
      <w:lang w:eastAsia="ru-RU"/>
    </w:rPr>
  </w:style>
  <w:style w:type="paragraph" w:styleId="af4">
    <w:name w:val="annotation subject"/>
    <w:basedOn w:val="af2"/>
    <w:next w:val="af2"/>
    <w:link w:val="af5"/>
    <w:uiPriority w:val="99"/>
    <w:semiHidden/>
    <w:unhideWhenUsed/>
    <w:rsid w:val="00DC4A79"/>
    <w:rPr>
      <w:b/>
      <w:bCs/>
    </w:rPr>
  </w:style>
  <w:style w:type="character" w:customStyle="1" w:styleId="af5">
    <w:name w:val="Тема примечания Знак"/>
    <w:basedOn w:val="af3"/>
    <w:link w:val="af4"/>
    <w:uiPriority w:val="99"/>
    <w:semiHidden/>
    <w:rsid w:val="00DC4A79"/>
    <w:rPr>
      <w:b/>
      <w:bCs/>
      <w:lang w:eastAsia="ru-RU"/>
    </w:rPr>
  </w:style>
  <w:style w:type="paragraph" w:styleId="af6">
    <w:name w:val="Revision"/>
    <w:hidden/>
    <w:uiPriority w:val="99"/>
    <w:semiHidden/>
    <w:rsid w:val="00374F1A"/>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1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2CD1-C1EB-4A82-BF01-C4E539E3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4476</Words>
  <Characters>25517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Катников Вадим Анатольевич</dc:creator>
  <cp:lastModifiedBy>Катников Вадим Анатольевич</cp:lastModifiedBy>
  <cp:revision>9</cp:revision>
  <cp:lastPrinted>2018-04-28T02:58:00Z</cp:lastPrinted>
  <dcterms:created xsi:type="dcterms:W3CDTF">2018-04-26T09:24:00Z</dcterms:created>
  <dcterms:modified xsi:type="dcterms:W3CDTF">2018-04-28T06:33:00Z</dcterms:modified>
</cp:coreProperties>
</file>