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7DDD" w14:textId="42AD83B4" w:rsidR="00091D73" w:rsidRPr="003D114C" w:rsidRDefault="00091D73" w:rsidP="00091D73">
      <w:pPr>
        <w:pStyle w:val="420"/>
        <w:keepNext/>
        <w:keepLines/>
        <w:shd w:val="clear" w:color="auto" w:fill="auto"/>
        <w:spacing w:before="120" w:after="0" w:line="240" w:lineRule="auto"/>
        <w:ind w:firstLine="567"/>
        <w:jc w:val="center"/>
        <w:outlineLvl w:val="9"/>
        <w:rPr>
          <w:color w:val="auto"/>
          <w:sz w:val="22"/>
          <w:szCs w:val="22"/>
        </w:rPr>
      </w:pPr>
      <w:bookmarkStart w:id="0" w:name="bookmark0"/>
      <w:r w:rsidRPr="003D114C">
        <w:rPr>
          <w:color w:val="auto"/>
          <w:sz w:val="22"/>
          <w:szCs w:val="22"/>
        </w:rPr>
        <w:t>Договор</w:t>
      </w:r>
      <w:r w:rsidR="0056586D">
        <w:rPr>
          <w:color w:val="auto"/>
          <w:sz w:val="22"/>
          <w:szCs w:val="22"/>
        </w:rPr>
        <w:t xml:space="preserve"> подряда</w:t>
      </w:r>
      <w:r w:rsidRPr="003D114C">
        <w:rPr>
          <w:color w:val="auto"/>
          <w:sz w:val="22"/>
          <w:szCs w:val="22"/>
        </w:rPr>
        <w:t xml:space="preserve"> № _____________</w:t>
      </w:r>
    </w:p>
    <w:bookmarkEnd w:id="0"/>
    <w:p w14:paraId="43ED4494" w14:textId="77777777" w:rsidR="00091D73" w:rsidRPr="003D114C" w:rsidRDefault="00091D73" w:rsidP="00091D73">
      <w:pPr>
        <w:pStyle w:val="16"/>
        <w:shd w:val="clear" w:color="auto" w:fill="auto"/>
        <w:tabs>
          <w:tab w:val="left" w:pos="7619"/>
        </w:tabs>
        <w:spacing w:before="0" w:after="0" w:line="240" w:lineRule="auto"/>
        <w:ind w:firstLine="0"/>
        <w:rPr>
          <w:color w:val="auto"/>
          <w:sz w:val="22"/>
          <w:szCs w:val="22"/>
        </w:rPr>
      </w:pPr>
    </w:p>
    <w:p w14:paraId="006CAB93" w14:textId="031A69F0" w:rsidR="008341EC" w:rsidRPr="003D114C" w:rsidRDefault="00091D73" w:rsidP="00091D73">
      <w:pPr>
        <w:pStyle w:val="16"/>
        <w:shd w:val="clear" w:color="auto" w:fill="auto"/>
        <w:tabs>
          <w:tab w:val="left" w:pos="7619"/>
        </w:tabs>
        <w:spacing w:before="0" w:after="0" w:line="240" w:lineRule="auto"/>
        <w:ind w:firstLine="0"/>
        <w:rPr>
          <w:color w:val="auto"/>
          <w:sz w:val="22"/>
          <w:szCs w:val="22"/>
        </w:rPr>
      </w:pPr>
      <w:r w:rsidRPr="003D114C">
        <w:rPr>
          <w:color w:val="auto"/>
          <w:sz w:val="22"/>
          <w:szCs w:val="22"/>
        </w:rPr>
        <w:t xml:space="preserve">г. </w:t>
      </w:r>
      <w:r w:rsidR="0057734F" w:rsidRPr="003D114C">
        <w:rPr>
          <w:color w:val="auto"/>
          <w:sz w:val="22"/>
          <w:szCs w:val="22"/>
        </w:rPr>
        <w:t xml:space="preserve">Москва                                                                       </w:t>
      </w:r>
      <w:proofErr w:type="gramStart"/>
      <w:r w:rsidR="0057734F" w:rsidRPr="003D114C">
        <w:rPr>
          <w:color w:val="auto"/>
          <w:sz w:val="22"/>
          <w:szCs w:val="22"/>
        </w:rPr>
        <w:t xml:space="preserve">   </w:t>
      </w:r>
      <w:r w:rsidRPr="003D114C">
        <w:rPr>
          <w:color w:val="auto"/>
          <w:sz w:val="22"/>
          <w:szCs w:val="22"/>
        </w:rPr>
        <w:t>«</w:t>
      </w:r>
      <w:proofErr w:type="gramEnd"/>
      <w:r w:rsidRPr="003D114C">
        <w:rPr>
          <w:color w:val="auto"/>
          <w:sz w:val="22"/>
          <w:szCs w:val="22"/>
        </w:rPr>
        <w:t>__» _____ 20</w:t>
      </w:r>
      <w:r w:rsidR="009736A0" w:rsidRPr="003D114C">
        <w:rPr>
          <w:color w:val="auto"/>
          <w:sz w:val="22"/>
          <w:szCs w:val="22"/>
        </w:rPr>
        <w:t>1</w:t>
      </w:r>
      <w:r w:rsidR="00723B6B">
        <w:rPr>
          <w:color w:val="auto"/>
          <w:sz w:val="22"/>
          <w:szCs w:val="22"/>
        </w:rPr>
        <w:t>8</w:t>
      </w:r>
      <w:r w:rsidR="009736A0" w:rsidRPr="003D114C">
        <w:rPr>
          <w:color w:val="auto"/>
          <w:sz w:val="22"/>
          <w:szCs w:val="22"/>
        </w:rPr>
        <w:t xml:space="preserve"> </w:t>
      </w:r>
      <w:r w:rsidRPr="003D114C">
        <w:rPr>
          <w:color w:val="auto"/>
          <w:sz w:val="22"/>
          <w:szCs w:val="22"/>
        </w:rPr>
        <w:t>года</w:t>
      </w:r>
    </w:p>
    <w:p w14:paraId="63FED6A8" w14:textId="77777777" w:rsidR="00091D73" w:rsidRPr="003D114C" w:rsidRDefault="00091D73" w:rsidP="00091D73">
      <w:pPr>
        <w:pStyle w:val="16"/>
        <w:shd w:val="clear" w:color="auto" w:fill="auto"/>
        <w:spacing w:before="0" w:after="0" w:line="240" w:lineRule="auto"/>
        <w:ind w:firstLine="567"/>
        <w:rPr>
          <w:b/>
          <w:color w:val="auto"/>
          <w:sz w:val="22"/>
          <w:szCs w:val="22"/>
        </w:rPr>
      </w:pPr>
    </w:p>
    <w:p w14:paraId="427DC3F9" w14:textId="28C57515" w:rsidR="0057734F" w:rsidRPr="003D114C" w:rsidRDefault="00723B6B" w:rsidP="009736A0">
      <w:pPr>
        <w:pStyle w:val="16"/>
        <w:shd w:val="clear" w:color="auto" w:fill="auto"/>
        <w:spacing w:before="0" w:after="0" w:line="240" w:lineRule="auto"/>
        <w:ind w:firstLine="567"/>
        <w:rPr>
          <w:color w:val="auto"/>
          <w:sz w:val="22"/>
          <w:szCs w:val="22"/>
        </w:rPr>
      </w:pPr>
      <w:r>
        <w:rPr>
          <w:b/>
          <w:color w:val="auto"/>
          <w:sz w:val="22"/>
          <w:szCs w:val="22"/>
        </w:rPr>
        <w:t>Публичное</w:t>
      </w:r>
      <w:r w:rsidR="00091D73" w:rsidRPr="003D114C">
        <w:rPr>
          <w:b/>
          <w:color w:val="auto"/>
          <w:sz w:val="22"/>
          <w:szCs w:val="22"/>
        </w:rPr>
        <w:t xml:space="preserve"> акционерное общество «</w:t>
      </w:r>
      <w:proofErr w:type="spellStart"/>
      <w:r>
        <w:rPr>
          <w:b/>
          <w:color w:val="auto"/>
          <w:sz w:val="22"/>
          <w:szCs w:val="22"/>
        </w:rPr>
        <w:t>Юнипро</w:t>
      </w:r>
      <w:proofErr w:type="spellEnd"/>
      <w:r>
        <w:rPr>
          <w:b/>
          <w:color w:val="auto"/>
          <w:sz w:val="22"/>
          <w:szCs w:val="22"/>
        </w:rPr>
        <w:t>» (П</w:t>
      </w:r>
      <w:r w:rsidR="00091D73" w:rsidRPr="003D114C">
        <w:rPr>
          <w:b/>
          <w:color w:val="auto"/>
          <w:sz w:val="22"/>
          <w:szCs w:val="22"/>
        </w:rPr>
        <w:t>АО «</w:t>
      </w:r>
      <w:proofErr w:type="spellStart"/>
      <w:r>
        <w:rPr>
          <w:b/>
          <w:color w:val="auto"/>
          <w:sz w:val="22"/>
          <w:szCs w:val="22"/>
        </w:rPr>
        <w:t>Юнипро</w:t>
      </w:r>
      <w:proofErr w:type="spellEnd"/>
      <w:r w:rsidR="00091D73" w:rsidRPr="003D114C">
        <w:rPr>
          <w:b/>
          <w:color w:val="auto"/>
          <w:sz w:val="22"/>
          <w:szCs w:val="22"/>
        </w:rPr>
        <w:t>»)</w:t>
      </w:r>
      <w:r w:rsidR="00091D73" w:rsidRPr="003D114C">
        <w:rPr>
          <w:color w:val="auto"/>
          <w:sz w:val="22"/>
          <w:szCs w:val="22"/>
        </w:rPr>
        <w:t xml:space="preserve">, именуемое в дальнейшем «Заказчик», </w:t>
      </w:r>
      <w:r w:rsidR="00091D73" w:rsidRPr="003D114C">
        <w:rPr>
          <w:bCs/>
          <w:color w:val="auto"/>
          <w:sz w:val="22"/>
          <w:szCs w:val="22"/>
        </w:rPr>
        <w:t xml:space="preserve">в лице </w:t>
      </w:r>
      <w:r w:rsidR="009736A0" w:rsidRPr="003D114C">
        <w:rPr>
          <w:bCs/>
          <w:color w:val="auto"/>
          <w:sz w:val="22"/>
          <w:szCs w:val="22"/>
        </w:rPr>
        <w:t xml:space="preserve">Генерального директора Широкова Максима Геннадьевича, </w:t>
      </w:r>
      <w:r w:rsidR="00091D73" w:rsidRPr="003D114C">
        <w:rPr>
          <w:bCs/>
          <w:color w:val="auto"/>
          <w:sz w:val="22"/>
          <w:szCs w:val="22"/>
        </w:rPr>
        <w:t xml:space="preserve">действующего на основании </w:t>
      </w:r>
      <w:r w:rsidR="009736A0" w:rsidRPr="003D114C">
        <w:rPr>
          <w:bCs/>
          <w:color w:val="auto"/>
          <w:sz w:val="22"/>
          <w:szCs w:val="22"/>
        </w:rPr>
        <w:t xml:space="preserve">Устава, </w:t>
      </w:r>
      <w:r w:rsidR="00091D73" w:rsidRPr="003D114C">
        <w:rPr>
          <w:color w:val="auto"/>
          <w:sz w:val="22"/>
          <w:szCs w:val="22"/>
        </w:rPr>
        <w:t xml:space="preserve">с одной стороны, и </w:t>
      </w:r>
    </w:p>
    <w:p w14:paraId="6DD3FDB2" w14:textId="7DED10DC" w:rsidR="0057734F" w:rsidRPr="003D114C" w:rsidRDefault="00481692" w:rsidP="009736A0">
      <w:pPr>
        <w:pStyle w:val="16"/>
        <w:shd w:val="clear" w:color="auto" w:fill="auto"/>
        <w:spacing w:before="0" w:after="0" w:line="240" w:lineRule="auto"/>
        <w:ind w:firstLine="567"/>
        <w:rPr>
          <w:color w:val="auto"/>
          <w:sz w:val="22"/>
          <w:szCs w:val="22"/>
        </w:rPr>
      </w:pPr>
      <w:r>
        <w:rPr>
          <w:b/>
          <w:color w:val="auto"/>
          <w:sz w:val="22"/>
          <w:szCs w:val="22"/>
        </w:rPr>
        <w:t>______________________</w:t>
      </w:r>
      <w:r w:rsidR="00091D73" w:rsidRPr="003D114C">
        <w:rPr>
          <w:color w:val="auto"/>
          <w:sz w:val="22"/>
          <w:szCs w:val="22"/>
        </w:rPr>
        <w:t xml:space="preserve">, именуемое в дальнейшем «Подрядчик», в лице </w:t>
      </w:r>
      <w:r>
        <w:rPr>
          <w:color w:val="auto"/>
          <w:sz w:val="22"/>
          <w:szCs w:val="22"/>
        </w:rPr>
        <w:t>_____________________</w:t>
      </w:r>
      <w:r w:rsidR="00091D73" w:rsidRPr="003D114C">
        <w:rPr>
          <w:color w:val="auto"/>
          <w:sz w:val="22"/>
          <w:szCs w:val="22"/>
        </w:rPr>
        <w:t xml:space="preserve">, действующего на основании </w:t>
      </w:r>
      <w:r>
        <w:rPr>
          <w:color w:val="auto"/>
          <w:sz w:val="22"/>
          <w:szCs w:val="22"/>
        </w:rPr>
        <w:t>___________</w:t>
      </w:r>
      <w:r w:rsidR="009736A0" w:rsidRPr="003D114C">
        <w:rPr>
          <w:color w:val="auto"/>
          <w:sz w:val="22"/>
          <w:szCs w:val="22"/>
        </w:rPr>
        <w:t xml:space="preserve">, </w:t>
      </w:r>
      <w:r w:rsidR="00091D73" w:rsidRPr="003D114C">
        <w:rPr>
          <w:color w:val="auto"/>
          <w:sz w:val="22"/>
          <w:szCs w:val="22"/>
        </w:rPr>
        <w:t>с другой стороны</w:t>
      </w:r>
      <w:r w:rsidR="00C05F4C" w:rsidRPr="003D114C">
        <w:rPr>
          <w:color w:val="auto"/>
          <w:sz w:val="22"/>
          <w:szCs w:val="22"/>
        </w:rPr>
        <w:t xml:space="preserve">, </w:t>
      </w:r>
    </w:p>
    <w:p w14:paraId="78B8987C" w14:textId="77777777" w:rsidR="008341EC" w:rsidRPr="003D114C" w:rsidRDefault="00070070" w:rsidP="009736A0">
      <w:pPr>
        <w:pStyle w:val="16"/>
        <w:shd w:val="clear" w:color="auto" w:fill="auto"/>
        <w:spacing w:before="0" w:after="0" w:line="240" w:lineRule="auto"/>
        <w:ind w:firstLine="567"/>
        <w:rPr>
          <w:bCs/>
          <w:color w:val="auto"/>
          <w:sz w:val="22"/>
          <w:szCs w:val="22"/>
        </w:rPr>
      </w:pPr>
      <w:r w:rsidRPr="003D114C">
        <w:rPr>
          <w:color w:val="auto"/>
          <w:sz w:val="22"/>
          <w:szCs w:val="22"/>
        </w:rPr>
        <w:t>при совместном упоминании в дальнейшем именуемые «Стороны»</w:t>
      </w:r>
      <w:r w:rsidR="00091D73" w:rsidRPr="003D114C">
        <w:rPr>
          <w:color w:val="auto"/>
          <w:sz w:val="22"/>
          <w:szCs w:val="22"/>
        </w:rPr>
        <w:t>, заключили настоящий договор (далее – Договор) о нижеследующем:</w:t>
      </w:r>
    </w:p>
    <w:p w14:paraId="5CBED2F1" w14:textId="77777777" w:rsidR="008341EC" w:rsidRPr="003D114C" w:rsidRDefault="00091D73" w:rsidP="00C6680C">
      <w:pPr>
        <w:pStyle w:val="420"/>
        <w:keepNext/>
        <w:keepLines/>
        <w:shd w:val="clear" w:color="auto" w:fill="auto"/>
        <w:spacing w:before="120" w:after="120" w:line="240" w:lineRule="auto"/>
        <w:ind w:firstLine="0"/>
        <w:jc w:val="center"/>
        <w:outlineLvl w:val="9"/>
        <w:rPr>
          <w:color w:val="auto"/>
          <w:sz w:val="22"/>
          <w:szCs w:val="22"/>
        </w:rPr>
      </w:pPr>
      <w:bookmarkStart w:id="1" w:name="bookmark1"/>
      <w:r w:rsidRPr="003D114C">
        <w:rPr>
          <w:color w:val="auto"/>
          <w:sz w:val="22"/>
          <w:szCs w:val="22"/>
        </w:rPr>
        <w:t>1</w:t>
      </w:r>
      <w:r w:rsidR="00C6680C" w:rsidRPr="003D114C">
        <w:rPr>
          <w:color w:val="auto"/>
          <w:sz w:val="22"/>
          <w:szCs w:val="22"/>
        </w:rPr>
        <w:t>.</w:t>
      </w:r>
      <w:r w:rsidRPr="003D114C">
        <w:rPr>
          <w:color w:val="auto"/>
          <w:sz w:val="22"/>
          <w:szCs w:val="22"/>
        </w:rPr>
        <w:t xml:space="preserve"> П</w:t>
      </w:r>
      <w:r w:rsidR="00C05F4C" w:rsidRPr="003D114C">
        <w:rPr>
          <w:color w:val="auto"/>
          <w:sz w:val="22"/>
          <w:szCs w:val="22"/>
        </w:rPr>
        <w:t>редмет Договора</w:t>
      </w:r>
      <w:bookmarkEnd w:id="1"/>
    </w:p>
    <w:p w14:paraId="5EA17F57" w14:textId="3C495364" w:rsidR="00B4380E" w:rsidRDefault="003B5542" w:rsidP="00723B6B">
      <w:pPr>
        <w:pStyle w:val="16"/>
        <w:numPr>
          <w:ilvl w:val="1"/>
          <w:numId w:val="26"/>
        </w:numPr>
        <w:shd w:val="clear" w:color="auto" w:fill="auto"/>
        <w:tabs>
          <w:tab w:val="left" w:pos="0"/>
          <w:tab w:val="left" w:pos="686"/>
        </w:tabs>
        <w:spacing w:before="0" w:after="0" w:line="240" w:lineRule="auto"/>
        <w:ind w:left="0" w:firstLine="567"/>
        <w:rPr>
          <w:color w:val="auto"/>
          <w:sz w:val="22"/>
          <w:szCs w:val="22"/>
        </w:rPr>
      </w:pPr>
      <w:r>
        <w:rPr>
          <w:color w:val="auto"/>
          <w:sz w:val="22"/>
          <w:szCs w:val="22"/>
        </w:rPr>
        <w:t>В рамках реализации Проекта: «</w:t>
      </w:r>
      <w:r>
        <w:rPr>
          <w:b/>
          <w:color w:val="auto"/>
          <w:sz w:val="22"/>
          <w:szCs w:val="22"/>
        </w:rPr>
        <w:t>С</w:t>
      </w:r>
      <w:r w:rsidRPr="0038746F">
        <w:rPr>
          <w:b/>
          <w:color w:val="auto"/>
          <w:sz w:val="22"/>
          <w:szCs w:val="22"/>
        </w:rPr>
        <w:t>троительство</w:t>
      </w:r>
      <w:r w:rsidRPr="00B4380E">
        <w:rPr>
          <w:color w:val="auto"/>
          <w:sz w:val="22"/>
          <w:szCs w:val="22"/>
        </w:rPr>
        <w:t xml:space="preserve"> </w:t>
      </w:r>
      <w:r w:rsidRPr="00B4380E">
        <w:rPr>
          <w:b/>
          <w:color w:val="auto"/>
          <w:sz w:val="22"/>
          <w:szCs w:val="22"/>
        </w:rPr>
        <w:t xml:space="preserve">системы сухого </w:t>
      </w:r>
      <w:proofErr w:type="spellStart"/>
      <w:r w:rsidRPr="00B4380E">
        <w:rPr>
          <w:b/>
          <w:color w:val="auto"/>
          <w:sz w:val="22"/>
          <w:szCs w:val="22"/>
        </w:rPr>
        <w:t>золошлакоудаления</w:t>
      </w:r>
      <w:proofErr w:type="spellEnd"/>
      <w:r w:rsidRPr="00B4380E">
        <w:rPr>
          <w:b/>
          <w:color w:val="auto"/>
          <w:sz w:val="22"/>
          <w:szCs w:val="22"/>
        </w:rPr>
        <w:t xml:space="preserve"> для трех энергоблоков филиала "Березовская ГРЭС" ПАО "</w:t>
      </w:r>
      <w:proofErr w:type="spellStart"/>
      <w:r w:rsidRPr="00B4380E">
        <w:rPr>
          <w:b/>
          <w:color w:val="auto"/>
          <w:sz w:val="22"/>
          <w:szCs w:val="22"/>
        </w:rPr>
        <w:t>Юнипро</w:t>
      </w:r>
      <w:proofErr w:type="spellEnd"/>
      <w:r w:rsidRPr="00B4380E">
        <w:rPr>
          <w:b/>
          <w:color w:val="auto"/>
          <w:sz w:val="22"/>
          <w:szCs w:val="22"/>
        </w:rPr>
        <w:t>" (СЗШУ-3)"</w:t>
      </w:r>
      <w:r>
        <w:rPr>
          <w:b/>
          <w:color w:val="auto"/>
          <w:sz w:val="22"/>
          <w:szCs w:val="22"/>
        </w:rPr>
        <w:t xml:space="preserve">» </w:t>
      </w:r>
      <w:r w:rsidRPr="003B5542">
        <w:rPr>
          <w:color w:val="auto"/>
          <w:sz w:val="22"/>
          <w:szCs w:val="22"/>
        </w:rPr>
        <w:t>(далее – Проект),</w:t>
      </w:r>
      <w:r>
        <w:rPr>
          <w:b/>
          <w:color w:val="auto"/>
          <w:sz w:val="22"/>
          <w:szCs w:val="22"/>
        </w:rPr>
        <w:t xml:space="preserve"> </w:t>
      </w:r>
      <w:r w:rsidR="00723B6B">
        <w:rPr>
          <w:color w:val="auto"/>
          <w:sz w:val="22"/>
          <w:szCs w:val="22"/>
        </w:rPr>
        <w:t xml:space="preserve">Подрядчик по заданию Заказчика обязуется </w:t>
      </w:r>
      <w:r w:rsidR="00B4380E">
        <w:rPr>
          <w:color w:val="auto"/>
          <w:sz w:val="22"/>
          <w:szCs w:val="22"/>
        </w:rPr>
        <w:t>выполнить работы (далее – Работы)</w:t>
      </w:r>
      <w:r w:rsidR="00EF32A5">
        <w:rPr>
          <w:color w:val="auto"/>
          <w:sz w:val="22"/>
          <w:szCs w:val="22"/>
        </w:rPr>
        <w:t xml:space="preserve"> в составе следующих этапов</w:t>
      </w:r>
      <w:r w:rsidR="00B4380E">
        <w:rPr>
          <w:color w:val="auto"/>
          <w:sz w:val="22"/>
          <w:szCs w:val="22"/>
        </w:rPr>
        <w:t>:</w:t>
      </w:r>
    </w:p>
    <w:p w14:paraId="0D6BB346" w14:textId="518F81E3" w:rsidR="00EF32A5" w:rsidRDefault="00EF32A5" w:rsidP="00F822BC">
      <w:pPr>
        <w:pStyle w:val="16"/>
        <w:numPr>
          <w:ilvl w:val="2"/>
          <w:numId w:val="26"/>
        </w:numPr>
        <w:shd w:val="clear" w:color="auto" w:fill="auto"/>
        <w:tabs>
          <w:tab w:val="left" w:pos="0"/>
          <w:tab w:val="left" w:pos="686"/>
        </w:tabs>
        <w:spacing w:before="0" w:after="0" w:line="240" w:lineRule="auto"/>
        <w:ind w:left="0" w:firstLine="567"/>
        <w:rPr>
          <w:color w:val="auto"/>
          <w:sz w:val="22"/>
          <w:szCs w:val="22"/>
        </w:rPr>
      </w:pPr>
      <w:r>
        <w:rPr>
          <w:color w:val="auto"/>
          <w:sz w:val="22"/>
          <w:szCs w:val="22"/>
        </w:rPr>
        <w:t>Этап 1: р</w:t>
      </w:r>
      <w:r w:rsidR="00B4380E" w:rsidRPr="00582739">
        <w:rPr>
          <w:color w:val="auto"/>
          <w:sz w:val="22"/>
          <w:szCs w:val="22"/>
        </w:rPr>
        <w:t>азработк</w:t>
      </w:r>
      <w:r>
        <w:rPr>
          <w:color w:val="auto"/>
          <w:sz w:val="22"/>
          <w:szCs w:val="22"/>
        </w:rPr>
        <w:t>а</w:t>
      </w:r>
      <w:r w:rsidR="00B4380E" w:rsidRPr="00F822BC">
        <w:rPr>
          <w:color w:val="auto"/>
          <w:sz w:val="22"/>
          <w:szCs w:val="22"/>
        </w:rPr>
        <w:t xml:space="preserve"> </w:t>
      </w:r>
      <w:r w:rsidR="00F822BC" w:rsidRPr="00F822BC">
        <w:rPr>
          <w:color w:val="auto"/>
          <w:sz w:val="22"/>
          <w:szCs w:val="22"/>
        </w:rPr>
        <w:t>технико</w:t>
      </w:r>
      <w:r w:rsidR="00F822BC">
        <w:rPr>
          <w:color w:val="auto"/>
          <w:sz w:val="22"/>
          <w:szCs w:val="22"/>
        </w:rPr>
        <w:t xml:space="preserve">-экономического </w:t>
      </w:r>
      <w:r w:rsidR="00B4380E" w:rsidRPr="00B4380E">
        <w:rPr>
          <w:color w:val="auto"/>
          <w:sz w:val="22"/>
          <w:szCs w:val="22"/>
        </w:rPr>
        <w:t xml:space="preserve">обоснования </w:t>
      </w:r>
      <w:r w:rsidR="00F822BC">
        <w:rPr>
          <w:color w:val="auto"/>
          <w:sz w:val="22"/>
          <w:szCs w:val="22"/>
        </w:rPr>
        <w:t xml:space="preserve">вариантов </w:t>
      </w:r>
      <w:r w:rsidR="00F822BC" w:rsidRPr="00F822BC">
        <w:rPr>
          <w:color w:val="auto"/>
          <w:sz w:val="22"/>
          <w:szCs w:val="22"/>
        </w:rPr>
        <w:t xml:space="preserve">транспортировки </w:t>
      </w:r>
      <w:r w:rsidR="00C8263D" w:rsidRPr="00F822BC">
        <w:rPr>
          <w:color w:val="auto"/>
          <w:sz w:val="22"/>
          <w:szCs w:val="22"/>
        </w:rPr>
        <w:t>зо</w:t>
      </w:r>
      <w:r w:rsidR="00C8263D">
        <w:rPr>
          <w:color w:val="auto"/>
          <w:sz w:val="22"/>
          <w:szCs w:val="22"/>
        </w:rPr>
        <w:t>лы</w:t>
      </w:r>
      <w:r w:rsidR="00C8263D" w:rsidRPr="00F822BC">
        <w:rPr>
          <w:color w:val="auto"/>
          <w:sz w:val="22"/>
          <w:szCs w:val="22"/>
        </w:rPr>
        <w:t xml:space="preserve"> </w:t>
      </w:r>
      <w:r w:rsidR="00F822BC" w:rsidRPr="00F822BC">
        <w:rPr>
          <w:color w:val="auto"/>
          <w:sz w:val="22"/>
          <w:szCs w:val="22"/>
        </w:rPr>
        <w:t xml:space="preserve">Березовской ГРЭС на </w:t>
      </w:r>
      <w:proofErr w:type="spellStart"/>
      <w:r w:rsidR="00F822BC" w:rsidRPr="00F822BC">
        <w:rPr>
          <w:color w:val="auto"/>
          <w:sz w:val="22"/>
          <w:szCs w:val="22"/>
        </w:rPr>
        <w:t>золошлакоотвал</w:t>
      </w:r>
      <w:proofErr w:type="spellEnd"/>
      <w:r w:rsidR="00C8263D">
        <w:rPr>
          <w:color w:val="auto"/>
          <w:sz w:val="22"/>
          <w:szCs w:val="22"/>
        </w:rPr>
        <w:t xml:space="preserve">, вариантов распределения золы по картам </w:t>
      </w:r>
      <w:proofErr w:type="spellStart"/>
      <w:r w:rsidR="00C8263D">
        <w:rPr>
          <w:color w:val="auto"/>
          <w:sz w:val="22"/>
          <w:szCs w:val="22"/>
        </w:rPr>
        <w:t>золошлакоотвала</w:t>
      </w:r>
      <w:proofErr w:type="spellEnd"/>
    </w:p>
    <w:p w14:paraId="41E73600" w14:textId="77777777" w:rsidR="009D5F82" w:rsidRDefault="00EF32A5" w:rsidP="009D5F82">
      <w:pPr>
        <w:pStyle w:val="16"/>
        <w:numPr>
          <w:ilvl w:val="2"/>
          <w:numId w:val="26"/>
        </w:numPr>
        <w:tabs>
          <w:tab w:val="left" w:pos="0"/>
          <w:tab w:val="left" w:pos="686"/>
        </w:tabs>
        <w:spacing w:before="0" w:after="0"/>
        <w:ind w:left="0" w:firstLine="567"/>
        <w:rPr>
          <w:color w:val="auto"/>
          <w:sz w:val="22"/>
          <w:szCs w:val="22"/>
        </w:rPr>
      </w:pPr>
      <w:r>
        <w:rPr>
          <w:color w:val="auto"/>
          <w:sz w:val="22"/>
          <w:szCs w:val="22"/>
        </w:rPr>
        <w:t xml:space="preserve">Этап 2: </w:t>
      </w:r>
      <w:r w:rsidR="003E2846">
        <w:rPr>
          <w:color w:val="auto"/>
          <w:sz w:val="22"/>
          <w:szCs w:val="22"/>
        </w:rPr>
        <w:t xml:space="preserve">анализ </w:t>
      </w:r>
      <w:r w:rsidR="009D5F82">
        <w:rPr>
          <w:color w:val="auto"/>
          <w:sz w:val="22"/>
          <w:szCs w:val="22"/>
        </w:rPr>
        <w:t>разработанной</w:t>
      </w:r>
      <w:r w:rsidR="003E2846">
        <w:rPr>
          <w:color w:val="auto"/>
          <w:sz w:val="22"/>
          <w:szCs w:val="22"/>
        </w:rPr>
        <w:t xml:space="preserve"> </w:t>
      </w:r>
      <w:r w:rsidR="003E2846" w:rsidRPr="00D15CD1">
        <w:rPr>
          <w:color w:val="auto"/>
          <w:sz w:val="22"/>
          <w:szCs w:val="22"/>
        </w:rPr>
        <w:t xml:space="preserve">ООО «Институт Прикладной Экологии и Гигиены» (далее </w:t>
      </w:r>
      <w:proofErr w:type="spellStart"/>
      <w:r w:rsidR="003E2846" w:rsidRPr="00D15CD1">
        <w:rPr>
          <w:color w:val="auto"/>
          <w:sz w:val="22"/>
          <w:szCs w:val="22"/>
        </w:rPr>
        <w:t>ИПЭиГ</w:t>
      </w:r>
      <w:proofErr w:type="spellEnd"/>
      <w:r w:rsidR="003E2846" w:rsidRPr="00D15CD1">
        <w:rPr>
          <w:color w:val="auto"/>
          <w:sz w:val="22"/>
          <w:szCs w:val="22"/>
        </w:rPr>
        <w:t xml:space="preserve">) </w:t>
      </w:r>
      <w:r w:rsidR="003E2846">
        <w:rPr>
          <w:color w:val="auto"/>
          <w:sz w:val="22"/>
          <w:szCs w:val="22"/>
        </w:rPr>
        <w:t>проектной документации</w:t>
      </w:r>
      <w:r w:rsidR="00576F80">
        <w:rPr>
          <w:color w:val="auto"/>
          <w:sz w:val="22"/>
          <w:szCs w:val="22"/>
        </w:rPr>
        <w:t xml:space="preserve"> </w:t>
      </w:r>
      <w:r w:rsidR="00576F80" w:rsidRPr="000C1AF5">
        <w:rPr>
          <w:rFonts w:ascii="Arial" w:hAnsi="Arial" w:cs="Arial"/>
          <w:sz w:val="22"/>
          <w:szCs w:val="22"/>
        </w:rPr>
        <w:t>(ИА-11-0368/11.06)</w:t>
      </w:r>
      <w:r w:rsidR="00576F80" w:rsidRPr="00002D7D">
        <w:rPr>
          <w:rFonts w:ascii="Arial" w:hAnsi="Arial" w:cs="Arial"/>
          <w:sz w:val="22"/>
          <w:szCs w:val="22"/>
        </w:rPr>
        <w:t xml:space="preserve"> </w:t>
      </w:r>
      <w:r w:rsidR="003E2846">
        <w:rPr>
          <w:color w:val="auto"/>
          <w:sz w:val="22"/>
          <w:szCs w:val="22"/>
        </w:rPr>
        <w:t xml:space="preserve"> и документации, разработанной </w:t>
      </w:r>
      <w:r w:rsidR="003E2846" w:rsidRPr="003E2846">
        <w:rPr>
          <w:rFonts w:cs="Arial"/>
          <w:sz w:val="22"/>
          <w:szCs w:val="22"/>
        </w:rPr>
        <w:t xml:space="preserve">АО «Институт </w:t>
      </w:r>
      <w:proofErr w:type="spellStart"/>
      <w:r w:rsidR="003E2846" w:rsidRPr="003E2846">
        <w:rPr>
          <w:rFonts w:cs="Arial"/>
          <w:sz w:val="22"/>
          <w:szCs w:val="22"/>
        </w:rPr>
        <w:t>Теплоэлектропроект</w:t>
      </w:r>
      <w:proofErr w:type="spellEnd"/>
      <w:r w:rsidR="003E2846" w:rsidRPr="003E2846">
        <w:rPr>
          <w:rFonts w:cs="Arial"/>
          <w:sz w:val="22"/>
          <w:szCs w:val="22"/>
        </w:rPr>
        <w:t>» (113</w:t>
      </w:r>
      <w:r w:rsidR="003E2846" w:rsidRPr="003E2846">
        <w:rPr>
          <w:rFonts w:cs="Arial"/>
          <w:sz w:val="22"/>
          <w:szCs w:val="22"/>
          <w:lang w:val="en-US"/>
        </w:rPr>
        <w:t>N</w:t>
      </w:r>
      <w:r w:rsidR="003E2846" w:rsidRPr="003E2846">
        <w:rPr>
          <w:rFonts w:cs="Arial"/>
          <w:sz w:val="22"/>
          <w:szCs w:val="22"/>
        </w:rPr>
        <w:t>8</w:t>
      </w:r>
      <w:r w:rsidR="003E2846" w:rsidRPr="003E2846">
        <w:rPr>
          <w:rFonts w:cs="Arial"/>
          <w:sz w:val="22"/>
          <w:szCs w:val="22"/>
          <w:lang w:val="en-US"/>
        </w:rPr>
        <w:t>F</w:t>
      </w:r>
      <w:r w:rsidR="003E2846" w:rsidRPr="003E2846">
        <w:rPr>
          <w:rFonts w:cs="Arial"/>
          <w:sz w:val="22"/>
          <w:szCs w:val="22"/>
        </w:rPr>
        <w:t>-</w:t>
      </w:r>
      <w:r w:rsidR="003E2846" w:rsidRPr="003E2846">
        <w:rPr>
          <w:rFonts w:cs="Arial"/>
          <w:sz w:val="22"/>
          <w:szCs w:val="22"/>
          <w:lang w:val="en-US"/>
        </w:rPr>
        <w:t>OTP</w:t>
      </w:r>
      <w:r w:rsidR="003E2846" w:rsidRPr="003E2846">
        <w:rPr>
          <w:rFonts w:cs="Arial"/>
          <w:sz w:val="22"/>
          <w:szCs w:val="22"/>
        </w:rPr>
        <w:t>)</w:t>
      </w:r>
      <w:r w:rsidR="003E2846">
        <w:rPr>
          <w:color w:val="auto"/>
          <w:sz w:val="22"/>
          <w:szCs w:val="22"/>
        </w:rPr>
        <w:t>, (далее «Ран</w:t>
      </w:r>
      <w:r w:rsidR="009D5F82">
        <w:rPr>
          <w:color w:val="auto"/>
          <w:sz w:val="22"/>
          <w:szCs w:val="22"/>
        </w:rPr>
        <w:t xml:space="preserve">ее Разработанная Документация»), </w:t>
      </w:r>
      <w:r w:rsidR="003E2846">
        <w:rPr>
          <w:color w:val="auto"/>
          <w:sz w:val="22"/>
          <w:szCs w:val="22"/>
        </w:rPr>
        <w:t>определение и обоснование необходимости корректировки Ранее Разработанной Документации</w:t>
      </w:r>
      <w:r w:rsidR="009D5F82">
        <w:rPr>
          <w:color w:val="auto"/>
          <w:sz w:val="22"/>
          <w:szCs w:val="22"/>
        </w:rPr>
        <w:t>,</w:t>
      </w:r>
      <w:r w:rsidR="003E2846">
        <w:rPr>
          <w:color w:val="auto"/>
          <w:sz w:val="22"/>
          <w:szCs w:val="22"/>
        </w:rPr>
        <w:t xml:space="preserve"> в </w:t>
      </w:r>
      <w:proofErr w:type="spellStart"/>
      <w:r w:rsidR="003E2846">
        <w:rPr>
          <w:color w:val="auto"/>
          <w:sz w:val="22"/>
          <w:szCs w:val="22"/>
        </w:rPr>
        <w:t>т.ч</w:t>
      </w:r>
      <w:proofErr w:type="spellEnd"/>
      <w:r w:rsidR="003E2846">
        <w:rPr>
          <w:color w:val="auto"/>
          <w:sz w:val="22"/>
          <w:szCs w:val="22"/>
        </w:rPr>
        <w:t xml:space="preserve">. с учётом </w:t>
      </w:r>
      <w:r w:rsidR="003E2846" w:rsidRPr="003E2846">
        <w:rPr>
          <w:rFonts w:cs="Arial"/>
          <w:sz w:val="22"/>
          <w:szCs w:val="22"/>
        </w:rPr>
        <w:t>изменений требований нормативной документации</w:t>
      </w:r>
      <w:r w:rsidR="003E2846">
        <w:rPr>
          <w:color w:val="auto"/>
          <w:sz w:val="22"/>
          <w:szCs w:val="22"/>
        </w:rPr>
        <w:t xml:space="preserve">, </w:t>
      </w:r>
      <w:r w:rsidR="00D15CD1">
        <w:rPr>
          <w:color w:val="auto"/>
          <w:sz w:val="22"/>
          <w:szCs w:val="22"/>
        </w:rPr>
        <w:t xml:space="preserve">корректировка </w:t>
      </w:r>
      <w:r w:rsidR="003E2846">
        <w:rPr>
          <w:color w:val="auto"/>
          <w:sz w:val="22"/>
          <w:szCs w:val="22"/>
        </w:rPr>
        <w:t>Ранее Разработанной Документации</w:t>
      </w:r>
      <w:r w:rsidR="00B4380E" w:rsidRPr="00D15CD1">
        <w:rPr>
          <w:color w:val="auto"/>
          <w:sz w:val="22"/>
          <w:szCs w:val="22"/>
        </w:rPr>
        <w:t xml:space="preserve"> </w:t>
      </w:r>
      <w:r w:rsidR="003E2846">
        <w:rPr>
          <w:color w:val="auto"/>
          <w:sz w:val="22"/>
          <w:szCs w:val="22"/>
        </w:rPr>
        <w:t xml:space="preserve">с учётом </w:t>
      </w:r>
      <w:r w:rsidR="00F822BC" w:rsidRPr="00D15CD1">
        <w:rPr>
          <w:color w:val="auto"/>
          <w:sz w:val="22"/>
          <w:szCs w:val="22"/>
        </w:rPr>
        <w:t>выбранно</w:t>
      </w:r>
      <w:r w:rsidR="003E2846">
        <w:rPr>
          <w:color w:val="auto"/>
          <w:sz w:val="22"/>
          <w:szCs w:val="22"/>
        </w:rPr>
        <w:t>го</w:t>
      </w:r>
      <w:r w:rsidR="00F822BC" w:rsidRPr="00D15CD1">
        <w:rPr>
          <w:color w:val="auto"/>
          <w:sz w:val="22"/>
          <w:szCs w:val="22"/>
        </w:rPr>
        <w:t xml:space="preserve"> </w:t>
      </w:r>
      <w:r w:rsidR="007646AD" w:rsidRPr="00D15CD1">
        <w:rPr>
          <w:color w:val="auto"/>
          <w:sz w:val="22"/>
          <w:szCs w:val="22"/>
        </w:rPr>
        <w:t>вариант</w:t>
      </w:r>
      <w:r w:rsidR="003E2846">
        <w:rPr>
          <w:color w:val="auto"/>
          <w:sz w:val="22"/>
          <w:szCs w:val="22"/>
        </w:rPr>
        <w:t>а</w:t>
      </w:r>
      <w:r w:rsidRPr="00D15CD1">
        <w:rPr>
          <w:color w:val="auto"/>
          <w:sz w:val="22"/>
          <w:szCs w:val="22"/>
        </w:rPr>
        <w:t xml:space="preserve"> </w:t>
      </w:r>
      <w:r w:rsidR="00F822BC" w:rsidRPr="000E15DE">
        <w:rPr>
          <w:color w:val="auto"/>
          <w:sz w:val="22"/>
          <w:szCs w:val="22"/>
        </w:rPr>
        <w:t xml:space="preserve">транспортировки </w:t>
      </w:r>
      <w:r w:rsidR="00C8263D" w:rsidRPr="000E15DE">
        <w:rPr>
          <w:color w:val="auto"/>
          <w:sz w:val="22"/>
          <w:szCs w:val="22"/>
        </w:rPr>
        <w:t xml:space="preserve">золы </w:t>
      </w:r>
      <w:r w:rsidR="00F822BC" w:rsidRPr="000E15DE">
        <w:rPr>
          <w:color w:val="auto"/>
          <w:sz w:val="22"/>
          <w:szCs w:val="22"/>
        </w:rPr>
        <w:t xml:space="preserve">Березовской ГРЭС </w:t>
      </w:r>
      <w:r w:rsidRPr="000E15DE">
        <w:rPr>
          <w:color w:val="auto"/>
          <w:sz w:val="22"/>
          <w:szCs w:val="22"/>
        </w:rPr>
        <w:t>(в соответствии с принятым решением Заказчика по результатам оценки работ, установленных п. 1.1.1. Договора)</w:t>
      </w:r>
      <w:r w:rsidR="00D15CD1" w:rsidRPr="000E15DE">
        <w:rPr>
          <w:color w:val="auto"/>
          <w:sz w:val="22"/>
          <w:szCs w:val="22"/>
        </w:rPr>
        <w:t xml:space="preserve">, </w:t>
      </w:r>
      <w:r w:rsidR="00D15CD1" w:rsidRPr="003E2846">
        <w:rPr>
          <w:rFonts w:cs="Arial"/>
          <w:sz w:val="22"/>
          <w:szCs w:val="22"/>
        </w:rPr>
        <w:t>в объёме необходимом для строительства СЗШУ</w:t>
      </w:r>
      <w:r w:rsidR="000E15DE" w:rsidRPr="003E2846">
        <w:rPr>
          <w:rFonts w:cs="Arial"/>
          <w:sz w:val="22"/>
          <w:szCs w:val="22"/>
        </w:rPr>
        <w:t>-3</w:t>
      </w:r>
      <w:r w:rsidR="00746C37">
        <w:rPr>
          <w:rFonts w:cs="Arial"/>
          <w:sz w:val="22"/>
          <w:szCs w:val="22"/>
        </w:rPr>
        <w:t xml:space="preserve"> (далее – </w:t>
      </w:r>
      <w:r w:rsidR="00AA346E">
        <w:rPr>
          <w:rFonts w:cs="Arial"/>
          <w:sz w:val="22"/>
          <w:szCs w:val="22"/>
        </w:rPr>
        <w:t>Документация</w:t>
      </w:r>
      <w:r w:rsidR="00A53974">
        <w:rPr>
          <w:rFonts w:cs="Arial"/>
          <w:sz w:val="22"/>
          <w:szCs w:val="22"/>
        </w:rPr>
        <w:t>)</w:t>
      </w:r>
      <w:r w:rsidR="00746C37">
        <w:rPr>
          <w:rFonts w:cs="Arial"/>
          <w:sz w:val="22"/>
          <w:szCs w:val="22"/>
        </w:rPr>
        <w:t xml:space="preserve"> </w:t>
      </w:r>
      <w:r w:rsidR="00B4380E" w:rsidRPr="00D15CD1">
        <w:rPr>
          <w:color w:val="auto"/>
          <w:sz w:val="22"/>
          <w:szCs w:val="22"/>
        </w:rPr>
        <w:t>и на условиях, определенных в соответствии с положениями настоящего Договора</w:t>
      </w:r>
      <w:r w:rsidR="00B46161" w:rsidRPr="000E15DE">
        <w:rPr>
          <w:color w:val="auto"/>
          <w:sz w:val="22"/>
          <w:szCs w:val="22"/>
        </w:rPr>
        <w:t xml:space="preserve">, в </w:t>
      </w:r>
      <w:proofErr w:type="spellStart"/>
      <w:r w:rsidR="00B46161" w:rsidRPr="000E15DE">
        <w:rPr>
          <w:color w:val="auto"/>
          <w:sz w:val="22"/>
          <w:szCs w:val="22"/>
        </w:rPr>
        <w:t>т.ч</w:t>
      </w:r>
      <w:proofErr w:type="spellEnd"/>
      <w:r w:rsidR="00B46161" w:rsidRPr="000E15DE">
        <w:rPr>
          <w:color w:val="auto"/>
          <w:sz w:val="22"/>
          <w:szCs w:val="22"/>
        </w:rPr>
        <w:t>.</w:t>
      </w:r>
      <w:r w:rsidR="00540190" w:rsidRPr="000E15DE">
        <w:rPr>
          <w:color w:val="auto"/>
          <w:sz w:val="22"/>
          <w:szCs w:val="22"/>
        </w:rPr>
        <w:t xml:space="preserve"> (но не ограничиваясь):</w:t>
      </w:r>
    </w:p>
    <w:p w14:paraId="778FD6AD" w14:textId="25990DD7" w:rsidR="000E15DE" w:rsidRPr="009D5F82" w:rsidRDefault="009D5F82" w:rsidP="009D5F82">
      <w:pPr>
        <w:pStyle w:val="70"/>
        <w:shd w:val="clear" w:color="auto" w:fill="auto"/>
        <w:tabs>
          <w:tab w:val="left" w:pos="786"/>
        </w:tabs>
        <w:spacing w:line="240" w:lineRule="auto"/>
        <w:jc w:val="both"/>
        <w:rPr>
          <w:rFonts w:ascii="Verdana" w:hAnsi="Verdana" w:cs="Arial"/>
          <w:sz w:val="22"/>
          <w:szCs w:val="22"/>
        </w:rPr>
      </w:pPr>
      <w:r>
        <w:rPr>
          <w:rFonts w:ascii="Verdana" w:hAnsi="Verdana" w:cs="Arial"/>
          <w:sz w:val="22"/>
          <w:szCs w:val="22"/>
        </w:rPr>
        <w:t xml:space="preserve">- </w:t>
      </w:r>
      <w:r w:rsidR="000E15DE" w:rsidRPr="009D5F82">
        <w:rPr>
          <w:rFonts w:ascii="Verdana" w:hAnsi="Verdana" w:cs="Arial"/>
          <w:sz w:val="22"/>
          <w:szCs w:val="22"/>
        </w:rPr>
        <w:t xml:space="preserve">определить перечень разделов </w:t>
      </w:r>
      <w:r w:rsidR="00AA346E" w:rsidRPr="009D5F82">
        <w:rPr>
          <w:rFonts w:ascii="Verdana" w:hAnsi="Verdana" w:cs="Arial"/>
          <w:sz w:val="22"/>
          <w:szCs w:val="22"/>
        </w:rPr>
        <w:t xml:space="preserve">Ранее Разработанной Документации </w:t>
      </w:r>
      <w:r w:rsidR="000E15DE" w:rsidRPr="009D5F82">
        <w:rPr>
          <w:rFonts w:ascii="Verdana" w:hAnsi="Verdana" w:cs="Arial"/>
          <w:sz w:val="22"/>
          <w:szCs w:val="22"/>
        </w:rPr>
        <w:t>требующих корректировки;</w:t>
      </w:r>
    </w:p>
    <w:p w14:paraId="642B9A7D" w14:textId="6C22F632" w:rsidR="000E15DE" w:rsidRPr="009D5F82" w:rsidRDefault="000E15DE" w:rsidP="009D5F82">
      <w:pPr>
        <w:pStyle w:val="70"/>
        <w:shd w:val="clear" w:color="auto" w:fill="auto"/>
        <w:tabs>
          <w:tab w:val="left" w:pos="786"/>
        </w:tabs>
        <w:spacing w:line="240" w:lineRule="auto"/>
        <w:jc w:val="both"/>
        <w:rPr>
          <w:rFonts w:ascii="Verdana" w:hAnsi="Verdana" w:cs="Arial"/>
          <w:b/>
          <w:sz w:val="22"/>
          <w:szCs w:val="22"/>
        </w:rPr>
      </w:pPr>
      <w:r w:rsidRPr="009D5F82">
        <w:rPr>
          <w:rFonts w:ascii="Verdana" w:hAnsi="Verdana" w:cs="Arial"/>
          <w:sz w:val="22"/>
          <w:szCs w:val="22"/>
        </w:rPr>
        <w:t>- выполнить проектно-изыскательские работы и подготовить необходимые исходные данные для проектирования;</w:t>
      </w:r>
    </w:p>
    <w:p w14:paraId="77D2A01F" w14:textId="743F1B79" w:rsidR="000E15DE" w:rsidRPr="009D5F82" w:rsidRDefault="000E15DE" w:rsidP="009D5F82">
      <w:pPr>
        <w:pStyle w:val="70"/>
        <w:shd w:val="clear" w:color="auto" w:fill="auto"/>
        <w:tabs>
          <w:tab w:val="left" w:pos="786"/>
        </w:tabs>
        <w:spacing w:line="240" w:lineRule="auto"/>
        <w:jc w:val="both"/>
        <w:rPr>
          <w:rFonts w:ascii="Verdana" w:hAnsi="Verdana" w:cs="Arial"/>
          <w:b/>
          <w:sz w:val="22"/>
          <w:szCs w:val="22"/>
        </w:rPr>
      </w:pPr>
      <w:r w:rsidRPr="009D5F82">
        <w:rPr>
          <w:rFonts w:ascii="Verdana" w:hAnsi="Verdana" w:cs="Arial"/>
          <w:sz w:val="22"/>
          <w:szCs w:val="22"/>
        </w:rPr>
        <w:t xml:space="preserve">- скорректировать </w:t>
      </w:r>
      <w:r w:rsidR="00AA346E" w:rsidRPr="009D5F82">
        <w:rPr>
          <w:rFonts w:ascii="Verdana" w:hAnsi="Verdana" w:cs="Arial"/>
          <w:color w:val="auto"/>
          <w:sz w:val="22"/>
          <w:szCs w:val="22"/>
        </w:rPr>
        <w:t>Ранее Разработанную Документацию</w:t>
      </w:r>
      <w:r w:rsidR="00AA346E" w:rsidRPr="009D5F82">
        <w:rPr>
          <w:rFonts w:ascii="Verdana" w:hAnsi="Verdana"/>
          <w:color w:val="auto"/>
          <w:sz w:val="22"/>
          <w:szCs w:val="22"/>
        </w:rPr>
        <w:t xml:space="preserve"> </w:t>
      </w:r>
      <w:r w:rsidRPr="009D5F82">
        <w:rPr>
          <w:rFonts w:ascii="Verdana" w:hAnsi="Verdana" w:cs="Arial"/>
          <w:sz w:val="22"/>
          <w:szCs w:val="22"/>
        </w:rPr>
        <w:t>и согласовать</w:t>
      </w:r>
      <w:r w:rsidR="00746C37" w:rsidRPr="009D5F82">
        <w:rPr>
          <w:rFonts w:ascii="Verdana" w:hAnsi="Verdana" w:cs="Arial"/>
          <w:sz w:val="22"/>
          <w:szCs w:val="22"/>
        </w:rPr>
        <w:t xml:space="preserve"> её с Заказчиком;</w:t>
      </w:r>
    </w:p>
    <w:p w14:paraId="531EA8F6" w14:textId="302DD301" w:rsidR="00B46161" w:rsidRPr="00B44B96" w:rsidRDefault="00B46161" w:rsidP="000E15DE">
      <w:pPr>
        <w:pStyle w:val="16"/>
        <w:shd w:val="clear" w:color="auto" w:fill="auto"/>
        <w:tabs>
          <w:tab w:val="left" w:pos="0"/>
          <w:tab w:val="left" w:pos="686"/>
        </w:tabs>
        <w:spacing w:before="0" w:after="0" w:line="240" w:lineRule="auto"/>
        <w:ind w:firstLine="0"/>
        <w:rPr>
          <w:i/>
          <w:sz w:val="22"/>
        </w:rPr>
      </w:pPr>
      <w:r>
        <w:rPr>
          <w:sz w:val="22"/>
        </w:rPr>
        <w:t>-</w:t>
      </w:r>
      <w:r w:rsidR="009D5F82">
        <w:rPr>
          <w:sz w:val="22"/>
        </w:rPr>
        <w:t>в</w:t>
      </w:r>
      <w:r w:rsidR="00E703C7">
        <w:rPr>
          <w:sz w:val="22"/>
        </w:rPr>
        <w:t xml:space="preserve"> случае корректировки Ранее Разработанной Документации</w:t>
      </w:r>
      <w:r w:rsidR="00765595">
        <w:rPr>
          <w:sz w:val="22"/>
        </w:rPr>
        <w:t xml:space="preserve"> </w:t>
      </w:r>
      <w:r w:rsidRPr="00B44B96">
        <w:rPr>
          <w:sz w:val="22"/>
        </w:rPr>
        <w:t xml:space="preserve">обеспечить на основании предоставленных Заказчиком полномочий сопровождение </w:t>
      </w:r>
      <w:r w:rsidR="00D377E9">
        <w:rPr>
          <w:sz w:val="22"/>
        </w:rPr>
        <w:t>Документации</w:t>
      </w:r>
      <w:r w:rsidRPr="00B44B96">
        <w:rPr>
          <w:sz w:val="22"/>
        </w:rPr>
        <w:t xml:space="preserve"> при проведении государственной экспертизы </w:t>
      </w:r>
      <w:r w:rsidRPr="00B44B96">
        <w:rPr>
          <w:i/>
          <w:sz w:val="22"/>
        </w:rPr>
        <w:t>(</w:t>
      </w:r>
      <w:proofErr w:type="spellStart"/>
      <w:r w:rsidRPr="00B44B96">
        <w:rPr>
          <w:i/>
          <w:sz w:val="22"/>
        </w:rPr>
        <w:t>Главгосэкспертизы</w:t>
      </w:r>
      <w:proofErr w:type="spellEnd"/>
      <w:r w:rsidRPr="00B44B96">
        <w:rPr>
          <w:i/>
          <w:sz w:val="22"/>
        </w:rPr>
        <w:t>)</w:t>
      </w:r>
      <w:r w:rsidRPr="00B44B96">
        <w:rPr>
          <w:sz w:val="22"/>
        </w:rPr>
        <w:t xml:space="preserve"> в целях получения положительного заключения</w:t>
      </w:r>
      <w:r w:rsidRPr="00B44B96">
        <w:rPr>
          <w:i/>
          <w:sz w:val="22"/>
        </w:rPr>
        <w:t>;</w:t>
      </w:r>
    </w:p>
    <w:p w14:paraId="5A44B4F1" w14:textId="3ADEE29B" w:rsidR="00B46161" w:rsidRPr="009D5F82" w:rsidRDefault="00B46161" w:rsidP="00B46161">
      <w:pPr>
        <w:pStyle w:val="16"/>
        <w:shd w:val="clear" w:color="auto" w:fill="auto"/>
        <w:tabs>
          <w:tab w:val="left" w:pos="1418"/>
        </w:tabs>
        <w:spacing w:before="0" w:after="0" w:line="240" w:lineRule="auto"/>
        <w:ind w:firstLine="0"/>
        <w:rPr>
          <w:sz w:val="22"/>
        </w:rPr>
      </w:pPr>
      <w:r w:rsidRPr="009D5F82">
        <w:rPr>
          <w:sz w:val="22"/>
        </w:rPr>
        <w:t xml:space="preserve">- </w:t>
      </w:r>
      <w:r w:rsidR="009D5F82" w:rsidRPr="009D5F82">
        <w:rPr>
          <w:sz w:val="22"/>
        </w:rPr>
        <w:t>в</w:t>
      </w:r>
      <w:r w:rsidR="00E703C7" w:rsidRPr="009D5F82">
        <w:rPr>
          <w:sz w:val="22"/>
        </w:rPr>
        <w:t xml:space="preserve"> случае </w:t>
      </w:r>
      <w:r w:rsidR="00E703C7" w:rsidRPr="009D5F82">
        <w:rPr>
          <w:rFonts w:cs="Arial"/>
          <w:sz w:val="22"/>
          <w:szCs w:val="22"/>
        </w:rPr>
        <w:t>корректировки Ранее Разработанной Документации</w:t>
      </w:r>
      <w:r w:rsidR="00765595" w:rsidRPr="009D5F82">
        <w:rPr>
          <w:rFonts w:cs="Arial"/>
          <w:sz w:val="22"/>
          <w:szCs w:val="22"/>
        </w:rPr>
        <w:t xml:space="preserve"> </w:t>
      </w:r>
      <w:r w:rsidR="00EA1916" w:rsidRPr="009D5F82">
        <w:rPr>
          <w:rFonts w:cs="Arial"/>
          <w:sz w:val="22"/>
          <w:szCs w:val="22"/>
        </w:rPr>
        <w:t xml:space="preserve">на основании предоставленных Заказчиком полномочий </w:t>
      </w:r>
      <w:r w:rsidR="00E703C7" w:rsidRPr="009D5F82">
        <w:rPr>
          <w:rFonts w:cs="Arial"/>
          <w:sz w:val="22"/>
          <w:szCs w:val="22"/>
        </w:rPr>
        <w:t>обеспечить подготовку</w:t>
      </w:r>
      <w:r w:rsidR="00EA1916" w:rsidRPr="009D5F82">
        <w:rPr>
          <w:rFonts w:cs="Arial"/>
          <w:sz w:val="22"/>
          <w:szCs w:val="22"/>
        </w:rPr>
        <w:t xml:space="preserve"> полного комплекта Д</w:t>
      </w:r>
      <w:r w:rsidR="00E703C7" w:rsidRPr="009D5F82">
        <w:rPr>
          <w:rFonts w:cs="Arial"/>
          <w:sz w:val="22"/>
          <w:szCs w:val="22"/>
        </w:rPr>
        <w:t xml:space="preserve">окументации для проведения Главной Государственной экологической экспертизы, разработку ОВОС, проведение общественных слушаний, обеспечить подачу и сопровождение </w:t>
      </w:r>
      <w:r w:rsidR="00EA1916" w:rsidRPr="009D5F82">
        <w:rPr>
          <w:rFonts w:cs="Arial"/>
          <w:sz w:val="22"/>
          <w:szCs w:val="22"/>
        </w:rPr>
        <w:t>в целях</w:t>
      </w:r>
      <w:r w:rsidR="00E703C7" w:rsidRPr="009D5F82">
        <w:rPr>
          <w:rFonts w:cs="Arial"/>
          <w:sz w:val="22"/>
          <w:szCs w:val="22"/>
        </w:rPr>
        <w:t xml:space="preserve"> получения положительного заключения </w:t>
      </w:r>
      <w:r w:rsidR="00EA1916" w:rsidRPr="009D5F82">
        <w:rPr>
          <w:rFonts w:cs="Arial"/>
          <w:sz w:val="22"/>
          <w:szCs w:val="22"/>
        </w:rPr>
        <w:t>Документации</w:t>
      </w:r>
      <w:r w:rsidR="00E703C7" w:rsidRPr="009D5F82">
        <w:rPr>
          <w:rFonts w:cs="Arial"/>
          <w:sz w:val="22"/>
          <w:szCs w:val="22"/>
        </w:rPr>
        <w:t xml:space="preserve"> в Главной Государственной экологической экспертизе</w:t>
      </w:r>
      <w:r w:rsidRPr="009D5F82">
        <w:rPr>
          <w:sz w:val="20"/>
          <w:szCs w:val="20"/>
        </w:rPr>
        <w:t>;</w:t>
      </w:r>
    </w:p>
    <w:p w14:paraId="3C229019" w14:textId="5AD4226B" w:rsidR="00B46161" w:rsidRPr="006058E7" w:rsidRDefault="00B46161" w:rsidP="00E807FC">
      <w:pPr>
        <w:pStyle w:val="16"/>
        <w:shd w:val="clear" w:color="auto" w:fill="auto"/>
        <w:tabs>
          <w:tab w:val="left" w:pos="0"/>
          <w:tab w:val="left" w:pos="686"/>
        </w:tabs>
        <w:spacing w:before="0" w:after="0" w:line="240" w:lineRule="auto"/>
        <w:ind w:firstLine="0"/>
        <w:rPr>
          <w:color w:val="auto"/>
          <w:sz w:val="22"/>
          <w:szCs w:val="22"/>
        </w:rPr>
      </w:pPr>
    </w:p>
    <w:p w14:paraId="4AEF7727" w14:textId="55310F36" w:rsidR="004D1820" w:rsidRPr="00A2117C" w:rsidRDefault="00B4380E" w:rsidP="00B4380E">
      <w:pPr>
        <w:pStyle w:val="16"/>
        <w:numPr>
          <w:ilvl w:val="1"/>
          <w:numId w:val="26"/>
        </w:numPr>
        <w:shd w:val="clear" w:color="auto" w:fill="auto"/>
        <w:tabs>
          <w:tab w:val="left" w:pos="0"/>
          <w:tab w:val="left" w:pos="686"/>
        </w:tabs>
        <w:spacing w:before="0" w:after="0" w:line="240" w:lineRule="auto"/>
        <w:ind w:left="0" w:firstLine="567"/>
        <w:rPr>
          <w:color w:val="auto"/>
          <w:sz w:val="22"/>
          <w:szCs w:val="22"/>
        </w:rPr>
      </w:pPr>
      <w:r w:rsidRPr="00DD6FF2">
        <w:rPr>
          <w:color w:val="auto"/>
          <w:sz w:val="22"/>
          <w:szCs w:val="22"/>
        </w:rPr>
        <w:t>Заказчик обязуется принять результат Работ</w:t>
      </w:r>
      <w:r w:rsidRPr="00CF306D">
        <w:rPr>
          <w:color w:val="auto"/>
          <w:sz w:val="22"/>
          <w:szCs w:val="22"/>
        </w:rPr>
        <w:t xml:space="preserve"> и оплатить выполненные Р</w:t>
      </w:r>
      <w:r w:rsidRPr="00A2117C">
        <w:rPr>
          <w:color w:val="auto"/>
          <w:sz w:val="22"/>
          <w:szCs w:val="22"/>
        </w:rPr>
        <w:t xml:space="preserve">аботы в порядке, определенном </w:t>
      </w:r>
      <w:r w:rsidRPr="00807763">
        <w:rPr>
          <w:color w:val="auto"/>
          <w:sz w:val="22"/>
          <w:szCs w:val="22"/>
        </w:rPr>
        <w:t>разделом 4 Договора</w:t>
      </w:r>
      <w:r w:rsidR="007646AD">
        <w:rPr>
          <w:color w:val="auto"/>
          <w:sz w:val="22"/>
          <w:szCs w:val="22"/>
        </w:rPr>
        <w:t>.</w:t>
      </w:r>
    </w:p>
    <w:p w14:paraId="6CB7225A" w14:textId="537AC629" w:rsidR="008341EC" w:rsidRPr="00A00027" w:rsidRDefault="00091D73" w:rsidP="003B5542">
      <w:pPr>
        <w:pStyle w:val="16"/>
        <w:numPr>
          <w:ilvl w:val="1"/>
          <w:numId w:val="26"/>
        </w:numPr>
        <w:shd w:val="clear" w:color="auto" w:fill="auto"/>
        <w:tabs>
          <w:tab w:val="left" w:pos="0"/>
          <w:tab w:val="left" w:pos="689"/>
        </w:tabs>
        <w:spacing w:before="0" w:after="0" w:line="240" w:lineRule="auto"/>
        <w:ind w:left="0" w:firstLine="567"/>
        <w:rPr>
          <w:color w:val="auto"/>
          <w:sz w:val="22"/>
          <w:szCs w:val="22"/>
        </w:rPr>
      </w:pPr>
      <w:r w:rsidRPr="00A00027">
        <w:rPr>
          <w:color w:val="auto"/>
          <w:sz w:val="22"/>
          <w:szCs w:val="22"/>
        </w:rPr>
        <w:lastRenderedPageBreak/>
        <w:t xml:space="preserve">Подрядчик обязуется выполнить работы, указанные в </w:t>
      </w:r>
      <w:r w:rsidR="00C6680C" w:rsidRPr="004D5491">
        <w:rPr>
          <w:color w:val="auto"/>
          <w:sz w:val="22"/>
          <w:szCs w:val="22"/>
        </w:rPr>
        <w:t xml:space="preserve">пункте </w:t>
      </w:r>
      <w:r w:rsidRPr="00B139AC">
        <w:rPr>
          <w:color w:val="auto"/>
          <w:sz w:val="22"/>
          <w:szCs w:val="22"/>
        </w:rPr>
        <w:t xml:space="preserve">1.1. Договора, </w:t>
      </w:r>
      <w:r w:rsidR="00765512" w:rsidRPr="00B139AC">
        <w:rPr>
          <w:color w:val="auto"/>
          <w:sz w:val="22"/>
          <w:szCs w:val="22"/>
        </w:rPr>
        <w:t xml:space="preserve">в отношении </w:t>
      </w:r>
      <w:r w:rsidR="00BD3368" w:rsidRPr="00B139AC">
        <w:rPr>
          <w:color w:val="auto"/>
          <w:sz w:val="22"/>
          <w:szCs w:val="22"/>
        </w:rPr>
        <w:t>объекта</w:t>
      </w:r>
      <w:r w:rsidR="00800BA1" w:rsidRPr="00B139AC">
        <w:rPr>
          <w:color w:val="auto"/>
          <w:sz w:val="22"/>
          <w:szCs w:val="22"/>
        </w:rPr>
        <w:t>,</w:t>
      </w:r>
      <w:r w:rsidR="005F75D3" w:rsidRPr="00B139AC">
        <w:rPr>
          <w:color w:val="auto"/>
          <w:sz w:val="22"/>
          <w:szCs w:val="22"/>
        </w:rPr>
        <w:t xml:space="preserve"> </w:t>
      </w:r>
      <w:r w:rsidR="00765512" w:rsidRPr="00B139AC">
        <w:rPr>
          <w:color w:val="auto"/>
          <w:sz w:val="22"/>
          <w:szCs w:val="22"/>
        </w:rPr>
        <w:t xml:space="preserve">расположенного </w:t>
      </w:r>
      <w:r w:rsidRPr="00B139AC">
        <w:rPr>
          <w:color w:val="auto"/>
          <w:sz w:val="22"/>
          <w:szCs w:val="22"/>
        </w:rPr>
        <w:t xml:space="preserve">по адресу: </w:t>
      </w:r>
      <w:r w:rsidR="00800BA1" w:rsidRPr="003D114C">
        <w:rPr>
          <w:sz w:val="22"/>
          <w:szCs w:val="22"/>
        </w:rPr>
        <w:t xml:space="preserve">Российская Федерация, Красноярский край, </w:t>
      </w:r>
      <w:proofErr w:type="spellStart"/>
      <w:r w:rsidR="00800BA1" w:rsidRPr="003D114C">
        <w:rPr>
          <w:sz w:val="22"/>
          <w:szCs w:val="22"/>
        </w:rPr>
        <w:t>Шарыповский</w:t>
      </w:r>
      <w:proofErr w:type="spellEnd"/>
      <w:r w:rsidR="00800BA1" w:rsidRPr="003D114C">
        <w:rPr>
          <w:sz w:val="22"/>
          <w:szCs w:val="22"/>
        </w:rPr>
        <w:t xml:space="preserve"> район, с. Холмогорское, </w:t>
      </w:r>
      <w:proofErr w:type="spellStart"/>
      <w:r w:rsidR="00800BA1" w:rsidRPr="003D114C">
        <w:rPr>
          <w:sz w:val="22"/>
          <w:szCs w:val="22"/>
        </w:rPr>
        <w:t>промбаза</w:t>
      </w:r>
      <w:proofErr w:type="spellEnd"/>
      <w:r w:rsidR="00800BA1" w:rsidRPr="003D114C">
        <w:rPr>
          <w:sz w:val="22"/>
          <w:szCs w:val="22"/>
        </w:rPr>
        <w:t xml:space="preserve"> «Энергетиков», </w:t>
      </w:r>
      <w:r w:rsidR="00C8263D">
        <w:rPr>
          <w:sz w:val="22"/>
          <w:szCs w:val="22"/>
        </w:rPr>
        <w:t>дом 1/15</w:t>
      </w:r>
      <w:r w:rsidR="00800BA1" w:rsidRPr="0074174A" w:rsidDel="00800BA1">
        <w:rPr>
          <w:color w:val="auto"/>
          <w:sz w:val="22"/>
          <w:szCs w:val="22"/>
        </w:rPr>
        <w:t xml:space="preserve"> </w:t>
      </w:r>
      <w:r w:rsidR="00765512" w:rsidRPr="0074174A">
        <w:rPr>
          <w:color w:val="auto"/>
          <w:sz w:val="22"/>
          <w:szCs w:val="22"/>
        </w:rPr>
        <w:t>(</w:t>
      </w:r>
      <w:r w:rsidR="006834A0" w:rsidRPr="0074174A">
        <w:rPr>
          <w:color w:val="auto"/>
          <w:sz w:val="22"/>
          <w:szCs w:val="22"/>
        </w:rPr>
        <w:t>далее</w:t>
      </w:r>
      <w:r w:rsidR="00306A3E" w:rsidRPr="0074174A">
        <w:rPr>
          <w:color w:val="auto"/>
          <w:sz w:val="22"/>
          <w:szCs w:val="22"/>
        </w:rPr>
        <w:t xml:space="preserve"> - </w:t>
      </w:r>
      <w:r w:rsidR="00765512" w:rsidRPr="0074174A">
        <w:rPr>
          <w:color w:val="auto"/>
          <w:sz w:val="22"/>
          <w:szCs w:val="22"/>
        </w:rPr>
        <w:t>Объект</w:t>
      </w:r>
      <w:r w:rsidR="00765512" w:rsidRPr="00A00027">
        <w:rPr>
          <w:color w:val="auto"/>
          <w:sz w:val="22"/>
          <w:szCs w:val="22"/>
        </w:rPr>
        <w:t>)</w:t>
      </w:r>
      <w:r w:rsidRPr="00A00027">
        <w:rPr>
          <w:color w:val="auto"/>
          <w:sz w:val="22"/>
          <w:szCs w:val="22"/>
        </w:rPr>
        <w:t>.</w:t>
      </w:r>
    </w:p>
    <w:p w14:paraId="48ADD074" w14:textId="0064313C" w:rsidR="005F75D3" w:rsidRPr="003D114C" w:rsidRDefault="005F75D3" w:rsidP="003B5542">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8F015D">
        <w:rPr>
          <w:sz w:val="22"/>
          <w:szCs w:val="22"/>
        </w:rPr>
        <w:t>Более подробно объем, вид и содержание выполняемых по Договору Работ,</w:t>
      </w:r>
      <w:r w:rsidR="00516A58">
        <w:rPr>
          <w:sz w:val="22"/>
          <w:szCs w:val="22"/>
        </w:rPr>
        <w:t xml:space="preserve"> указанных в п. 1.1. Договора,</w:t>
      </w:r>
      <w:r w:rsidRPr="008F015D">
        <w:rPr>
          <w:sz w:val="22"/>
          <w:szCs w:val="22"/>
        </w:rPr>
        <w:t xml:space="preserve"> а также требования к результату </w:t>
      </w:r>
      <w:r w:rsidR="00516A58">
        <w:rPr>
          <w:sz w:val="22"/>
          <w:szCs w:val="22"/>
        </w:rPr>
        <w:t xml:space="preserve">этих </w:t>
      </w:r>
      <w:r w:rsidRPr="008F015D">
        <w:rPr>
          <w:sz w:val="22"/>
          <w:szCs w:val="22"/>
        </w:rPr>
        <w:t>Работ определены в Техническом задании (Приложение № 1 к Договору)</w:t>
      </w:r>
      <w:r w:rsidR="00C7221F" w:rsidRPr="008F015D">
        <w:rPr>
          <w:sz w:val="22"/>
          <w:szCs w:val="22"/>
        </w:rPr>
        <w:t>.</w:t>
      </w:r>
    </w:p>
    <w:p w14:paraId="05EF62BD" w14:textId="497C30A3" w:rsidR="008341EC" w:rsidRPr="00381215" w:rsidRDefault="00091D73" w:rsidP="00EF32A5">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2D5792">
        <w:rPr>
          <w:color w:val="auto"/>
          <w:sz w:val="22"/>
          <w:szCs w:val="22"/>
        </w:rPr>
        <w:t xml:space="preserve">Предусмотренные Договором </w:t>
      </w:r>
      <w:r w:rsidR="006978C8">
        <w:rPr>
          <w:color w:val="auto"/>
          <w:sz w:val="22"/>
          <w:szCs w:val="22"/>
        </w:rPr>
        <w:t>Р</w:t>
      </w:r>
      <w:r w:rsidRPr="002D5792">
        <w:rPr>
          <w:color w:val="auto"/>
          <w:sz w:val="22"/>
          <w:szCs w:val="22"/>
        </w:rPr>
        <w:t xml:space="preserve">аботы выполняются Подрядчиком в полном соответствии с </w:t>
      </w:r>
      <w:r w:rsidR="00516A58">
        <w:rPr>
          <w:color w:val="auto"/>
          <w:sz w:val="22"/>
          <w:szCs w:val="22"/>
        </w:rPr>
        <w:t xml:space="preserve">применимыми </w:t>
      </w:r>
      <w:r w:rsidRPr="00516A58">
        <w:rPr>
          <w:color w:val="auto"/>
          <w:sz w:val="22"/>
          <w:szCs w:val="22"/>
        </w:rPr>
        <w:t xml:space="preserve">нормативными требованиями, установленными законодательством </w:t>
      </w:r>
      <w:r w:rsidR="00C6680C" w:rsidRPr="00516A58">
        <w:rPr>
          <w:color w:val="auto"/>
          <w:sz w:val="22"/>
          <w:szCs w:val="22"/>
        </w:rPr>
        <w:t>Российской Федерации</w:t>
      </w:r>
      <w:r w:rsidRPr="00516A58">
        <w:rPr>
          <w:color w:val="auto"/>
          <w:sz w:val="22"/>
          <w:szCs w:val="22"/>
        </w:rPr>
        <w:t>,</w:t>
      </w:r>
      <w:r w:rsidR="00BD3368" w:rsidRPr="00516A58">
        <w:rPr>
          <w:color w:val="auto"/>
          <w:sz w:val="22"/>
          <w:szCs w:val="22"/>
        </w:rPr>
        <w:t xml:space="preserve"> правилами и нормами проектирования,</w:t>
      </w:r>
      <w:r w:rsidRPr="00381215">
        <w:rPr>
          <w:color w:val="auto"/>
          <w:sz w:val="22"/>
          <w:szCs w:val="22"/>
        </w:rPr>
        <w:t xml:space="preserve"> Техническим заданием (Приложение № 1 к Договору)</w:t>
      </w:r>
      <w:r w:rsidR="00724FD3">
        <w:rPr>
          <w:color w:val="auto"/>
          <w:sz w:val="22"/>
          <w:szCs w:val="22"/>
        </w:rPr>
        <w:t>,</w:t>
      </w:r>
      <w:r w:rsidRPr="00381215">
        <w:rPr>
          <w:color w:val="auto"/>
          <w:sz w:val="22"/>
          <w:szCs w:val="22"/>
        </w:rPr>
        <w:t xml:space="preserve"> </w:t>
      </w:r>
      <w:r w:rsidR="00415488" w:rsidRPr="00381215">
        <w:rPr>
          <w:color w:val="auto"/>
          <w:sz w:val="22"/>
          <w:szCs w:val="22"/>
        </w:rPr>
        <w:t>График</w:t>
      </w:r>
      <w:r w:rsidR="006978C8">
        <w:rPr>
          <w:color w:val="auto"/>
          <w:sz w:val="22"/>
          <w:szCs w:val="22"/>
        </w:rPr>
        <w:t>ом</w:t>
      </w:r>
      <w:r w:rsidR="00415488" w:rsidRPr="00381215">
        <w:rPr>
          <w:color w:val="auto"/>
          <w:sz w:val="22"/>
          <w:szCs w:val="22"/>
        </w:rPr>
        <w:t xml:space="preserve"> </w:t>
      </w:r>
      <w:r w:rsidRPr="00381215">
        <w:rPr>
          <w:color w:val="auto"/>
          <w:sz w:val="22"/>
          <w:szCs w:val="22"/>
        </w:rPr>
        <w:t>выполнения работ</w:t>
      </w:r>
      <w:r w:rsidR="00306A3E" w:rsidRPr="00381215">
        <w:rPr>
          <w:color w:val="auto"/>
          <w:sz w:val="22"/>
          <w:szCs w:val="22"/>
        </w:rPr>
        <w:t xml:space="preserve"> </w:t>
      </w:r>
      <w:r w:rsidR="00A75128">
        <w:rPr>
          <w:color w:val="auto"/>
          <w:sz w:val="22"/>
          <w:szCs w:val="22"/>
        </w:rPr>
        <w:t>(Приложение № 2 к Договору)</w:t>
      </w:r>
      <w:r w:rsidR="00EC6495">
        <w:rPr>
          <w:color w:val="auto"/>
          <w:sz w:val="22"/>
          <w:szCs w:val="22"/>
        </w:rPr>
        <w:t xml:space="preserve"> и предоставленными Заказчиком исходными данными</w:t>
      </w:r>
      <w:r w:rsidR="002E327C">
        <w:rPr>
          <w:color w:val="auto"/>
          <w:sz w:val="22"/>
          <w:szCs w:val="22"/>
        </w:rPr>
        <w:t>.</w:t>
      </w:r>
    </w:p>
    <w:p w14:paraId="4BAB968B" w14:textId="77777777" w:rsidR="008341EC" w:rsidRPr="009C71ED" w:rsidRDefault="00091D73" w:rsidP="00E0258F">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8F015D">
        <w:rPr>
          <w:color w:val="auto"/>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C96444" w:rsidRPr="008F015D">
        <w:rPr>
          <w:color w:val="auto"/>
          <w:sz w:val="22"/>
          <w:szCs w:val="22"/>
        </w:rPr>
        <w:t xml:space="preserve"> </w:t>
      </w:r>
    </w:p>
    <w:p w14:paraId="25E37B37" w14:textId="3839704E" w:rsidR="006978C8" w:rsidRDefault="007E4864" w:rsidP="00E0258F">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2D5792">
        <w:rPr>
          <w:color w:val="auto"/>
          <w:sz w:val="22"/>
          <w:szCs w:val="22"/>
        </w:rPr>
        <w:t>Срок</w:t>
      </w:r>
      <w:r w:rsidR="00B85768">
        <w:rPr>
          <w:color w:val="auto"/>
          <w:sz w:val="22"/>
          <w:szCs w:val="22"/>
        </w:rPr>
        <w:t>и</w:t>
      </w:r>
      <w:r w:rsidRPr="002D5792">
        <w:rPr>
          <w:color w:val="auto"/>
          <w:sz w:val="22"/>
          <w:szCs w:val="22"/>
        </w:rPr>
        <w:t xml:space="preserve"> выполнения </w:t>
      </w:r>
      <w:r w:rsidR="00306A3E" w:rsidRPr="000D358F">
        <w:rPr>
          <w:color w:val="auto"/>
          <w:sz w:val="22"/>
          <w:szCs w:val="22"/>
        </w:rPr>
        <w:t>Р</w:t>
      </w:r>
      <w:r w:rsidR="00091D73" w:rsidRPr="000D358F">
        <w:rPr>
          <w:color w:val="auto"/>
          <w:sz w:val="22"/>
          <w:szCs w:val="22"/>
        </w:rPr>
        <w:t xml:space="preserve">абот: </w:t>
      </w:r>
    </w:p>
    <w:p w14:paraId="7AB72D59" w14:textId="56A423CA" w:rsidR="00415488" w:rsidRPr="008F015D" w:rsidRDefault="006978C8" w:rsidP="00306A3E">
      <w:pPr>
        <w:pStyle w:val="16"/>
        <w:shd w:val="clear" w:color="auto" w:fill="auto"/>
        <w:tabs>
          <w:tab w:val="left" w:pos="655"/>
        </w:tabs>
        <w:spacing w:before="0" w:after="0" w:line="240" w:lineRule="auto"/>
        <w:ind w:left="567" w:firstLine="0"/>
        <w:rPr>
          <w:color w:val="auto"/>
          <w:sz w:val="22"/>
          <w:szCs w:val="22"/>
        </w:rPr>
      </w:pPr>
      <w:r>
        <w:rPr>
          <w:color w:val="auto"/>
          <w:sz w:val="22"/>
          <w:szCs w:val="22"/>
        </w:rPr>
        <w:t xml:space="preserve">1.7.1. Срок выполнения </w:t>
      </w:r>
      <w:r w:rsidR="00A75128">
        <w:rPr>
          <w:color w:val="auto"/>
          <w:sz w:val="22"/>
          <w:szCs w:val="22"/>
        </w:rPr>
        <w:t xml:space="preserve">работ по </w:t>
      </w:r>
      <w:r w:rsidR="00415488" w:rsidRPr="008F015D">
        <w:rPr>
          <w:color w:val="auto"/>
          <w:sz w:val="22"/>
          <w:szCs w:val="22"/>
        </w:rPr>
        <w:t>Этап</w:t>
      </w:r>
      <w:r w:rsidR="00A75128">
        <w:rPr>
          <w:color w:val="auto"/>
          <w:sz w:val="22"/>
          <w:szCs w:val="22"/>
        </w:rPr>
        <w:t>у</w:t>
      </w:r>
      <w:r w:rsidR="00415488" w:rsidRPr="008F015D">
        <w:rPr>
          <w:color w:val="auto"/>
          <w:sz w:val="22"/>
          <w:szCs w:val="22"/>
        </w:rPr>
        <w:t xml:space="preserve"> </w:t>
      </w:r>
      <w:r>
        <w:rPr>
          <w:color w:val="auto"/>
          <w:sz w:val="22"/>
          <w:szCs w:val="22"/>
        </w:rPr>
        <w:t>1</w:t>
      </w:r>
      <w:r w:rsidR="00415488" w:rsidRPr="008F015D">
        <w:rPr>
          <w:color w:val="auto"/>
          <w:sz w:val="22"/>
          <w:szCs w:val="22"/>
        </w:rPr>
        <w:t>:</w:t>
      </w:r>
    </w:p>
    <w:p w14:paraId="60539A54" w14:textId="4B90ABE3" w:rsidR="00415488" w:rsidRPr="008F015D" w:rsidRDefault="00415488" w:rsidP="008F015D">
      <w:pPr>
        <w:pStyle w:val="16"/>
        <w:shd w:val="clear" w:color="auto" w:fill="auto"/>
        <w:tabs>
          <w:tab w:val="left" w:pos="0"/>
        </w:tabs>
        <w:spacing w:before="0" w:after="0" w:line="240" w:lineRule="auto"/>
        <w:ind w:firstLine="567"/>
        <w:rPr>
          <w:color w:val="auto"/>
          <w:sz w:val="22"/>
          <w:szCs w:val="22"/>
        </w:rPr>
      </w:pPr>
      <w:r w:rsidRPr="008F015D">
        <w:rPr>
          <w:color w:val="auto"/>
          <w:sz w:val="22"/>
          <w:szCs w:val="22"/>
        </w:rPr>
        <w:t>- начало</w:t>
      </w:r>
      <w:r w:rsidR="006978C8">
        <w:rPr>
          <w:color w:val="auto"/>
          <w:sz w:val="22"/>
          <w:szCs w:val="22"/>
        </w:rPr>
        <w:t xml:space="preserve">: </w:t>
      </w:r>
      <w:r w:rsidR="00E559FB">
        <w:rPr>
          <w:color w:val="auto"/>
          <w:sz w:val="22"/>
          <w:szCs w:val="22"/>
          <w:lang w:val="en-US"/>
        </w:rPr>
        <w:t>c</w:t>
      </w:r>
      <w:r w:rsidR="00E559FB" w:rsidRPr="00E559FB">
        <w:rPr>
          <w:color w:val="auto"/>
          <w:sz w:val="22"/>
          <w:szCs w:val="22"/>
        </w:rPr>
        <w:t xml:space="preserve"> </w:t>
      </w:r>
      <w:r w:rsidR="00E559FB">
        <w:rPr>
          <w:color w:val="auto"/>
          <w:sz w:val="22"/>
          <w:szCs w:val="22"/>
        </w:rPr>
        <w:t>даты</w:t>
      </w:r>
      <w:r w:rsidR="006978C8">
        <w:rPr>
          <w:color w:val="auto"/>
          <w:sz w:val="22"/>
          <w:szCs w:val="22"/>
        </w:rPr>
        <w:t xml:space="preserve"> заключения настоящего Договора</w:t>
      </w:r>
      <w:r w:rsidRPr="008F015D">
        <w:rPr>
          <w:color w:val="auto"/>
          <w:sz w:val="22"/>
          <w:szCs w:val="22"/>
        </w:rPr>
        <w:t>;</w:t>
      </w:r>
    </w:p>
    <w:p w14:paraId="0254710B" w14:textId="3F2FE2F5" w:rsidR="00415488" w:rsidRPr="008F015D" w:rsidRDefault="00415488" w:rsidP="008F015D">
      <w:pPr>
        <w:pStyle w:val="16"/>
        <w:shd w:val="clear" w:color="auto" w:fill="auto"/>
        <w:tabs>
          <w:tab w:val="left" w:pos="0"/>
        </w:tabs>
        <w:spacing w:before="0" w:after="0" w:line="240" w:lineRule="auto"/>
        <w:ind w:firstLine="567"/>
        <w:rPr>
          <w:color w:val="auto"/>
          <w:sz w:val="22"/>
          <w:szCs w:val="22"/>
        </w:rPr>
      </w:pPr>
      <w:r w:rsidRPr="008F015D">
        <w:rPr>
          <w:color w:val="auto"/>
          <w:sz w:val="22"/>
          <w:szCs w:val="22"/>
        </w:rPr>
        <w:t xml:space="preserve">- окончание – </w:t>
      </w:r>
      <w:r w:rsidR="00211EF7">
        <w:rPr>
          <w:color w:val="auto"/>
          <w:sz w:val="22"/>
          <w:szCs w:val="22"/>
        </w:rPr>
        <w:t>31 мая 2018 года</w:t>
      </w:r>
      <w:r w:rsidRPr="00AD66D1">
        <w:rPr>
          <w:color w:val="auto"/>
          <w:sz w:val="22"/>
          <w:szCs w:val="22"/>
        </w:rPr>
        <w:t>.</w:t>
      </w:r>
    </w:p>
    <w:p w14:paraId="3E9970A1" w14:textId="4F225DE3" w:rsidR="006978C8" w:rsidRDefault="006978C8" w:rsidP="008F015D">
      <w:pPr>
        <w:pStyle w:val="16"/>
        <w:shd w:val="clear" w:color="auto" w:fill="auto"/>
        <w:tabs>
          <w:tab w:val="left" w:pos="0"/>
        </w:tabs>
        <w:spacing w:before="0" w:after="0" w:line="240" w:lineRule="auto"/>
        <w:ind w:firstLine="567"/>
        <w:rPr>
          <w:color w:val="auto"/>
          <w:sz w:val="22"/>
          <w:szCs w:val="22"/>
        </w:rPr>
      </w:pPr>
      <w:r>
        <w:rPr>
          <w:color w:val="auto"/>
          <w:sz w:val="22"/>
          <w:szCs w:val="22"/>
        </w:rPr>
        <w:t xml:space="preserve">1.7.2. Срок выполнения </w:t>
      </w:r>
      <w:r w:rsidR="00A75128">
        <w:rPr>
          <w:color w:val="auto"/>
          <w:sz w:val="22"/>
          <w:szCs w:val="22"/>
        </w:rPr>
        <w:t xml:space="preserve">работ по </w:t>
      </w:r>
      <w:r>
        <w:rPr>
          <w:color w:val="auto"/>
          <w:sz w:val="22"/>
          <w:szCs w:val="22"/>
        </w:rPr>
        <w:t>Этап</w:t>
      </w:r>
      <w:r w:rsidR="00A75128">
        <w:rPr>
          <w:color w:val="auto"/>
          <w:sz w:val="22"/>
          <w:szCs w:val="22"/>
        </w:rPr>
        <w:t>у</w:t>
      </w:r>
      <w:r>
        <w:rPr>
          <w:color w:val="auto"/>
          <w:sz w:val="22"/>
          <w:szCs w:val="22"/>
        </w:rPr>
        <w:t xml:space="preserve"> 2: </w:t>
      </w:r>
    </w:p>
    <w:p w14:paraId="18822711" w14:textId="5B728A29" w:rsidR="006978C8" w:rsidRDefault="006978C8" w:rsidP="008F015D">
      <w:pPr>
        <w:pStyle w:val="16"/>
        <w:shd w:val="clear" w:color="auto" w:fill="auto"/>
        <w:tabs>
          <w:tab w:val="left" w:pos="0"/>
        </w:tabs>
        <w:spacing w:before="0" w:after="0" w:line="240" w:lineRule="auto"/>
        <w:ind w:firstLine="567"/>
        <w:rPr>
          <w:color w:val="auto"/>
          <w:sz w:val="22"/>
          <w:szCs w:val="22"/>
        </w:rPr>
      </w:pPr>
      <w:r>
        <w:rPr>
          <w:color w:val="auto"/>
          <w:sz w:val="22"/>
          <w:szCs w:val="22"/>
        </w:rPr>
        <w:t>- начало с</w:t>
      </w:r>
      <w:r w:rsidR="00B46161">
        <w:rPr>
          <w:color w:val="auto"/>
          <w:sz w:val="22"/>
          <w:szCs w:val="22"/>
        </w:rPr>
        <w:t xml:space="preserve"> даты</w:t>
      </w:r>
      <w:r>
        <w:rPr>
          <w:color w:val="auto"/>
          <w:sz w:val="22"/>
          <w:szCs w:val="22"/>
        </w:rPr>
        <w:t xml:space="preserve"> получения Подрядчиком от </w:t>
      </w:r>
      <w:r w:rsidR="00D570AD">
        <w:rPr>
          <w:color w:val="auto"/>
          <w:sz w:val="22"/>
          <w:szCs w:val="22"/>
        </w:rPr>
        <w:t>З</w:t>
      </w:r>
      <w:r>
        <w:rPr>
          <w:color w:val="auto"/>
          <w:sz w:val="22"/>
          <w:szCs w:val="22"/>
        </w:rPr>
        <w:t xml:space="preserve">аказчика письменного уведомления за подписью уполномоченного лица об утверждении одного из вариантов </w:t>
      </w:r>
      <w:r w:rsidR="00D570AD" w:rsidRPr="00D570AD">
        <w:rPr>
          <w:color w:val="auto"/>
          <w:sz w:val="22"/>
          <w:szCs w:val="22"/>
        </w:rPr>
        <w:t xml:space="preserve">транспортировки </w:t>
      </w:r>
      <w:proofErr w:type="spellStart"/>
      <w:r w:rsidR="00D570AD" w:rsidRPr="00D570AD">
        <w:rPr>
          <w:color w:val="auto"/>
          <w:sz w:val="22"/>
          <w:szCs w:val="22"/>
        </w:rPr>
        <w:t>золошлаков</w:t>
      </w:r>
      <w:proofErr w:type="spellEnd"/>
      <w:r w:rsidR="00D570AD" w:rsidRPr="00D570AD">
        <w:rPr>
          <w:color w:val="auto"/>
          <w:sz w:val="22"/>
          <w:szCs w:val="22"/>
        </w:rPr>
        <w:t xml:space="preserve"> Березовской ГРЭС на </w:t>
      </w:r>
      <w:proofErr w:type="spellStart"/>
      <w:r w:rsidR="00D570AD" w:rsidRPr="00D570AD">
        <w:rPr>
          <w:color w:val="auto"/>
          <w:sz w:val="22"/>
          <w:szCs w:val="22"/>
        </w:rPr>
        <w:t>золошлакоотвал</w:t>
      </w:r>
      <w:proofErr w:type="spellEnd"/>
      <w:r w:rsidR="00D570AD" w:rsidRPr="00D570AD" w:rsidDel="00D570AD">
        <w:rPr>
          <w:color w:val="auto"/>
          <w:sz w:val="22"/>
          <w:szCs w:val="22"/>
        </w:rPr>
        <w:t xml:space="preserve"> </w:t>
      </w:r>
      <w:r>
        <w:rPr>
          <w:color w:val="auto"/>
          <w:sz w:val="22"/>
          <w:szCs w:val="22"/>
        </w:rPr>
        <w:t>(п. 1.1.1. Договора).</w:t>
      </w:r>
    </w:p>
    <w:p w14:paraId="47F52D09" w14:textId="198D3031" w:rsidR="006978C8" w:rsidRDefault="006978C8" w:rsidP="008F015D">
      <w:pPr>
        <w:pStyle w:val="16"/>
        <w:shd w:val="clear" w:color="auto" w:fill="auto"/>
        <w:tabs>
          <w:tab w:val="left" w:pos="0"/>
        </w:tabs>
        <w:spacing w:before="0" w:after="0" w:line="240" w:lineRule="auto"/>
        <w:ind w:firstLine="567"/>
        <w:rPr>
          <w:color w:val="auto"/>
          <w:sz w:val="22"/>
          <w:szCs w:val="22"/>
        </w:rPr>
      </w:pPr>
      <w:r>
        <w:rPr>
          <w:color w:val="auto"/>
          <w:sz w:val="22"/>
          <w:szCs w:val="22"/>
        </w:rPr>
        <w:t xml:space="preserve">- окончание: </w:t>
      </w:r>
      <w:r w:rsidR="00211EF7">
        <w:rPr>
          <w:color w:val="auto"/>
          <w:sz w:val="22"/>
          <w:szCs w:val="22"/>
        </w:rPr>
        <w:t>31 октября 2018 года</w:t>
      </w:r>
      <w:r>
        <w:rPr>
          <w:color w:val="auto"/>
          <w:sz w:val="22"/>
          <w:szCs w:val="22"/>
        </w:rPr>
        <w:t>.</w:t>
      </w:r>
    </w:p>
    <w:p w14:paraId="7C817561" w14:textId="12A74ECD" w:rsidR="008341EC" w:rsidRPr="0074174A" w:rsidRDefault="00415488" w:rsidP="008F015D">
      <w:pPr>
        <w:pStyle w:val="16"/>
        <w:shd w:val="clear" w:color="auto" w:fill="auto"/>
        <w:tabs>
          <w:tab w:val="left" w:pos="0"/>
        </w:tabs>
        <w:spacing w:before="0" w:after="0" w:line="240" w:lineRule="auto"/>
        <w:ind w:firstLine="567"/>
        <w:rPr>
          <w:color w:val="auto"/>
          <w:sz w:val="22"/>
          <w:szCs w:val="22"/>
        </w:rPr>
      </w:pPr>
      <w:r w:rsidRPr="008F015D">
        <w:rPr>
          <w:color w:val="auto"/>
          <w:sz w:val="22"/>
          <w:szCs w:val="22"/>
        </w:rPr>
        <w:t>Сроки выполнения</w:t>
      </w:r>
      <w:r w:rsidR="006978C8">
        <w:rPr>
          <w:color w:val="auto"/>
          <w:sz w:val="22"/>
          <w:szCs w:val="22"/>
        </w:rPr>
        <w:t xml:space="preserve"> </w:t>
      </w:r>
      <w:proofErr w:type="spellStart"/>
      <w:r w:rsidR="006978C8">
        <w:rPr>
          <w:color w:val="auto"/>
          <w:sz w:val="22"/>
          <w:szCs w:val="22"/>
        </w:rPr>
        <w:t>подэтапов</w:t>
      </w:r>
      <w:proofErr w:type="spellEnd"/>
      <w:r w:rsidR="006978C8">
        <w:rPr>
          <w:color w:val="auto"/>
          <w:sz w:val="22"/>
          <w:szCs w:val="22"/>
        </w:rPr>
        <w:t xml:space="preserve"> Работ в составе </w:t>
      </w:r>
      <w:r w:rsidRPr="008F015D">
        <w:rPr>
          <w:color w:val="auto"/>
          <w:sz w:val="22"/>
          <w:szCs w:val="22"/>
        </w:rPr>
        <w:t xml:space="preserve">Этапа </w:t>
      </w:r>
      <w:r w:rsidR="006978C8">
        <w:rPr>
          <w:color w:val="auto"/>
          <w:sz w:val="22"/>
          <w:szCs w:val="22"/>
        </w:rPr>
        <w:t>1 и Этапа 2</w:t>
      </w:r>
      <w:r w:rsidR="002231E0">
        <w:rPr>
          <w:color w:val="auto"/>
          <w:sz w:val="22"/>
          <w:szCs w:val="22"/>
        </w:rPr>
        <w:t xml:space="preserve"> </w:t>
      </w:r>
      <w:r w:rsidRPr="008F015D">
        <w:rPr>
          <w:color w:val="auto"/>
          <w:sz w:val="22"/>
          <w:szCs w:val="22"/>
        </w:rPr>
        <w:t xml:space="preserve">и их содержание определены </w:t>
      </w:r>
      <w:r w:rsidR="00091D73" w:rsidRPr="008F015D">
        <w:rPr>
          <w:color w:val="auto"/>
          <w:sz w:val="22"/>
          <w:szCs w:val="22"/>
        </w:rPr>
        <w:t xml:space="preserve">в </w:t>
      </w:r>
      <w:r w:rsidR="005F75D3" w:rsidRPr="008F015D">
        <w:rPr>
          <w:color w:val="auto"/>
          <w:sz w:val="22"/>
          <w:szCs w:val="22"/>
        </w:rPr>
        <w:t>График</w:t>
      </w:r>
      <w:r w:rsidRPr="008F015D">
        <w:rPr>
          <w:color w:val="auto"/>
          <w:sz w:val="22"/>
          <w:szCs w:val="22"/>
        </w:rPr>
        <w:t>е</w:t>
      </w:r>
      <w:r w:rsidR="00091D73" w:rsidRPr="008F015D">
        <w:rPr>
          <w:color w:val="auto"/>
          <w:sz w:val="22"/>
          <w:szCs w:val="22"/>
        </w:rPr>
        <w:t xml:space="preserve"> выполнения работ</w:t>
      </w:r>
      <w:r w:rsidRPr="008F015D">
        <w:rPr>
          <w:color w:val="auto"/>
          <w:sz w:val="22"/>
          <w:szCs w:val="22"/>
        </w:rPr>
        <w:t xml:space="preserve"> </w:t>
      </w:r>
      <w:r w:rsidR="00091D73" w:rsidRPr="008F015D">
        <w:rPr>
          <w:color w:val="auto"/>
          <w:sz w:val="22"/>
          <w:szCs w:val="22"/>
        </w:rPr>
        <w:t>(Приложение №</w:t>
      </w:r>
      <w:r w:rsidR="00C6680C" w:rsidRPr="008F015D">
        <w:rPr>
          <w:color w:val="auto"/>
          <w:sz w:val="22"/>
          <w:szCs w:val="22"/>
        </w:rPr>
        <w:t xml:space="preserve"> </w:t>
      </w:r>
      <w:r w:rsidR="00091D73" w:rsidRPr="008F015D">
        <w:rPr>
          <w:color w:val="auto"/>
          <w:sz w:val="22"/>
          <w:szCs w:val="22"/>
        </w:rPr>
        <w:t>2 к Договору</w:t>
      </w:r>
      <w:r w:rsidR="00091D73" w:rsidRPr="00D570AD">
        <w:rPr>
          <w:color w:val="auto"/>
          <w:sz w:val="22"/>
          <w:szCs w:val="22"/>
        </w:rPr>
        <w:t>).</w:t>
      </w:r>
    </w:p>
    <w:p w14:paraId="0D8107E6" w14:textId="418BA9C9" w:rsidR="005F75D3" w:rsidRPr="003D114C" w:rsidRDefault="005F75D3" w:rsidP="008F015D">
      <w:pPr>
        <w:pStyle w:val="16"/>
        <w:shd w:val="clear" w:color="auto" w:fill="auto"/>
        <w:tabs>
          <w:tab w:val="left" w:pos="0"/>
        </w:tabs>
        <w:spacing w:before="0" w:after="0" w:line="240" w:lineRule="auto"/>
        <w:ind w:firstLine="567"/>
        <w:rPr>
          <w:sz w:val="22"/>
          <w:szCs w:val="22"/>
        </w:rPr>
      </w:pPr>
      <w:r w:rsidRPr="0074174A">
        <w:rPr>
          <w:color w:val="auto"/>
          <w:sz w:val="22"/>
          <w:szCs w:val="22"/>
        </w:rPr>
        <w:t xml:space="preserve">Подрядчик </w:t>
      </w:r>
      <w:r w:rsidRPr="003D114C">
        <w:rPr>
          <w:sz w:val="22"/>
          <w:szCs w:val="22"/>
        </w:rPr>
        <w:t>имеет право выполнить Работы</w:t>
      </w:r>
      <w:r w:rsidR="00415488" w:rsidRPr="003D114C">
        <w:rPr>
          <w:sz w:val="22"/>
          <w:szCs w:val="22"/>
        </w:rPr>
        <w:t xml:space="preserve"> </w:t>
      </w:r>
      <w:r w:rsidRPr="003D114C">
        <w:rPr>
          <w:sz w:val="22"/>
          <w:szCs w:val="22"/>
        </w:rPr>
        <w:t>досрочно.</w:t>
      </w:r>
    </w:p>
    <w:p w14:paraId="43A8DFA8" w14:textId="7165F0D1" w:rsidR="00FE69DB" w:rsidRPr="0074174A" w:rsidRDefault="00FE69DB" w:rsidP="00B376CF">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2D5792">
        <w:rPr>
          <w:color w:val="auto"/>
          <w:sz w:val="22"/>
          <w:szCs w:val="22"/>
        </w:rPr>
        <w:t>Дата окончания</w:t>
      </w:r>
      <w:r w:rsidR="00A2117C">
        <w:rPr>
          <w:color w:val="auto"/>
          <w:sz w:val="22"/>
          <w:szCs w:val="22"/>
        </w:rPr>
        <w:t xml:space="preserve"> </w:t>
      </w:r>
      <w:r w:rsidR="00D072D1" w:rsidRPr="000D358F">
        <w:rPr>
          <w:color w:val="auto"/>
          <w:sz w:val="22"/>
          <w:szCs w:val="22"/>
        </w:rPr>
        <w:t>Р</w:t>
      </w:r>
      <w:r w:rsidRPr="0074174A">
        <w:rPr>
          <w:color w:val="auto"/>
          <w:sz w:val="22"/>
          <w:szCs w:val="22"/>
        </w:rPr>
        <w:t>абот</w:t>
      </w:r>
      <w:r w:rsidR="003807C4">
        <w:rPr>
          <w:color w:val="auto"/>
          <w:sz w:val="22"/>
          <w:szCs w:val="22"/>
        </w:rPr>
        <w:t xml:space="preserve"> по </w:t>
      </w:r>
      <w:r w:rsidR="00B376CF">
        <w:rPr>
          <w:color w:val="auto"/>
          <w:sz w:val="22"/>
          <w:szCs w:val="22"/>
        </w:rPr>
        <w:t>Этапу 1/Этапу 2</w:t>
      </w:r>
      <w:r w:rsidR="00F4725C">
        <w:rPr>
          <w:color w:val="auto"/>
          <w:sz w:val="22"/>
          <w:szCs w:val="22"/>
        </w:rPr>
        <w:t xml:space="preserve"> </w:t>
      </w:r>
      <w:r w:rsidRPr="0074174A">
        <w:rPr>
          <w:color w:val="auto"/>
          <w:sz w:val="22"/>
          <w:szCs w:val="22"/>
        </w:rPr>
        <w:t xml:space="preserve">может быть перенесена </w:t>
      </w:r>
      <w:r w:rsidR="009D5F82">
        <w:rPr>
          <w:sz w:val="22"/>
          <w:szCs w:val="22"/>
        </w:rPr>
        <w:t>на период просрочки</w:t>
      </w:r>
      <w:r w:rsidRPr="003D114C">
        <w:rPr>
          <w:sz w:val="22"/>
          <w:szCs w:val="22"/>
        </w:rPr>
        <w:t xml:space="preserve"> в случае несоблюдения Заказчиком:</w:t>
      </w:r>
    </w:p>
    <w:p w14:paraId="487E944E" w14:textId="1DEF332B" w:rsidR="00FE69DB" w:rsidRPr="009D5F82" w:rsidRDefault="00FE69DB" w:rsidP="009D5F82">
      <w:pPr>
        <w:tabs>
          <w:tab w:val="left" w:pos="0"/>
        </w:tabs>
        <w:snapToGrid w:val="0"/>
        <w:ind w:right="-108" w:firstLine="567"/>
        <w:jc w:val="both"/>
        <w:rPr>
          <w:rFonts w:ascii="Verdana" w:hAnsi="Verdana"/>
          <w:sz w:val="22"/>
          <w:szCs w:val="22"/>
        </w:rPr>
      </w:pPr>
      <w:r w:rsidRPr="003D114C">
        <w:rPr>
          <w:rFonts w:ascii="Verdana" w:hAnsi="Verdana"/>
          <w:sz w:val="22"/>
          <w:szCs w:val="22"/>
          <w:lang w:val="en-US"/>
        </w:rPr>
        <w:t>a</w:t>
      </w:r>
      <w:r w:rsidRPr="003D114C">
        <w:rPr>
          <w:rFonts w:ascii="Verdana" w:hAnsi="Verdana"/>
          <w:sz w:val="22"/>
          <w:szCs w:val="22"/>
        </w:rPr>
        <w:t xml:space="preserve">) </w:t>
      </w:r>
      <w:proofErr w:type="gramStart"/>
      <w:r w:rsidRPr="003D114C">
        <w:rPr>
          <w:rFonts w:ascii="Verdana" w:hAnsi="Verdana"/>
          <w:sz w:val="22"/>
          <w:szCs w:val="22"/>
        </w:rPr>
        <w:t>срока</w:t>
      </w:r>
      <w:proofErr w:type="gramEnd"/>
      <w:r w:rsidRPr="003D114C">
        <w:rPr>
          <w:rFonts w:ascii="Verdana" w:hAnsi="Verdana"/>
          <w:sz w:val="22"/>
          <w:szCs w:val="22"/>
        </w:rPr>
        <w:t xml:space="preserve"> перечисления платежей;</w:t>
      </w:r>
    </w:p>
    <w:p w14:paraId="3B0C5FB5" w14:textId="78E75732" w:rsidR="00C96444" w:rsidRPr="003D114C" w:rsidRDefault="00BD59DD" w:rsidP="00276E5C">
      <w:pPr>
        <w:snapToGrid w:val="0"/>
        <w:ind w:right="-108" w:firstLine="567"/>
        <w:jc w:val="both"/>
        <w:rPr>
          <w:rFonts w:ascii="Verdana" w:hAnsi="Verdana"/>
          <w:sz w:val="22"/>
          <w:szCs w:val="22"/>
        </w:rPr>
      </w:pPr>
      <w:r w:rsidRPr="009D5F82">
        <w:rPr>
          <w:rFonts w:ascii="Verdana" w:hAnsi="Verdana"/>
          <w:sz w:val="22"/>
          <w:szCs w:val="22"/>
        </w:rPr>
        <w:t>б</w:t>
      </w:r>
      <w:r w:rsidR="00C96444" w:rsidRPr="009D5F82">
        <w:rPr>
          <w:rFonts w:ascii="Verdana" w:hAnsi="Verdana"/>
          <w:sz w:val="22"/>
          <w:szCs w:val="22"/>
        </w:rPr>
        <w:t>) срока допуска на площадку представителей Подрядчика</w:t>
      </w:r>
      <w:r w:rsidR="00276E5C" w:rsidRPr="009D5F82">
        <w:rPr>
          <w:rFonts w:ascii="Verdana" w:hAnsi="Verdana"/>
          <w:sz w:val="22"/>
          <w:szCs w:val="22"/>
        </w:rPr>
        <w:t>.</w:t>
      </w:r>
    </w:p>
    <w:p w14:paraId="64C087C1" w14:textId="5E090BCE" w:rsidR="00FE69DB" w:rsidRDefault="00FE69DB" w:rsidP="00FE69DB">
      <w:pPr>
        <w:tabs>
          <w:tab w:val="left" w:pos="1134"/>
        </w:tabs>
        <w:ind w:firstLine="567"/>
        <w:jc w:val="both"/>
        <w:rPr>
          <w:rFonts w:ascii="Verdana" w:hAnsi="Verdana"/>
          <w:bCs/>
          <w:sz w:val="22"/>
          <w:szCs w:val="22"/>
        </w:rPr>
      </w:pPr>
      <w:r w:rsidRPr="003D114C">
        <w:rPr>
          <w:rFonts w:ascii="Verdana" w:hAnsi="Verdana"/>
          <w:bCs/>
          <w:sz w:val="22"/>
          <w:szCs w:val="22"/>
        </w:rPr>
        <w:t xml:space="preserve">Сроки выполнения работ по Договору считаются продленными </w:t>
      </w:r>
      <w:r w:rsidR="00211EF7">
        <w:rPr>
          <w:rFonts w:ascii="Verdana" w:hAnsi="Verdana"/>
          <w:bCs/>
          <w:sz w:val="22"/>
          <w:szCs w:val="22"/>
        </w:rPr>
        <w:t>путем оформления</w:t>
      </w:r>
      <w:r w:rsidRPr="003D114C">
        <w:rPr>
          <w:rFonts w:ascii="Verdana" w:hAnsi="Verdana"/>
          <w:bCs/>
          <w:sz w:val="22"/>
          <w:szCs w:val="22"/>
        </w:rPr>
        <w:t xml:space="preserve"> дополнительного соглашения к Договору при условии направления Заказчику в течение 10</w:t>
      </w:r>
      <w:r w:rsidR="006204DD" w:rsidRPr="003D114C">
        <w:rPr>
          <w:rFonts w:ascii="Verdana" w:hAnsi="Verdana"/>
          <w:bCs/>
          <w:sz w:val="22"/>
          <w:szCs w:val="22"/>
        </w:rPr>
        <w:t xml:space="preserve"> (</w:t>
      </w:r>
      <w:r w:rsidR="00F37656">
        <w:rPr>
          <w:rFonts w:ascii="Verdana" w:hAnsi="Verdana"/>
          <w:bCs/>
          <w:sz w:val="22"/>
          <w:szCs w:val="22"/>
        </w:rPr>
        <w:t>д</w:t>
      </w:r>
      <w:r w:rsidR="006204DD" w:rsidRPr="003D114C">
        <w:rPr>
          <w:rFonts w:ascii="Verdana" w:hAnsi="Verdana"/>
          <w:bCs/>
          <w:sz w:val="22"/>
          <w:szCs w:val="22"/>
        </w:rPr>
        <w:t>есяти)</w:t>
      </w:r>
      <w:r w:rsidRPr="003D114C">
        <w:rPr>
          <w:rFonts w:ascii="Verdana" w:hAnsi="Verdana"/>
          <w:bCs/>
          <w:sz w:val="22"/>
          <w:szCs w:val="22"/>
        </w:rPr>
        <w:t xml:space="preserve"> рабочих дней с момента возникновения указанных случаев письменного уведомления.</w:t>
      </w:r>
    </w:p>
    <w:p w14:paraId="4924F19F" w14:textId="1C16B461" w:rsidR="008341EC" w:rsidRDefault="00091D73" w:rsidP="00B376CF">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74174A">
        <w:rPr>
          <w:color w:val="auto"/>
          <w:sz w:val="22"/>
          <w:szCs w:val="22"/>
        </w:rPr>
        <w:t xml:space="preserve">Приемка и оценка </w:t>
      </w:r>
      <w:r w:rsidR="00966090">
        <w:rPr>
          <w:color w:val="auto"/>
          <w:sz w:val="22"/>
          <w:szCs w:val="22"/>
        </w:rPr>
        <w:t xml:space="preserve">результатов работ по Этапу 1/Этапу 2 (далее – </w:t>
      </w:r>
      <w:r w:rsidR="005F75D3" w:rsidRPr="0074174A">
        <w:rPr>
          <w:color w:val="auto"/>
          <w:sz w:val="22"/>
          <w:szCs w:val="22"/>
        </w:rPr>
        <w:t>Д</w:t>
      </w:r>
      <w:r w:rsidRPr="0074174A">
        <w:rPr>
          <w:color w:val="auto"/>
          <w:sz w:val="22"/>
          <w:szCs w:val="22"/>
        </w:rPr>
        <w:t>окументаци</w:t>
      </w:r>
      <w:r w:rsidR="00966090">
        <w:rPr>
          <w:color w:val="auto"/>
          <w:sz w:val="22"/>
          <w:szCs w:val="22"/>
        </w:rPr>
        <w:t>я)</w:t>
      </w:r>
      <w:r w:rsidRPr="0074174A">
        <w:rPr>
          <w:color w:val="auto"/>
          <w:sz w:val="22"/>
          <w:szCs w:val="22"/>
        </w:rPr>
        <w:t xml:space="preserve"> осуществляется Заказчиком в соответствии с </w:t>
      </w:r>
      <w:r w:rsidRPr="00F843B7">
        <w:rPr>
          <w:color w:val="auto"/>
          <w:sz w:val="22"/>
          <w:szCs w:val="22"/>
        </w:rPr>
        <w:t>Техническим</w:t>
      </w:r>
      <w:r w:rsidRPr="0074174A">
        <w:rPr>
          <w:color w:val="auto"/>
          <w:sz w:val="22"/>
          <w:szCs w:val="22"/>
        </w:rPr>
        <w:t xml:space="preserve"> заданием (Приложение №1 к Договору)</w:t>
      </w:r>
      <w:r w:rsidR="00F4725C">
        <w:rPr>
          <w:color w:val="auto"/>
          <w:sz w:val="22"/>
          <w:szCs w:val="22"/>
        </w:rPr>
        <w:t xml:space="preserve">, </w:t>
      </w:r>
      <w:r w:rsidRPr="0074174A">
        <w:rPr>
          <w:color w:val="auto"/>
          <w:sz w:val="22"/>
          <w:szCs w:val="22"/>
        </w:rPr>
        <w:t>на основе норм и правил</w:t>
      </w:r>
      <w:r w:rsidR="00D1154B" w:rsidRPr="00A00027">
        <w:rPr>
          <w:color w:val="auto"/>
          <w:sz w:val="22"/>
          <w:szCs w:val="22"/>
        </w:rPr>
        <w:t xml:space="preserve"> проектирования, </w:t>
      </w:r>
      <w:r w:rsidR="003807C4">
        <w:rPr>
          <w:color w:val="auto"/>
          <w:sz w:val="22"/>
          <w:szCs w:val="22"/>
        </w:rPr>
        <w:t>применимых</w:t>
      </w:r>
      <w:r w:rsidR="003807C4" w:rsidRPr="00A00027">
        <w:rPr>
          <w:color w:val="auto"/>
          <w:sz w:val="22"/>
          <w:szCs w:val="22"/>
        </w:rPr>
        <w:t xml:space="preserve"> </w:t>
      </w:r>
      <w:r w:rsidR="00D1154B" w:rsidRPr="00A00027">
        <w:rPr>
          <w:color w:val="auto"/>
          <w:sz w:val="22"/>
          <w:szCs w:val="22"/>
        </w:rPr>
        <w:t xml:space="preserve">в Российской Федерации </w:t>
      </w:r>
      <w:r w:rsidRPr="00A00027">
        <w:rPr>
          <w:color w:val="auto"/>
          <w:sz w:val="22"/>
          <w:szCs w:val="22"/>
        </w:rPr>
        <w:t>и положени</w:t>
      </w:r>
      <w:r w:rsidR="00BD3368" w:rsidRPr="00A00027">
        <w:rPr>
          <w:color w:val="auto"/>
          <w:sz w:val="22"/>
          <w:szCs w:val="22"/>
        </w:rPr>
        <w:t>й</w:t>
      </w:r>
      <w:r w:rsidRPr="00A00027">
        <w:rPr>
          <w:color w:val="auto"/>
          <w:sz w:val="22"/>
          <w:szCs w:val="22"/>
        </w:rPr>
        <w:t xml:space="preserve"> Договора.</w:t>
      </w:r>
    </w:p>
    <w:p w14:paraId="295639EE" w14:textId="77285486" w:rsidR="00AD3224" w:rsidRPr="00B139AC" w:rsidRDefault="00AD3224" w:rsidP="00966090">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145F73">
        <w:rPr>
          <w:color w:val="auto"/>
          <w:sz w:val="22"/>
          <w:szCs w:val="22"/>
        </w:rPr>
        <w:t>Работа по Этапу</w:t>
      </w:r>
      <w:r>
        <w:rPr>
          <w:color w:val="auto"/>
          <w:sz w:val="22"/>
          <w:szCs w:val="22"/>
        </w:rPr>
        <w:t xml:space="preserve"> </w:t>
      </w:r>
      <w:r w:rsidR="00966090">
        <w:rPr>
          <w:color w:val="auto"/>
          <w:sz w:val="22"/>
          <w:szCs w:val="22"/>
        </w:rPr>
        <w:t xml:space="preserve">1 </w:t>
      </w:r>
      <w:r w:rsidRPr="00B139AC">
        <w:rPr>
          <w:color w:val="auto"/>
          <w:sz w:val="22"/>
          <w:szCs w:val="22"/>
        </w:rPr>
        <w:t xml:space="preserve">считается выполненной </w:t>
      </w:r>
      <w:r>
        <w:rPr>
          <w:color w:val="auto"/>
          <w:sz w:val="22"/>
          <w:szCs w:val="22"/>
        </w:rPr>
        <w:t xml:space="preserve">в полном объеме </w:t>
      </w:r>
      <w:r w:rsidRPr="00B139AC">
        <w:rPr>
          <w:color w:val="auto"/>
          <w:sz w:val="22"/>
          <w:szCs w:val="22"/>
        </w:rPr>
        <w:t>и надлежащим образом после наступления следующих событий в совокупности:</w:t>
      </w:r>
    </w:p>
    <w:p w14:paraId="6BF918C7" w14:textId="2E12BF36" w:rsidR="00AD3224" w:rsidRPr="00A2117C" w:rsidRDefault="00AD3224" w:rsidP="0065309D">
      <w:pPr>
        <w:pStyle w:val="16"/>
        <w:numPr>
          <w:ilvl w:val="0"/>
          <w:numId w:val="3"/>
        </w:numPr>
        <w:shd w:val="clear" w:color="auto" w:fill="auto"/>
        <w:tabs>
          <w:tab w:val="left" w:pos="372"/>
        </w:tabs>
        <w:spacing w:before="0" w:after="0" w:line="240" w:lineRule="auto"/>
        <w:ind w:firstLine="567"/>
        <w:rPr>
          <w:color w:val="auto"/>
          <w:sz w:val="22"/>
          <w:szCs w:val="22"/>
        </w:rPr>
      </w:pPr>
      <w:r w:rsidRPr="00CF306D">
        <w:rPr>
          <w:color w:val="auto"/>
          <w:sz w:val="22"/>
          <w:szCs w:val="22"/>
        </w:rPr>
        <w:t>передачи Подрядчиком Заказчику готовой Документации</w:t>
      </w:r>
      <w:r w:rsidR="0065309D">
        <w:rPr>
          <w:color w:val="auto"/>
          <w:sz w:val="22"/>
          <w:szCs w:val="22"/>
        </w:rPr>
        <w:t>, в том числе технико-экономического</w:t>
      </w:r>
      <w:r w:rsidR="0065309D" w:rsidRPr="0065309D">
        <w:rPr>
          <w:color w:val="auto"/>
          <w:sz w:val="22"/>
          <w:szCs w:val="22"/>
        </w:rPr>
        <w:t xml:space="preserve"> обосновани</w:t>
      </w:r>
      <w:r w:rsidR="0065309D">
        <w:rPr>
          <w:color w:val="auto"/>
          <w:sz w:val="22"/>
          <w:szCs w:val="22"/>
        </w:rPr>
        <w:t>я</w:t>
      </w:r>
      <w:r w:rsidR="0065309D" w:rsidRPr="0065309D">
        <w:rPr>
          <w:color w:val="auto"/>
          <w:sz w:val="22"/>
          <w:szCs w:val="22"/>
        </w:rPr>
        <w:t xml:space="preserve"> выбора варианта, согласованное Заказчиком</w:t>
      </w:r>
      <w:r w:rsidR="0065309D">
        <w:rPr>
          <w:color w:val="auto"/>
          <w:sz w:val="22"/>
          <w:szCs w:val="22"/>
        </w:rPr>
        <w:t>,</w:t>
      </w:r>
      <w:r w:rsidRPr="00CF306D">
        <w:rPr>
          <w:color w:val="auto"/>
          <w:sz w:val="22"/>
          <w:szCs w:val="22"/>
        </w:rPr>
        <w:t xml:space="preserve"> в объеме Технического задания (Приложение № 1 к Договору) и в сроки, установленные </w:t>
      </w:r>
      <w:proofErr w:type="gramStart"/>
      <w:r w:rsidRPr="00CF306D">
        <w:rPr>
          <w:color w:val="auto"/>
          <w:sz w:val="22"/>
          <w:szCs w:val="22"/>
        </w:rPr>
        <w:t>согласно положений</w:t>
      </w:r>
      <w:proofErr w:type="gramEnd"/>
      <w:r w:rsidRPr="00CF306D">
        <w:rPr>
          <w:color w:val="auto"/>
          <w:sz w:val="22"/>
          <w:szCs w:val="22"/>
        </w:rPr>
        <w:t xml:space="preserve"> пункта 1.7.</w:t>
      </w:r>
      <w:r>
        <w:rPr>
          <w:color w:val="auto"/>
          <w:sz w:val="22"/>
          <w:szCs w:val="22"/>
        </w:rPr>
        <w:t>1.</w:t>
      </w:r>
      <w:r w:rsidRPr="00CF306D">
        <w:rPr>
          <w:color w:val="auto"/>
          <w:sz w:val="22"/>
          <w:szCs w:val="22"/>
        </w:rPr>
        <w:t xml:space="preserve"> Договора</w:t>
      </w:r>
      <w:r w:rsidR="00FE7EE9">
        <w:rPr>
          <w:color w:val="auto"/>
          <w:sz w:val="22"/>
          <w:szCs w:val="22"/>
        </w:rPr>
        <w:t>.</w:t>
      </w:r>
    </w:p>
    <w:p w14:paraId="000BAB85" w14:textId="5BD3D625" w:rsidR="00966090" w:rsidRPr="00B139AC" w:rsidRDefault="00966090" w:rsidP="00966090">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145F73">
        <w:rPr>
          <w:color w:val="auto"/>
          <w:sz w:val="22"/>
          <w:szCs w:val="22"/>
        </w:rPr>
        <w:t>Работа по Этапу</w:t>
      </w:r>
      <w:r>
        <w:rPr>
          <w:color w:val="auto"/>
          <w:sz w:val="22"/>
          <w:szCs w:val="22"/>
        </w:rPr>
        <w:t xml:space="preserve"> 2 </w:t>
      </w:r>
      <w:r w:rsidRPr="00B139AC">
        <w:rPr>
          <w:color w:val="auto"/>
          <w:sz w:val="22"/>
          <w:szCs w:val="22"/>
        </w:rPr>
        <w:t xml:space="preserve">считается выполненной </w:t>
      </w:r>
      <w:r>
        <w:rPr>
          <w:color w:val="auto"/>
          <w:sz w:val="22"/>
          <w:szCs w:val="22"/>
        </w:rPr>
        <w:t xml:space="preserve">в полном объеме </w:t>
      </w:r>
      <w:r w:rsidRPr="00B139AC">
        <w:rPr>
          <w:color w:val="auto"/>
          <w:sz w:val="22"/>
          <w:szCs w:val="22"/>
        </w:rPr>
        <w:t>и надлежащим образом после наступления следующих событий в совокупности:</w:t>
      </w:r>
    </w:p>
    <w:p w14:paraId="5ABFC716" w14:textId="685A8BB3" w:rsidR="00966090" w:rsidRPr="00A2117C" w:rsidRDefault="00966090" w:rsidP="00966090">
      <w:pPr>
        <w:pStyle w:val="16"/>
        <w:numPr>
          <w:ilvl w:val="0"/>
          <w:numId w:val="3"/>
        </w:numPr>
        <w:shd w:val="clear" w:color="auto" w:fill="auto"/>
        <w:tabs>
          <w:tab w:val="left" w:pos="372"/>
        </w:tabs>
        <w:spacing w:before="0" w:after="0" w:line="240" w:lineRule="auto"/>
        <w:ind w:firstLine="567"/>
        <w:rPr>
          <w:color w:val="auto"/>
          <w:sz w:val="22"/>
          <w:szCs w:val="22"/>
        </w:rPr>
      </w:pPr>
      <w:r w:rsidRPr="00CF306D">
        <w:rPr>
          <w:color w:val="auto"/>
          <w:sz w:val="22"/>
          <w:szCs w:val="22"/>
        </w:rPr>
        <w:t>передачи Подрядчиком Заказчику готовой Документации в объеме Технического задания (Приложение № 1 к Договору)</w:t>
      </w:r>
      <w:r w:rsidR="0065309D">
        <w:rPr>
          <w:color w:val="auto"/>
          <w:sz w:val="22"/>
          <w:szCs w:val="22"/>
        </w:rPr>
        <w:t xml:space="preserve">, согласованной с </w:t>
      </w:r>
      <w:r w:rsidR="0065309D">
        <w:rPr>
          <w:color w:val="auto"/>
          <w:sz w:val="22"/>
          <w:szCs w:val="22"/>
        </w:rPr>
        <w:lastRenderedPageBreak/>
        <w:t>Заказчиком,</w:t>
      </w:r>
      <w:r w:rsidRPr="00CF306D">
        <w:rPr>
          <w:color w:val="auto"/>
          <w:sz w:val="22"/>
          <w:szCs w:val="22"/>
        </w:rPr>
        <w:t xml:space="preserve"> и в сроки, установленные </w:t>
      </w:r>
      <w:proofErr w:type="gramStart"/>
      <w:r w:rsidRPr="00CF306D">
        <w:rPr>
          <w:color w:val="auto"/>
          <w:sz w:val="22"/>
          <w:szCs w:val="22"/>
        </w:rPr>
        <w:t>согласно</w:t>
      </w:r>
      <w:r w:rsidR="009D5F82">
        <w:rPr>
          <w:color w:val="auto"/>
          <w:sz w:val="22"/>
          <w:szCs w:val="22"/>
        </w:rPr>
        <w:t xml:space="preserve"> </w:t>
      </w:r>
      <w:r w:rsidRPr="00CF306D">
        <w:rPr>
          <w:color w:val="auto"/>
          <w:sz w:val="22"/>
          <w:szCs w:val="22"/>
        </w:rPr>
        <w:t>положений</w:t>
      </w:r>
      <w:proofErr w:type="gramEnd"/>
      <w:r w:rsidRPr="00CF306D">
        <w:rPr>
          <w:color w:val="auto"/>
          <w:sz w:val="22"/>
          <w:szCs w:val="22"/>
        </w:rPr>
        <w:t xml:space="preserve"> пункта 1.7.</w:t>
      </w:r>
      <w:r>
        <w:rPr>
          <w:color w:val="auto"/>
          <w:sz w:val="22"/>
          <w:szCs w:val="22"/>
        </w:rPr>
        <w:t>2.</w:t>
      </w:r>
      <w:r w:rsidRPr="00CF306D">
        <w:rPr>
          <w:color w:val="auto"/>
          <w:sz w:val="22"/>
          <w:szCs w:val="22"/>
        </w:rPr>
        <w:t xml:space="preserve"> Договора</w:t>
      </w:r>
      <w:r w:rsidR="00FE7EE9">
        <w:rPr>
          <w:color w:val="auto"/>
          <w:sz w:val="22"/>
          <w:szCs w:val="22"/>
        </w:rPr>
        <w:t>.</w:t>
      </w:r>
    </w:p>
    <w:p w14:paraId="189C7470" w14:textId="5D48021B" w:rsidR="00095CA6" w:rsidRDefault="00D54ED5" w:rsidP="00966090">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A2117C">
        <w:rPr>
          <w:color w:val="auto"/>
          <w:sz w:val="22"/>
          <w:szCs w:val="22"/>
        </w:rPr>
        <w:t xml:space="preserve">Вознаграждение за предоставление Заказчику исключительных прав на </w:t>
      </w:r>
      <w:r w:rsidR="00FC77EA" w:rsidRPr="00A2117C">
        <w:rPr>
          <w:color w:val="auto"/>
          <w:sz w:val="22"/>
          <w:szCs w:val="22"/>
        </w:rPr>
        <w:t>Д</w:t>
      </w:r>
      <w:r w:rsidRPr="00A2117C">
        <w:rPr>
          <w:color w:val="auto"/>
          <w:sz w:val="22"/>
          <w:szCs w:val="22"/>
        </w:rPr>
        <w:t>окументацию и</w:t>
      </w:r>
      <w:r w:rsidR="002D65D5" w:rsidRPr="00A2117C">
        <w:rPr>
          <w:color w:val="auto"/>
          <w:sz w:val="22"/>
          <w:szCs w:val="22"/>
        </w:rPr>
        <w:t xml:space="preserve"> </w:t>
      </w:r>
      <w:r w:rsidRPr="00A2117C">
        <w:rPr>
          <w:color w:val="auto"/>
          <w:sz w:val="22"/>
          <w:szCs w:val="22"/>
        </w:rPr>
        <w:t>/</w:t>
      </w:r>
      <w:r w:rsidR="002D65D5" w:rsidRPr="00A2117C">
        <w:rPr>
          <w:color w:val="auto"/>
          <w:sz w:val="22"/>
          <w:szCs w:val="22"/>
        </w:rPr>
        <w:t xml:space="preserve"> </w:t>
      </w:r>
      <w:r w:rsidR="009D5F82">
        <w:rPr>
          <w:color w:val="auto"/>
          <w:sz w:val="22"/>
          <w:szCs w:val="22"/>
        </w:rPr>
        <w:t>или ее части в</w:t>
      </w:r>
      <w:r w:rsidRPr="00A2117C">
        <w:rPr>
          <w:color w:val="auto"/>
          <w:sz w:val="22"/>
          <w:szCs w:val="22"/>
        </w:rPr>
        <w:t>ходит в общую стоимость работ по Договору (пункт 4.1. Договора).</w:t>
      </w:r>
    </w:p>
    <w:p w14:paraId="7F40A490" w14:textId="59E556F9" w:rsidR="005524A3" w:rsidRPr="005524A3" w:rsidRDefault="005524A3" w:rsidP="005524A3">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5524A3">
        <w:rPr>
          <w:color w:val="auto"/>
          <w:sz w:val="22"/>
          <w:szCs w:val="22"/>
        </w:rPr>
        <w:t xml:space="preserve">Факт выполнения Подрядчиком Работ по Договору в целом оформляется подписанием Заказчиком или его уполномоченным представителем Итогового акта сдачи-приемки выполненных работ. Все исключительные права на Документацию и / 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w:t>
      </w:r>
      <w:r w:rsidR="009D5F82">
        <w:rPr>
          <w:color w:val="auto"/>
          <w:sz w:val="22"/>
          <w:szCs w:val="22"/>
        </w:rPr>
        <w:t>Документацию и / или ее части в</w:t>
      </w:r>
      <w:r w:rsidRPr="005524A3">
        <w:rPr>
          <w:color w:val="auto"/>
          <w:sz w:val="22"/>
          <w:szCs w:val="22"/>
        </w:rPr>
        <w:t>ходит в общую стоимость работ по Договору (пункт 4.1. Договора).</w:t>
      </w:r>
    </w:p>
    <w:p w14:paraId="6DF619E7" w14:textId="77777777" w:rsidR="005524A3" w:rsidRPr="00095CA6" w:rsidRDefault="005524A3" w:rsidP="005524A3">
      <w:pPr>
        <w:pStyle w:val="16"/>
        <w:numPr>
          <w:ilvl w:val="1"/>
          <w:numId w:val="26"/>
        </w:numPr>
        <w:shd w:val="clear" w:color="auto" w:fill="auto"/>
        <w:tabs>
          <w:tab w:val="left" w:pos="0"/>
          <w:tab w:val="left" w:pos="696"/>
        </w:tabs>
        <w:spacing w:before="0" w:after="0" w:line="240" w:lineRule="auto"/>
        <w:ind w:left="0" w:firstLine="567"/>
        <w:rPr>
          <w:color w:val="auto"/>
          <w:sz w:val="22"/>
          <w:szCs w:val="22"/>
        </w:rPr>
      </w:pPr>
      <w:r w:rsidRPr="00095CA6">
        <w:rPr>
          <w:sz w:val="22"/>
          <w:szCs w:val="22"/>
        </w:rPr>
        <w:t xml:space="preserve">Подрядчик (привлеченные им Субподрядчики)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В течение 5 (пяти) дней с даты получения Страхового свидетельства Заказчик предоставит его на ознакомление Подрядчику. Подрядчик подтверждает, что с момента ознакомления с условиями страхования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имеющем признаки страхового случая. </w:t>
      </w:r>
    </w:p>
    <w:p w14:paraId="154C9AD9" w14:textId="77777777" w:rsidR="005524A3" w:rsidRPr="00095CA6" w:rsidRDefault="005524A3" w:rsidP="005524A3">
      <w:pPr>
        <w:ind w:firstLine="709"/>
        <w:jc w:val="both"/>
        <w:rPr>
          <w:rFonts w:ascii="Verdana" w:hAnsi="Verdana"/>
          <w:sz w:val="22"/>
          <w:szCs w:val="22"/>
        </w:rPr>
      </w:pPr>
      <w:r w:rsidRPr="00095CA6">
        <w:rPr>
          <w:rFonts w:ascii="Verdana" w:hAnsi="Verdana"/>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5860DF63" w14:textId="77777777" w:rsidR="00095CA6" w:rsidRPr="00095CA6" w:rsidRDefault="00095CA6" w:rsidP="00095CA6">
      <w:pPr>
        <w:pStyle w:val="16"/>
        <w:shd w:val="clear" w:color="auto" w:fill="auto"/>
        <w:tabs>
          <w:tab w:val="left" w:pos="637"/>
        </w:tabs>
        <w:spacing w:before="0" w:after="0" w:line="240" w:lineRule="auto"/>
        <w:ind w:firstLine="0"/>
        <w:rPr>
          <w:color w:val="auto"/>
          <w:sz w:val="22"/>
          <w:szCs w:val="22"/>
        </w:rPr>
      </w:pPr>
    </w:p>
    <w:p w14:paraId="0F683199" w14:textId="77777777" w:rsidR="00D1154B" w:rsidRPr="00A2117C" w:rsidRDefault="00091D73" w:rsidP="00D1154B">
      <w:pPr>
        <w:pStyle w:val="30"/>
        <w:shd w:val="clear" w:color="auto" w:fill="auto"/>
        <w:spacing w:before="120" w:after="120" w:line="240" w:lineRule="auto"/>
        <w:ind w:firstLine="0"/>
        <w:jc w:val="center"/>
        <w:rPr>
          <w:color w:val="auto"/>
          <w:sz w:val="22"/>
          <w:szCs w:val="22"/>
        </w:rPr>
      </w:pPr>
      <w:bookmarkStart w:id="2" w:name="bookmark2"/>
      <w:r w:rsidRPr="00A2117C">
        <w:rPr>
          <w:color w:val="auto"/>
          <w:sz w:val="22"/>
          <w:szCs w:val="22"/>
        </w:rPr>
        <w:t>2. П</w:t>
      </w:r>
      <w:r w:rsidR="00C05F4C" w:rsidRPr="00A2117C">
        <w:rPr>
          <w:color w:val="auto"/>
          <w:sz w:val="22"/>
          <w:szCs w:val="22"/>
        </w:rPr>
        <w:t>рава и обязанности Сторон</w:t>
      </w:r>
    </w:p>
    <w:p w14:paraId="2B4360F2" w14:textId="77777777" w:rsidR="008341EC" w:rsidRPr="00A2117C" w:rsidRDefault="00091D73" w:rsidP="00D1154B">
      <w:pPr>
        <w:pStyle w:val="30"/>
        <w:shd w:val="clear" w:color="auto" w:fill="auto"/>
        <w:spacing w:before="0" w:line="240" w:lineRule="auto"/>
        <w:ind w:firstLine="567"/>
        <w:jc w:val="both"/>
        <w:rPr>
          <w:color w:val="auto"/>
          <w:sz w:val="22"/>
          <w:szCs w:val="22"/>
        </w:rPr>
      </w:pPr>
      <w:r w:rsidRPr="00A2117C">
        <w:rPr>
          <w:color w:val="auto"/>
          <w:sz w:val="22"/>
          <w:szCs w:val="22"/>
        </w:rPr>
        <w:t>2.1. Заказчик имеет право:</w:t>
      </w:r>
      <w:bookmarkEnd w:id="2"/>
    </w:p>
    <w:p w14:paraId="52EAFDC1" w14:textId="77777777" w:rsidR="008341EC" w:rsidRPr="00A2117C" w:rsidRDefault="00091D73" w:rsidP="00091D73">
      <w:pPr>
        <w:pStyle w:val="16"/>
        <w:numPr>
          <w:ilvl w:val="0"/>
          <w:numId w:val="4"/>
        </w:numPr>
        <w:shd w:val="clear" w:color="auto" w:fill="auto"/>
        <w:tabs>
          <w:tab w:val="left" w:pos="791"/>
        </w:tabs>
        <w:spacing w:before="0" w:after="0" w:line="240" w:lineRule="auto"/>
        <w:ind w:firstLine="567"/>
        <w:rPr>
          <w:color w:val="auto"/>
          <w:sz w:val="22"/>
          <w:szCs w:val="22"/>
        </w:rPr>
      </w:pPr>
      <w:r w:rsidRPr="00A2117C">
        <w:rPr>
          <w:color w:val="auto"/>
          <w:sz w:val="22"/>
          <w:szCs w:val="22"/>
        </w:rPr>
        <w:t xml:space="preserve">В любое время проверять ход и качество </w:t>
      </w:r>
      <w:r w:rsidR="00683A6F" w:rsidRPr="00A2117C">
        <w:rPr>
          <w:color w:val="auto"/>
          <w:sz w:val="22"/>
          <w:szCs w:val="22"/>
        </w:rPr>
        <w:t>р</w:t>
      </w:r>
      <w:r w:rsidRPr="00A2117C">
        <w:rPr>
          <w:color w:val="auto"/>
          <w:sz w:val="22"/>
          <w:szCs w:val="22"/>
        </w:rPr>
        <w:t>абот, выполняем</w:t>
      </w:r>
      <w:r w:rsidR="00683A6F" w:rsidRPr="00A2117C">
        <w:rPr>
          <w:color w:val="auto"/>
          <w:sz w:val="22"/>
          <w:szCs w:val="22"/>
        </w:rPr>
        <w:t>ых</w:t>
      </w:r>
      <w:r w:rsidRPr="00A2117C">
        <w:rPr>
          <w:color w:val="auto"/>
          <w:sz w:val="22"/>
          <w:szCs w:val="22"/>
        </w:rPr>
        <w:t xml:space="preserve"> Подрядчиком, не вмешиваясь в его деятельность. Заказчик вправе вмешиваться в деятельность Подрядчика в следующих случаях:</w:t>
      </w:r>
    </w:p>
    <w:p w14:paraId="1C15A6CA" w14:textId="2914FBF8" w:rsidR="008341EC" w:rsidRPr="00A2117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A2117C">
        <w:rPr>
          <w:color w:val="auto"/>
          <w:sz w:val="22"/>
          <w:szCs w:val="22"/>
        </w:rPr>
        <w:t xml:space="preserve">нарушения </w:t>
      </w:r>
      <w:r w:rsidR="00765512" w:rsidRPr="00A2117C">
        <w:rPr>
          <w:color w:val="auto"/>
          <w:sz w:val="22"/>
          <w:szCs w:val="22"/>
        </w:rPr>
        <w:t xml:space="preserve">норм </w:t>
      </w:r>
      <w:r w:rsidR="00BD3368" w:rsidRPr="00A2117C">
        <w:rPr>
          <w:color w:val="auto"/>
          <w:sz w:val="22"/>
          <w:szCs w:val="22"/>
        </w:rPr>
        <w:t xml:space="preserve">и правил </w:t>
      </w:r>
      <w:r w:rsidR="00765512" w:rsidRPr="00A2117C">
        <w:rPr>
          <w:color w:val="auto"/>
          <w:sz w:val="22"/>
          <w:szCs w:val="22"/>
        </w:rPr>
        <w:t xml:space="preserve">проектирования при </w:t>
      </w:r>
      <w:r w:rsidRPr="00A2117C">
        <w:rPr>
          <w:color w:val="auto"/>
          <w:sz w:val="22"/>
          <w:szCs w:val="22"/>
        </w:rPr>
        <w:t>выполнени</w:t>
      </w:r>
      <w:r w:rsidR="00765512" w:rsidRPr="00A2117C">
        <w:rPr>
          <w:color w:val="auto"/>
          <w:sz w:val="22"/>
          <w:szCs w:val="22"/>
        </w:rPr>
        <w:t>и</w:t>
      </w:r>
      <w:r w:rsidR="00966090">
        <w:rPr>
          <w:color w:val="auto"/>
          <w:sz w:val="22"/>
          <w:szCs w:val="22"/>
        </w:rPr>
        <w:t xml:space="preserve"> Р</w:t>
      </w:r>
      <w:r w:rsidRPr="00A2117C">
        <w:rPr>
          <w:color w:val="auto"/>
          <w:sz w:val="22"/>
          <w:szCs w:val="22"/>
        </w:rPr>
        <w:t>абот по Договору;</w:t>
      </w:r>
    </w:p>
    <w:p w14:paraId="05AC466A" w14:textId="77777777" w:rsidR="008341EC" w:rsidRPr="0074174A" w:rsidRDefault="00091D73" w:rsidP="00091D73">
      <w:pPr>
        <w:pStyle w:val="16"/>
        <w:numPr>
          <w:ilvl w:val="0"/>
          <w:numId w:val="3"/>
        </w:numPr>
        <w:shd w:val="clear" w:color="auto" w:fill="auto"/>
        <w:tabs>
          <w:tab w:val="left" w:pos="466"/>
        </w:tabs>
        <w:spacing w:before="0" w:after="0" w:line="240" w:lineRule="auto"/>
        <w:ind w:firstLine="567"/>
        <w:rPr>
          <w:color w:val="auto"/>
          <w:sz w:val="22"/>
          <w:szCs w:val="22"/>
        </w:rPr>
      </w:pPr>
      <w:r w:rsidRPr="00A2117C">
        <w:rPr>
          <w:color w:val="auto"/>
          <w:sz w:val="22"/>
          <w:szCs w:val="22"/>
        </w:rPr>
        <w:t>если Подрядчик своими действиями</w:t>
      </w:r>
      <w:r w:rsidR="00765512" w:rsidRPr="00A2117C">
        <w:rPr>
          <w:color w:val="auto"/>
          <w:sz w:val="22"/>
          <w:szCs w:val="22"/>
        </w:rPr>
        <w:t>, осуществляемыми непосредственно на Объекте,</w:t>
      </w:r>
      <w:r w:rsidRPr="00A2117C">
        <w:rPr>
          <w:color w:val="auto"/>
          <w:sz w:val="22"/>
          <w:szCs w:val="22"/>
        </w:rPr>
        <w:t xml:space="preserve"> вызвал угрозу нарушения нормальной эксплуатации действующего оборудования или нарушает </w:t>
      </w:r>
      <w:r w:rsidR="00280585" w:rsidRPr="003D114C">
        <w:rPr>
          <w:color w:val="auto"/>
          <w:sz w:val="22"/>
          <w:szCs w:val="22"/>
        </w:rPr>
        <w:t>правила технической эксплуатации (ниже – ПТЭ), правила техники безопасности (далее – ПТБ)</w:t>
      </w:r>
      <w:r w:rsidRPr="0074174A">
        <w:rPr>
          <w:color w:val="auto"/>
          <w:sz w:val="22"/>
          <w:szCs w:val="22"/>
        </w:rPr>
        <w:t xml:space="preserve">, правила </w:t>
      </w:r>
      <w:proofErr w:type="spellStart"/>
      <w:r w:rsidRPr="0074174A">
        <w:rPr>
          <w:color w:val="auto"/>
          <w:sz w:val="22"/>
          <w:szCs w:val="22"/>
        </w:rPr>
        <w:t>Ростехнадзора</w:t>
      </w:r>
      <w:proofErr w:type="spellEnd"/>
      <w:r w:rsidRPr="0074174A">
        <w:rPr>
          <w:color w:val="auto"/>
          <w:sz w:val="22"/>
          <w:szCs w:val="22"/>
        </w:rPr>
        <w:t xml:space="preserve"> </w:t>
      </w:r>
      <w:r w:rsidR="00280585" w:rsidRPr="0074174A">
        <w:rPr>
          <w:color w:val="auto"/>
          <w:sz w:val="22"/>
          <w:szCs w:val="22"/>
        </w:rPr>
        <w:t>Российской Федерации</w:t>
      </w:r>
      <w:r w:rsidRPr="0074174A">
        <w:rPr>
          <w:color w:val="auto"/>
          <w:sz w:val="22"/>
          <w:szCs w:val="22"/>
        </w:rPr>
        <w:t>, правила пожарной безопасности;</w:t>
      </w:r>
    </w:p>
    <w:p w14:paraId="3D15F85F" w14:textId="77777777" w:rsidR="008341EC" w:rsidRPr="00CF306D" w:rsidRDefault="00091D73" w:rsidP="00091D73">
      <w:pPr>
        <w:pStyle w:val="16"/>
        <w:numPr>
          <w:ilvl w:val="0"/>
          <w:numId w:val="3"/>
        </w:numPr>
        <w:shd w:val="clear" w:color="auto" w:fill="auto"/>
        <w:tabs>
          <w:tab w:val="left" w:pos="500"/>
        </w:tabs>
        <w:spacing w:before="0" w:after="0" w:line="240" w:lineRule="auto"/>
        <w:ind w:firstLine="567"/>
        <w:rPr>
          <w:color w:val="auto"/>
          <w:sz w:val="22"/>
          <w:szCs w:val="22"/>
        </w:rPr>
      </w:pPr>
      <w:r w:rsidRPr="00A00027">
        <w:rPr>
          <w:color w:val="auto"/>
          <w:sz w:val="22"/>
          <w:szCs w:val="22"/>
        </w:rPr>
        <w:t>если Подрядчик выполняет работы с нарушением сроков</w:t>
      </w:r>
      <w:r w:rsidR="0051285F" w:rsidRPr="00A00027">
        <w:rPr>
          <w:color w:val="auto"/>
          <w:sz w:val="22"/>
          <w:szCs w:val="22"/>
        </w:rPr>
        <w:t>,</w:t>
      </w:r>
      <w:r w:rsidRPr="00A00027">
        <w:rPr>
          <w:color w:val="auto"/>
          <w:sz w:val="22"/>
          <w:szCs w:val="22"/>
        </w:rPr>
        <w:t xml:space="preserve"> </w:t>
      </w:r>
      <w:r w:rsidR="0051285F" w:rsidRPr="00A00027">
        <w:rPr>
          <w:color w:val="auto"/>
          <w:sz w:val="22"/>
          <w:szCs w:val="22"/>
        </w:rPr>
        <w:t>установлен</w:t>
      </w:r>
      <w:r w:rsidR="00BD3368" w:rsidRPr="004D5491">
        <w:rPr>
          <w:color w:val="auto"/>
          <w:sz w:val="22"/>
          <w:szCs w:val="22"/>
        </w:rPr>
        <w:t>н</w:t>
      </w:r>
      <w:r w:rsidR="0051285F" w:rsidRPr="00B139AC">
        <w:rPr>
          <w:color w:val="auto"/>
          <w:sz w:val="22"/>
          <w:szCs w:val="22"/>
        </w:rPr>
        <w:t xml:space="preserve">ых </w:t>
      </w:r>
      <w:r w:rsidR="00CC43B0" w:rsidRPr="00B139AC">
        <w:rPr>
          <w:color w:val="auto"/>
          <w:sz w:val="22"/>
          <w:szCs w:val="22"/>
        </w:rPr>
        <w:t>График</w:t>
      </w:r>
      <w:r w:rsidR="00CC43B0">
        <w:rPr>
          <w:color w:val="auto"/>
          <w:sz w:val="22"/>
          <w:szCs w:val="22"/>
        </w:rPr>
        <w:t>ами</w:t>
      </w:r>
      <w:r w:rsidR="00CC43B0" w:rsidRPr="00B139AC">
        <w:rPr>
          <w:color w:val="auto"/>
          <w:sz w:val="22"/>
          <w:szCs w:val="22"/>
        </w:rPr>
        <w:t xml:space="preserve"> </w:t>
      </w:r>
      <w:r w:rsidRPr="00B139AC">
        <w:rPr>
          <w:color w:val="auto"/>
          <w:sz w:val="22"/>
          <w:szCs w:val="22"/>
        </w:rPr>
        <w:t>выполнения работ</w:t>
      </w:r>
      <w:r w:rsidR="00CC43B0">
        <w:rPr>
          <w:color w:val="auto"/>
          <w:sz w:val="22"/>
          <w:szCs w:val="22"/>
        </w:rPr>
        <w:t>, утверждённых в соответствии с условиями Договора</w:t>
      </w:r>
      <w:r w:rsidRPr="00B139AC">
        <w:rPr>
          <w:color w:val="auto"/>
          <w:sz w:val="22"/>
          <w:szCs w:val="22"/>
        </w:rPr>
        <w:t>, а также</w:t>
      </w:r>
      <w:r w:rsidR="003807C4">
        <w:rPr>
          <w:color w:val="auto"/>
          <w:sz w:val="22"/>
          <w:szCs w:val="22"/>
        </w:rPr>
        <w:t>,</w:t>
      </w:r>
      <w:r w:rsidRPr="00B139AC">
        <w:rPr>
          <w:color w:val="auto"/>
          <w:sz w:val="22"/>
          <w:szCs w:val="22"/>
        </w:rPr>
        <w:t xml:space="preserve"> если окончание выполнения работ в срок оказывается под угрозой.</w:t>
      </w:r>
    </w:p>
    <w:p w14:paraId="0EE62044" w14:textId="77777777" w:rsidR="008341EC" w:rsidRPr="00CF306D" w:rsidRDefault="00091D73" w:rsidP="00091D73">
      <w:pPr>
        <w:pStyle w:val="16"/>
        <w:shd w:val="clear" w:color="auto" w:fill="auto"/>
        <w:spacing w:before="0" w:after="0" w:line="240" w:lineRule="auto"/>
        <w:ind w:firstLine="567"/>
        <w:rPr>
          <w:color w:val="auto"/>
          <w:sz w:val="22"/>
          <w:szCs w:val="22"/>
        </w:rPr>
      </w:pPr>
      <w:r w:rsidRPr="00CF306D">
        <w:rPr>
          <w:color w:val="auto"/>
          <w:sz w:val="22"/>
          <w:szCs w:val="22"/>
        </w:rPr>
        <w:t xml:space="preserve">В указанных случаях Заказчик вправе запретить дальнейшее проведение работ до устранения нарушений, направив Подрядчику письменное уведомление </w:t>
      </w:r>
      <w:r w:rsidRPr="00CF306D">
        <w:rPr>
          <w:color w:val="auto"/>
          <w:sz w:val="22"/>
          <w:szCs w:val="22"/>
        </w:rPr>
        <w:lastRenderedPageBreak/>
        <w:t>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D709CAF" w14:textId="77777777" w:rsidR="008341EC" w:rsidRDefault="00091D73" w:rsidP="00091D73">
      <w:pPr>
        <w:pStyle w:val="16"/>
        <w:shd w:val="clear" w:color="auto" w:fill="auto"/>
        <w:spacing w:before="0" w:after="0" w:line="240" w:lineRule="auto"/>
        <w:ind w:firstLine="567"/>
        <w:rPr>
          <w:color w:val="auto"/>
          <w:sz w:val="22"/>
          <w:szCs w:val="22"/>
        </w:rPr>
      </w:pPr>
      <w:r w:rsidRPr="00CF306D">
        <w:rPr>
          <w:color w:val="auto"/>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w:t>
      </w:r>
      <w:r w:rsidRPr="00A2117C">
        <w:rPr>
          <w:color w:val="auto"/>
          <w:sz w:val="22"/>
          <w:szCs w:val="22"/>
        </w:rPr>
        <w:t>Заказчика.</w:t>
      </w:r>
    </w:p>
    <w:p w14:paraId="5437A018" w14:textId="41A7D497" w:rsidR="009E3A19" w:rsidRPr="00F70005" w:rsidRDefault="009E3A19" w:rsidP="009E3A19">
      <w:pPr>
        <w:autoSpaceDE w:val="0"/>
        <w:autoSpaceDN w:val="0"/>
        <w:adjustRightInd w:val="0"/>
        <w:ind w:left="33" w:firstLine="507"/>
        <w:jc w:val="both"/>
        <w:rPr>
          <w:rFonts w:ascii="Verdana" w:hAnsi="Verdana"/>
          <w:sz w:val="22"/>
          <w:szCs w:val="22"/>
        </w:rPr>
      </w:pPr>
      <w:r w:rsidRPr="00F70005">
        <w:rPr>
          <w:rFonts w:ascii="Verdana" w:hAnsi="Verdana"/>
          <w:sz w:val="22"/>
          <w:szCs w:val="22"/>
        </w:rPr>
        <w:t xml:space="preserve">Заказчик вправе запрашивать, а Подрядчик обязан предоставлять по запросу Заказчика в </w:t>
      </w:r>
      <w:r w:rsidR="00C35A9A" w:rsidRPr="00F70005">
        <w:rPr>
          <w:rFonts w:ascii="Verdana" w:hAnsi="Verdana"/>
          <w:sz w:val="22"/>
          <w:szCs w:val="22"/>
        </w:rPr>
        <w:t>течение 5 (</w:t>
      </w:r>
      <w:r w:rsidR="00CA064F">
        <w:rPr>
          <w:rFonts w:ascii="Verdana" w:hAnsi="Verdana"/>
          <w:sz w:val="22"/>
          <w:szCs w:val="22"/>
        </w:rPr>
        <w:t>п</w:t>
      </w:r>
      <w:r w:rsidR="00C35A9A" w:rsidRPr="00F70005">
        <w:rPr>
          <w:rFonts w:ascii="Verdana" w:hAnsi="Verdana"/>
          <w:sz w:val="22"/>
          <w:szCs w:val="22"/>
        </w:rPr>
        <w:t>яти) рабочих дней</w:t>
      </w:r>
      <w:r w:rsidR="00F70005">
        <w:rPr>
          <w:rFonts w:ascii="Verdana" w:hAnsi="Verdana"/>
          <w:sz w:val="22"/>
          <w:szCs w:val="22"/>
        </w:rPr>
        <w:t xml:space="preserve">, </w:t>
      </w:r>
      <w:r w:rsidR="00C35A9A" w:rsidRPr="00F70005">
        <w:rPr>
          <w:rFonts w:ascii="Verdana" w:hAnsi="Verdana"/>
          <w:sz w:val="22"/>
          <w:szCs w:val="22"/>
        </w:rPr>
        <w:t xml:space="preserve">но не чаще, чем </w:t>
      </w:r>
      <w:r w:rsidR="00F70005">
        <w:rPr>
          <w:rFonts w:ascii="Verdana" w:hAnsi="Verdana"/>
          <w:sz w:val="22"/>
          <w:szCs w:val="22"/>
        </w:rPr>
        <w:t xml:space="preserve">один </w:t>
      </w:r>
      <w:r w:rsidR="00C35A9A" w:rsidRPr="00F70005">
        <w:rPr>
          <w:rFonts w:ascii="Verdana" w:hAnsi="Verdana"/>
          <w:sz w:val="22"/>
          <w:szCs w:val="22"/>
        </w:rPr>
        <w:t>раз в месяц</w:t>
      </w:r>
      <w:r w:rsidR="00F70005">
        <w:rPr>
          <w:rFonts w:ascii="Verdana" w:hAnsi="Verdana"/>
          <w:sz w:val="22"/>
          <w:szCs w:val="22"/>
        </w:rPr>
        <w:t>,</w:t>
      </w:r>
      <w:r w:rsidRPr="00F70005">
        <w:rPr>
          <w:rFonts w:ascii="Verdana" w:hAnsi="Verdana"/>
          <w:sz w:val="22"/>
          <w:szCs w:val="22"/>
        </w:rPr>
        <w:t xml:space="preserve"> следующие сведения: </w:t>
      </w:r>
    </w:p>
    <w:p w14:paraId="75058D3C" w14:textId="77777777" w:rsidR="009E3A19" w:rsidRPr="00F70005" w:rsidRDefault="009E3A19" w:rsidP="009E3A19">
      <w:pPr>
        <w:ind w:firstLine="567"/>
        <w:jc w:val="both"/>
        <w:rPr>
          <w:rFonts w:ascii="Verdana" w:hAnsi="Verdana"/>
          <w:sz w:val="22"/>
          <w:szCs w:val="22"/>
        </w:rPr>
      </w:pPr>
      <w:r w:rsidRPr="00F70005">
        <w:rPr>
          <w:rFonts w:ascii="Verdana" w:hAnsi="Verdana"/>
          <w:sz w:val="22"/>
          <w:szCs w:val="22"/>
        </w:rPr>
        <w:t>- письменный отчет по освоению выплаченного по Договору аванса;</w:t>
      </w:r>
    </w:p>
    <w:p w14:paraId="710832CD" w14:textId="77777777" w:rsidR="009E3A19" w:rsidRPr="00F70005" w:rsidRDefault="009E3A19" w:rsidP="009E3A19">
      <w:pPr>
        <w:ind w:firstLine="567"/>
        <w:jc w:val="both"/>
        <w:rPr>
          <w:rFonts w:ascii="Verdana" w:hAnsi="Verdana"/>
          <w:sz w:val="22"/>
          <w:szCs w:val="22"/>
        </w:rPr>
      </w:pPr>
      <w:r w:rsidRPr="00F70005">
        <w:rPr>
          <w:rFonts w:ascii="Verdana" w:hAnsi="Verdana"/>
          <w:sz w:val="22"/>
          <w:szCs w:val="22"/>
        </w:rPr>
        <w:t>- о заключенных Подрядчиком договорах субподряда и ходе их исполнения субподрядчиками;</w:t>
      </w:r>
    </w:p>
    <w:p w14:paraId="6291D3FD" w14:textId="77777777" w:rsidR="009E3A19" w:rsidRPr="00F70005" w:rsidRDefault="009E3A19" w:rsidP="009E3A19">
      <w:pPr>
        <w:ind w:firstLine="567"/>
        <w:jc w:val="both"/>
        <w:rPr>
          <w:rFonts w:ascii="Verdana" w:hAnsi="Verdana"/>
          <w:sz w:val="22"/>
          <w:szCs w:val="22"/>
        </w:rPr>
      </w:pPr>
      <w:r w:rsidRPr="00F70005">
        <w:rPr>
          <w:rFonts w:ascii="Verdana" w:hAnsi="Verdana"/>
          <w:sz w:val="22"/>
          <w:szCs w:val="22"/>
        </w:rPr>
        <w:t>- объем выполненных по Договору Работ в процентном исчислении;</w:t>
      </w:r>
    </w:p>
    <w:p w14:paraId="0F7E71F2" w14:textId="5E9370C2" w:rsidR="009E3A19" w:rsidRPr="00B573B9" w:rsidRDefault="009E3A19" w:rsidP="009E3A19">
      <w:pPr>
        <w:ind w:firstLine="567"/>
        <w:jc w:val="both"/>
        <w:rPr>
          <w:rFonts w:ascii="Verdana" w:hAnsi="Verdana"/>
          <w:sz w:val="22"/>
          <w:szCs w:val="22"/>
        </w:rPr>
      </w:pPr>
      <w:r w:rsidRPr="00F70005">
        <w:rPr>
          <w:rFonts w:ascii="Verdana" w:hAnsi="Verdana"/>
          <w:sz w:val="22"/>
          <w:szCs w:val="22"/>
        </w:rPr>
        <w:t>- подробную информацию о статусе исполнения обязательств сторон по договорам субподряда, заключённым Подрядчиком в целях исполнения работ по настоящему Договору (включая, но не ограничиваясь, информацию о статусе расчётов с субподрядчиками по договорам субподряда).</w:t>
      </w:r>
    </w:p>
    <w:p w14:paraId="00E60D03" w14:textId="4E466AD8" w:rsidR="008341EC" w:rsidRPr="00A2117C" w:rsidRDefault="00091D73" w:rsidP="00091D73">
      <w:pPr>
        <w:pStyle w:val="16"/>
        <w:numPr>
          <w:ilvl w:val="0"/>
          <w:numId w:val="4"/>
        </w:numPr>
        <w:shd w:val="clear" w:color="auto" w:fill="auto"/>
        <w:tabs>
          <w:tab w:val="left" w:pos="867"/>
        </w:tabs>
        <w:spacing w:before="0" w:after="0" w:line="240" w:lineRule="auto"/>
        <w:ind w:firstLine="567"/>
        <w:rPr>
          <w:color w:val="auto"/>
          <w:sz w:val="22"/>
          <w:szCs w:val="22"/>
        </w:rPr>
      </w:pPr>
      <w:r w:rsidRPr="00A2117C">
        <w:rPr>
          <w:color w:val="auto"/>
          <w:sz w:val="22"/>
          <w:szCs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A2117C">
        <w:rPr>
          <w:color w:val="auto"/>
          <w:sz w:val="22"/>
          <w:szCs w:val="22"/>
        </w:rPr>
        <w:t>пунктом</w:t>
      </w:r>
      <w:r w:rsidRPr="00A2117C">
        <w:rPr>
          <w:color w:val="auto"/>
          <w:sz w:val="22"/>
          <w:szCs w:val="22"/>
        </w:rPr>
        <w:t xml:space="preserve"> 4.1</w:t>
      </w:r>
      <w:r w:rsidR="00CA064F">
        <w:rPr>
          <w:color w:val="auto"/>
          <w:sz w:val="22"/>
          <w:szCs w:val="22"/>
        </w:rPr>
        <w:t>.</w:t>
      </w:r>
      <w:r w:rsidRPr="00A2117C">
        <w:rPr>
          <w:color w:val="auto"/>
          <w:sz w:val="22"/>
          <w:szCs w:val="22"/>
        </w:rPr>
        <w:t xml:space="preserve"> Договора цены, пропорционально части работы, выполненной до получения извещения об отказе Заказчика от исполнения Договора.</w:t>
      </w:r>
    </w:p>
    <w:p w14:paraId="148DD321" w14:textId="77777777" w:rsidR="008341EC" w:rsidRPr="00A2117C" w:rsidRDefault="00091D73" w:rsidP="00091D73">
      <w:pPr>
        <w:pStyle w:val="16"/>
        <w:numPr>
          <w:ilvl w:val="0"/>
          <w:numId w:val="4"/>
        </w:numPr>
        <w:shd w:val="clear" w:color="auto" w:fill="auto"/>
        <w:tabs>
          <w:tab w:val="left" w:pos="815"/>
        </w:tabs>
        <w:spacing w:before="0" w:after="0" w:line="240" w:lineRule="auto"/>
        <w:ind w:firstLine="567"/>
        <w:rPr>
          <w:color w:val="auto"/>
          <w:sz w:val="22"/>
          <w:szCs w:val="22"/>
        </w:rPr>
      </w:pPr>
      <w:r w:rsidRPr="00A2117C">
        <w:rPr>
          <w:color w:val="auto"/>
          <w:sz w:val="22"/>
          <w:szCs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FE964D2" w14:textId="77777777" w:rsidR="008341EC" w:rsidRPr="00A2117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A2117C">
        <w:rPr>
          <w:color w:val="auto"/>
          <w:sz w:val="22"/>
          <w:szCs w:val="22"/>
        </w:rPr>
        <w:t>безвозмездного устранения недостатков;</w:t>
      </w:r>
    </w:p>
    <w:p w14:paraId="57CD845F" w14:textId="5DD180F8" w:rsidR="008341EC" w:rsidRPr="00A2117C" w:rsidRDefault="00280585" w:rsidP="00091D73">
      <w:pPr>
        <w:pStyle w:val="16"/>
        <w:shd w:val="clear" w:color="auto" w:fill="auto"/>
        <w:spacing w:before="0" w:after="0" w:line="240" w:lineRule="auto"/>
        <w:ind w:firstLine="567"/>
        <w:rPr>
          <w:color w:val="auto"/>
          <w:sz w:val="22"/>
          <w:szCs w:val="22"/>
        </w:rPr>
      </w:pPr>
      <w:r w:rsidRPr="00A2117C">
        <w:rPr>
          <w:color w:val="auto"/>
          <w:sz w:val="22"/>
          <w:szCs w:val="22"/>
        </w:rPr>
        <w:t xml:space="preserve">- </w:t>
      </w:r>
      <w:r w:rsidR="00091D73" w:rsidRPr="00A2117C">
        <w:rPr>
          <w:color w:val="auto"/>
          <w:sz w:val="22"/>
          <w:szCs w:val="22"/>
        </w:rPr>
        <w:t xml:space="preserve">соразмерного уменьшения установленной </w:t>
      </w:r>
      <w:r w:rsidRPr="00A2117C">
        <w:rPr>
          <w:color w:val="auto"/>
          <w:sz w:val="22"/>
          <w:szCs w:val="22"/>
        </w:rPr>
        <w:t>пунктом</w:t>
      </w:r>
      <w:r w:rsidR="00091D73" w:rsidRPr="00A2117C">
        <w:rPr>
          <w:color w:val="auto"/>
          <w:sz w:val="22"/>
          <w:szCs w:val="22"/>
        </w:rPr>
        <w:t xml:space="preserve"> 4.1</w:t>
      </w:r>
      <w:r w:rsidR="00CA064F">
        <w:rPr>
          <w:color w:val="auto"/>
          <w:sz w:val="22"/>
          <w:szCs w:val="22"/>
        </w:rPr>
        <w:t>.</w:t>
      </w:r>
      <w:r w:rsidR="00091D73" w:rsidRPr="00A2117C">
        <w:rPr>
          <w:color w:val="auto"/>
          <w:sz w:val="22"/>
          <w:szCs w:val="22"/>
        </w:rPr>
        <w:t xml:space="preserve"> Договора </w:t>
      </w:r>
      <w:r w:rsidR="00DF3FF4" w:rsidRPr="00F843B7">
        <w:rPr>
          <w:color w:val="auto"/>
          <w:sz w:val="22"/>
          <w:szCs w:val="22"/>
        </w:rPr>
        <w:t xml:space="preserve">стоимости </w:t>
      </w:r>
      <w:r w:rsidR="00091D73" w:rsidRPr="00F843B7">
        <w:rPr>
          <w:color w:val="auto"/>
          <w:sz w:val="22"/>
          <w:szCs w:val="22"/>
        </w:rPr>
        <w:t>работ</w:t>
      </w:r>
      <w:r w:rsidR="00DF3FF4" w:rsidRPr="00F843B7">
        <w:rPr>
          <w:color w:val="auto"/>
          <w:sz w:val="22"/>
          <w:szCs w:val="22"/>
        </w:rPr>
        <w:t xml:space="preserve"> по Договору</w:t>
      </w:r>
      <w:r w:rsidR="00091D73" w:rsidRPr="00F843B7">
        <w:rPr>
          <w:color w:val="auto"/>
          <w:sz w:val="22"/>
          <w:szCs w:val="22"/>
        </w:rPr>
        <w:t>;</w:t>
      </w:r>
    </w:p>
    <w:p w14:paraId="025C1BED" w14:textId="520A1F51" w:rsidR="008341EC" w:rsidRPr="00A2117C" w:rsidRDefault="00280585" w:rsidP="00091D73">
      <w:pPr>
        <w:pStyle w:val="16"/>
        <w:shd w:val="clear" w:color="auto" w:fill="auto"/>
        <w:spacing w:before="0" w:after="0" w:line="240" w:lineRule="auto"/>
        <w:ind w:firstLine="567"/>
        <w:rPr>
          <w:color w:val="auto"/>
          <w:sz w:val="22"/>
          <w:szCs w:val="22"/>
        </w:rPr>
      </w:pPr>
      <w:r w:rsidRPr="00A2117C">
        <w:rPr>
          <w:color w:val="auto"/>
          <w:sz w:val="22"/>
          <w:szCs w:val="22"/>
        </w:rPr>
        <w:t xml:space="preserve">- </w:t>
      </w:r>
      <w:r w:rsidR="00966090">
        <w:rPr>
          <w:color w:val="auto"/>
          <w:sz w:val="22"/>
          <w:szCs w:val="22"/>
        </w:rPr>
        <w:t>отказаться от исполнения Д</w:t>
      </w:r>
      <w:r w:rsidR="00091D73" w:rsidRPr="00A2117C">
        <w:rPr>
          <w:color w:val="auto"/>
          <w:sz w:val="22"/>
          <w:szCs w:val="22"/>
        </w:rPr>
        <w:t>оговора и потребовать возмещения убытков;</w:t>
      </w:r>
    </w:p>
    <w:p w14:paraId="22A80201" w14:textId="66AE5233" w:rsidR="008341EC" w:rsidRPr="00A2117C" w:rsidRDefault="00091D73" w:rsidP="00091D73">
      <w:pPr>
        <w:pStyle w:val="16"/>
        <w:numPr>
          <w:ilvl w:val="0"/>
          <w:numId w:val="3"/>
        </w:numPr>
        <w:shd w:val="clear" w:color="auto" w:fill="auto"/>
        <w:tabs>
          <w:tab w:val="left" w:pos="386"/>
        </w:tabs>
        <w:spacing w:before="0" w:after="0" w:line="240" w:lineRule="auto"/>
        <w:ind w:firstLine="567"/>
        <w:rPr>
          <w:color w:val="auto"/>
          <w:sz w:val="22"/>
          <w:szCs w:val="22"/>
        </w:rPr>
      </w:pPr>
      <w:r w:rsidRPr="00A2117C">
        <w:rPr>
          <w:color w:val="auto"/>
          <w:sz w:val="22"/>
          <w:szCs w:val="22"/>
        </w:rPr>
        <w:t>самостоятельно устранить недостатки своими силами (или силами третьих лиц) за счет Подрядчика, а также потребовать от Подрядчика возмещени</w:t>
      </w:r>
      <w:r w:rsidR="00966090">
        <w:rPr>
          <w:color w:val="auto"/>
          <w:sz w:val="22"/>
          <w:szCs w:val="22"/>
        </w:rPr>
        <w:t>я</w:t>
      </w:r>
      <w:r w:rsidRPr="00A2117C">
        <w:rPr>
          <w:color w:val="auto"/>
          <w:sz w:val="22"/>
          <w:szCs w:val="22"/>
        </w:rPr>
        <w:t xml:space="preserve"> своих расходов на устранение недостатков </w:t>
      </w:r>
      <w:r w:rsidR="0051285F" w:rsidRPr="00A2117C">
        <w:rPr>
          <w:color w:val="auto"/>
          <w:sz w:val="22"/>
          <w:szCs w:val="22"/>
        </w:rPr>
        <w:t xml:space="preserve">и иных </w:t>
      </w:r>
      <w:r w:rsidRPr="00A2117C">
        <w:rPr>
          <w:color w:val="auto"/>
          <w:sz w:val="22"/>
          <w:szCs w:val="22"/>
        </w:rPr>
        <w:t>убытков.</w:t>
      </w:r>
    </w:p>
    <w:p w14:paraId="2261AEF8" w14:textId="77777777" w:rsidR="00FD0B08" w:rsidRPr="00A2117C" w:rsidRDefault="005F3DD6" w:rsidP="00FD0B08">
      <w:pPr>
        <w:pStyle w:val="30"/>
        <w:shd w:val="clear" w:color="auto" w:fill="auto"/>
        <w:spacing w:before="0" w:line="240" w:lineRule="auto"/>
        <w:ind w:firstLine="567"/>
        <w:jc w:val="both"/>
        <w:rPr>
          <w:color w:val="auto"/>
          <w:sz w:val="22"/>
          <w:szCs w:val="22"/>
        </w:rPr>
      </w:pPr>
      <w:r w:rsidRPr="00A2117C">
        <w:rPr>
          <w:color w:val="auto"/>
          <w:sz w:val="22"/>
          <w:szCs w:val="22"/>
        </w:rPr>
        <w:t>2.2. Заказчик обязан:</w:t>
      </w:r>
    </w:p>
    <w:p w14:paraId="188218F8" w14:textId="77777777" w:rsidR="00797E2B" w:rsidRPr="00A2117C"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A2117C">
        <w:rPr>
          <w:color w:val="auto"/>
          <w:sz w:val="22"/>
          <w:szCs w:val="22"/>
        </w:rPr>
        <w:t>Предостав</w:t>
      </w:r>
      <w:r w:rsidR="00B31A9A" w:rsidRPr="00A2117C">
        <w:rPr>
          <w:color w:val="auto"/>
          <w:sz w:val="22"/>
          <w:szCs w:val="22"/>
        </w:rPr>
        <w:t>и</w:t>
      </w:r>
      <w:r w:rsidRPr="00A2117C">
        <w:rPr>
          <w:color w:val="auto"/>
          <w:sz w:val="22"/>
          <w:szCs w:val="22"/>
        </w:rPr>
        <w:t xml:space="preserve">ть Подрядчику на весь период подготовки и проведения работ по Договору возможность пользоваться </w:t>
      </w:r>
      <w:r w:rsidR="00FE69DB" w:rsidRPr="00A2117C">
        <w:rPr>
          <w:color w:val="auto"/>
          <w:sz w:val="22"/>
          <w:szCs w:val="22"/>
        </w:rPr>
        <w:t xml:space="preserve">связанными с Объектом </w:t>
      </w:r>
      <w:r w:rsidR="003C1783" w:rsidRPr="00A2117C">
        <w:rPr>
          <w:color w:val="auto"/>
          <w:sz w:val="22"/>
          <w:szCs w:val="22"/>
        </w:rPr>
        <w:t>п</w:t>
      </w:r>
      <w:r w:rsidRPr="00A2117C">
        <w:rPr>
          <w:color w:val="auto"/>
          <w:sz w:val="22"/>
          <w:szCs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52049066" w14:textId="382A9CD4" w:rsidR="001265E3" w:rsidRPr="0074174A" w:rsidRDefault="00A53974" w:rsidP="001265E3">
      <w:pPr>
        <w:pStyle w:val="16"/>
        <w:numPr>
          <w:ilvl w:val="0"/>
          <w:numId w:val="5"/>
        </w:numPr>
        <w:shd w:val="clear" w:color="auto" w:fill="auto"/>
        <w:tabs>
          <w:tab w:val="left" w:pos="843"/>
        </w:tabs>
        <w:spacing w:before="0" w:after="0" w:line="240" w:lineRule="auto"/>
        <w:ind w:firstLine="567"/>
        <w:rPr>
          <w:color w:val="auto"/>
          <w:sz w:val="22"/>
          <w:szCs w:val="22"/>
        </w:rPr>
      </w:pPr>
      <w:r>
        <w:rPr>
          <w:color w:val="auto"/>
          <w:sz w:val="22"/>
          <w:szCs w:val="22"/>
        </w:rPr>
        <w:t xml:space="preserve">Передать Подрядчику </w:t>
      </w:r>
      <w:r w:rsidR="00D377E9">
        <w:rPr>
          <w:color w:val="auto"/>
          <w:sz w:val="22"/>
          <w:szCs w:val="22"/>
        </w:rPr>
        <w:t xml:space="preserve">по акту приёма-передачи Ранее Разработанную Документацию в объёме, указанном в приложении </w:t>
      </w:r>
      <w:r w:rsidR="00D377E9" w:rsidRPr="00F94AF2">
        <w:rPr>
          <w:color w:val="auto"/>
          <w:sz w:val="22"/>
          <w:szCs w:val="22"/>
        </w:rPr>
        <w:t xml:space="preserve">№ </w:t>
      </w:r>
      <w:r w:rsidR="00F94AF2">
        <w:rPr>
          <w:color w:val="auto"/>
          <w:sz w:val="22"/>
          <w:szCs w:val="22"/>
        </w:rPr>
        <w:t>3</w:t>
      </w:r>
      <w:r w:rsidR="00D377E9">
        <w:rPr>
          <w:color w:val="auto"/>
          <w:sz w:val="22"/>
          <w:szCs w:val="22"/>
        </w:rPr>
        <w:t xml:space="preserve"> к Договору «Ранее Разработанная Документация</w:t>
      </w:r>
      <w:r w:rsidR="009D5F82">
        <w:rPr>
          <w:color w:val="auto"/>
          <w:sz w:val="22"/>
          <w:szCs w:val="22"/>
        </w:rPr>
        <w:t>»</w:t>
      </w:r>
      <w:r w:rsidR="008C0666" w:rsidRPr="00F70005">
        <w:rPr>
          <w:sz w:val="22"/>
          <w:szCs w:val="22"/>
        </w:rPr>
        <w:t>.</w:t>
      </w:r>
    </w:p>
    <w:p w14:paraId="14247CA3" w14:textId="77777777" w:rsidR="001265E3" w:rsidRPr="0074174A" w:rsidRDefault="001265E3" w:rsidP="001265E3">
      <w:pPr>
        <w:pStyle w:val="16"/>
        <w:numPr>
          <w:ilvl w:val="0"/>
          <w:numId w:val="5"/>
        </w:numPr>
        <w:shd w:val="clear" w:color="auto" w:fill="auto"/>
        <w:tabs>
          <w:tab w:val="left" w:pos="843"/>
        </w:tabs>
        <w:spacing w:before="0" w:after="0" w:line="240" w:lineRule="auto"/>
        <w:ind w:firstLine="567"/>
        <w:rPr>
          <w:color w:val="auto"/>
          <w:sz w:val="22"/>
          <w:szCs w:val="22"/>
        </w:rPr>
      </w:pPr>
      <w:r w:rsidRPr="003D114C">
        <w:rPr>
          <w:sz w:val="22"/>
          <w:szCs w:val="22"/>
        </w:rPr>
        <w:t>Назначить уполномоченного представителя на совершение от имени Заказчика действий в соответствии с настоящим Договором. Заказчик обязан письменно уведомить Подрядчика о назначении своего Представителя в течение 5 (Пяти) дней с момента заключения настоящего Договора и предоставить надлежащим образом заверенную копию документа (приказ, доверенность), подтверждающего полномочия Представителя Заказчика.</w:t>
      </w:r>
    </w:p>
    <w:p w14:paraId="56CE3C0D" w14:textId="2F7629F2" w:rsidR="00746822" w:rsidRPr="0074174A" w:rsidRDefault="001265E3" w:rsidP="00746822">
      <w:pPr>
        <w:pStyle w:val="16"/>
        <w:numPr>
          <w:ilvl w:val="0"/>
          <w:numId w:val="5"/>
        </w:numPr>
        <w:shd w:val="clear" w:color="auto" w:fill="auto"/>
        <w:tabs>
          <w:tab w:val="left" w:pos="843"/>
        </w:tabs>
        <w:spacing w:before="0" w:after="0" w:line="240" w:lineRule="auto"/>
        <w:ind w:firstLine="567"/>
        <w:rPr>
          <w:color w:val="auto"/>
          <w:sz w:val="22"/>
          <w:szCs w:val="22"/>
        </w:rPr>
      </w:pPr>
      <w:r w:rsidRPr="0074174A">
        <w:rPr>
          <w:color w:val="auto"/>
          <w:sz w:val="22"/>
          <w:szCs w:val="22"/>
        </w:rPr>
        <w:t>Обеспеч</w:t>
      </w:r>
      <w:r w:rsidR="00746822" w:rsidRPr="0074174A">
        <w:rPr>
          <w:color w:val="auto"/>
          <w:sz w:val="22"/>
          <w:szCs w:val="22"/>
        </w:rPr>
        <w:t>ить Подрядчику доступ на Объект</w:t>
      </w:r>
      <w:r w:rsidR="00826097">
        <w:rPr>
          <w:color w:val="auto"/>
          <w:sz w:val="22"/>
          <w:szCs w:val="22"/>
        </w:rPr>
        <w:t>.</w:t>
      </w:r>
      <w:r w:rsidR="006A1666">
        <w:rPr>
          <w:color w:val="auto"/>
          <w:sz w:val="22"/>
          <w:szCs w:val="22"/>
        </w:rPr>
        <w:t xml:space="preserve"> </w:t>
      </w:r>
    </w:p>
    <w:p w14:paraId="40E29976" w14:textId="4609BBB8" w:rsidR="00746822" w:rsidRPr="00632002" w:rsidRDefault="00746822" w:rsidP="00746822">
      <w:pPr>
        <w:pStyle w:val="16"/>
        <w:numPr>
          <w:ilvl w:val="0"/>
          <w:numId w:val="5"/>
        </w:numPr>
        <w:shd w:val="clear" w:color="auto" w:fill="auto"/>
        <w:tabs>
          <w:tab w:val="left" w:pos="843"/>
        </w:tabs>
        <w:spacing w:before="0" w:after="0" w:line="240" w:lineRule="auto"/>
        <w:ind w:firstLine="567"/>
        <w:rPr>
          <w:color w:val="auto"/>
          <w:sz w:val="22"/>
          <w:szCs w:val="22"/>
        </w:rPr>
      </w:pPr>
      <w:bookmarkStart w:id="3" w:name="_GoBack"/>
      <w:bookmarkEnd w:id="3"/>
      <w:r w:rsidRPr="00632002">
        <w:rPr>
          <w:sz w:val="22"/>
          <w:szCs w:val="22"/>
        </w:rPr>
        <w:t>Обеспечить за свой счет специалистов Подрядчика оборудованными служебными помещениями</w:t>
      </w:r>
      <w:r w:rsidR="008C0666" w:rsidRPr="00632002">
        <w:rPr>
          <w:sz w:val="22"/>
          <w:szCs w:val="22"/>
        </w:rPr>
        <w:t xml:space="preserve"> </w:t>
      </w:r>
      <w:r w:rsidR="00B46161" w:rsidRPr="00632002">
        <w:rPr>
          <w:sz w:val="22"/>
          <w:szCs w:val="22"/>
        </w:rPr>
        <w:t>на территории ______________</w:t>
      </w:r>
      <w:r w:rsidR="008C0666" w:rsidRPr="00632002">
        <w:rPr>
          <w:sz w:val="22"/>
          <w:szCs w:val="22"/>
        </w:rPr>
        <w:t xml:space="preserve">из расчёта на </w:t>
      </w:r>
      <w:r w:rsidR="00E10CCD" w:rsidRPr="00632002">
        <w:rPr>
          <w:sz w:val="22"/>
          <w:szCs w:val="22"/>
        </w:rPr>
        <w:t xml:space="preserve">5 (пять) </w:t>
      </w:r>
      <w:r w:rsidR="008C0666" w:rsidRPr="00632002">
        <w:rPr>
          <w:sz w:val="22"/>
          <w:szCs w:val="22"/>
        </w:rPr>
        <w:t>рабочих мест</w:t>
      </w:r>
      <w:r w:rsidR="00E10CCD" w:rsidRPr="00632002">
        <w:rPr>
          <w:sz w:val="22"/>
          <w:szCs w:val="22"/>
        </w:rPr>
        <w:t xml:space="preserve"> (в период работы по 1-ому Этапу – </w:t>
      </w:r>
      <w:r w:rsidR="00FE7EE9" w:rsidRPr="00632002">
        <w:rPr>
          <w:sz w:val="22"/>
          <w:szCs w:val="22"/>
        </w:rPr>
        <w:t>3</w:t>
      </w:r>
      <w:r w:rsidR="00E10CCD" w:rsidRPr="00632002">
        <w:rPr>
          <w:sz w:val="22"/>
          <w:szCs w:val="22"/>
        </w:rPr>
        <w:t xml:space="preserve"> (</w:t>
      </w:r>
      <w:r w:rsidR="00FE7EE9" w:rsidRPr="00632002">
        <w:rPr>
          <w:sz w:val="22"/>
          <w:szCs w:val="22"/>
        </w:rPr>
        <w:t>три</w:t>
      </w:r>
      <w:r w:rsidR="00E10CCD" w:rsidRPr="00632002">
        <w:rPr>
          <w:sz w:val="22"/>
          <w:szCs w:val="22"/>
        </w:rPr>
        <w:t>) рабочих мест</w:t>
      </w:r>
      <w:r w:rsidR="00FE7EE9" w:rsidRPr="00632002">
        <w:rPr>
          <w:sz w:val="22"/>
          <w:szCs w:val="22"/>
        </w:rPr>
        <w:t>а</w:t>
      </w:r>
      <w:r w:rsidR="00536140" w:rsidRPr="00632002">
        <w:rPr>
          <w:sz w:val="22"/>
          <w:szCs w:val="22"/>
        </w:rPr>
        <w:t>)</w:t>
      </w:r>
      <w:r w:rsidRPr="00632002">
        <w:rPr>
          <w:sz w:val="22"/>
          <w:szCs w:val="22"/>
        </w:rPr>
        <w:t>, отвечающими санитарным нормам для служебных помещений</w:t>
      </w:r>
      <w:r w:rsidR="009D7986" w:rsidRPr="00632002">
        <w:rPr>
          <w:sz w:val="22"/>
          <w:szCs w:val="22"/>
        </w:rPr>
        <w:t>.</w:t>
      </w:r>
      <w:r w:rsidRPr="00632002">
        <w:rPr>
          <w:sz w:val="22"/>
          <w:szCs w:val="22"/>
        </w:rPr>
        <w:t xml:space="preserve"> </w:t>
      </w:r>
    </w:p>
    <w:p w14:paraId="50261C6F" w14:textId="614D9907" w:rsidR="0078447A"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74174A">
        <w:rPr>
          <w:color w:val="auto"/>
          <w:sz w:val="22"/>
          <w:szCs w:val="22"/>
        </w:rPr>
        <w:lastRenderedPageBreak/>
        <w:t xml:space="preserve">Оплатить выполненные Подрядчиком </w:t>
      </w:r>
      <w:r w:rsidR="00222D8C">
        <w:rPr>
          <w:color w:val="auto"/>
          <w:sz w:val="22"/>
          <w:szCs w:val="22"/>
        </w:rPr>
        <w:t>Р</w:t>
      </w:r>
      <w:r w:rsidRPr="0074174A">
        <w:rPr>
          <w:color w:val="auto"/>
          <w:sz w:val="22"/>
          <w:szCs w:val="22"/>
        </w:rPr>
        <w:t xml:space="preserve">аботы по цене и в порядке, указанным </w:t>
      </w:r>
      <w:r w:rsidRPr="00F843B7">
        <w:rPr>
          <w:color w:val="auto"/>
          <w:sz w:val="22"/>
          <w:szCs w:val="22"/>
        </w:rPr>
        <w:t xml:space="preserve">в </w:t>
      </w:r>
      <w:r w:rsidR="00DF3FF4" w:rsidRPr="00F843B7">
        <w:rPr>
          <w:color w:val="auto"/>
          <w:sz w:val="22"/>
          <w:szCs w:val="22"/>
        </w:rPr>
        <w:t xml:space="preserve">статье </w:t>
      </w:r>
      <w:r w:rsidRPr="00F843B7">
        <w:rPr>
          <w:color w:val="auto"/>
          <w:sz w:val="22"/>
          <w:szCs w:val="22"/>
        </w:rPr>
        <w:t>4 Договора.</w:t>
      </w:r>
      <w:r w:rsidR="003264AF" w:rsidRPr="00F843B7">
        <w:rPr>
          <w:color w:val="auto"/>
          <w:sz w:val="22"/>
          <w:szCs w:val="22"/>
        </w:rPr>
        <w:t xml:space="preserve"> </w:t>
      </w:r>
    </w:p>
    <w:p w14:paraId="5D910E9B" w14:textId="56491CCD" w:rsidR="002B4E01" w:rsidRPr="00F843B7" w:rsidRDefault="002B4E01"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74174A">
        <w:rPr>
          <w:color w:val="auto"/>
          <w:sz w:val="22"/>
          <w:szCs w:val="22"/>
        </w:rPr>
        <w:t xml:space="preserve">Оплатить </w:t>
      </w:r>
      <w:r>
        <w:rPr>
          <w:color w:val="auto"/>
          <w:sz w:val="22"/>
          <w:szCs w:val="22"/>
        </w:rPr>
        <w:t xml:space="preserve">стоимость проведения государственной экспертизы и </w:t>
      </w:r>
      <w:r w:rsidRPr="002B4E01">
        <w:rPr>
          <w:color w:val="auto"/>
          <w:sz w:val="22"/>
          <w:szCs w:val="22"/>
        </w:rPr>
        <w:t>иных</w:t>
      </w:r>
      <w:r>
        <w:rPr>
          <w:color w:val="auto"/>
          <w:sz w:val="22"/>
          <w:szCs w:val="22"/>
        </w:rPr>
        <w:t xml:space="preserve"> </w:t>
      </w:r>
      <w:r w:rsidRPr="002B4E01">
        <w:rPr>
          <w:color w:val="auto"/>
          <w:sz w:val="22"/>
          <w:szCs w:val="22"/>
        </w:rPr>
        <w:t>согласований, одобрений</w:t>
      </w:r>
      <w:r>
        <w:rPr>
          <w:color w:val="auto"/>
          <w:sz w:val="22"/>
          <w:szCs w:val="22"/>
        </w:rPr>
        <w:t xml:space="preserve"> и</w:t>
      </w:r>
      <w:r w:rsidRPr="002B4E01">
        <w:rPr>
          <w:color w:val="auto"/>
          <w:sz w:val="22"/>
          <w:szCs w:val="22"/>
        </w:rPr>
        <w:t xml:space="preserve"> разрешений компетентных государственных органов, органов местного самоуправления и иных организаций</w:t>
      </w:r>
      <w:r>
        <w:rPr>
          <w:color w:val="auto"/>
          <w:sz w:val="22"/>
          <w:szCs w:val="22"/>
        </w:rPr>
        <w:t>.</w:t>
      </w:r>
    </w:p>
    <w:p w14:paraId="611D9C9F" w14:textId="77777777" w:rsidR="00797E2B" w:rsidRPr="00A2117C" w:rsidRDefault="00D12792"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74174A">
        <w:rPr>
          <w:color w:val="auto"/>
          <w:sz w:val="22"/>
          <w:szCs w:val="22"/>
        </w:rPr>
        <w:t xml:space="preserve">Выдать </w:t>
      </w:r>
      <w:r w:rsidR="00954159" w:rsidRPr="0074174A">
        <w:rPr>
          <w:color w:val="auto"/>
          <w:sz w:val="22"/>
          <w:szCs w:val="22"/>
        </w:rPr>
        <w:t xml:space="preserve">по запросу </w:t>
      </w:r>
      <w:r w:rsidRPr="00A00027">
        <w:rPr>
          <w:color w:val="auto"/>
          <w:sz w:val="22"/>
          <w:szCs w:val="22"/>
        </w:rPr>
        <w:t>Подрядчик</w:t>
      </w:r>
      <w:r w:rsidR="00954159" w:rsidRPr="00A00027">
        <w:rPr>
          <w:color w:val="auto"/>
          <w:sz w:val="22"/>
          <w:szCs w:val="22"/>
        </w:rPr>
        <w:t>а</w:t>
      </w:r>
      <w:r w:rsidRPr="00A00027">
        <w:rPr>
          <w:color w:val="auto"/>
          <w:sz w:val="22"/>
          <w:szCs w:val="22"/>
        </w:rPr>
        <w:t xml:space="preserve"> </w:t>
      </w:r>
      <w:r w:rsidR="0079355B" w:rsidRPr="00A00027">
        <w:rPr>
          <w:color w:val="auto"/>
          <w:sz w:val="22"/>
          <w:szCs w:val="22"/>
        </w:rPr>
        <w:t>полномочия</w:t>
      </w:r>
      <w:r w:rsidRPr="004D5491">
        <w:rPr>
          <w:color w:val="auto"/>
          <w:sz w:val="22"/>
          <w:szCs w:val="22"/>
        </w:rPr>
        <w:t xml:space="preserve"> на представление интересов Заказчика пер</w:t>
      </w:r>
      <w:r w:rsidRPr="00B139AC">
        <w:rPr>
          <w:color w:val="auto"/>
          <w:sz w:val="22"/>
          <w:szCs w:val="22"/>
        </w:rPr>
        <w:t xml:space="preserve">ед Согласующими органами для исполнения последним своих обязательств, </w:t>
      </w:r>
      <w:r w:rsidR="00954159" w:rsidRPr="00B139AC">
        <w:rPr>
          <w:color w:val="auto"/>
          <w:sz w:val="22"/>
          <w:szCs w:val="22"/>
        </w:rPr>
        <w:t xml:space="preserve">по сопровождению </w:t>
      </w:r>
      <w:r w:rsidR="00954159" w:rsidRPr="00CF306D">
        <w:rPr>
          <w:color w:val="auto"/>
          <w:sz w:val="22"/>
          <w:szCs w:val="22"/>
        </w:rPr>
        <w:t xml:space="preserve">экспертиз и согласований </w:t>
      </w:r>
      <w:r w:rsidR="008C0666" w:rsidRPr="00A2117C">
        <w:rPr>
          <w:color w:val="auto"/>
          <w:sz w:val="22"/>
          <w:szCs w:val="22"/>
        </w:rPr>
        <w:t>Д</w:t>
      </w:r>
      <w:r w:rsidR="00056362" w:rsidRPr="00A2117C">
        <w:rPr>
          <w:color w:val="auto"/>
          <w:sz w:val="22"/>
          <w:szCs w:val="22"/>
        </w:rPr>
        <w:t>окументации.</w:t>
      </w:r>
    </w:p>
    <w:p w14:paraId="480E78D8" w14:textId="70539486" w:rsidR="00797E2B" w:rsidRPr="00A30F34" w:rsidRDefault="005F3DD6" w:rsidP="003264AF">
      <w:pPr>
        <w:pStyle w:val="16"/>
        <w:numPr>
          <w:ilvl w:val="0"/>
          <w:numId w:val="5"/>
        </w:numPr>
        <w:shd w:val="clear" w:color="auto" w:fill="auto"/>
        <w:tabs>
          <w:tab w:val="left" w:pos="843"/>
        </w:tabs>
        <w:spacing w:before="0" w:after="0" w:line="240" w:lineRule="auto"/>
        <w:ind w:firstLine="567"/>
        <w:rPr>
          <w:color w:val="auto"/>
          <w:sz w:val="22"/>
          <w:szCs w:val="22"/>
        </w:rPr>
      </w:pPr>
      <w:r w:rsidRPr="00A2117C">
        <w:rPr>
          <w:color w:val="auto"/>
          <w:sz w:val="22"/>
          <w:szCs w:val="22"/>
        </w:rPr>
        <w:t xml:space="preserve">Оказывать содействие Подрядчику в согласовании готовой </w:t>
      </w:r>
      <w:r w:rsidR="001265E3" w:rsidRPr="00A30F34">
        <w:rPr>
          <w:color w:val="auto"/>
          <w:sz w:val="22"/>
          <w:szCs w:val="22"/>
        </w:rPr>
        <w:t>Д</w:t>
      </w:r>
      <w:r w:rsidRPr="00A30F34">
        <w:rPr>
          <w:color w:val="auto"/>
          <w:sz w:val="22"/>
          <w:szCs w:val="22"/>
        </w:rPr>
        <w:t xml:space="preserve">окументации </w:t>
      </w:r>
      <w:r w:rsidR="00B85768">
        <w:rPr>
          <w:color w:val="auto"/>
          <w:sz w:val="22"/>
          <w:szCs w:val="22"/>
        </w:rPr>
        <w:t xml:space="preserve">по Этапу 2 </w:t>
      </w:r>
      <w:r w:rsidRPr="00A30F34">
        <w:rPr>
          <w:color w:val="auto"/>
          <w:sz w:val="22"/>
          <w:szCs w:val="22"/>
        </w:rPr>
        <w:t xml:space="preserve">с </w:t>
      </w:r>
      <w:r w:rsidR="00AC4B40" w:rsidRPr="00A30F34">
        <w:rPr>
          <w:color w:val="auto"/>
          <w:sz w:val="22"/>
          <w:szCs w:val="22"/>
        </w:rPr>
        <w:t>Согласующими органами</w:t>
      </w:r>
      <w:r w:rsidR="00536140">
        <w:rPr>
          <w:color w:val="auto"/>
          <w:sz w:val="22"/>
          <w:szCs w:val="22"/>
        </w:rPr>
        <w:t>.</w:t>
      </w:r>
    </w:p>
    <w:p w14:paraId="6E3EE4B0" w14:textId="77777777" w:rsidR="00E330B6" w:rsidRDefault="00062BE0" w:rsidP="003264AF">
      <w:pPr>
        <w:pStyle w:val="16"/>
        <w:numPr>
          <w:ilvl w:val="0"/>
          <w:numId w:val="5"/>
        </w:numPr>
        <w:shd w:val="clear" w:color="auto" w:fill="auto"/>
        <w:tabs>
          <w:tab w:val="left" w:pos="843"/>
        </w:tabs>
        <w:spacing w:before="0" w:after="0" w:line="240" w:lineRule="auto"/>
        <w:ind w:firstLine="567"/>
        <w:rPr>
          <w:color w:val="auto"/>
          <w:sz w:val="22"/>
          <w:szCs w:val="22"/>
        </w:rPr>
      </w:pPr>
      <w:r w:rsidRPr="00A30F34">
        <w:rPr>
          <w:color w:val="auto"/>
          <w:sz w:val="22"/>
          <w:szCs w:val="22"/>
        </w:rPr>
        <w:t xml:space="preserve">Согласовать представленную Подрядчиком Документацию в срок не позднее </w:t>
      </w:r>
      <w:r w:rsidRPr="009D5F82">
        <w:rPr>
          <w:color w:val="auto"/>
          <w:sz w:val="22"/>
          <w:szCs w:val="22"/>
        </w:rPr>
        <w:t>10 (Десяти) рабочих дней</w:t>
      </w:r>
      <w:r w:rsidRPr="00A30F34">
        <w:rPr>
          <w:color w:val="auto"/>
          <w:sz w:val="22"/>
          <w:szCs w:val="22"/>
        </w:rPr>
        <w:t xml:space="preserve"> с момента ее предоставления</w:t>
      </w:r>
      <w:r w:rsidR="004F7AFB" w:rsidRPr="00A30F34">
        <w:rPr>
          <w:color w:val="auto"/>
          <w:sz w:val="22"/>
          <w:szCs w:val="22"/>
        </w:rPr>
        <w:t xml:space="preserve">, либо направить в указанный срок </w:t>
      </w:r>
      <w:r w:rsidR="00551E50" w:rsidRPr="00407380">
        <w:rPr>
          <w:color w:val="auto"/>
          <w:sz w:val="22"/>
          <w:szCs w:val="22"/>
        </w:rPr>
        <w:t xml:space="preserve">мотивированные </w:t>
      </w:r>
      <w:r w:rsidR="004F7AFB" w:rsidRPr="0036046F">
        <w:rPr>
          <w:color w:val="auto"/>
          <w:sz w:val="22"/>
          <w:szCs w:val="22"/>
        </w:rPr>
        <w:t>замечания к представленной Подрядчиком Документации</w:t>
      </w:r>
      <w:r w:rsidR="003807C4">
        <w:rPr>
          <w:color w:val="auto"/>
          <w:sz w:val="22"/>
          <w:szCs w:val="22"/>
        </w:rPr>
        <w:t>.</w:t>
      </w:r>
    </w:p>
    <w:p w14:paraId="7DD81531" w14:textId="77777777" w:rsidR="00E330B6" w:rsidRPr="00E330B6" w:rsidRDefault="00E330B6" w:rsidP="00797E2B">
      <w:pPr>
        <w:pStyle w:val="30"/>
        <w:shd w:val="clear" w:color="auto" w:fill="auto"/>
        <w:spacing w:before="0" w:line="240" w:lineRule="auto"/>
        <w:ind w:firstLine="567"/>
        <w:jc w:val="both"/>
        <w:rPr>
          <w:b w:val="0"/>
          <w:color w:val="auto"/>
          <w:sz w:val="22"/>
          <w:szCs w:val="22"/>
        </w:rPr>
      </w:pPr>
      <w:bookmarkStart w:id="4" w:name="bookmark3"/>
    </w:p>
    <w:p w14:paraId="65B1F04F" w14:textId="77777777" w:rsidR="00797E2B" w:rsidRPr="00F721D1" w:rsidRDefault="00091D73" w:rsidP="00797E2B">
      <w:pPr>
        <w:pStyle w:val="30"/>
        <w:shd w:val="clear" w:color="auto" w:fill="auto"/>
        <w:spacing w:before="0" w:line="240" w:lineRule="auto"/>
        <w:ind w:firstLine="567"/>
        <w:jc w:val="both"/>
        <w:rPr>
          <w:color w:val="auto"/>
          <w:sz w:val="22"/>
          <w:szCs w:val="22"/>
        </w:rPr>
      </w:pPr>
      <w:r w:rsidRPr="00B5278E">
        <w:rPr>
          <w:color w:val="auto"/>
          <w:sz w:val="22"/>
          <w:szCs w:val="22"/>
        </w:rPr>
        <w:t>2.</w:t>
      </w:r>
      <w:r w:rsidR="0066695F" w:rsidRPr="00B5278E">
        <w:rPr>
          <w:color w:val="auto"/>
          <w:sz w:val="22"/>
          <w:szCs w:val="22"/>
        </w:rPr>
        <w:t>3</w:t>
      </w:r>
      <w:r w:rsidRPr="00B5278E">
        <w:rPr>
          <w:color w:val="auto"/>
          <w:sz w:val="22"/>
          <w:szCs w:val="22"/>
        </w:rPr>
        <w:t>. Подрядчик обязан:</w:t>
      </w:r>
      <w:bookmarkEnd w:id="4"/>
    </w:p>
    <w:p w14:paraId="765CFC1C" w14:textId="77777777" w:rsidR="001B359F" w:rsidRPr="00536140"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536140">
        <w:rPr>
          <w:color w:val="auto"/>
          <w:sz w:val="22"/>
          <w:szCs w:val="22"/>
        </w:rPr>
        <w:t xml:space="preserve">Выполнить </w:t>
      </w:r>
      <w:r w:rsidR="00222D8C">
        <w:rPr>
          <w:color w:val="auto"/>
          <w:sz w:val="22"/>
          <w:szCs w:val="22"/>
        </w:rPr>
        <w:t>Р</w:t>
      </w:r>
      <w:r w:rsidRPr="00536140">
        <w:rPr>
          <w:color w:val="auto"/>
          <w:sz w:val="22"/>
          <w:szCs w:val="22"/>
        </w:rPr>
        <w:t>абот</w:t>
      </w:r>
      <w:r w:rsidR="001B359F" w:rsidRPr="00536140">
        <w:rPr>
          <w:color w:val="auto"/>
          <w:sz w:val="22"/>
          <w:szCs w:val="22"/>
        </w:rPr>
        <w:t>ы</w:t>
      </w:r>
      <w:r w:rsidRPr="00536140">
        <w:rPr>
          <w:color w:val="auto"/>
          <w:sz w:val="22"/>
          <w:szCs w:val="22"/>
        </w:rPr>
        <w:t xml:space="preserve"> с надлежащим качеством </w:t>
      </w:r>
      <w:r w:rsidR="001B359F" w:rsidRPr="00536140">
        <w:rPr>
          <w:color w:val="auto"/>
          <w:sz w:val="22"/>
          <w:szCs w:val="22"/>
        </w:rPr>
        <w:t>и в объеме, предусмотренными Договором.</w:t>
      </w:r>
    </w:p>
    <w:p w14:paraId="14B4F324" w14:textId="20FACD20" w:rsidR="00F0485E" w:rsidRPr="00F0485E" w:rsidRDefault="00BD59DD" w:rsidP="00B85768">
      <w:pPr>
        <w:pStyle w:val="16"/>
        <w:numPr>
          <w:ilvl w:val="2"/>
          <w:numId w:val="16"/>
        </w:numPr>
        <w:shd w:val="clear" w:color="auto" w:fill="auto"/>
        <w:tabs>
          <w:tab w:val="left" w:pos="763"/>
        </w:tabs>
        <w:spacing w:before="0" w:after="0" w:line="240" w:lineRule="auto"/>
        <w:ind w:left="0" w:firstLine="567"/>
        <w:rPr>
          <w:color w:val="auto"/>
          <w:sz w:val="22"/>
          <w:szCs w:val="22"/>
        </w:rPr>
      </w:pPr>
      <w:r>
        <w:rPr>
          <w:color w:val="auto"/>
          <w:sz w:val="22"/>
          <w:szCs w:val="22"/>
        </w:rPr>
        <w:t>С</w:t>
      </w:r>
      <w:proofErr w:type="spellStart"/>
      <w:r w:rsidR="009D5F82" w:rsidRPr="00BD59DD">
        <w:rPr>
          <w:color w:val="auto"/>
          <w:sz w:val="22"/>
          <w:szCs w:val="22"/>
          <w:lang w:val="ru"/>
        </w:rPr>
        <w:t>амостоятельно</w:t>
      </w:r>
      <w:proofErr w:type="spellEnd"/>
      <w:r w:rsidRPr="00BD59DD">
        <w:rPr>
          <w:color w:val="auto"/>
          <w:sz w:val="22"/>
          <w:szCs w:val="22"/>
          <w:lang w:val="ru"/>
        </w:rPr>
        <w:t xml:space="preserve"> соб</w:t>
      </w:r>
      <w:r>
        <w:rPr>
          <w:color w:val="auto"/>
          <w:sz w:val="22"/>
          <w:szCs w:val="22"/>
          <w:lang w:val="ru"/>
        </w:rPr>
        <w:t>рать</w:t>
      </w:r>
      <w:r w:rsidRPr="00BD59DD">
        <w:rPr>
          <w:color w:val="auto"/>
          <w:sz w:val="22"/>
          <w:szCs w:val="22"/>
          <w:lang w:val="ru"/>
        </w:rPr>
        <w:t xml:space="preserve"> все необходимые </w:t>
      </w:r>
      <w:r w:rsidR="00D377E9">
        <w:rPr>
          <w:color w:val="auto"/>
          <w:sz w:val="22"/>
          <w:szCs w:val="22"/>
          <w:lang w:val="ru"/>
        </w:rPr>
        <w:t xml:space="preserve">и недостающие для выполнения Работ по Договору </w:t>
      </w:r>
      <w:r w:rsidRPr="00BD59DD">
        <w:rPr>
          <w:color w:val="auto"/>
          <w:sz w:val="22"/>
          <w:szCs w:val="22"/>
          <w:lang w:val="ru"/>
        </w:rPr>
        <w:t>исходные данные, выполн</w:t>
      </w:r>
      <w:r>
        <w:rPr>
          <w:color w:val="auto"/>
          <w:sz w:val="22"/>
          <w:szCs w:val="22"/>
          <w:lang w:val="ru"/>
        </w:rPr>
        <w:t xml:space="preserve">ить </w:t>
      </w:r>
      <w:r w:rsidRPr="00BD59DD">
        <w:rPr>
          <w:color w:val="auto"/>
          <w:sz w:val="22"/>
          <w:szCs w:val="22"/>
          <w:lang w:val="ru"/>
        </w:rPr>
        <w:t>обследования и пров</w:t>
      </w:r>
      <w:r>
        <w:rPr>
          <w:color w:val="auto"/>
          <w:sz w:val="22"/>
          <w:szCs w:val="22"/>
          <w:lang w:val="ru"/>
        </w:rPr>
        <w:t>ести</w:t>
      </w:r>
      <w:r w:rsidRPr="00BD59DD">
        <w:rPr>
          <w:color w:val="auto"/>
          <w:sz w:val="22"/>
          <w:szCs w:val="22"/>
          <w:lang w:val="ru"/>
        </w:rPr>
        <w:t xml:space="preserve"> все необходимые инженерно-геологические изыскания</w:t>
      </w:r>
      <w:r w:rsidR="00F0485E" w:rsidRPr="00F843B7">
        <w:rPr>
          <w:color w:val="auto"/>
          <w:sz w:val="22"/>
          <w:szCs w:val="22"/>
        </w:rPr>
        <w:t>.</w:t>
      </w:r>
    </w:p>
    <w:p w14:paraId="4A8190EF" w14:textId="00C444CB" w:rsidR="00797E2B" w:rsidRPr="0036046F" w:rsidRDefault="001B359F"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CF306D">
        <w:rPr>
          <w:color w:val="auto"/>
          <w:sz w:val="22"/>
          <w:szCs w:val="22"/>
        </w:rPr>
        <w:t>П</w:t>
      </w:r>
      <w:r w:rsidR="00091D73" w:rsidRPr="00CF306D">
        <w:rPr>
          <w:color w:val="auto"/>
          <w:sz w:val="22"/>
          <w:szCs w:val="22"/>
        </w:rPr>
        <w:t xml:space="preserve">ередать результат </w:t>
      </w:r>
      <w:r w:rsidR="003D114C" w:rsidRPr="00CF306D">
        <w:rPr>
          <w:color w:val="auto"/>
          <w:sz w:val="22"/>
          <w:szCs w:val="22"/>
        </w:rPr>
        <w:t>Р</w:t>
      </w:r>
      <w:r w:rsidR="00091D73" w:rsidRPr="00A2117C">
        <w:rPr>
          <w:color w:val="auto"/>
          <w:sz w:val="22"/>
          <w:szCs w:val="22"/>
        </w:rPr>
        <w:t>абот Заказчику в состоянии, соответствующем Техническому заданию (Приложение № 1 к Договору), а также норм</w:t>
      </w:r>
      <w:r w:rsidR="00954159" w:rsidRPr="00A2117C">
        <w:rPr>
          <w:color w:val="auto"/>
          <w:sz w:val="22"/>
          <w:szCs w:val="22"/>
        </w:rPr>
        <w:t>ам</w:t>
      </w:r>
      <w:r w:rsidR="00091D73" w:rsidRPr="00A30F34">
        <w:rPr>
          <w:color w:val="auto"/>
          <w:sz w:val="22"/>
          <w:szCs w:val="22"/>
        </w:rPr>
        <w:t xml:space="preserve"> и правил</w:t>
      </w:r>
      <w:r w:rsidR="00954159" w:rsidRPr="00A30F34">
        <w:rPr>
          <w:color w:val="auto"/>
          <w:sz w:val="22"/>
          <w:szCs w:val="22"/>
        </w:rPr>
        <w:t>ам</w:t>
      </w:r>
      <w:r w:rsidR="00AB394B" w:rsidRPr="00A30F34">
        <w:rPr>
          <w:color w:val="auto"/>
          <w:sz w:val="22"/>
          <w:szCs w:val="22"/>
        </w:rPr>
        <w:t xml:space="preserve"> </w:t>
      </w:r>
      <w:r w:rsidR="00091D73" w:rsidRPr="00A30F34">
        <w:rPr>
          <w:color w:val="auto"/>
          <w:sz w:val="22"/>
          <w:szCs w:val="22"/>
        </w:rPr>
        <w:t>проектировани</w:t>
      </w:r>
      <w:r w:rsidR="00954159" w:rsidRPr="00A30F34">
        <w:rPr>
          <w:color w:val="auto"/>
          <w:sz w:val="22"/>
          <w:szCs w:val="22"/>
        </w:rPr>
        <w:t>я</w:t>
      </w:r>
      <w:r w:rsidR="00091D73" w:rsidRPr="00A30F34">
        <w:rPr>
          <w:color w:val="auto"/>
          <w:sz w:val="22"/>
          <w:szCs w:val="22"/>
        </w:rPr>
        <w:t xml:space="preserve">, </w:t>
      </w:r>
      <w:r w:rsidR="009B43C7" w:rsidRPr="00AD66D1">
        <w:rPr>
          <w:color w:val="auto"/>
          <w:sz w:val="22"/>
          <w:szCs w:val="22"/>
        </w:rPr>
        <w:t>применимым</w:t>
      </w:r>
      <w:r w:rsidR="00091D73" w:rsidRPr="00A30F34">
        <w:rPr>
          <w:color w:val="auto"/>
          <w:sz w:val="22"/>
          <w:szCs w:val="22"/>
        </w:rPr>
        <w:t xml:space="preserve"> в </w:t>
      </w:r>
      <w:r w:rsidR="00280585" w:rsidRPr="00A30F34">
        <w:rPr>
          <w:color w:val="auto"/>
          <w:sz w:val="22"/>
          <w:szCs w:val="22"/>
        </w:rPr>
        <w:t xml:space="preserve">Российской </w:t>
      </w:r>
      <w:r w:rsidR="00091D73" w:rsidRPr="00A30F34">
        <w:rPr>
          <w:color w:val="auto"/>
          <w:sz w:val="22"/>
          <w:szCs w:val="22"/>
        </w:rPr>
        <w:t>Ф</w:t>
      </w:r>
      <w:r w:rsidR="00280585" w:rsidRPr="00A30F34">
        <w:rPr>
          <w:color w:val="auto"/>
          <w:sz w:val="22"/>
          <w:szCs w:val="22"/>
        </w:rPr>
        <w:t>едерации</w:t>
      </w:r>
      <w:r w:rsidR="00091D73" w:rsidRPr="00A30F34">
        <w:rPr>
          <w:color w:val="auto"/>
          <w:sz w:val="22"/>
          <w:szCs w:val="22"/>
        </w:rPr>
        <w:t xml:space="preserve">, </w:t>
      </w:r>
      <w:r w:rsidR="00954159" w:rsidRPr="00A30F34">
        <w:rPr>
          <w:color w:val="auto"/>
          <w:sz w:val="22"/>
          <w:szCs w:val="22"/>
        </w:rPr>
        <w:t>на основе</w:t>
      </w:r>
      <w:r w:rsidR="00AB394B" w:rsidRPr="00A30F34">
        <w:rPr>
          <w:color w:val="auto"/>
          <w:sz w:val="22"/>
          <w:szCs w:val="22"/>
        </w:rPr>
        <w:t xml:space="preserve"> </w:t>
      </w:r>
      <w:r w:rsidR="00091D73" w:rsidRPr="00407380">
        <w:rPr>
          <w:color w:val="auto"/>
          <w:sz w:val="22"/>
          <w:szCs w:val="22"/>
        </w:rPr>
        <w:t>полученных от Заказчика исходных данных.</w:t>
      </w:r>
    </w:p>
    <w:p w14:paraId="67A1FAD0" w14:textId="176C1ED0" w:rsidR="00797E2B" w:rsidRPr="00E10CCD" w:rsidRDefault="00C16828"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E10CCD">
        <w:rPr>
          <w:color w:val="auto"/>
          <w:sz w:val="22"/>
          <w:szCs w:val="22"/>
        </w:rPr>
        <w:t xml:space="preserve">Выполнить </w:t>
      </w:r>
      <w:r w:rsidR="003D114C" w:rsidRPr="00A30F34">
        <w:rPr>
          <w:color w:val="auto"/>
          <w:sz w:val="22"/>
          <w:szCs w:val="22"/>
        </w:rPr>
        <w:t>Р</w:t>
      </w:r>
      <w:r w:rsidRPr="00A30F34">
        <w:rPr>
          <w:color w:val="auto"/>
          <w:sz w:val="22"/>
          <w:szCs w:val="22"/>
        </w:rPr>
        <w:t>аботы в сроки, установленные в пунк</w:t>
      </w:r>
      <w:r w:rsidR="00280585" w:rsidRPr="00A30F34">
        <w:rPr>
          <w:color w:val="auto"/>
          <w:sz w:val="22"/>
          <w:szCs w:val="22"/>
        </w:rPr>
        <w:t>те 1.</w:t>
      </w:r>
      <w:r w:rsidR="003D114C" w:rsidRPr="0078447A">
        <w:rPr>
          <w:color w:val="auto"/>
          <w:sz w:val="22"/>
          <w:szCs w:val="22"/>
        </w:rPr>
        <w:t>7</w:t>
      </w:r>
      <w:r w:rsidR="009B43C7">
        <w:rPr>
          <w:color w:val="auto"/>
          <w:sz w:val="22"/>
          <w:szCs w:val="22"/>
        </w:rPr>
        <w:t>.</w:t>
      </w:r>
      <w:r w:rsidR="001265E3" w:rsidRPr="0078447A">
        <w:rPr>
          <w:color w:val="auto"/>
          <w:sz w:val="22"/>
          <w:szCs w:val="22"/>
        </w:rPr>
        <w:t xml:space="preserve"> </w:t>
      </w:r>
      <w:r w:rsidR="00280585" w:rsidRPr="0078447A">
        <w:rPr>
          <w:color w:val="auto"/>
          <w:sz w:val="22"/>
          <w:szCs w:val="22"/>
        </w:rPr>
        <w:t xml:space="preserve">Договора </w:t>
      </w:r>
      <w:r w:rsidR="00280585" w:rsidRPr="00F843B7">
        <w:rPr>
          <w:color w:val="auto"/>
          <w:sz w:val="22"/>
          <w:szCs w:val="22"/>
        </w:rPr>
        <w:t>и</w:t>
      </w:r>
      <w:r w:rsidR="00091D73" w:rsidRPr="00F843B7">
        <w:rPr>
          <w:color w:val="auto"/>
          <w:sz w:val="22"/>
          <w:szCs w:val="22"/>
        </w:rPr>
        <w:t xml:space="preserve"> </w:t>
      </w:r>
      <w:r w:rsidR="00747AB5" w:rsidRPr="00F843B7">
        <w:rPr>
          <w:color w:val="auto"/>
          <w:sz w:val="22"/>
          <w:szCs w:val="22"/>
        </w:rPr>
        <w:t>График</w:t>
      </w:r>
      <w:r w:rsidR="00B85768">
        <w:rPr>
          <w:color w:val="auto"/>
          <w:sz w:val="22"/>
          <w:szCs w:val="22"/>
        </w:rPr>
        <w:t>е</w:t>
      </w:r>
      <w:r w:rsidR="00747AB5" w:rsidRPr="00F843B7">
        <w:rPr>
          <w:color w:val="auto"/>
          <w:sz w:val="22"/>
          <w:szCs w:val="22"/>
        </w:rPr>
        <w:t xml:space="preserve"> </w:t>
      </w:r>
      <w:r w:rsidR="00091D73" w:rsidRPr="00F843B7">
        <w:rPr>
          <w:color w:val="auto"/>
          <w:sz w:val="22"/>
          <w:szCs w:val="22"/>
        </w:rPr>
        <w:t xml:space="preserve">выполнения работ </w:t>
      </w:r>
      <w:r w:rsidR="00747AB5" w:rsidRPr="00F843B7">
        <w:rPr>
          <w:color w:val="auto"/>
          <w:sz w:val="22"/>
          <w:szCs w:val="22"/>
        </w:rPr>
        <w:t xml:space="preserve">по </w:t>
      </w:r>
      <w:r w:rsidR="00B85768">
        <w:rPr>
          <w:color w:val="auto"/>
          <w:sz w:val="22"/>
          <w:szCs w:val="22"/>
        </w:rPr>
        <w:t>э</w:t>
      </w:r>
      <w:r w:rsidR="00747AB5" w:rsidRPr="00F843B7">
        <w:rPr>
          <w:color w:val="auto"/>
          <w:sz w:val="22"/>
          <w:szCs w:val="22"/>
        </w:rPr>
        <w:t>тапам</w:t>
      </w:r>
      <w:r w:rsidR="0066695F" w:rsidRPr="00E10CCD">
        <w:rPr>
          <w:color w:val="auto"/>
          <w:sz w:val="22"/>
          <w:szCs w:val="22"/>
        </w:rPr>
        <w:t>.</w:t>
      </w:r>
    </w:p>
    <w:p w14:paraId="4C1FDD2C" w14:textId="77777777" w:rsidR="00797E2B" w:rsidRPr="00F721D1"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B5278E">
        <w:rPr>
          <w:color w:val="auto"/>
          <w:sz w:val="22"/>
          <w:szCs w:val="22"/>
        </w:rPr>
        <w:t xml:space="preserve">Согласовать </w:t>
      </w:r>
      <w:r w:rsidR="001265E3" w:rsidRPr="00B5278E">
        <w:rPr>
          <w:color w:val="auto"/>
          <w:sz w:val="22"/>
          <w:szCs w:val="22"/>
        </w:rPr>
        <w:t>Д</w:t>
      </w:r>
      <w:r w:rsidRPr="00B5278E">
        <w:rPr>
          <w:color w:val="auto"/>
          <w:sz w:val="22"/>
          <w:szCs w:val="22"/>
        </w:rPr>
        <w:t>окументацию с Заказчиком</w:t>
      </w:r>
      <w:r w:rsidR="0066695F" w:rsidRPr="00F721D1">
        <w:rPr>
          <w:color w:val="auto"/>
          <w:sz w:val="22"/>
          <w:szCs w:val="22"/>
        </w:rPr>
        <w:t>.</w:t>
      </w:r>
    </w:p>
    <w:p w14:paraId="7D74B221" w14:textId="49196A7E" w:rsidR="00797E2B" w:rsidRPr="003842AB" w:rsidRDefault="0078447A" w:rsidP="002B4E01">
      <w:pPr>
        <w:pStyle w:val="16"/>
        <w:numPr>
          <w:ilvl w:val="2"/>
          <w:numId w:val="16"/>
        </w:numPr>
        <w:shd w:val="clear" w:color="auto" w:fill="auto"/>
        <w:tabs>
          <w:tab w:val="left" w:pos="763"/>
        </w:tabs>
        <w:spacing w:before="0" w:after="0" w:line="240" w:lineRule="auto"/>
        <w:ind w:left="0" w:firstLine="567"/>
        <w:rPr>
          <w:color w:val="auto"/>
          <w:sz w:val="22"/>
          <w:szCs w:val="22"/>
        </w:rPr>
      </w:pPr>
      <w:r w:rsidRPr="002B4E01">
        <w:rPr>
          <w:color w:val="auto"/>
          <w:sz w:val="22"/>
          <w:szCs w:val="22"/>
        </w:rPr>
        <w:t xml:space="preserve">На основании </w:t>
      </w:r>
      <w:r w:rsidR="0079355B" w:rsidRPr="002B4E01">
        <w:rPr>
          <w:color w:val="auto"/>
          <w:sz w:val="22"/>
          <w:szCs w:val="22"/>
        </w:rPr>
        <w:t xml:space="preserve">выданных Заказчиком полномочий </w:t>
      </w:r>
      <w:r w:rsidR="00B553AC" w:rsidRPr="002B4E01">
        <w:rPr>
          <w:color w:val="auto"/>
          <w:sz w:val="22"/>
          <w:szCs w:val="22"/>
        </w:rPr>
        <w:t xml:space="preserve">осуществить сопровождение </w:t>
      </w:r>
      <w:r w:rsidR="001265E3" w:rsidRPr="002B4E01">
        <w:rPr>
          <w:color w:val="auto"/>
          <w:sz w:val="22"/>
          <w:szCs w:val="22"/>
        </w:rPr>
        <w:t>Д</w:t>
      </w:r>
      <w:r w:rsidR="00091D73" w:rsidRPr="002B4E01">
        <w:rPr>
          <w:color w:val="auto"/>
          <w:sz w:val="22"/>
          <w:szCs w:val="22"/>
        </w:rPr>
        <w:t>окументаци</w:t>
      </w:r>
      <w:r w:rsidR="00B553AC" w:rsidRPr="002B4E01">
        <w:rPr>
          <w:color w:val="auto"/>
          <w:sz w:val="22"/>
          <w:szCs w:val="22"/>
        </w:rPr>
        <w:t xml:space="preserve">и </w:t>
      </w:r>
      <w:r w:rsidR="00797E2B" w:rsidRPr="002B4E01">
        <w:rPr>
          <w:color w:val="auto"/>
          <w:sz w:val="22"/>
          <w:szCs w:val="22"/>
        </w:rPr>
        <w:t xml:space="preserve">при проведении </w:t>
      </w:r>
      <w:r w:rsidR="00540190" w:rsidRPr="00540190">
        <w:rPr>
          <w:sz w:val="22"/>
        </w:rPr>
        <w:t>государственной экологической экспертизы</w:t>
      </w:r>
      <w:r w:rsidR="00540190">
        <w:rPr>
          <w:sz w:val="22"/>
        </w:rPr>
        <w:t>,</w:t>
      </w:r>
      <w:r w:rsidR="00540190" w:rsidRPr="00B44B96">
        <w:rPr>
          <w:i/>
          <w:sz w:val="22"/>
        </w:rPr>
        <w:t xml:space="preserve"> </w:t>
      </w:r>
      <w:r w:rsidR="002B4E01">
        <w:rPr>
          <w:color w:val="auto"/>
          <w:sz w:val="22"/>
          <w:szCs w:val="22"/>
        </w:rPr>
        <w:t xml:space="preserve">государственной </w:t>
      </w:r>
      <w:r w:rsidRPr="002B4E01">
        <w:rPr>
          <w:color w:val="auto"/>
          <w:sz w:val="22"/>
          <w:szCs w:val="22"/>
        </w:rPr>
        <w:t>экспертизы</w:t>
      </w:r>
      <w:r w:rsidR="00540190">
        <w:rPr>
          <w:color w:val="auto"/>
          <w:sz w:val="22"/>
          <w:szCs w:val="22"/>
        </w:rPr>
        <w:t xml:space="preserve"> (</w:t>
      </w:r>
      <w:proofErr w:type="spellStart"/>
      <w:r w:rsidR="00540190">
        <w:rPr>
          <w:color w:val="auto"/>
          <w:sz w:val="22"/>
          <w:szCs w:val="22"/>
        </w:rPr>
        <w:t>Главгосэкспертизы</w:t>
      </w:r>
      <w:proofErr w:type="spellEnd"/>
      <w:r w:rsidR="00540190">
        <w:rPr>
          <w:color w:val="auto"/>
          <w:sz w:val="22"/>
          <w:szCs w:val="22"/>
        </w:rPr>
        <w:t xml:space="preserve">), </w:t>
      </w:r>
      <w:r w:rsidR="00B553AC" w:rsidRPr="002B4E01">
        <w:rPr>
          <w:color w:val="auto"/>
          <w:sz w:val="22"/>
          <w:szCs w:val="22"/>
        </w:rPr>
        <w:t xml:space="preserve">в целях </w:t>
      </w:r>
      <w:r w:rsidR="00091D73" w:rsidRPr="002B4E01">
        <w:rPr>
          <w:color w:val="auto"/>
          <w:sz w:val="22"/>
          <w:szCs w:val="22"/>
        </w:rPr>
        <w:t>получ</w:t>
      </w:r>
      <w:r w:rsidR="00B553AC" w:rsidRPr="002B4E01">
        <w:rPr>
          <w:color w:val="auto"/>
          <w:sz w:val="22"/>
          <w:szCs w:val="22"/>
        </w:rPr>
        <w:t xml:space="preserve">ения </w:t>
      </w:r>
      <w:r w:rsidR="0013784D" w:rsidRPr="002B4E01">
        <w:rPr>
          <w:color w:val="auto"/>
          <w:sz w:val="22"/>
          <w:szCs w:val="22"/>
        </w:rPr>
        <w:t>положительн</w:t>
      </w:r>
      <w:r w:rsidR="0013784D">
        <w:rPr>
          <w:color w:val="auto"/>
          <w:sz w:val="22"/>
          <w:szCs w:val="22"/>
        </w:rPr>
        <w:t>ых</w:t>
      </w:r>
      <w:r w:rsidR="0013784D" w:rsidRPr="002B4E01">
        <w:rPr>
          <w:color w:val="auto"/>
          <w:sz w:val="22"/>
          <w:szCs w:val="22"/>
        </w:rPr>
        <w:t xml:space="preserve"> заключени</w:t>
      </w:r>
      <w:r w:rsidR="0013784D">
        <w:rPr>
          <w:color w:val="auto"/>
          <w:sz w:val="22"/>
          <w:szCs w:val="22"/>
        </w:rPr>
        <w:t>й</w:t>
      </w:r>
      <w:r w:rsidR="00F379F8" w:rsidRPr="002B4E01">
        <w:rPr>
          <w:color w:val="auto"/>
          <w:sz w:val="22"/>
          <w:szCs w:val="22"/>
        </w:rPr>
        <w:t xml:space="preserve">, а также </w:t>
      </w:r>
      <w:r w:rsidR="008D166E" w:rsidRPr="002B4E01">
        <w:rPr>
          <w:color w:val="auto"/>
          <w:sz w:val="22"/>
          <w:szCs w:val="22"/>
        </w:rPr>
        <w:t xml:space="preserve">сопровождение </w:t>
      </w:r>
      <w:r w:rsidR="00F379F8" w:rsidRPr="002B4E01">
        <w:rPr>
          <w:color w:val="auto"/>
          <w:sz w:val="22"/>
          <w:szCs w:val="22"/>
        </w:rPr>
        <w:t xml:space="preserve">Документации в целях </w:t>
      </w:r>
      <w:r w:rsidR="00F379F8" w:rsidRPr="002B4E01">
        <w:rPr>
          <w:color w:val="auto"/>
          <w:sz w:val="22"/>
        </w:rPr>
        <w:t>получения всех иных положительных заключений, согласований, одобрений</w:t>
      </w:r>
      <w:r w:rsidR="002B4E01">
        <w:rPr>
          <w:color w:val="auto"/>
          <w:sz w:val="22"/>
        </w:rPr>
        <w:t xml:space="preserve"> и</w:t>
      </w:r>
      <w:r w:rsidR="00F379F8" w:rsidRPr="002B4E01">
        <w:rPr>
          <w:color w:val="auto"/>
          <w:sz w:val="22"/>
        </w:rPr>
        <w:t xml:space="preserve"> разрешений компетентных государственных органов, органов местного самоуправления и иных организаций в случае, если получение таких заключений, согласований, одобрений, разрешений необходимо для </w:t>
      </w:r>
      <w:r w:rsidR="008D166E" w:rsidRPr="002B4E01">
        <w:rPr>
          <w:color w:val="auto"/>
          <w:sz w:val="22"/>
        </w:rPr>
        <w:t xml:space="preserve">использования </w:t>
      </w:r>
      <w:r w:rsidR="00F379F8" w:rsidRPr="002B4E01">
        <w:rPr>
          <w:color w:val="auto"/>
          <w:sz w:val="22"/>
        </w:rPr>
        <w:t>Заказчиком разработанной Подрядчиком по Договору Документации в соответствии с ее назначением</w:t>
      </w:r>
      <w:r w:rsidR="00B553AC" w:rsidRPr="002B4E01">
        <w:rPr>
          <w:color w:val="auto"/>
          <w:sz w:val="22"/>
          <w:szCs w:val="22"/>
        </w:rPr>
        <w:t xml:space="preserve">. Сопровождение </w:t>
      </w:r>
      <w:r w:rsidR="001265E3" w:rsidRPr="002B4E01">
        <w:rPr>
          <w:color w:val="auto"/>
          <w:sz w:val="22"/>
          <w:szCs w:val="22"/>
        </w:rPr>
        <w:t xml:space="preserve">Документации </w:t>
      </w:r>
      <w:r w:rsidR="00B553AC" w:rsidRPr="002B4E01">
        <w:rPr>
          <w:color w:val="auto"/>
          <w:sz w:val="22"/>
          <w:szCs w:val="22"/>
        </w:rPr>
        <w:t xml:space="preserve">включает в себя представление </w:t>
      </w:r>
      <w:r w:rsidR="001265E3" w:rsidRPr="002B4E01">
        <w:rPr>
          <w:color w:val="auto"/>
          <w:sz w:val="22"/>
          <w:szCs w:val="22"/>
        </w:rPr>
        <w:t>Д</w:t>
      </w:r>
      <w:r w:rsidR="00A8172B" w:rsidRPr="002B4E01">
        <w:rPr>
          <w:color w:val="auto"/>
          <w:sz w:val="22"/>
          <w:szCs w:val="22"/>
        </w:rPr>
        <w:t xml:space="preserve">окументации и иных </w:t>
      </w:r>
      <w:r w:rsidR="00B553AC" w:rsidRPr="002B4E01">
        <w:rPr>
          <w:color w:val="auto"/>
          <w:sz w:val="22"/>
          <w:szCs w:val="22"/>
        </w:rPr>
        <w:t>документов для проведения экспертизы, устранение замечаний</w:t>
      </w:r>
      <w:r w:rsidR="00B74E85" w:rsidRPr="002B4E01">
        <w:rPr>
          <w:color w:val="auto"/>
          <w:sz w:val="22"/>
          <w:szCs w:val="22"/>
        </w:rPr>
        <w:t xml:space="preserve"> Согласующих органов</w:t>
      </w:r>
      <w:r w:rsidR="00A8172B" w:rsidRPr="002B4E01">
        <w:rPr>
          <w:color w:val="auto"/>
          <w:sz w:val="22"/>
          <w:szCs w:val="22"/>
        </w:rPr>
        <w:t>,</w:t>
      </w:r>
      <w:r w:rsidR="00B74E85" w:rsidRPr="002B4E01">
        <w:rPr>
          <w:color w:val="auto"/>
          <w:sz w:val="22"/>
          <w:szCs w:val="22"/>
        </w:rPr>
        <w:t xml:space="preserve"> представление им пояснений</w:t>
      </w:r>
      <w:r w:rsidR="00AC4B40" w:rsidRPr="002B4E01">
        <w:rPr>
          <w:color w:val="auto"/>
          <w:sz w:val="22"/>
          <w:szCs w:val="22"/>
        </w:rPr>
        <w:t xml:space="preserve"> по </w:t>
      </w:r>
      <w:r w:rsidR="001265E3" w:rsidRPr="002B4E01">
        <w:rPr>
          <w:color w:val="auto"/>
          <w:sz w:val="22"/>
          <w:szCs w:val="22"/>
        </w:rPr>
        <w:t>Документации</w:t>
      </w:r>
      <w:r w:rsidR="00AC4B40" w:rsidRPr="002B4E01">
        <w:rPr>
          <w:color w:val="auto"/>
          <w:sz w:val="22"/>
          <w:szCs w:val="22"/>
        </w:rPr>
        <w:t xml:space="preserve">, внесение необходимых корректировок и правок в </w:t>
      </w:r>
      <w:r w:rsidR="001265E3" w:rsidRPr="002B4E01">
        <w:rPr>
          <w:color w:val="auto"/>
          <w:sz w:val="22"/>
          <w:szCs w:val="22"/>
        </w:rPr>
        <w:t>Д</w:t>
      </w:r>
      <w:r w:rsidR="00AC4B40" w:rsidRPr="002B4E01">
        <w:rPr>
          <w:color w:val="auto"/>
          <w:sz w:val="22"/>
          <w:szCs w:val="22"/>
        </w:rPr>
        <w:t>окументацию по требованию Согласующих органов</w:t>
      </w:r>
      <w:r w:rsidR="00A8172B" w:rsidRPr="002B4E01">
        <w:rPr>
          <w:color w:val="auto"/>
          <w:sz w:val="22"/>
          <w:szCs w:val="22"/>
        </w:rPr>
        <w:t>, ее доработку</w:t>
      </w:r>
      <w:r w:rsidR="00B31A9A" w:rsidRPr="002B4E01">
        <w:rPr>
          <w:color w:val="auto"/>
          <w:sz w:val="22"/>
          <w:szCs w:val="22"/>
        </w:rPr>
        <w:t xml:space="preserve"> и другие действия необходимые для получения положительн</w:t>
      </w:r>
      <w:r w:rsidR="003D114C" w:rsidRPr="002B4E01">
        <w:rPr>
          <w:color w:val="auto"/>
          <w:sz w:val="22"/>
          <w:szCs w:val="22"/>
        </w:rPr>
        <w:t>ого</w:t>
      </w:r>
      <w:r w:rsidR="00B31A9A" w:rsidRPr="002B4E01">
        <w:rPr>
          <w:color w:val="auto"/>
          <w:sz w:val="22"/>
          <w:szCs w:val="22"/>
        </w:rPr>
        <w:t xml:space="preserve"> заключен</w:t>
      </w:r>
      <w:r w:rsidR="003D114C" w:rsidRPr="002B4E01">
        <w:rPr>
          <w:i/>
          <w:color w:val="auto"/>
          <w:sz w:val="22"/>
          <w:szCs w:val="22"/>
        </w:rPr>
        <w:t>ия</w:t>
      </w:r>
      <w:r w:rsidR="00AC4B40" w:rsidRPr="002B4E01">
        <w:rPr>
          <w:color w:val="auto"/>
          <w:sz w:val="22"/>
          <w:szCs w:val="22"/>
        </w:rPr>
        <w:t>.</w:t>
      </w:r>
      <w:r w:rsidR="00A8172B" w:rsidRPr="002B4E01">
        <w:rPr>
          <w:color w:val="auto"/>
          <w:sz w:val="22"/>
          <w:szCs w:val="22"/>
        </w:rPr>
        <w:t xml:space="preserve"> Подрядчик считается выполнившим данное </w:t>
      </w:r>
      <w:r w:rsidR="00A8172B" w:rsidRPr="003842AB">
        <w:rPr>
          <w:color w:val="auto"/>
          <w:sz w:val="22"/>
          <w:szCs w:val="22"/>
        </w:rPr>
        <w:t xml:space="preserve">обязательство надлежащим образом только после получения </w:t>
      </w:r>
      <w:r w:rsidR="0013784D" w:rsidRPr="003842AB">
        <w:rPr>
          <w:color w:val="auto"/>
          <w:sz w:val="22"/>
          <w:szCs w:val="22"/>
        </w:rPr>
        <w:t>положительн</w:t>
      </w:r>
      <w:r w:rsidR="0013784D">
        <w:rPr>
          <w:color w:val="auto"/>
          <w:sz w:val="22"/>
          <w:szCs w:val="22"/>
        </w:rPr>
        <w:t>ых</w:t>
      </w:r>
      <w:r w:rsidR="0013784D" w:rsidRPr="003842AB">
        <w:rPr>
          <w:color w:val="auto"/>
          <w:sz w:val="22"/>
          <w:szCs w:val="22"/>
        </w:rPr>
        <w:t xml:space="preserve"> заключени</w:t>
      </w:r>
      <w:r w:rsidR="0013784D">
        <w:rPr>
          <w:color w:val="auto"/>
          <w:sz w:val="22"/>
          <w:szCs w:val="22"/>
        </w:rPr>
        <w:t>й</w:t>
      </w:r>
      <w:r w:rsidR="0013784D" w:rsidRPr="003842AB">
        <w:rPr>
          <w:color w:val="auto"/>
          <w:sz w:val="22"/>
          <w:szCs w:val="22"/>
        </w:rPr>
        <w:t xml:space="preserve"> </w:t>
      </w:r>
      <w:r w:rsidR="00A8172B" w:rsidRPr="003842AB">
        <w:rPr>
          <w:color w:val="auto"/>
          <w:sz w:val="22"/>
          <w:szCs w:val="22"/>
        </w:rPr>
        <w:t>(</w:t>
      </w:r>
      <w:r w:rsidR="0013784D" w:rsidRPr="003842AB">
        <w:rPr>
          <w:color w:val="auto"/>
          <w:sz w:val="22"/>
          <w:szCs w:val="22"/>
        </w:rPr>
        <w:t>согласовани</w:t>
      </w:r>
      <w:r w:rsidR="0013784D">
        <w:rPr>
          <w:color w:val="auto"/>
          <w:sz w:val="22"/>
          <w:szCs w:val="22"/>
        </w:rPr>
        <w:t>й</w:t>
      </w:r>
      <w:r w:rsidR="00A8172B" w:rsidRPr="003842AB">
        <w:rPr>
          <w:color w:val="auto"/>
          <w:sz w:val="22"/>
          <w:szCs w:val="22"/>
        </w:rPr>
        <w:t>) Согласующих органов.</w:t>
      </w:r>
      <w:r w:rsidR="003D114C" w:rsidRPr="003842AB">
        <w:rPr>
          <w:color w:val="auto"/>
          <w:sz w:val="22"/>
          <w:szCs w:val="22"/>
        </w:rPr>
        <w:t xml:space="preserve"> </w:t>
      </w:r>
      <w:r w:rsidR="002B4E01" w:rsidRPr="003842AB">
        <w:rPr>
          <w:color w:val="auto"/>
          <w:sz w:val="22"/>
          <w:szCs w:val="22"/>
        </w:rPr>
        <w:t>При этом стоимость проведения экспертизы и иных согласований, одобрений и разрешений компетентных государственных органов, органов местного самоуправления и иных организаций оплачивает Заказчик.</w:t>
      </w:r>
    </w:p>
    <w:p w14:paraId="0EEE0861" w14:textId="77777777" w:rsidR="00797E2B" w:rsidRPr="00B139A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4D5491">
        <w:rPr>
          <w:color w:val="auto"/>
          <w:sz w:val="22"/>
          <w:szCs w:val="22"/>
        </w:rPr>
        <w:t xml:space="preserve">Передать Заказчику комплект готовой </w:t>
      </w:r>
      <w:r w:rsidR="00FE432D" w:rsidRPr="00B139AC">
        <w:rPr>
          <w:color w:val="auto"/>
          <w:sz w:val="22"/>
          <w:szCs w:val="22"/>
        </w:rPr>
        <w:t>Д</w:t>
      </w:r>
      <w:r w:rsidRPr="00B139AC">
        <w:rPr>
          <w:color w:val="auto"/>
          <w:sz w:val="22"/>
          <w:szCs w:val="22"/>
        </w:rPr>
        <w:t>окументации в 4 (четырех) экземплярах на бумажном носителе и 1 (один) экземпляр в электро</w:t>
      </w:r>
      <w:r w:rsidR="00D37488" w:rsidRPr="00B139AC">
        <w:rPr>
          <w:color w:val="auto"/>
          <w:sz w:val="22"/>
          <w:szCs w:val="22"/>
        </w:rPr>
        <w:t>нном виде.</w:t>
      </w:r>
    </w:p>
    <w:p w14:paraId="5CC421F1" w14:textId="77777777" w:rsidR="00797E2B" w:rsidRPr="00A2117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CF306D">
        <w:rPr>
          <w:color w:val="auto"/>
          <w:sz w:val="22"/>
          <w:szCs w:val="22"/>
        </w:rPr>
        <w:t xml:space="preserve">Подрядчик обязуется не разглашать и не передавать любым третьим лицам содержание выполненных </w:t>
      </w:r>
      <w:r w:rsidR="00222D8C">
        <w:rPr>
          <w:color w:val="auto"/>
          <w:sz w:val="22"/>
          <w:szCs w:val="22"/>
        </w:rPr>
        <w:t>Р</w:t>
      </w:r>
      <w:r w:rsidRPr="00CF306D">
        <w:rPr>
          <w:color w:val="auto"/>
          <w:sz w:val="22"/>
          <w:szCs w:val="22"/>
        </w:rPr>
        <w:t xml:space="preserve">абот, </w:t>
      </w:r>
      <w:r w:rsidR="00FE432D" w:rsidRPr="00CF306D">
        <w:rPr>
          <w:color w:val="auto"/>
          <w:sz w:val="22"/>
          <w:szCs w:val="22"/>
        </w:rPr>
        <w:t>Д</w:t>
      </w:r>
      <w:r w:rsidRPr="00CF306D">
        <w:rPr>
          <w:color w:val="auto"/>
          <w:sz w:val="22"/>
          <w:szCs w:val="22"/>
        </w:rPr>
        <w:t>окументацию и</w:t>
      </w:r>
      <w:r w:rsidR="00635FC8" w:rsidRPr="00CF306D">
        <w:rPr>
          <w:color w:val="auto"/>
          <w:sz w:val="22"/>
          <w:szCs w:val="22"/>
        </w:rPr>
        <w:t xml:space="preserve"> </w:t>
      </w:r>
      <w:r w:rsidRPr="00CF306D">
        <w:rPr>
          <w:color w:val="auto"/>
          <w:sz w:val="22"/>
          <w:szCs w:val="22"/>
        </w:rPr>
        <w:t>/</w:t>
      </w:r>
      <w:r w:rsidR="00635FC8" w:rsidRPr="00A2117C">
        <w:rPr>
          <w:color w:val="auto"/>
          <w:sz w:val="22"/>
          <w:szCs w:val="22"/>
        </w:rPr>
        <w:t xml:space="preserve"> </w:t>
      </w:r>
      <w:r w:rsidRPr="00A2117C">
        <w:rPr>
          <w:color w:val="auto"/>
          <w:sz w:val="22"/>
          <w:szCs w:val="22"/>
        </w:rPr>
        <w:t xml:space="preserve">или отдельные ее части, иную информацию, а также сведения и данные, полученные или ставшие </w:t>
      </w:r>
      <w:r w:rsidRPr="00A2117C">
        <w:rPr>
          <w:color w:val="auto"/>
          <w:sz w:val="22"/>
          <w:szCs w:val="22"/>
        </w:rPr>
        <w:lastRenderedPageBreak/>
        <w:t>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A2117C">
        <w:rPr>
          <w:color w:val="auto"/>
          <w:sz w:val="22"/>
          <w:szCs w:val="22"/>
        </w:rPr>
        <w:t>.</w:t>
      </w:r>
    </w:p>
    <w:p w14:paraId="6B570270" w14:textId="77777777" w:rsidR="00797E2B" w:rsidRPr="00A30F34"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A2117C">
        <w:rPr>
          <w:color w:val="auto"/>
          <w:sz w:val="22"/>
          <w:szCs w:val="22"/>
        </w:rPr>
        <w:t xml:space="preserve">Гарантировать Заказчику отсутствие у третьих лиц права воспрепятствовать выполнению </w:t>
      </w:r>
      <w:r w:rsidR="00222D8C">
        <w:rPr>
          <w:color w:val="auto"/>
          <w:sz w:val="22"/>
          <w:szCs w:val="22"/>
        </w:rPr>
        <w:t>Р</w:t>
      </w:r>
      <w:r w:rsidRPr="00A2117C">
        <w:rPr>
          <w:color w:val="auto"/>
          <w:sz w:val="22"/>
          <w:szCs w:val="22"/>
        </w:rPr>
        <w:t xml:space="preserve">абот или ограничивать их выполнение на основе выполненной по Договору </w:t>
      </w:r>
      <w:r w:rsidR="00FE432D" w:rsidRPr="00A30F34">
        <w:rPr>
          <w:color w:val="auto"/>
          <w:sz w:val="22"/>
          <w:szCs w:val="22"/>
        </w:rPr>
        <w:t>Д</w:t>
      </w:r>
      <w:r w:rsidRPr="00A30F34">
        <w:rPr>
          <w:color w:val="auto"/>
          <w:sz w:val="22"/>
          <w:szCs w:val="22"/>
        </w:rPr>
        <w:t>окументации</w:t>
      </w:r>
      <w:r w:rsidR="00A312CE" w:rsidRPr="00A30F34">
        <w:rPr>
          <w:color w:val="auto"/>
          <w:sz w:val="22"/>
          <w:szCs w:val="22"/>
        </w:rPr>
        <w:t>.</w:t>
      </w:r>
    </w:p>
    <w:p w14:paraId="040569CB" w14:textId="5D82FCEB" w:rsidR="00797E2B" w:rsidRPr="002D5792"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3D114C">
        <w:rPr>
          <w:color w:val="auto"/>
          <w:sz w:val="22"/>
          <w:szCs w:val="22"/>
        </w:rPr>
        <w:t xml:space="preserve">Своевременно устранить за свой счет недостатки и дефекты, выявленные как при приемке </w:t>
      </w:r>
      <w:r w:rsidR="00222D8C">
        <w:rPr>
          <w:color w:val="auto"/>
          <w:sz w:val="22"/>
          <w:szCs w:val="22"/>
        </w:rPr>
        <w:t>Р</w:t>
      </w:r>
      <w:r w:rsidRPr="003D114C">
        <w:rPr>
          <w:color w:val="auto"/>
          <w:sz w:val="22"/>
          <w:szCs w:val="22"/>
        </w:rPr>
        <w:t>абот,</w:t>
      </w:r>
      <w:r w:rsidR="00601091">
        <w:rPr>
          <w:color w:val="auto"/>
          <w:sz w:val="22"/>
          <w:szCs w:val="22"/>
        </w:rPr>
        <w:t xml:space="preserve"> выполненных Подрядчиком по Договору,</w:t>
      </w:r>
      <w:r w:rsidR="009D5F82">
        <w:rPr>
          <w:color w:val="auto"/>
          <w:sz w:val="22"/>
          <w:szCs w:val="22"/>
        </w:rPr>
        <w:t xml:space="preserve"> так и в ходе</w:t>
      </w:r>
      <w:r w:rsidR="00FE432D" w:rsidRPr="003D114C">
        <w:rPr>
          <w:color w:val="auto"/>
          <w:sz w:val="22"/>
          <w:szCs w:val="22"/>
        </w:rPr>
        <w:t xml:space="preserve"> </w:t>
      </w:r>
      <w:proofErr w:type="gramStart"/>
      <w:r w:rsidR="00FE432D" w:rsidRPr="003D114C">
        <w:rPr>
          <w:color w:val="auto"/>
          <w:sz w:val="22"/>
          <w:szCs w:val="22"/>
        </w:rPr>
        <w:t xml:space="preserve">выполнения </w:t>
      </w:r>
      <w:r w:rsidR="00B85768">
        <w:rPr>
          <w:bCs/>
          <w:sz w:val="22"/>
          <w:szCs w:val="22"/>
        </w:rPr>
        <w:t>строительных работ</w:t>
      </w:r>
      <w:proofErr w:type="gramEnd"/>
      <w:r w:rsidR="00FE432D" w:rsidRPr="003D114C" w:rsidDel="009736A0">
        <w:rPr>
          <w:color w:val="auto"/>
          <w:sz w:val="22"/>
          <w:szCs w:val="22"/>
        </w:rPr>
        <w:t xml:space="preserve"> </w:t>
      </w:r>
      <w:r w:rsidRPr="003D114C">
        <w:rPr>
          <w:color w:val="auto"/>
          <w:sz w:val="22"/>
          <w:szCs w:val="22"/>
        </w:rPr>
        <w:t xml:space="preserve">и в процессе эксплуатации Объекта, </w:t>
      </w:r>
      <w:r w:rsidR="00B85768">
        <w:rPr>
          <w:color w:val="auto"/>
          <w:sz w:val="22"/>
          <w:szCs w:val="22"/>
        </w:rPr>
        <w:t>построенного</w:t>
      </w:r>
      <w:r w:rsidR="00FE432D" w:rsidRPr="003D114C">
        <w:rPr>
          <w:color w:val="auto"/>
          <w:sz w:val="22"/>
          <w:szCs w:val="22"/>
        </w:rPr>
        <w:t xml:space="preserve"> </w:t>
      </w:r>
      <w:r w:rsidRPr="003D114C">
        <w:rPr>
          <w:color w:val="auto"/>
          <w:sz w:val="22"/>
          <w:szCs w:val="22"/>
        </w:rPr>
        <w:t xml:space="preserve">на основе </w:t>
      </w:r>
      <w:r w:rsidR="00FE432D" w:rsidRPr="003D114C">
        <w:rPr>
          <w:color w:val="auto"/>
          <w:sz w:val="22"/>
          <w:szCs w:val="22"/>
        </w:rPr>
        <w:t>разработанной Подрядчиком Д</w:t>
      </w:r>
      <w:r w:rsidRPr="003D114C">
        <w:rPr>
          <w:color w:val="auto"/>
          <w:sz w:val="22"/>
          <w:szCs w:val="22"/>
        </w:rPr>
        <w:t>окументации</w:t>
      </w:r>
      <w:r w:rsidR="0052463D" w:rsidRPr="005F124B">
        <w:rPr>
          <w:color w:val="auto"/>
          <w:sz w:val="22"/>
          <w:szCs w:val="22"/>
        </w:rPr>
        <w:t>,</w:t>
      </w:r>
      <w:r w:rsidR="0052463D" w:rsidRPr="003D114C">
        <w:rPr>
          <w:color w:val="auto"/>
          <w:sz w:val="22"/>
          <w:szCs w:val="22"/>
        </w:rPr>
        <w:t xml:space="preserve"> в порядке</w:t>
      </w:r>
      <w:r w:rsidR="00B31A9A" w:rsidRPr="003D114C">
        <w:rPr>
          <w:color w:val="auto"/>
          <w:sz w:val="22"/>
          <w:szCs w:val="22"/>
        </w:rPr>
        <w:t>,</w:t>
      </w:r>
      <w:r w:rsidR="0052463D" w:rsidRPr="009C71ED">
        <w:rPr>
          <w:color w:val="auto"/>
          <w:sz w:val="22"/>
          <w:szCs w:val="22"/>
        </w:rPr>
        <w:t xml:space="preserve"> установленном пунктом </w:t>
      </w:r>
      <w:r w:rsidR="004015E6" w:rsidRPr="004015E6">
        <w:rPr>
          <w:color w:val="auto"/>
          <w:sz w:val="22"/>
          <w:szCs w:val="22"/>
        </w:rPr>
        <w:t>3.7</w:t>
      </w:r>
      <w:r w:rsidR="0052463D" w:rsidRPr="004015E6">
        <w:rPr>
          <w:color w:val="auto"/>
          <w:sz w:val="22"/>
          <w:szCs w:val="22"/>
        </w:rPr>
        <w:t xml:space="preserve"> Договора</w:t>
      </w:r>
      <w:r w:rsidR="00A312CE" w:rsidRPr="00566A8A">
        <w:rPr>
          <w:color w:val="auto"/>
          <w:sz w:val="22"/>
          <w:szCs w:val="22"/>
        </w:rPr>
        <w:t>.</w:t>
      </w:r>
    </w:p>
    <w:p w14:paraId="5EB841D3" w14:textId="77777777" w:rsidR="00797E2B" w:rsidRPr="00F379F8"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3D114C">
        <w:rPr>
          <w:color w:val="auto"/>
          <w:sz w:val="22"/>
          <w:szCs w:val="22"/>
        </w:rPr>
        <w:t xml:space="preserve">При обнаружении недостатков в </w:t>
      </w:r>
      <w:r w:rsidR="00FE432D" w:rsidRPr="003D114C">
        <w:rPr>
          <w:color w:val="auto"/>
          <w:sz w:val="22"/>
          <w:szCs w:val="22"/>
        </w:rPr>
        <w:t>разработанной</w:t>
      </w:r>
      <w:r w:rsidR="00B313AC" w:rsidRPr="003D114C">
        <w:rPr>
          <w:color w:val="auto"/>
          <w:sz w:val="22"/>
          <w:szCs w:val="22"/>
        </w:rPr>
        <w:t xml:space="preserve"> </w:t>
      </w:r>
      <w:r w:rsidR="00FE432D" w:rsidRPr="003D114C">
        <w:rPr>
          <w:color w:val="auto"/>
          <w:sz w:val="22"/>
          <w:szCs w:val="22"/>
        </w:rPr>
        <w:t>Документации</w:t>
      </w:r>
      <w:r w:rsidR="001352CB" w:rsidRPr="003D114C">
        <w:rPr>
          <w:color w:val="auto"/>
          <w:sz w:val="22"/>
          <w:szCs w:val="22"/>
        </w:rPr>
        <w:t>, за исключением случаев, когда недостатки в Документации вызваны ненадлежащим исполнением Заказчиком обязательств по Договору,</w:t>
      </w:r>
      <w:r w:rsidR="00FE432D" w:rsidRPr="003D114C">
        <w:rPr>
          <w:color w:val="auto"/>
          <w:sz w:val="22"/>
          <w:szCs w:val="22"/>
        </w:rPr>
        <w:t xml:space="preserve"> </w:t>
      </w:r>
      <w:r w:rsidRPr="003D114C">
        <w:rPr>
          <w:color w:val="auto"/>
          <w:sz w:val="22"/>
          <w:szCs w:val="22"/>
        </w:rPr>
        <w:t xml:space="preserve">по </w:t>
      </w:r>
      <w:r w:rsidRPr="00F379F8">
        <w:rPr>
          <w:color w:val="auto"/>
          <w:sz w:val="22"/>
          <w:szCs w:val="22"/>
        </w:rPr>
        <w:t xml:space="preserve">требованию Заказчика безвозмездно переделать </w:t>
      </w:r>
      <w:r w:rsidR="00FE432D" w:rsidRPr="00F379F8">
        <w:rPr>
          <w:color w:val="auto"/>
          <w:sz w:val="22"/>
          <w:szCs w:val="22"/>
        </w:rPr>
        <w:t>Д</w:t>
      </w:r>
      <w:r w:rsidRPr="00F379F8">
        <w:rPr>
          <w:color w:val="auto"/>
          <w:sz w:val="22"/>
          <w:szCs w:val="22"/>
        </w:rPr>
        <w:t>окументацию</w:t>
      </w:r>
      <w:r w:rsidR="00A312CE" w:rsidRPr="00F379F8">
        <w:rPr>
          <w:color w:val="auto"/>
          <w:sz w:val="22"/>
          <w:szCs w:val="22"/>
        </w:rPr>
        <w:t>.</w:t>
      </w:r>
    </w:p>
    <w:p w14:paraId="5DC21484" w14:textId="12F64A1B" w:rsidR="008B3DB7" w:rsidRPr="00F379F8" w:rsidRDefault="008B3DB7"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F379F8">
        <w:rPr>
          <w:color w:val="auto"/>
          <w:sz w:val="22"/>
          <w:szCs w:val="22"/>
        </w:rPr>
        <w:t xml:space="preserve">Назначить </w:t>
      </w:r>
      <w:r w:rsidRPr="00F379F8">
        <w:rPr>
          <w:sz w:val="22"/>
          <w:szCs w:val="22"/>
        </w:rPr>
        <w:t xml:space="preserve">на срок действия Договора, в течение 5 (пяти) рабочих дней с момента начала Работ, </w:t>
      </w:r>
      <w:r w:rsidR="00B93316">
        <w:rPr>
          <w:sz w:val="22"/>
          <w:szCs w:val="22"/>
        </w:rPr>
        <w:t>определённого в п.1.7.1. Договора</w:t>
      </w:r>
      <w:r w:rsidR="009D5F82">
        <w:rPr>
          <w:sz w:val="22"/>
          <w:szCs w:val="22"/>
        </w:rPr>
        <w:t xml:space="preserve">, своего представителя, </w:t>
      </w:r>
      <w:r w:rsidRPr="00F379F8">
        <w:rPr>
          <w:sz w:val="22"/>
          <w:szCs w:val="22"/>
        </w:rPr>
        <w:t>имеющего полномочия на основании соответствующей доверенности действовать от имени и в интересах Подрядчика в рамках исполнения Договора. Оригинал такой доверенности Подрядчик предоставляет Заказчику в течение 5 (пяти) рабочих дней с момента назначения Представителя Подрядчика</w:t>
      </w:r>
      <w:r w:rsidR="004A450B" w:rsidRPr="00F379F8">
        <w:rPr>
          <w:sz w:val="22"/>
          <w:szCs w:val="22"/>
        </w:rPr>
        <w:t>.</w:t>
      </w:r>
    </w:p>
    <w:p w14:paraId="7999F620" w14:textId="77777777" w:rsidR="00797E2B" w:rsidRPr="00F379F8"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F379F8">
        <w:rPr>
          <w:color w:val="auto"/>
          <w:sz w:val="22"/>
          <w:szCs w:val="22"/>
        </w:rPr>
        <w:t>В ходе выполнения работ на Объекте проводить необходимые противопожарные мероприятия, мероприятия по охране труда</w:t>
      </w:r>
      <w:r w:rsidR="00752224">
        <w:rPr>
          <w:color w:val="auto"/>
          <w:sz w:val="22"/>
          <w:szCs w:val="22"/>
        </w:rPr>
        <w:t xml:space="preserve"> </w:t>
      </w:r>
      <w:r w:rsidRPr="00F379F8">
        <w:rPr>
          <w:color w:val="auto"/>
          <w:sz w:val="22"/>
          <w:szCs w:val="22"/>
        </w:rPr>
        <w:t xml:space="preserve">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F379F8">
        <w:rPr>
          <w:color w:val="auto"/>
          <w:sz w:val="22"/>
          <w:szCs w:val="22"/>
        </w:rPr>
        <w:t>Российской Федерации.</w:t>
      </w:r>
    </w:p>
    <w:p w14:paraId="2284123A" w14:textId="77777777" w:rsidR="00797E2B" w:rsidRPr="005F124B"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F379F8">
        <w:rPr>
          <w:color w:val="auto"/>
          <w:sz w:val="22"/>
          <w:szCs w:val="22"/>
        </w:rPr>
        <w:t>Обеспечить организацию производства</w:t>
      </w:r>
      <w:r w:rsidRPr="005F124B">
        <w:rPr>
          <w:color w:val="auto"/>
          <w:sz w:val="22"/>
          <w:szCs w:val="22"/>
        </w:rPr>
        <w:t xml:space="preserve">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5F124B">
        <w:rPr>
          <w:color w:val="auto"/>
          <w:sz w:val="22"/>
          <w:szCs w:val="22"/>
        </w:rPr>
        <w:t>О</w:t>
      </w:r>
      <w:r w:rsidR="00A312CE" w:rsidRPr="005F124B">
        <w:rPr>
          <w:color w:val="auto"/>
          <w:sz w:val="22"/>
          <w:szCs w:val="22"/>
        </w:rPr>
        <w:t>бъекта (территории, зоны работ)</w:t>
      </w:r>
      <w:r w:rsidR="00EE10B1" w:rsidRPr="005F124B">
        <w:rPr>
          <w:color w:val="auto"/>
          <w:sz w:val="22"/>
          <w:szCs w:val="22"/>
        </w:rPr>
        <w:t xml:space="preserve"> при выполнении работ на нем</w:t>
      </w:r>
      <w:r w:rsidR="00A312CE" w:rsidRPr="005F124B">
        <w:rPr>
          <w:color w:val="auto"/>
          <w:sz w:val="22"/>
          <w:szCs w:val="22"/>
        </w:rPr>
        <w:t>.</w:t>
      </w:r>
    </w:p>
    <w:p w14:paraId="3FBC046D" w14:textId="3C210678" w:rsidR="00B50787" w:rsidRPr="00DE6BA4" w:rsidRDefault="00B50787"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5F124B">
        <w:rPr>
          <w:color w:val="auto"/>
          <w:sz w:val="22"/>
          <w:szCs w:val="22"/>
        </w:rPr>
        <w:t xml:space="preserve">При проведении работ на Объекте соблюдать требования Регламента системы менеджмента охраны здоровья и </w:t>
      </w:r>
      <w:r w:rsidRPr="00DE6BA4">
        <w:rPr>
          <w:color w:val="auto"/>
          <w:sz w:val="22"/>
          <w:szCs w:val="22"/>
        </w:rPr>
        <w:t xml:space="preserve">безопасности труда «Правила техники безопасности для подрядных организаций» (РО-БРиИ-01) (Приложение № </w:t>
      </w:r>
      <w:r w:rsidR="00DE6BA4" w:rsidRPr="00DE6BA4">
        <w:rPr>
          <w:color w:val="auto"/>
          <w:sz w:val="22"/>
          <w:szCs w:val="22"/>
        </w:rPr>
        <w:t>9</w:t>
      </w:r>
      <w:r w:rsidRPr="00DE6BA4">
        <w:rPr>
          <w:color w:val="auto"/>
          <w:sz w:val="22"/>
          <w:szCs w:val="22"/>
        </w:rPr>
        <w:t xml:space="preserve"> к Договору)</w:t>
      </w:r>
      <w:r w:rsidR="00437082" w:rsidRPr="00DE6BA4">
        <w:rPr>
          <w:color w:val="auto"/>
          <w:sz w:val="22"/>
          <w:szCs w:val="22"/>
        </w:rPr>
        <w:t>,</w:t>
      </w:r>
      <w:r w:rsidRPr="00DE6BA4">
        <w:rPr>
          <w:color w:val="auto"/>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(Приложение № </w:t>
      </w:r>
      <w:r w:rsidR="00DE6BA4" w:rsidRPr="00DE6BA4">
        <w:rPr>
          <w:color w:val="auto"/>
          <w:sz w:val="22"/>
          <w:szCs w:val="22"/>
        </w:rPr>
        <w:t>10</w:t>
      </w:r>
      <w:r w:rsidRPr="00DE6BA4">
        <w:rPr>
          <w:color w:val="auto"/>
          <w:sz w:val="22"/>
          <w:szCs w:val="22"/>
        </w:rPr>
        <w:t xml:space="preserve"> к Договору), а также включить аналогичное условие во все договоры субподряда.</w:t>
      </w:r>
      <w:r w:rsidR="00FE432D" w:rsidRPr="00DE6BA4">
        <w:rPr>
          <w:color w:val="auto"/>
          <w:sz w:val="22"/>
          <w:szCs w:val="22"/>
        </w:rPr>
        <w:t xml:space="preserve"> Ознакомить </w:t>
      </w:r>
      <w:r w:rsidR="00691F24" w:rsidRPr="00DE6BA4">
        <w:rPr>
          <w:color w:val="auto"/>
          <w:sz w:val="22"/>
          <w:szCs w:val="22"/>
        </w:rPr>
        <w:t>своих собственных работников и работников субподрядчиков с перечисленными в настоящем пункте Регламентами.</w:t>
      </w:r>
    </w:p>
    <w:p w14:paraId="2B029CC5" w14:textId="343461EE" w:rsidR="008B3DB7" w:rsidRPr="00DE6BA4" w:rsidRDefault="008B3DB7"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DE6BA4">
        <w:rPr>
          <w:color w:val="auto"/>
          <w:sz w:val="22"/>
          <w:szCs w:val="22"/>
        </w:rPr>
        <w:t xml:space="preserve">Ознакомить под роспись </w:t>
      </w:r>
      <w:r w:rsidRPr="00DE6BA4">
        <w:rPr>
          <w:sz w:val="22"/>
          <w:szCs w:val="22"/>
        </w:rPr>
        <w:t xml:space="preserve">собственных работников и работников субподрядчика и соблюдать требования Стандарта организации «О мерах безопасности при работе с асбестом и асбестосодержащими материалами на объектах </w:t>
      </w:r>
      <w:r w:rsidR="00FF0631">
        <w:rPr>
          <w:sz w:val="22"/>
          <w:szCs w:val="22"/>
        </w:rPr>
        <w:t>П</w:t>
      </w:r>
      <w:r w:rsidRPr="00DE6BA4">
        <w:rPr>
          <w:sz w:val="22"/>
          <w:szCs w:val="22"/>
        </w:rPr>
        <w:t>АО «</w:t>
      </w:r>
      <w:proofErr w:type="spellStart"/>
      <w:r w:rsidR="00FF0631">
        <w:rPr>
          <w:sz w:val="22"/>
          <w:szCs w:val="22"/>
        </w:rPr>
        <w:t>Юнипро</w:t>
      </w:r>
      <w:proofErr w:type="spellEnd"/>
      <w:r w:rsidRPr="00DE6BA4">
        <w:rPr>
          <w:sz w:val="22"/>
          <w:szCs w:val="22"/>
        </w:rPr>
        <w:t xml:space="preserve">» (Приложение № </w:t>
      </w:r>
      <w:r w:rsidR="00DE6BA4" w:rsidRPr="00DE6BA4">
        <w:rPr>
          <w:sz w:val="22"/>
          <w:szCs w:val="22"/>
        </w:rPr>
        <w:t>11</w:t>
      </w:r>
      <w:r w:rsidRPr="00DE6BA4">
        <w:rPr>
          <w:sz w:val="22"/>
          <w:szCs w:val="22"/>
        </w:rPr>
        <w:t xml:space="preserve"> к Договору), а также включить аналогичное условие во все договоры субподряда</w:t>
      </w:r>
      <w:r w:rsidR="005F124B" w:rsidRPr="00DE6BA4">
        <w:rPr>
          <w:sz w:val="22"/>
          <w:szCs w:val="22"/>
        </w:rPr>
        <w:t>.</w:t>
      </w:r>
    </w:p>
    <w:p w14:paraId="1E44FCDF" w14:textId="77777777" w:rsidR="00797E2B" w:rsidRPr="003D114C" w:rsidRDefault="001F1AAB"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3D114C">
        <w:rPr>
          <w:color w:val="auto"/>
          <w:sz w:val="22"/>
          <w:szCs w:val="22"/>
        </w:rPr>
        <w:t>При проведении работ на Объекте в</w:t>
      </w:r>
      <w:r w:rsidR="00091D73" w:rsidRPr="003D114C">
        <w:rPr>
          <w:color w:val="auto"/>
          <w:sz w:val="22"/>
          <w:szCs w:val="22"/>
        </w:rPr>
        <w:t xml:space="preserve">ыполнять распорядок рабочего дня, установленный на </w:t>
      </w:r>
      <w:proofErr w:type="spellStart"/>
      <w:r w:rsidR="00091D73" w:rsidRPr="003D114C">
        <w:rPr>
          <w:color w:val="auto"/>
          <w:sz w:val="22"/>
          <w:szCs w:val="22"/>
        </w:rPr>
        <w:t>энергопредприятии</w:t>
      </w:r>
      <w:proofErr w:type="spellEnd"/>
      <w:r w:rsidR="00091D73" w:rsidRPr="003D114C">
        <w:rPr>
          <w:color w:val="auto"/>
          <w:sz w:val="22"/>
          <w:szCs w:val="22"/>
        </w:rPr>
        <w:t xml:space="preserve"> Заказчика.</w:t>
      </w:r>
    </w:p>
    <w:p w14:paraId="144563E7" w14:textId="77777777" w:rsidR="00B93316"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3D114C">
        <w:rPr>
          <w:color w:val="auto"/>
          <w:sz w:val="22"/>
          <w:szCs w:val="22"/>
        </w:rPr>
        <w:lastRenderedPageBreak/>
        <w:t xml:space="preserve"> Немедленно извещать Заказчика</w:t>
      </w:r>
    </w:p>
    <w:p w14:paraId="2F6E7FE1" w14:textId="55D2583F" w:rsidR="00B93316" w:rsidRDefault="00B93316" w:rsidP="00B93316">
      <w:pPr>
        <w:pStyle w:val="16"/>
        <w:shd w:val="clear" w:color="auto" w:fill="auto"/>
        <w:tabs>
          <w:tab w:val="left" w:pos="763"/>
        </w:tabs>
        <w:spacing w:before="0" w:after="0" w:line="240" w:lineRule="auto"/>
        <w:ind w:left="567" w:firstLine="0"/>
        <w:rPr>
          <w:color w:val="auto"/>
          <w:sz w:val="22"/>
          <w:szCs w:val="22"/>
        </w:rPr>
      </w:pPr>
      <w:r>
        <w:rPr>
          <w:color w:val="auto"/>
          <w:sz w:val="22"/>
          <w:szCs w:val="22"/>
        </w:rPr>
        <w:t>-</w:t>
      </w:r>
      <w:r w:rsidR="00091D73" w:rsidRPr="003D114C">
        <w:rPr>
          <w:color w:val="auto"/>
          <w:sz w:val="22"/>
          <w:szCs w:val="22"/>
        </w:rPr>
        <w:t xml:space="preserve"> о необходимости отступления от Технического задания (</w:t>
      </w:r>
      <w:r w:rsidR="00B313AC" w:rsidRPr="003D114C">
        <w:rPr>
          <w:color w:val="auto"/>
          <w:sz w:val="22"/>
          <w:szCs w:val="22"/>
        </w:rPr>
        <w:t>П</w:t>
      </w:r>
      <w:r w:rsidR="00091D73" w:rsidRPr="003D114C">
        <w:rPr>
          <w:color w:val="auto"/>
          <w:sz w:val="22"/>
          <w:szCs w:val="22"/>
        </w:rPr>
        <w:t>риложение №</w:t>
      </w:r>
      <w:r w:rsidR="00442D6C" w:rsidRPr="003D114C">
        <w:rPr>
          <w:color w:val="auto"/>
          <w:sz w:val="22"/>
          <w:szCs w:val="22"/>
        </w:rPr>
        <w:t xml:space="preserve"> </w:t>
      </w:r>
      <w:r w:rsidR="00091D73" w:rsidRPr="003D114C">
        <w:rPr>
          <w:color w:val="auto"/>
          <w:sz w:val="22"/>
          <w:szCs w:val="22"/>
        </w:rPr>
        <w:t>1 к Договору) и исходных данных при выполнении работ</w:t>
      </w:r>
      <w:r>
        <w:rPr>
          <w:color w:val="auto"/>
          <w:sz w:val="22"/>
          <w:szCs w:val="22"/>
        </w:rPr>
        <w:t>;</w:t>
      </w:r>
      <w:r w:rsidR="00091D73" w:rsidRPr="003D114C">
        <w:rPr>
          <w:color w:val="auto"/>
          <w:sz w:val="22"/>
          <w:szCs w:val="22"/>
        </w:rPr>
        <w:t xml:space="preserve"> </w:t>
      </w:r>
    </w:p>
    <w:p w14:paraId="486FF072" w14:textId="19CBD5B6" w:rsidR="00B93316" w:rsidRDefault="00B93316" w:rsidP="00B93316">
      <w:pPr>
        <w:pStyle w:val="16"/>
        <w:shd w:val="clear" w:color="auto" w:fill="auto"/>
        <w:tabs>
          <w:tab w:val="left" w:pos="763"/>
        </w:tabs>
        <w:spacing w:before="0" w:after="0" w:line="240" w:lineRule="auto"/>
        <w:ind w:left="567" w:firstLine="0"/>
        <w:rPr>
          <w:color w:val="auto"/>
          <w:sz w:val="22"/>
          <w:szCs w:val="22"/>
        </w:rPr>
      </w:pPr>
      <w:r>
        <w:rPr>
          <w:color w:val="auto"/>
          <w:sz w:val="22"/>
          <w:szCs w:val="22"/>
        </w:rPr>
        <w:t>-</w:t>
      </w:r>
      <w:r w:rsidRPr="00B93316">
        <w:rPr>
          <w:sz w:val="22"/>
        </w:rPr>
        <w:t xml:space="preserve"> </w:t>
      </w:r>
      <w:r w:rsidRPr="00E94AF3">
        <w:rPr>
          <w:sz w:val="22"/>
        </w:rPr>
        <w:t>об обнаружении риска наступления неблагоприятных для Заказчика последствий выполнения его указаний о способе выполнения Работ</w:t>
      </w:r>
      <w:r>
        <w:rPr>
          <w:sz w:val="22"/>
        </w:rPr>
        <w:t>;</w:t>
      </w:r>
    </w:p>
    <w:p w14:paraId="57A5BF8B" w14:textId="01905490" w:rsidR="00797E2B" w:rsidRDefault="00B93316" w:rsidP="00B93316">
      <w:pPr>
        <w:pStyle w:val="16"/>
        <w:shd w:val="clear" w:color="auto" w:fill="auto"/>
        <w:tabs>
          <w:tab w:val="left" w:pos="763"/>
        </w:tabs>
        <w:spacing w:before="0" w:after="0" w:line="240" w:lineRule="auto"/>
        <w:ind w:left="567" w:firstLine="0"/>
        <w:rPr>
          <w:color w:val="auto"/>
          <w:sz w:val="22"/>
          <w:szCs w:val="22"/>
        </w:rPr>
      </w:pPr>
      <w:r>
        <w:rPr>
          <w:color w:val="auto"/>
          <w:sz w:val="22"/>
          <w:szCs w:val="22"/>
        </w:rPr>
        <w:t xml:space="preserve"> - </w:t>
      </w:r>
      <w:r w:rsidR="00091D73" w:rsidRPr="003D114C">
        <w:rPr>
          <w:color w:val="auto"/>
          <w:sz w:val="22"/>
          <w:szCs w:val="22"/>
        </w:rPr>
        <w:t xml:space="preserve">об иных не зависящих от Подрядчика обстоятельствах, </w:t>
      </w:r>
      <w:r w:rsidR="00B31A9A" w:rsidRPr="003D114C">
        <w:rPr>
          <w:color w:val="auto"/>
          <w:sz w:val="22"/>
          <w:szCs w:val="22"/>
        </w:rPr>
        <w:t>влияющих на</w:t>
      </w:r>
      <w:r w:rsidR="00091D73" w:rsidRPr="003D114C">
        <w:rPr>
          <w:color w:val="auto"/>
          <w:sz w:val="22"/>
          <w:szCs w:val="22"/>
        </w:rPr>
        <w:t xml:space="preserve"> качеств</w:t>
      </w:r>
      <w:r w:rsidR="00B31A9A" w:rsidRPr="003D114C">
        <w:rPr>
          <w:color w:val="auto"/>
          <w:sz w:val="22"/>
          <w:szCs w:val="22"/>
        </w:rPr>
        <w:t>о</w:t>
      </w:r>
      <w:r w:rsidR="00091D73" w:rsidRPr="003D114C">
        <w:rPr>
          <w:color w:val="auto"/>
          <w:sz w:val="22"/>
          <w:szCs w:val="22"/>
        </w:rPr>
        <w:t xml:space="preserve"> результат</w:t>
      </w:r>
      <w:r w:rsidR="00B31A9A" w:rsidRPr="003D114C">
        <w:rPr>
          <w:color w:val="auto"/>
          <w:sz w:val="22"/>
          <w:szCs w:val="22"/>
        </w:rPr>
        <w:t>а</w:t>
      </w:r>
      <w:r w:rsidR="00091D73" w:rsidRPr="003D114C">
        <w:rPr>
          <w:color w:val="auto"/>
          <w:sz w:val="22"/>
          <w:szCs w:val="22"/>
        </w:rPr>
        <w:t xml:space="preserve"> выполнения работ, либо могущих повлечь за собой невозможность завершения работ в установленный срок.</w:t>
      </w:r>
    </w:p>
    <w:p w14:paraId="531756B1" w14:textId="77777777" w:rsidR="00B93316" w:rsidRDefault="00B93316" w:rsidP="00B93316">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02DE11E9" w14:textId="052DB138" w:rsidR="00B93316" w:rsidRPr="009D5F82" w:rsidRDefault="00B93316" w:rsidP="009D5F82">
      <w:pPr>
        <w:shd w:val="clear" w:color="auto" w:fill="FFFFFF"/>
        <w:tabs>
          <w:tab w:val="left" w:pos="720"/>
        </w:tabs>
        <w:ind w:firstLine="567"/>
        <w:jc w:val="both"/>
        <w:rPr>
          <w:rFonts w:ascii="Verdana" w:eastAsia="Verdana" w:hAnsi="Verdana" w:cs="Verdana"/>
          <w:sz w:val="22"/>
          <w:szCs w:val="21"/>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CB20ABF" w14:textId="1AE4B2AF" w:rsidR="00797E2B" w:rsidRPr="003D114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3D114C">
        <w:rPr>
          <w:color w:val="auto"/>
          <w:sz w:val="22"/>
          <w:szCs w:val="22"/>
        </w:rPr>
        <w:t xml:space="preserve">За 5 </w:t>
      </w:r>
      <w:r w:rsidR="00A312CE" w:rsidRPr="003D114C">
        <w:rPr>
          <w:color w:val="auto"/>
          <w:sz w:val="22"/>
          <w:szCs w:val="22"/>
        </w:rPr>
        <w:t>(</w:t>
      </w:r>
      <w:r w:rsidR="00CC2C30">
        <w:rPr>
          <w:color w:val="auto"/>
          <w:sz w:val="22"/>
          <w:szCs w:val="22"/>
        </w:rPr>
        <w:t>п</w:t>
      </w:r>
      <w:r w:rsidR="00EF21D8" w:rsidRPr="003D114C">
        <w:rPr>
          <w:color w:val="auto"/>
          <w:sz w:val="22"/>
          <w:szCs w:val="22"/>
        </w:rPr>
        <w:t>ять</w:t>
      </w:r>
      <w:r w:rsidR="00A312CE" w:rsidRPr="003D114C">
        <w:rPr>
          <w:color w:val="auto"/>
          <w:sz w:val="22"/>
          <w:szCs w:val="22"/>
        </w:rPr>
        <w:t xml:space="preserve">) рабочих </w:t>
      </w:r>
      <w:r w:rsidRPr="003D114C">
        <w:rPr>
          <w:color w:val="auto"/>
          <w:sz w:val="22"/>
          <w:szCs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3D114C">
        <w:rPr>
          <w:color w:val="auto"/>
          <w:sz w:val="22"/>
          <w:szCs w:val="22"/>
        </w:rPr>
        <w:t xml:space="preserve"> (трех) рабочих</w:t>
      </w:r>
      <w:r w:rsidRPr="003D114C">
        <w:rPr>
          <w:color w:val="auto"/>
          <w:sz w:val="22"/>
          <w:szCs w:val="22"/>
        </w:rPr>
        <w:t xml:space="preserve"> дней по окончании их срока действия.</w:t>
      </w:r>
    </w:p>
    <w:p w14:paraId="2552ED4C" w14:textId="77777777" w:rsidR="00E93762" w:rsidRDefault="004177EE" w:rsidP="0078447A">
      <w:pPr>
        <w:pStyle w:val="16"/>
        <w:numPr>
          <w:ilvl w:val="2"/>
          <w:numId w:val="16"/>
        </w:numPr>
        <w:shd w:val="clear" w:color="auto" w:fill="auto"/>
        <w:tabs>
          <w:tab w:val="left" w:pos="763"/>
        </w:tabs>
        <w:spacing w:before="0" w:after="0" w:line="240" w:lineRule="auto"/>
        <w:ind w:left="0" w:firstLine="567"/>
        <w:contextualSpacing/>
        <w:rPr>
          <w:color w:val="auto"/>
          <w:sz w:val="22"/>
          <w:szCs w:val="22"/>
        </w:rPr>
      </w:pPr>
      <w:r w:rsidRPr="003D114C">
        <w:rPr>
          <w:color w:val="auto"/>
          <w:sz w:val="22"/>
          <w:szCs w:val="22"/>
        </w:rPr>
        <w:t xml:space="preserve">Не </w:t>
      </w:r>
      <w:r w:rsidR="009A43B9" w:rsidRPr="003D114C">
        <w:rPr>
          <w:color w:val="auto"/>
          <w:sz w:val="22"/>
          <w:szCs w:val="22"/>
        </w:rPr>
        <w:t xml:space="preserve">предусматривать </w:t>
      </w:r>
      <w:r w:rsidR="008955F2" w:rsidRPr="003D114C">
        <w:rPr>
          <w:color w:val="auto"/>
          <w:sz w:val="22"/>
          <w:szCs w:val="22"/>
        </w:rPr>
        <w:t xml:space="preserve">в </w:t>
      </w:r>
      <w:r w:rsidR="00A20653" w:rsidRPr="003D114C">
        <w:rPr>
          <w:color w:val="auto"/>
          <w:sz w:val="22"/>
          <w:szCs w:val="22"/>
        </w:rPr>
        <w:t>Д</w:t>
      </w:r>
      <w:r w:rsidR="008955F2" w:rsidRPr="003D114C">
        <w:rPr>
          <w:color w:val="auto"/>
          <w:sz w:val="22"/>
          <w:szCs w:val="22"/>
        </w:rPr>
        <w:t xml:space="preserve">окументации </w:t>
      </w:r>
      <w:r w:rsidRPr="003D114C">
        <w:rPr>
          <w:color w:val="auto"/>
          <w:sz w:val="22"/>
          <w:szCs w:val="22"/>
        </w:rPr>
        <w:t>использова</w:t>
      </w:r>
      <w:r w:rsidR="009A43B9" w:rsidRPr="003D114C">
        <w:rPr>
          <w:color w:val="auto"/>
          <w:sz w:val="22"/>
          <w:szCs w:val="22"/>
        </w:rPr>
        <w:t>ние</w:t>
      </w:r>
      <w:r w:rsidR="00AB394B" w:rsidRPr="003D114C">
        <w:rPr>
          <w:color w:val="auto"/>
          <w:sz w:val="22"/>
          <w:szCs w:val="22"/>
        </w:rPr>
        <w:t xml:space="preserve"> </w:t>
      </w:r>
      <w:r w:rsidR="008955F2" w:rsidRPr="003D114C">
        <w:rPr>
          <w:color w:val="auto"/>
          <w:sz w:val="22"/>
          <w:szCs w:val="22"/>
        </w:rPr>
        <w:t xml:space="preserve">материалов, содержащих </w:t>
      </w:r>
      <w:r w:rsidR="007D5FBB" w:rsidRPr="003D114C">
        <w:rPr>
          <w:color w:val="auto"/>
          <w:sz w:val="22"/>
          <w:szCs w:val="22"/>
        </w:rPr>
        <w:t>асбест</w:t>
      </w:r>
      <w:r w:rsidR="00375464" w:rsidRPr="003D114C">
        <w:rPr>
          <w:color w:val="auto"/>
          <w:sz w:val="22"/>
          <w:szCs w:val="22"/>
        </w:rPr>
        <w:t>.</w:t>
      </w:r>
    </w:p>
    <w:p w14:paraId="79664104" w14:textId="077933B2" w:rsidR="00E330B6" w:rsidRDefault="00E330B6" w:rsidP="00E330B6">
      <w:pPr>
        <w:pStyle w:val="16"/>
        <w:numPr>
          <w:ilvl w:val="2"/>
          <w:numId w:val="16"/>
        </w:numPr>
        <w:shd w:val="clear" w:color="auto" w:fill="auto"/>
        <w:tabs>
          <w:tab w:val="left" w:pos="763"/>
        </w:tabs>
        <w:spacing w:before="0" w:after="0" w:line="240" w:lineRule="auto"/>
        <w:ind w:left="0" w:firstLine="567"/>
        <w:rPr>
          <w:color w:val="auto"/>
          <w:sz w:val="22"/>
          <w:szCs w:val="22"/>
        </w:rPr>
      </w:pPr>
      <w:r w:rsidRPr="003D114C">
        <w:rPr>
          <w:color w:val="auto"/>
          <w:sz w:val="22"/>
          <w:szCs w:val="22"/>
        </w:rPr>
        <w:t>Выполнить в полном объеме все свои обязательства, предусмотренные в иных разделах Договора.</w:t>
      </w:r>
    </w:p>
    <w:p w14:paraId="4FC0D588" w14:textId="6C0233CA" w:rsidR="00311B1B" w:rsidRPr="00311B1B" w:rsidRDefault="00311B1B" w:rsidP="00E330B6">
      <w:pPr>
        <w:pStyle w:val="16"/>
        <w:numPr>
          <w:ilvl w:val="2"/>
          <w:numId w:val="16"/>
        </w:numPr>
        <w:shd w:val="clear" w:color="auto" w:fill="auto"/>
        <w:tabs>
          <w:tab w:val="left" w:pos="763"/>
        </w:tabs>
        <w:spacing w:before="0" w:after="0" w:line="240" w:lineRule="auto"/>
        <w:ind w:left="0" w:firstLine="567"/>
        <w:rPr>
          <w:color w:val="auto"/>
          <w:sz w:val="22"/>
          <w:szCs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Pr="00114B4E">
        <w:rPr>
          <w:sz w:val="22"/>
        </w:rPr>
        <w:t xml:space="preserve">им </w:t>
      </w:r>
      <w:r w:rsidRPr="00DE0418">
        <w:rPr>
          <w:sz w:val="22"/>
        </w:rPr>
        <w:t xml:space="preserve">обязательств по Договору. В течение 1 (одного) рабочего дня уведомить </w:t>
      </w:r>
      <w:r w:rsidRPr="00777292">
        <w:rPr>
          <w:sz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r>
        <w:rPr>
          <w:sz w:val="22"/>
        </w:rPr>
        <w:t>.</w:t>
      </w:r>
    </w:p>
    <w:p w14:paraId="531E9124" w14:textId="3EFC15CD" w:rsidR="0074174A" w:rsidRPr="009D5F82" w:rsidRDefault="00311B1B" w:rsidP="009D5F82">
      <w:pPr>
        <w:pStyle w:val="16"/>
        <w:numPr>
          <w:ilvl w:val="2"/>
          <w:numId w:val="16"/>
        </w:numPr>
        <w:shd w:val="clear" w:color="auto" w:fill="auto"/>
        <w:tabs>
          <w:tab w:val="left" w:pos="763"/>
        </w:tabs>
        <w:spacing w:before="0" w:after="0" w:line="240" w:lineRule="auto"/>
        <w:ind w:left="0" w:firstLine="567"/>
        <w:rPr>
          <w:color w:val="auto"/>
          <w:sz w:val="22"/>
          <w:szCs w:val="22"/>
        </w:rPr>
      </w:pPr>
      <w:r w:rsidRPr="00777292">
        <w:rPr>
          <w:sz w:val="22"/>
        </w:rPr>
        <w:t>Подрядчик обязуется предоставить по требованию Заказчика копии налоговых деклараций по налогу на добавленную стоимость и по налогу на прибы</w:t>
      </w:r>
      <w:r>
        <w:rPr>
          <w:sz w:val="22"/>
        </w:rPr>
        <w:t>л</w:t>
      </w:r>
      <w:r w:rsidRPr="00777292">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B2F0DD" w14:textId="77777777" w:rsidR="005E70D9" w:rsidRPr="003D114C" w:rsidRDefault="005E70D9" w:rsidP="005E70D9">
      <w:pPr>
        <w:pStyle w:val="16"/>
        <w:shd w:val="clear" w:color="auto" w:fill="auto"/>
        <w:tabs>
          <w:tab w:val="left" w:pos="763"/>
        </w:tabs>
        <w:spacing w:before="0" w:after="0" w:line="240" w:lineRule="auto"/>
        <w:ind w:firstLine="567"/>
        <w:rPr>
          <w:color w:val="auto"/>
          <w:sz w:val="22"/>
          <w:szCs w:val="22"/>
        </w:rPr>
      </w:pPr>
    </w:p>
    <w:p w14:paraId="29CF1F82" w14:textId="77777777" w:rsidR="008341EC" w:rsidRPr="003D114C" w:rsidRDefault="00091D73" w:rsidP="00A312CE">
      <w:pPr>
        <w:pStyle w:val="30"/>
        <w:shd w:val="clear" w:color="auto" w:fill="auto"/>
        <w:spacing w:before="120" w:after="120" w:line="240" w:lineRule="auto"/>
        <w:ind w:firstLine="0"/>
        <w:jc w:val="center"/>
        <w:rPr>
          <w:color w:val="auto"/>
          <w:sz w:val="22"/>
          <w:szCs w:val="22"/>
        </w:rPr>
      </w:pPr>
      <w:r w:rsidRPr="005C5DD2">
        <w:rPr>
          <w:color w:val="auto"/>
          <w:sz w:val="22"/>
          <w:szCs w:val="22"/>
        </w:rPr>
        <w:t>3. П</w:t>
      </w:r>
      <w:r w:rsidR="00C05F4C" w:rsidRPr="005C5DD2">
        <w:rPr>
          <w:color w:val="auto"/>
          <w:sz w:val="22"/>
          <w:szCs w:val="22"/>
        </w:rPr>
        <w:t>орядок сдачи-приемки работ</w:t>
      </w:r>
    </w:p>
    <w:p w14:paraId="3A056385" w14:textId="560A5CA6" w:rsidR="00311B1B" w:rsidRDefault="00091D73" w:rsidP="00797E2B">
      <w:pPr>
        <w:pStyle w:val="16"/>
        <w:numPr>
          <w:ilvl w:val="0"/>
          <w:numId w:val="8"/>
        </w:numPr>
        <w:shd w:val="clear" w:color="auto" w:fill="auto"/>
        <w:tabs>
          <w:tab w:val="left" w:pos="604"/>
          <w:tab w:val="left" w:pos="725"/>
        </w:tabs>
        <w:spacing w:before="0" w:after="0" w:line="240" w:lineRule="auto"/>
        <w:ind w:firstLine="567"/>
        <w:rPr>
          <w:color w:val="auto"/>
          <w:sz w:val="22"/>
          <w:szCs w:val="22"/>
        </w:rPr>
      </w:pPr>
      <w:r w:rsidRPr="003D114C">
        <w:rPr>
          <w:color w:val="auto"/>
          <w:sz w:val="22"/>
          <w:szCs w:val="22"/>
        </w:rPr>
        <w:t xml:space="preserve">Подрядчик производит сдачу результатов </w:t>
      </w:r>
      <w:r w:rsidRPr="00D02E26">
        <w:rPr>
          <w:color w:val="auto"/>
          <w:sz w:val="22"/>
          <w:szCs w:val="22"/>
        </w:rPr>
        <w:t xml:space="preserve">выполненных </w:t>
      </w:r>
      <w:r w:rsidR="003D114C" w:rsidRPr="00D02E26">
        <w:rPr>
          <w:color w:val="auto"/>
          <w:sz w:val="22"/>
          <w:szCs w:val="22"/>
        </w:rPr>
        <w:t>Р</w:t>
      </w:r>
      <w:r w:rsidRPr="00D02E26">
        <w:rPr>
          <w:color w:val="auto"/>
          <w:sz w:val="22"/>
          <w:szCs w:val="22"/>
        </w:rPr>
        <w:t>абот поэтапно</w:t>
      </w:r>
      <w:r w:rsidR="00601DB2">
        <w:rPr>
          <w:color w:val="auto"/>
          <w:sz w:val="22"/>
          <w:szCs w:val="22"/>
        </w:rPr>
        <w:t xml:space="preserve"> (по </w:t>
      </w:r>
      <w:proofErr w:type="spellStart"/>
      <w:r w:rsidR="00601DB2">
        <w:rPr>
          <w:color w:val="auto"/>
          <w:sz w:val="22"/>
          <w:szCs w:val="22"/>
        </w:rPr>
        <w:t>подэтапам</w:t>
      </w:r>
      <w:proofErr w:type="spellEnd"/>
      <w:r w:rsidR="00601DB2">
        <w:rPr>
          <w:color w:val="auto"/>
          <w:sz w:val="22"/>
          <w:szCs w:val="22"/>
        </w:rPr>
        <w:t>)</w:t>
      </w:r>
      <w:r w:rsidRPr="00D02E26">
        <w:rPr>
          <w:color w:val="auto"/>
          <w:sz w:val="22"/>
          <w:szCs w:val="22"/>
        </w:rPr>
        <w:t xml:space="preserve"> в соответствии с </w:t>
      </w:r>
      <w:r w:rsidR="001352CB" w:rsidRPr="00D02E26">
        <w:rPr>
          <w:color w:val="auto"/>
          <w:sz w:val="22"/>
          <w:szCs w:val="22"/>
        </w:rPr>
        <w:t>График</w:t>
      </w:r>
      <w:r w:rsidR="00FF0631">
        <w:rPr>
          <w:color w:val="auto"/>
          <w:sz w:val="22"/>
          <w:szCs w:val="22"/>
        </w:rPr>
        <w:t>ом</w:t>
      </w:r>
      <w:r w:rsidR="001352CB" w:rsidRPr="00D02E26">
        <w:rPr>
          <w:color w:val="auto"/>
          <w:sz w:val="22"/>
          <w:szCs w:val="22"/>
        </w:rPr>
        <w:t xml:space="preserve"> </w:t>
      </w:r>
      <w:r w:rsidRPr="00D02E26">
        <w:rPr>
          <w:color w:val="auto"/>
          <w:sz w:val="22"/>
          <w:szCs w:val="22"/>
        </w:rPr>
        <w:t>выполнения работ</w:t>
      </w:r>
      <w:r w:rsidR="00311B1B" w:rsidRPr="00311B1B">
        <w:rPr>
          <w:sz w:val="22"/>
        </w:rPr>
        <w:t xml:space="preserve"> </w:t>
      </w:r>
      <w:r w:rsidR="00311B1B" w:rsidRPr="00B44B96">
        <w:rPr>
          <w:sz w:val="22"/>
        </w:rPr>
        <w:t>и окончательно (после завершения всех работ по Договору)</w:t>
      </w:r>
      <w:r w:rsidRPr="003D114C">
        <w:rPr>
          <w:color w:val="auto"/>
          <w:sz w:val="22"/>
          <w:szCs w:val="22"/>
        </w:rPr>
        <w:t>.</w:t>
      </w:r>
    </w:p>
    <w:p w14:paraId="09F8942C" w14:textId="130CFA77" w:rsidR="00675DE5" w:rsidRDefault="00311B1B" w:rsidP="00311B1B">
      <w:pPr>
        <w:pStyle w:val="16"/>
        <w:shd w:val="clear" w:color="auto" w:fill="auto"/>
        <w:tabs>
          <w:tab w:val="left" w:pos="604"/>
          <w:tab w:val="left" w:pos="725"/>
        </w:tabs>
        <w:spacing w:before="0" w:after="0" w:line="240" w:lineRule="auto"/>
        <w:ind w:firstLine="0"/>
        <w:rPr>
          <w:color w:val="auto"/>
          <w:sz w:val="22"/>
          <w:szCs w:val="22"/>
        </w:rPr>
      </w:pPr>
      <w:r>
        <w:rPr>
          <w:sz w:val="22"/>
          <w:szCs w:val="22"/>
        </w:rPr>
        <w:tab/>
        <w:t>Незамедлительно п</w:t>
      </w:r>
      <w:r w:rsidRPr="00C75132">
        <w:rPr>
          <w:sz w:val="22"/>
          <w:szCs w:val="22"/>
        </w:rPr>
        <w:t xml:space="preserve">осле выполнения Подрядчиком </w:t>
      </w:r>
      <w:r>
        <w:rPr>
          <w:sz w:val="22"/>
          <w:szCs w:val="22"/>
        </w:rPr>
        <w:t>р</w:t>
      </w:r>
      <w:r w:rsidRPr="00C75132">
        <w:rPr>
          <w:sz w:val="22"/>
          <w:szCs w:val="22"/>
        </w:rPr>
        <w:t xml:space="preserve">абот по этапу в соответствии с </w:t>
      </w:r>
      <w:r w:rsidR="00E651D5" w:rsidRPr="00D02E26">
        <w:rPr>
          <w:color w:val="auto"/>
          <w:sz w:val="22"/>
          <w:szCs w:val="22"/>
        </w:rPr>
        <w:t>График</w:t>
      </w:r>
      <w:r w:rsidR="00E651D5">
        <w:rPr>
          <w:color w:val="auto"/>
          <w:sz w:val="22"/>
          <w:szCs w:val="22"/>
        </w:rPr>
        <w:t>ом</w:t>
      </w:r>
      <w:r w:rsidR="00E651D5" w:rsidRPr="00D02E26">
        <w:rPr>
          <w:color w:val="auto"/>
          <w:sz w:val="22"/>
          <w:szCs w:val="22"/>
        </w:rPr>
        <w:t xml:space="preserve"> выполнения работ</w:t>
      </w:r>
      <w:r>
        <w:rPr>
          <w:sz w:val="22"/>
          <w:szCs w:val="22"/>
        </w:rPr>
        <w:t xml:space="preserve">, но не позднее 25 числа месяца, в </w:t>
      </w:r>
      <w:r>
        <w:rPr>
          <w:sz w:val="22"/>
          <w:szCs w:val="22"/>
        </w:rPr>
        <w:lastRenderedPageBreak/>
        <w:t>котором завершены работы по этапу (в случае завершения работ по этапу позднее 25 числа текущего месяца, они подлежат сдаче-приемке в следующем месяце),</w:t>
      </w:r>
      <w:r w:rsidRPr="00C75132">
        <w:rPr>
          <w:sz w:val="22"/>
          <w:szCs w:val="22"/>
        </w:rPr>
        <w:t xml:space="preserve"> </w:t>
      </w:r>
      <w:r>
        <w:rPr>
          <w:sz w:val="22"/>
          <w:szCs w:val="22"/>
        </w:rPr>
        <w:t xml:space="preserve">Подрядчик предоставляет Заказчику </w:t>
      </w:r>
      <w:r w:rsidRPr="00C75132">
        <w:rPr>
          <w:sz w:val="22"/>
          <w:szCs w:val="22"/>
        </w:rPr>
        <w:t>Акт сдачи-приемки выполненных работ</w:t>
      </w:r>
      <w:r w:rsidR="00091D73" w:rsidRPr="003D114C">
        <w:rPr>
          <w:color w:val="auto"/>
          <w:sz w:val="22"/>
          <w:szCs w:val="22"/>
        </w:rPr>
        <w:t xml:space="preserve"> </w:t>
      </w:r>
    </w:p>
    <w:p w14:paraId="20591C93" w14:textId="1EB9723D" w:rsidR="00797E2B" w:rsidRPr="001B7151" w:rsidRDefault="00091D73" w:rsidP="003842AB">
      <w:pPr>
        <w:pStyle w:val="16"/>
        <w:numPr>
          <w:ilvl w:val="0"/>
          <w:numId w:val="8"/>
        </w:numPr>
        <w:shd w:val="clear" w:color="auto" w:fill="auto"/>
        <w:tabs>
          <w:tab w:val="left" w:pos="604"/>
          <w:tab w:val="left" w:pos="725"/>
        </w:tabs>
        <w:spacing w:before="0" w:after="0" w:line="240" w:lineRule="auto"/>
        <w:ind w:firstLine="567"/>
        <w:rPr>
          <w:color w:val="auto"/>
          <w:sz w:val="22"/>
          <w:szCs w:val="22"/>
        </w:rPr>
      </w:pPr>
      <w:r w:rsidRPr="003D114C">
        <w:rPr>
          <w:color w:val="auto"/>
          <w:sz w:val="22"/>
          <w:szCs w:val="22"/>
        </w:rPr>
        <w:t>Заказчик в течение 20</w:t>
      </w:r>
      <w:r w:rsidR="00645018" w:rsidRPr="003D114C">
        <w:rPr>
          <w:color w:val="auto"/>
          <w:sz w:val="22"/>
          <w:szCs w:val="22"/>
        </w:rPr>
        <w:t xml:space="preserve"> (</w:t>
      </w:r>
      <w:r w:rsidR="00E43746">
        <w:rPr>
          <w:color w:val="auto"/>
          <w:sz w:val="22"/>
          <w:szCs w:val="22"/>
        </w:rPr>
        <w:t>д</w:t>
      </w:r>
      <w:r w:rsidR="00645018" w:rsidRPr="003D114C">
        <w:rPr>
          <w:color w:val="auto"/>
          <w:sz w:val="22"/>
          <w:szCs w:val="22"/>
        </w:rPr>
        <w:t xml:space="preserve">вадцати) дней с даты получения от Подрядчика комплекта </w:t>
      </w:r>
      <w:r w:rsidR="00562AC0" w:rsidRPr="003D114C">
        <w:rPr>
          <w:color w:val="auto"/>
          <w:sz w:val="22"/>
          <w:szCs w:val="22"/>
        </w:rPr>
        <w:t>Д</w:t>
      </w:r>
      <w:r w:rsidR="00645018" w:rsidRPr="003D114C">
        <w:rPr>
          <w:color w:val="auto"/>
          <w:sz w:val="22"/>
          <w:szCs w:val="22"/>
        </w:rPr>
        <w:t xml:space="preserve">окументации (или ее части) и </w:t>
      </w:r>
      <w:r w:rsidRPr="003D114C">
        <w:rPr>
          <w:color w:val="auto"/>
          <w:sz w:val="22"/>
          <w:szCs w:val="22"/>
        </w:rPr>
        <w:t xml:space="preserve">Акта </w:t>
      </w:r>
      <w:r w:rsidR="00601DB2">
        <w:rPr>
          <w:color w:val="auto"/>
          <w:sz w:val="22"/>
          <w:szCs w:val="22"/>
        </w:rPr>
        <w:t>сдачи-приемки</w:t>
      </w:r>
      <w:r w:rsidR="00645018" w:rsidRPr="003D114C">
        <w:rPr>
          <w:color w:val="auto"/>
          <w:sz w:val="22"/>
          <w:szCs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w:t>
      </w:r>
      <w:r w:rsidR="0012750B">
        <w:rPr>
          <w:color w:val="auto"/>
          <w:sz w:val="22"/>
          <w:szCs w:val="22"/>
        </w:rPr>
        <w:t>Р</w:t>
      </w:r>
      <w:r w:rsidR="00645018" w:rsidRPr="003D114C">
        <w:rPr>
          <w:color w:val="auto"/>
          <w:sz w:val="22"/>
          <w:szCs w:val="22"/>
        </w:rPr>
        <w:t xml:space="preserve">абот. В мотивированном отказе от приемки </w:t>
      </w:r>
      <w:r w:rsidR="0012750B">
        <w:rPr>
          <w:color w:val="auto"/>
          <w:sz w:val="22"/>
          <w:szCs w:val="22"/>
        </w:rPr>
        <w:t>Р</w:t>
      </w:r>
      <w:r w:rsidR="00645018" w:rsidRPr="003D114C">
        <w:rPr>
          <w:color w:val="auto"/>
          <w:sz w:val="22"/>
          <w:szCs w:val="22"/>
        </w:rPr>
        <w:t xml:space="preserve">абот Заказчик указывает перечень выявленных в процессе приемки </w:t>
      </w:r>
      <w:r w:rsidR="0012750B">
        <w:rPr>
          <w:color w:val="auto"/>
          <w:sz w:val="22"/>
          <w:szCs w:val="22"/>
        </w:rPr>
        <w:t>Р</w:t>
      </w:r>
      <w:r w:rsidR="00645018" w:rsidRPr="003D114C">
        <w:rPr>
          <w:color w:val="auto"/>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3D114C">
        <w:rPr>
          <w:color w:val="auto"/>
          <w:sz w:val="22"/>
          <w:szCs w:val="22"/>
        </w:rPr>
        <w:t xml:space="preserve"> за свой счет.</w:t>
      </w:r>
      <w:r w:rsidR="00645018" w:rsidRPr="003D114C">
        <w:rPr>
          <w:color w:val="auto"/>
          <w:sz w:val="22"/>
          <w:szCs w:val="22"/>
        </w:rPr>
        <w:t xml:space="preserve"> Недостатки должны быть устранены Подрядчиком течение </w:t>
      </w:r>
      <w:r w:rsidR="00B313AC" w:rsidRPr="00AB3C05">
        <w:rPr>
          <w:color w:val="auto"/>
          <w:sz w:val="22"/>
          <w:szCs w:val="22"/>
        </w:rPr>
        <w:t xml:space="preserve">5 </w:t>
      </w:r>
      <w:r w:rsidR="00645018" w:rsidRPr="00AB3C05">
        <w:rPr>
          <w:color w:val="auto"/>
          <w:sz w:val="22"/>
          <w:szCs w:val="22"/>
        </w:rPr>
        <w:t>(</w:t>
      </w:r>
      <w:r w:rsidR="00B313AC" w:rsidRPr="00AB3C05">
        <w:rPr>
          <w:color w:val="auto"/>
          <w:sz w:val="22"/>
          <w:szCs w:val="22"/>
        </w:rPr>
        <w:t>пяти</w:t>
      </w:r>
      <w:r w:rsidR="00645018" w:rsidRPr="00AB3C05">
        <w:rPr>
          <w:color w:val="auto"/>
          <w:sz w:val="22"/>
          <w:szCs w:val="22"/>
        </w:rPr>
        <w:t>)</w:t>
      </w:r>
      <w:r w:rsidR="00645018" w:rsidRPr="003D114C">
        <w:rPr>
          <w:color w:val="auto"/>
          <w:sz w:val="22"/>
          <w:szCs w:val="22"/>
        </w:rPr>
        <w:t xml:space="preserve"> рабочих дней со </w:t>
      </w:r>
      <w:r w:rsidR="00645018" w:rsidRPr="001B7151">
        <w:rPr>
          <w:color w:val="auto"/>
          <w:sz w:val="22"/>
          <w:szCs w:val="22"/>
        </w:rPr>
        <w:t>дня получения мотивированного отказа Заказчика, если иной срок не установлен в данном мотивированном отказе.</w:t>
      </w:r>
      <w:r w:rsidR="003842AB">
        <w:rPr>
          <w:color w:val="auto"/>
          <w:sz w:val="22"/>
          <w:szCs w:val="22"/>
        </w:rPr>
        <w:t xml:space="preserve"> Счет-фактура </w:t>
      </w:r>
      <w:r w:rsidR="003842AB" w:rsidRPr="003842AB">
        <w:rPr>
          <w:color w:val="auto"/>
          <w:sz w:val="22"/>
          <w:szCs w:val="22"/>
        </w:rPr>
        <w:t xml:space="preserve">за отчетный период предоставляется не позднее 5 (Пяти) календарных дней со дня подписания Акта </w:t>
      </w:r>
      <w:r w:rsidR="003842AB">
        <w:rPr>
          <w:color w:val="auto"/>
          <w:sz w:val="22"/>
          <w:szCs w:val="22"/>
        </w:rPr>
        <w:t>сдачи-приемки выполненных работ</w:t>
      </w:r>
      <w:r w:rsidR="003842AB" w:rsidRPr="003842AB">
        <w:rPr>
          <w:color w:val="auto"/>
          <w:sz w:val="22"/>
          <w:szCs w:val="22"/>
        </w:rPr>
        <w:t xml:space="preserve"> (п.3 ст.168 НК РФ).</w:t>
      </w:r>
    </w:p>
    <w:p w14:paraId="7F073C0C" w14:textId="53654730" w:rsidR="00E5080F" w:rsidRDefault="001B7151" w:rsidP="00E5080F">
      <w:pPr>
        <w:pStyle w:val="16"/>
        <w:shd w:val="clear" w:color="auto" w:fill="auto"/>
        <w:tabs>
          <w:tab w:val="left" w:pos="637"/>
        </w:tabs>
        <w:spacing w:before="0" w:after="0" w:line="240" w:lineRule="auto"/>
        <w:ind w:firstLine="567"/>
        <w:rPr>
          <w:sz w:val="22"/>
        </w:rPr>
      </w:pPr>
      <w:r w:rsidRPr="001B7151">
        <w:rPr>
          <w:sz w:val="22"/>
        </w:rPr>
        <w:t xml:space="preserve"> </w:t>
      </w:r>
    </w:p>
    <w:p w14:paraId="7A3D58A0" w14:textId="2A378A8F" w:rsidR="008341EC" w:rsidRPr="00E43746" w:rsidRDefault="00091D73" w:rsidP="00FF0631">
      <w:pPr>
        <w:pStyle w:val="16"/>
        <w:numPr>
          <w:ilvl w:val="0"/>
          <w:numId w:val="8"/>
        </w:numPr>
        <w:shd w:val="clear" w:color="auto" w:fill="auto"/>
        <w:tabs>
          <w:tab w:val="left" w:pos="604"/>
          <w:tab w:val="left" w:pos="725"/>
        </w:tabs>
        <w:spacing w:before="0" w:after="0" w:line="240" w:lineRule="auto"/>
        <w:ind w:firstLine="567"/>
        <w:rPr>
          <w:color w:val="auto"/>
          <w:sz w:val="22"/>
        </w:rPr>
      </w:pPr>
      <w:r w:rsidRPr="001B7151">
        <w:rPr>
          <w:color w:val="auto"/>
          <w:sz w:val="22"/>
          <w:szCs w:val="22"/>
        </w:rPr>
        <w:t>По завершению</w:t>
      </w:r>
      <w:r w:rsidRPr="003D114C">
        <w:rPr>
          <w:color w:val="auto"/>
          <w:sz w:val="22"/>
          <w:szCs w:val="22"/>
        </w:rPr>
        <w:t xml:space="preserve"> всего объема </w:t>
      </w:r>
      <w:r w:rsidR="00A7546E">
        <w:rPr>
          <w:color w:val="auto"/>
          <w:sz w:val="22"/>
          <w:szCs w:val="22"/>
        </w:rPr>
        <w:t>Р</w:t>
      </w:r>
      <w:r w:rsidRPr="003D114C">
        <w:rPr>
          <w:color w:val="auto"/>
          <w:sz w:val="22"/>
          <w:szCs w:val="22"/>
        </w:rPr>
        <w:t xml:space="preserve">абот по </w:t>
      </w:r>
      <w:r w:rsidR="00A97AEA">
        <w:rPr>
          <w:color w:val="auto"/>
          <w:sz w:val="22"/>
          <w:szCs w:val="22"/>
        </w:rPr>
        <w:t>Договору</w:t>
      </w:r>
      <w:r w:rsidR="00B313AC" w:rsidRPr="009C71ED">
        <w:rPr>
          <w:sz w:val="22"/>
          <w:szCs w:val="22"/>
        </w:rPr>
        <w:t>,</w:t>
      </w:r>
      <w:r w:rsidR="00B313AC" w:rsidRPr="009C71ED">
        <w:rPr>
          <w:color w:val="auto"/>
          <w:sz w:val="22"/>
          <w:szCs w:val="22"/>
        </w:rPr>
        <w:t xml:space="preserve"> </w:t>
      </w:r>
      <w:r w:rsidRPr="009C71ED">
        <w:rPr>
          <w:color w:val="auto"/>
          <w:sz w:val="22"/>
          <w:szCs w:val="22"/>
        </w:rPr>
        <w:t>Подря</w:t>
      </w:r>
      <w:r w:rsidR="009D5F82">
        <w:rPr>
          <w:color w:val="auto"/>
          <w:sz w:val="22"/>
          <w:szCs w:val="22"/>
        </w:rPr>
        <w:t xml:space="preserve">дчик производит сдачу Заказчику </w:t>
      </w:r>
      <w:proofErr w:type="gramStart"/>
      <w:r w:rsidRPr="009C71ED">
        <w:rPr>
          <w:color w:val="auto"/>
          <w:sz w:val="22"/>
          <w:szCs w:val="22"/>
        </w:rPr>
        <w:t>результатов</w:t>
      </w:r>
      <w:proofErr w:type="gramEnd"/>
      <w:r w:rsidRPr="009C71ED">
        <w:rPr>
          <w:color w:val="auto"/>
          <w:sz w:val="22"/>
          <w:szCs w:val="22"/>
        </w:rPr>
        <w:t xml:space="preserve"> полностью завершенных (выполненных) </w:t>
      </w:r>
      <w:r w:rsidR="0006602C" w:rsidRPr="009C71ED">
        <w:rPr>
          <w:color w:val="auto"/>
          <w:sz w:val="22"/>
          <w:szCs w:val="22"/>
        </w:rPr>
        <w:t>р</w:t>
      </w:r>
      <w:r w:rsidRPr="009C71ED">
        <w:rPr>
          <w:color w:val="auto"/>
          <w:sz w:val="22"/>
          <w:szCs w:val="22"/>
        </w:rPr>
        <w:t>абот в срок</w:t>
      </w:r>
      <w:r w:rsidR="001352CB" w:rsidRPr="009C71ED">
        <w:rPr>
          <w:color w:val="auto"/>
          <w:sz w:val="22"/>
          <w:szCs w:val="22"/>
        </w:rPr>
        <w:t>и</w:t>
      </w:r>
      <w:r w:rsidRPr="009C71ED">
        <w:rPr>
          <w:color w:val="auto"/>
          <w:sz w:val="22"/>
          <w:szCs w:val="22"/>
        </w:rPr>
        <w:t xml:space="preserve">, </w:t>
      </w:r>
      <w:r w:rsidR="001352CB" w:rsidRPr="009C71ED">
        <w:rPr>
          <w:color w:val="auto"/>
          <w:sz w:val="22"/>
          <w:szCs w:val="22"/>
        </w:rPr>
        <w:t xml:space="preserve">установленные </w:t>
      </w:r>
      <w:r w:rsidRPr="009C71ED">
        <w:rPr>
          <w:color w:val="auto"/>
          <w:sz w:val="22"/>
          <w:szCs w:val="22"/>
        </w:rPr>
        <w:t>Договор</w:t>
      </w:r>
      <w:r w:rsidR="001352CB" w:rsidRPr="009C71ED">
        <w:rPr>
          <w:color w:val="auto"/>
          <w:sz w:val="22"/>
          <w:szCs w:val="22"/>
        </w:rPr>
        <w:t>ом</w:t>
      </w:r>
      <w:r w:rsidRPr="009C71ED">
        <w:rPr>
          <w:color w:val="auto"/>
          <w:sz w:val="22"/>
          <w:szCs w:val="22"/>
        </w:rPr>
        <w:t xml:space="preserve">, и при достижении всех условий, указанных </w:t>
      </w:r>
      <w:r w:rsidRPr="00F843B7">
        <w:rPr>
          <w:color w:val="auto"/>
          <w:sz w:val="22"/>
          <w:szCs w:val="22"/>
        </w:rPr>
        <w:t xml:space="preserve">в </w:t>
      </w:r>
      <w:r w:rsidR="00747AB5" w:rsidRPr="00F843B7">
        <w:rPr>
          <w:color w:val="auto"/>
          <w:sz w:val="22"/>
          <w:szCs w:val="22"/>
        </w:rPr>
        <w:t>пунктах</w:t>
      </w:r>
      <w:r w:rsidR="00747AB5" w:rsidRPr="00A7530F">
        <w:rPr>
          <w:color w:val="auto"/>
          <w:sz w:val="22"/>
          <w:szCs w:val="22"/>
        </w:rPr>
        <w:t xml:space="preserve"> </w:t>
      </w:r>
      <w:r w:rsidR="00747AB5" w:rsidRPr="00133FD2">
        <w:rPr>
          <w:color w:val="auto"/>
          <w:sz w:val="22"/>
          <w:szCs w:val="22"/>
        </w:rPr>
        <w:t>1.10 -</w:t>
      </w:r>
      <w:r w:rsidRPr="00133FD2">
        <w:rPr>
          <w:color w:val="auto"/>
          <w:sz w:val="22"/>
          <w:szCs w:val="22"/>
        </w:rPr>
        <w:t>1</w:t>
      </w:r>
      <w:r w:rsidR="00E5080F" w:rsidRPr="00133FD2">
        <w:rPr>
          <w:color w:val="auto"/>
          <w:sz w:val="22"/>
          <w:szCs w:val="22"/>
        </w:rPr>
        <w:t>.</w:t>
      </w:r>
      <w:r w:rsidR="00B001E7" w:rsidRPr="00133FD2">
        <w:rPr>
          <w:color w:val="auto"/>
          <w:sz w:val="22"/>
          <w:szCs w:val="22"/>
        </w:rPr>
        <w:t>1</w:t>
      </w:r>
      <w:r w:rsidR="00133FD2" w:rsidRPr="00133FD2">
        <w:rPr>
          <w:color w:val="auto"/>
          <w:sz w:val="22"/>
          <w:szCs w:val="22"/>
        </w:rPr>
        <w:t>3</w:t>
      </w:r>
      <w:r w:rsidR="00B313AC" w:rsidRPr="00133FD2">
        <w:rPr>
          <w:color w:val="auto"/>
          <w:sz w:val="22"/>
          <w:szCs w:val="22"/>
        </w:rPr>
        <w:t>.</w:t>
      </w:r>
      <w:r w:rsidR="00562AC0" w:rsidRPr="00133FD2">
        <w:rPr>
          <w:color w:val="auto"/>
          <w:sz w:val="22"/>
          <w:szCs w:val="22"/>
        </w:rPr>
        <w:t xml:space="preserve"> </w:t>
      </w:r>
      <w:r w:rsidRPr="00133FD2">
        <w:rPr>
          <w:color w:val="auto"/>
          <w:sz w:val="22"/>
          <w:szCs w:val="22"/>
        </w:rPr>
        <w:t>Договора</w:t>
      </w:r>
      <w:r w:rsidR="005524A3">
        <w:rPr>
          <w:color w:val="auto"/>
          <w:sz w:val="22"/>
          <w:szCs w:val="22"/>
        </w:rPr>
        <w:t xml:space="preserve">. </w:t>
      </w:r>
      <w:r w:rsidR="0060283A">
        <w:rPr>
          <w:sz w:val="22"/>
          <w:szCs w:val="22"/>
        </w:rPr>
        <w:t xml:space="preserve">В течение 10 (десяти) рабочих дней после полного завершения работ по Договору Подрядчик </w:t>
      </w:r>
      <w:r w:rsidRPr="009C71ED">
        <w:rPr>
          <w:color w:val="auto"/>
          <w:sz w:val="22"/>
          <w:szCs w:val="22"/>
        </w:rPr>
        <w:t xml:space="preserve">направляет Заказчику подписанный со своей стороны </w:t>
      </w:r>
      <w:r w:rsidR="00B00BA5" w:rsidRPr="009C71ED">
        <w:rPr>
          <w:color w:val="auto"/>
          <w:sz w:val="22"/>
          <w:szCs w:val="22"/>
        </w:rPr>
        <w:t>И</w:t>
      </w:r>
      <w:r w:rsidRPr="009C71ED">
        <w:rPr>
          <w:color w:val="auto"/>
          <w:sz w:val="22"/>
          <w:szCs w:val="22"/>
        </w:rPr>
        <w:t xml:space="preserve">тоговый </w:t>
      </w:r>
      <w:r w:rsidR="00B00BA5" w:rsidRPr="009C71ED">
        <w:rPr>
          <w:color w:val="auto"/>
          <w:sz w:val="22"/>
          <w:szCs w:val="22"/>
        </w:rPr>
        <w:t>а</w:t>
      </w:r>
      <w:r w:rsidRPr="009C71ED">
        <w:rPr>
          <w:color w:val="auto"/>
          <w:sz w:val="22"/>
          <w:szCs w:val="22"/>
        </w:rPr>
        <w:t>кт сдачи-приемки выполненных работ (в двух экземплярах</w:t>
      </w:r>
      <w:r w:rsidR="00A3217C" w:rsidRPr="009C71ED">
        <w:rPr>
          <w:color w:val="auto"/>
          <w:sz w:val="22"/>
          <w:szCs w:val="22"/>
        </w:rPr>
        <w:t>)</w:t>
      </w:r>
      <w:r w:rsidR="00A3217C">
        <w:rPr>
          <w:color w:val="auto"/>
          <w:sz w:val="22"/>
          <w:szCs w:val="22"/>
        </w:rPr>
        <w:t>.</w:t>
      </w:r>
      <w:r w:rsidR="00A3217C" w:rsidRPr="005C5DD2">
        <w:rPr>
          <w:color w:val="auto"/>
          <w:sz w:val="22"/>
          <w:szCs w:val="22"/>
        </w:rPr>
        <w:t xml:space="preserve"> </w:t>
      </w:r>
    </w:p>
    <w:p w14:paraId="1E7DE538" w14:textId="56D21106" w:rsidR="008341EC" w:rsidRPr="009C71ED" w:rsidRDefault="00091D73" w:rsidP="00091D73">
      <w:pPr>
        <w:pStyle w:val="16"/>
        <w:shd w:val="clear" w:color="auto" w:fill="auto"/>
        <w:spacing w:before="0" w:after="0" w:line="240" w:lineRule="auto"/>
        <w:ind w:firstLine="567"/>
        <w:rPr>
          <w:color w:val="auto"/>
          <w:sz w:val="22"/>
          <w:szCs w:val="22"/>
        </w:rPr>
      </w:pPr>
      <w:r w:rsidRPr="009C71ED">
        <w:rPr>
          <w:color w:val="auto"/>
          <w:sz w:val="22"/>
          <w:szCs w:val="22"/>
        </w:rPr>
        <w:t xml:space="preserve">Заказчик осуществляет приемку полностью завершенных </w:t>
      </w:r>
      <w:r w:rsidR="009C71ED">
        <w:rPr>
          <w:color w:val="auto"/>
          <w:sz w:val="22"/>
          <w:szCs w:val="22"/>
        </w:rPr>
        <w:t>Р</w:t>
      </w:r>
      <w:r w:rsidRPr="009C71ED">
        <w:rPr>
          <w:color w:val="auto"/>
          <w:sz w:val="22"/>
          <w:szCs w:val="22"/>
        </w:rPr>
        <w:t xml:space="preserve">абот в сроки и порядке, </w:t>
      </w:r>
      <w:r w:rsidR="001352CB" w:rsidRPr="009C71ED">
        <w:rPr>
          <w:color w:val="auto"/>
          <w:sz w:val="22"/>
          <w:szCs w:val="22"/>
        </w:rPr>
        <w:t>указанн</w:t>
      </w:r>
      <w:r w:rsidR="009C71ED">
        <w:rPr>
          <w:color w:val="auto"/>
          <w:sz w:val="22"/>
          <w:szCs w:val="22"/>
        </w:rPr>
        <w:t>ом</w:t>
      </w:r>
      <w:r w:rsidR="001352CB" w:rsidRPr="009C71ED">
        <w:rPr>
          <w:color w:val="auto"/>
          <w:sz w:val="22"/>
          <w:szCs w:val="22"/>
        </w:rPr>
        <w:t xml:space="preserve"> </w:t>
      </w:r>
      <w:r w:rsidRPr="009C71ED">
        <w:rPr>
          <w:color w:val="auto"/>
          <w:sz w:val="22"/>
          <w:szCs w:val="22"/>
        </w:rPr>
        <w:t xml:space="preserve">в </w:t>
      </w:r>
      <w:r w:rsidR="00E47444" w:rsidRPr="009C71ED">
        <w:rPr>
          <w:color w:val="auto"/>
          <w:sz w:val="22"/>
          <w:szCs w:val="22"/>
        </w:rPr>
        <w:t>пункте</w:t>
      </w:r>
      <w:r w:rsidRPr="009C71ED">
        <w:rPr>
          <w:color w:val="auto"/>
          <w:sz w:val="22"/>
          <w:szCs w:val="22"/>
        </w:rPr>
        <w:t xml:space="preserve"> 3.</w:t>
      </w:r>
      <w:r w:rsidR="00A3217C">
        <w:rPr>
          <w:color w:val="auto"/>
          <w:sz w:val="22"/>
          <w:szCs w:val="22"/>
        </w:rPr>
        <w:t>2</w:t>
      </w:r>
      <w:r w:rsidRPr="009C71ED">
        <w:rPr>
          <w:color w:val="auto"/>
          <w:sz w:val="22"/>
          <w:szCs w:val="22"/>
        </w:rPr>
        <w:t>. Договора.</w:t>
      </w:r>
      <w:r w:rsidR="00B313AC" w:rsidRPr="009C71ED">
        <w:rPr>
          <w:color w:val="auto"/>
          <w:sz w:val="22"/>
          <w:szCs w:val="22"/>
        </w:rPr>
        <w:t xml:space="preserve"> В случае если </w:t>
      </w:r>
      <w:r w:rsidR="00387368" w:rsidRPr="009C71ED">
        <w:rPr>
          <w:color w:val="auto"/>
          <w:sz w:val="22"/>
          <w:szCs w:val="22"/>
        </w:rPr>
        <w:t xml:space="preserve">все </w:t>
      </w:r>
      <w:r w:rsidR="00B313AC" w:rsidRPr="009C71ED">
        <w:rPr>
          <w:color w:val="auto"/>
          <w:sz w:val="22"/>
          <w:szCs w:val="22"/>
        </w:rPr>
        <w:t>акты</w:t>
      </w:r>
      <w:r w:rsidR="0043445B" w:rsidRPr="009C71ED">
        <w:rPr>
          <w:color w:val="auto"/>
          <w:sz w:val="22"/>
          <w:szCs w:val="22"/>
        </w:rPr>
        <w:t xml:space="preserve"> </w:t>
      </w:r>
      <w:r w:rsidR="004B3178">
        <w:rPr>
          <w:color w:val="auto"/>
          <w:sz w:val="22"/>
          <w:szCs w:val="22"/>
        </w:rPr>
        <w:t>сдачи-приемки</w:t>
      </w:r>
      <w:r w:rsidR="00387368" w:rsidRPr="009C71ED">
        <w:rPr>
          <w:color w:val="auto"/>
          <w:sz w:val="22"/>
          <w:szCs w:val="22"/>
        </w:rPr>
        <w:t xml:space="preserve"> </w:t>
      </w:r>
      <w:r w:rsidR="00B313AC" w:rsidRPr="004B3178">
        <w:rPr>
          <w:color w:val="auto"/>
          <w:sz w:val="22"/>
          <w:szCs w:val="22"/>
        </w:rPr>
        <w:t>вы</w:t>
      </w:r>
      <w:r w:rsidR="00B313AC" w:rsidRPr="009C71ED">
        <w:rPr>
          <w:color w:val="auto"/>
          <w:sz w:val="22"/>
          <w:szCs w:val="22"/>
        </w:rPr>
        <w:t>полненных работ</w:t>
      </w:r>
      <w:r w:rsidR="00A3217C">
        <w:rPr>
          <w:color w:val="auto"/>
          <w:sz w:val="22"/>
          <w:szCs w:val="22"/>
        </w:rPr>
        <w:t xml:space="preserve"> </w:t>
      </w:r>
      <w:r w:rsidR="0043445B" w:rsidRPr="009C71ED">
        <w:rPr>
          <w:color w:val="auto"/>
          <w:sz w:val="22"/>
          <w:szCs w:val="22"/>
        </w:rPr>
        <w:t>по всем Этапам Работ</w:t>
      </w:r>
      <w:r w:rsidR="00487363">
        <w:rPr>
          <w:color w:val="auto"/>
          <w:sz w:val="22"/>
          <w:szCs w:val="22"/>
        </w:rPr>
        <w:t xml:space="preserve"> </w:t>
      </w:r>
      <w:r w:rsidR="00B313AC" w:rsidRPr="009C71ED">
        <w:rPr>
          <w:color w:val="auto"/>
          <w:sz w:val="22"/>
          <w:szCs w:val="22"/>
        </w:rPr>
        <w:t>Заказчиком подписаны, то Заказчик не может отказаться от подписания Итогового акта сдачи-приемки выполненных работ.</w:t>
      </w:r>
    </w:p>
    <w:p w14:paraId="5ECF48D1" w14:textId="53E407B1" w:rsidR="008341EC" w:rsidRPr="009C71ED" w:rsidRDefault="00091D73" w:rsidP="005524A3">
      <w:pPr>
        <w:pStyle w:val="16"/>
        <w:numPr>
          <w:ilvl w:val="0"/>
          <w:numId w:val="8"/>
        </w:numPr>
        <w:shd w:val="clear" w:color="auto" w:fill="auto"/>
        <w:tabs>
          <w:tab w:val="left" w:pos="604"/>
          <w:tab w:val="left" w:pos="725"/>
        </w:tabs>
        <w:spacing w:before="0" w:after="0" w:line="240" w:lineRule="auto"/>
        <w:ind w:firstLine="567"/>
        <w:rPr>
          <w:color w:val="auto"/>
          <w:sz w:val="22"/>
          <w:szCs w:val="22"/>
        </w:rPr>
      </w:pPr>
      <w:r w:rsidRPr="009C71ED">
        <w:rPr>
          <w:color w:val="auto"/>
          <w:sz w:val="22"/>
          <w:szCs w:val="22"/>
        </w:rPr>
        <w:t xml:space="preserve">В случае если Заказчик не согласен подписать </w:t>
      </w:r>
      <w:r w:rsidR="001A7FA6" w:rsidRPr="009C71ED">
        <w:rPr>
          <w:color w:val="auto"/>
          <w:sz w:val="22"/>
          <w:szCs w:val="22"/>
        </w:rPr>
        <w:t>Итоговый а</w:t>
      </w:r>
      <w:r w:rsidRPr="009C71ED">
        <w:rPr>
          <w:color w:val="auto"/>
          <w:sz w:val="22"/>
          <w:szCs w:val="22"/>
        </w:rPr>
        <w:t xml:space="preserve">кт сдачи-приемки выполненных работ, он должен </w:t>
      </w:r>
      <w:r w:rsidR="0060283A">
        <w:rPr>
          <w:sz w:val="22"/>
          <w:szCs w:val="22"/>
        </w:rPr>
        <w:t xml:space="preserve">в течение 10 (десяти) рабочих дней с даты получения Итогового акта </w:t>
      </w:r>
      <w:r w:rsidR="0060283A" w:rsidRPr="00B573B9">
        <w:rPr>
          <w:sz w:val="22"/>
          <w:szCs w:val="22"/>
        </w:rPr>
        <w:t>сдачи-приемки выполненны</w:t>
      </w:r>
      <w:r w:rsidR="0060283A">
        <w:rPr>
          <w:sz w:val="22"/>
          <w:szCs w:val="22"/>
        </w:rPr>
        <w:t>х работ и иных документов, предусмотренных пунктом 3.</w:t>
      </w:r>
      <w:r w:rsidR="00AC14FA">
        <w:rPr>
          <w:sz w:val="22"/>
          <w:szCs w:val="22"/>
        </w:rPr>
        <w:t>3</w:t>
      </w:r>
      <w:r w:rsidR="0060283A">
        <w:rPr>
          <w:sz w:val="22"/>
          <w:szCs w:val="22"/>
        </w:rPr>
        <w:t xml:space="preserve">. Договора, </w:t>
      </w:r>
      <w:r w:rsidRPr="009C71ED">
        <w:rPr>
          <w:color w:val="auto"/>
          <w:sz w:val="22"/>
          <w:szCs w:val="22"/>
        </w:rPr>
        <w:t xml:space="preserve">представить мотивированный отказ от его подписания с указанием перечня выявленных в процессе приемки </w:t>
      </w:r>
      <w:r w:rsidR="00A7546E">
        <w:rPr>
          <w:color w:val="auto"/>
          <w:sz w:val="22"/>
          <w:szCs w:val="22"/>
        </w:rPr>
        <w:t>Р</w:t>
      </w:r>
      <w:r w:rsidRPr="009C71ED">
        <w:rPr>
          <w:color w:val="auto"/>
          <w:sz w:val="22"/>
          <w:szCs w:val="22"/>
        </w:rPr>
        <w:t xml:space="preserve">абот дефектов (недостатков, недоделок и т.п.). Мотивированный отказ Заказчика является </w:t>
      </w:r>
      <w:r w:rsidRPr="00487363">
        <w:rPr>
          <w:color w:val="auto"/>
          <w:sz w:val="22"/>
          <w:szCs w:val="22"/>
        </w:rPr>
        <w:t xml:space="preserve">основанием для устранения Подрядчиком дефектов (недостатков, недоделок и т.п.) за свой счет. Недостатки должны быть устранены Подрядчиком </w:t>
      </w:r>
      <w:r w:rsidR="003C5AA6" w:rsidRPr="00487363">
        <w:rPr>
          <w:color w:val="auto"/>
          <w:sz w:val="22"/>
          <w:szCs w:val="22"/>
        </w:rPr>
        <w:t xml:space="preserve">в </w:t>
      </w:r>
      <w:r w:rsidR="00D534E3">
        <w:rPr>
          <w:color w:val="auto"/>
          <w:sz w:val="22"/>
          <w:szCs w:val="22"/>
        </w:rPr>
        <w:t>течение 5 (пяти) рабочих дней</w:t>
      </w:r>
      <w:r w:rsidR="005C5DD2" w:rsidRPr="00487363">
        <w:rPr>
          <w:color w:val="auto"/>
          <w:sz w:val="22"/>
          <w:szCs w:val="22"/>
        </w:rPr>
        <w:t xml:space="preserve"> со дня получения мотивированного отказа Заказчика или в иной </w:t>
      </w:r>
      <w:r w:rsidR="003C5AA6" w:rsidRPr="00487363">
        <w:rPr>
          <w:color w:val="auto"/>
          <w:sz w:val="22"/>
          <w:szCs w:val="22"/>
        </w:rPr>
        <w:t xml:space="preserve">согласованный </w:t>
      </w:r>
      <w:r w:rsidR="005C5DD2" w:rsidRPr="00487363">
        <w:rPr>
          <w:color w:val="auto"/>
          <w:sz w:val="22"/>
          <w:szCs w:val="22"/>
        </w:rPr>
        <w:t>С</w:t>
      </w:r>
      <w:r w:rsidR="003C5AA6" w:rsidRPr="00487363">
        <w:rPr>
          <w:color w:val="auto"/>
          <w:sz w:val="22"/>
          <w:szCs w:val="22"/>
        </w:rPr>
        <w:t>торонами срок</w:t>
      </w:r>
      <w:r w:rsidRPr="00487363">
        <w:rPr>
          <w:color w:val="auto"/>
          <w:sz w:val="22"/>
          <w:szCs w:val="22"/>
        </w:rPr>
        <w:t>.</w:t>
      </w:r>
    </w:p>
    <w:p w14:paraId="512971F6" w14:textId="47579AC6" w:rsidR="008341EC" w:rsidRPr="009C71ED" w:rsidRDefault="00091D73" w:rsidP="005524A3">
      <w:pPr>
        <w:pStyle w:val="16"/>
        <w:numPr>
          <w:ilvl w:val="0"/>
          <w:numId w:val="8"/>
        </w:numPr>
        <w:shd w:val="clear" w:color="auto" w:fill="auto"/>
        <w:tabs>
          <w:tab w:val="left" w:pos="604"/>
          <w:tab w:val="left" w:pos="718"/>
        </w:tabs>
        <w:spacing w:before="0" w:after="0" w:line="240" w:lineRule="auto"/>
        <w:ind w:firstLine="567"/>
        <w:rPr>
          <w:color w:val="auto"/>
          <w:sz w:val="22"/>
          <w:szCs w:val="22"/>
        </w:rPr>
      </w:pPr>
      <w:r w:rsidRPr="009C71ED">
        <w:rPr>
          <w:color w:val="auto"/>
          <w:sz w:val="22"/>
          <w:szCs w:val="22"/>
        </w:rPr>
        <w:t>Если в установленные Договором сроки Заказчик не направил Подрядчику мотивированный отказ или подписанный</w:t>
      </w:r>
      <w:r w:rsidR="009C71ED">
        <w:rPr>
          <w:color w:val="auto"/>
          <w:sz w:val="22"/>
          <w:szCs w:val="22"/>
        </w:rPr>
        <w:t xml:space="preserve"> </w:t>
      </w:r>
      <w:r w:rsidR="004F7AFB" w:rsidRPr="009C71ED">
        <w:rPr>
          <w:color w:val="auto"/>
          <w:sz w:val="22"/>
          <w:szCs w:val="22"/>
        </w:rPr>
        <w:t xml:space="preserve">Итоговый </w:t>
      </w:r>
      <w:r w:rsidR="00B313AC" w:rsidRPr="009C71ED">
        <w:rPr>
          <w:color w:val="auto"/>
          <w:sz w:val="22"/>
          <w:szCs w:val="22"/>
        </w:rPr>
        <w:t>акт сдачи-приемки-выполненных работ,</w:t>
      </w:r>
      <w:r w:rsidRPr="009C71ED">
        <w:rPr>
          <w:color w:val="auto"/>
          <w:sz w:val="22"/>
          <w:szCs w:val="22"/>
        </w:rPr>
        <w:t xml:space="preserve"> то </w:t>
      </w:r>
      <w:r w:rsidR="009C71ED">
        <w:rPr>
          <w:color w:val="auto"/>
          <w:sz w:val="22"/>
          <w:szCs w:val="22"/>
        </w:rPr>
        <w:t>Р</w:t>
      </w:r>
      <w:r w:rsidRPr="009C71ED">
        <w:rPr>
          <w:color w:val="auto"/>
          <w:sz w:val="22"/>
          <w:szCs w:val="22"/>
        </w:rPr>
        <w:t>абот</w:t>
      </w:r>
      <w:r w:rsidR="009C71ED">
        <w:rPr>
          <w:color w:val="auto"/>
          <w:sz w:val="22"/>
          <w:szCs w:val="22"/>
        </w:rPr>
        <w:t>ы</w:t>
      </w:r>
      <w:r w:rsidRPr="009C71ED">
        <w:rPr>
          <w:color w:val="auto"/>
          <w:sz w:val="22"/>
          <w:szCs w:val="22"/>
        </w:rPr>
        <w:t xml:space="preserve"> счита</w:t>
      </w:r>
      <w:r w:rsidR="009C71ED">
        <w:rPr>
          <w:color w:val="auto"/>
          <w:sz w:val="22"/>
          <w:szCs w:val="22"/>
        </w:rPr>
        <w:t>ю</w:t>
      </w:r>
      <w:r w:rsidRPr="009C71ED">
        <w:rPr>
          <w:color w:val="auto"/>
          <w:sz w:val="22"/>
          <w:szCs w:val="22"/>
        </w:rPr>
        <w:t>тся принят</w:t>
      </w:r>
      <w:r w:rsidR="009C71ED">
        <w:rPr>
          <w:color w:val="auto"/>
          <w:sz w:val="22"/>
          <w:szCs w:val="22"/>
        </w:rPr>
        <w:t>ыми</w:t>
      </w:r>
      <w:r w:rsidRPr="009C71ED">
        <w:rPr>
          <w:color w:val="auto"/>
          <w:sz w:val="22"/>
          <w:szCs w:val="22"/>
        </w:rPr>
        <w:t xml:space="preserve"> и подлеж</w:t>
      </w:r>
      <w:r w:rsidR="009C71ED">
        <w:rPr>
          <w:color w:val="auto"/>
          <w:sz w:val="22"/>
          <w:szCs w:val="22"/>
        </w:rPr>
        <w:t>ат</w:t>
      </w:r>
      <w:r w:rsidRPr="009C71ED">
        <w:rPr>
          <w:color w:val="auto"/>
          <w:sz w:val="22"/>
          <w:szCs w:val="22"/>
        </w:rPr>
        <w:t xml:space="preserve"> оплате в соответствии с условиями </w:t>
      </w:r>
      <w:r w:rsidR="00E47444" w:rsidRPr="009C71ED">
        <w:rPr>
          <w:color w:val="auto"/>
          <w:sz w:val="22"/>
          <w:szCs w:val="22"/>
        </w:rPr>
        <w:t>раздела</w:t>
      </w:r>
      <w:r w:rsidRPr="009C71ED">
        <w:rPr>
          <w:color w:val="auto"/>
          <w:sz w:val="22"/>
          <w:szCs w:val="22"/>
        </w:rPr>
        <w:t xml:space="preserve"> 4 Договора.</w:t>
      </w:r>
    </w:p>
    <w:p w14:paraId="3E05C3C2" w14:textId="644F8337" w:rsidR="0043445B" w:rsidRPr="009C71ED" w:rsidRDefault="00091D73" w:rsidP="005524A3">
      <w:pPr>
        <w:pStyle w:val="16"/>
        <w:numPr>
          <w:ilvl w:val="0"/>
          <w:numId w:val="8"/>
        </w:numPr>
        <w:shd w:val="clear" w:color="auto" w:fill="auto"/>
        <w:tabs>
          <w:tab w:val="left" w:pos="610"/>
          <w:tab w:val="left" w:pos="718"/>
        </w:tabs>
        <w:spacing w:before="0" w:after="0" w:line="240" w:lineRule="auto"/>
        <w:ind w:firstLine="567"/>
        <w:rPr>
          <w:color w:val="auto"/>
          <w:sz w:val="22"/>
          <w:szCs w:val="22"/>
        </w:rPr>
      </w:pPr>
      <w:r w:rsidRPr="009C71ED">
        <w:rPr>
          <w:color w:val="auto"/>
          <w:sz w:val="22"/>
          <w:szCs w:val="22"/>
        </w:rPr>
        <w:t xml:space="preserve">Заказчик, обнаруживший отступления от условий Договора или иные недостатки/дефекты в </w:t>
      </w:r>
      <w:r w:rsidR="00A7546E">
        <w:rPr>
          <w:color w:val="auto"/>
          <w:sz w:val="22"/>
          <w:szCs w:val="22"/>
        </w:rPr>
        <w:t>Р</w:t>
      </w:r>
      <w:r w:rsidRPr="009C71ED">
        <w:rPr>
          <w:color w:val="auto"/>
          <w:sz w:val="22"/>
          <w:szCs w:val="22"/>
        </w:rPr>
        <w:t>аботах после приемки, в том числе в ходе</w:t>
      </w:r>
      <w:r w:rsidR="005524A3">
        <w:rPr>
          <w:color w:val="auto"/>
          <w:sz w:val="22"/>
          <w:szCs w:val="22"/>
        </w:rPr>
        <w:t xml:space="preserve"> осуществления </w:t>
      </w:r>
      <w:r w:rsidRPr="009C71ED">
        <w:rPr>
          <w:color w:val="auto"/>
          <w:sz w:val="22"/>
          <w:szCs w:val="22"/>
        </w:rPr>
        <w:t xml:space="preserve"> </w:t>
      </w:r>
      <w:r w:rsidR="005524A3">
        <w:rPr>
          <w:color w:val="auto"/>
          <w:sz w:val="22"/>
          <w:szCs w:val="22"/>
        </w:rPr>
        <w:t>с</w:t>
      </w:r>
      <w:r w:rsidR="005524A3" w:rsidRPr="005524A3">
        <w:rPr>
          <w:color w:val="auto"/>
          <w:sz w:val="22"/>
          <w:szCs w:val="22"/>
        </w:rPr>
        <w:t>троительств</w:t>
      </w:r>
      <w:r w:rsidR="005524A3">
        <w:rPr>
          <w:color w:val="auto"/>
          <w:sz w:val="22"/>
          <w:szCs w:val="22"/>
        </w:rPr>
        <w:t>а</w:t>
      </w:r>
      <w:r w:rsidR="005524A3" w:rsidRPr="005524A3">
        <w:rPr>
          <w:color w:val="auto"/>
          <w:sz w:val="22"/>
          <w:szCs w:val="22"/>
        </w:rPr>
        <w:t xml:space="preserve"> системы сухого </w:t>
      </w:r>
      <w:proofErr w:type="spellStart"/>
      <w:r w:rsidR="005524A3" w:rsidRPr="005524A3">
        <w:rPr>
          <w:color w:val="auto"/>
          <w:sz w:val="22"/>
          <w:szCs w:val="22"/>
        </w:rPr>
        <w:t>золошлакоудаления</w:t>
      </w:r>
      <w:proofErr w:type="spellEnd"/>
      <w:r w:rsidR="005524A3" w:rsidRPr="005524A3">
        <w:rPr>
          <w:color w:val="auto"/>
          <w:sz w:val="22"/>
          <w:szCs w:val="22"/>
        </w:rPr>
        <w:t xml:space="preserve"> для трех энергоблоков филиала "Березовская ГРЭС" ПАО "</w:t>
      </w:r>
      <w:proofErr w:type="spellStart"/>
      <w:r w:rsidR="005524A3" w:rsidRPr="005524A3">
        <w:rPr>
          <w:color w:val="auto"/>
          <w:sz w:val="22"/>
          <w:szCs w:val="22"/>
        </w:rPr>
        <w:t>Юнипро</w:t>
      </w:r>
      <w:proofErr w:type="spellEnd"/>
      <w:r w:rsidR="005524A3" w:rsidRPr="005524A3">
        <w:rPr>
          <w:color w:val="auto"/>
          <w:sz w:val="22"/>
          <w:szCs w:val="22"/>
        </w:rPr>
        <w:t>" (СЗШУ-3)</w:t>
      </w:r>
      <w:r w:rsidR="00797E2B" w:rsidRPr="003D114C">
        <w:rPr>
          <w:color w:val="auto"/>
          <w:sz w:val="22"/>
          <w:szCs w:val="22"/>
        </w:rPr>
        <w:t xml:space="preserve"> на основании </w:t>
      </w:r>
      <w:r w:rsidR="00562AC0" w:rsidRPr="009C71ED">
        <w:rPr>
          <w:color w:val="auto"/>
          <w:sz w:val="22"/>
          <w:szCs w:val="22"/>
        </w:rPr>
        <w:t>разработанной Подрядчиком Документации</w:t>
      </w:r>
      <w:r w:rsidRPr="009C71ED">
        <w:rPr>
          <w:color w:val="auto"/>
          <w:sz w:val="22"/>
          <w:szCs w:val="22"/>
        </w:rPr>
        <w:t xml:space="preserve">, а также в процессе эксплуатации </w:t>
      </w:r>
      <w:r w:rsidR="00562AC0" w:rsidRPr="009C71ED">
        <w:rPr>
          <w:color w:val="auto"/>
          <w:sz w:val="22"/>
          <w:szCs w:val="22"/>
        </w:rPr>
        <w:t>Объекта</w:t>
      </w:r>
      <w:r w:rsidRPr="009C71ED">
        <w:rPr>
          <w:color w:val="auto"/>
          <w:sz w:val="22"/>
          <w:szCs w:val="22"/>
        </w:rPr>
        <w:t xml:space="preserve">, </w:t>
      </w:r>
      <w:r w:rsidR="005524A3">
        <w:rPr>
          <w:color w:val="auto"/>
          <w:sz w:val="22"/>
          <w:szCs w:val="22"/>
        </w:rPr>
        <w:t>построенного</w:t>
      </w:r>
      <w:r w:rsidRPr="009C71ED">
        <w:rPr>
          <w:color w:val="auto"/>
          <w:sz w:val="22"/>
          <w:szCs w:val="22"/>
        </w:rPr>
        <w:t xml:space="preserve"> на основе </w:t>
      </w:r>
      <w:r w:rsidR="00562AC0" w:rsidRPr="009C71ED">
        <w:rPr>
          <w:color w:val="auto"/>
          <w:sz w:val="22"/>
          <w:szCs w:val="22"/>
        </w:rPr>
        <w:t>Документации</w:t>
      </w:r>
      <w:r w:rsidRPr="009C71ED">
        <w:rPr>
          <w:color w:val="auto"/>
          <w:sz w:val="22"/>
          <w:szCs w:val="22"/>
        </w:rPr>
        <w:t xml:space="preserve">, которые не могли быть установлены при обычном способе приемки </w:t>
      </w:r>
      <w:r w:rsidR="00A7546E">
        <w:rPr>
          <w:color w:val="auto"/>
          <w:sz w:val="22"/>
          <w:szCs w:val="22"/>
        </w:rPr>
        <w:t>Р</w:t>
      </w:r>
      <w:r w:rsidRPr="009C71ED">
        <w:rPr>
          <w:color w:val="auto"/>
          <w:sz w:val="22"/>
          <w:szCs w:val="22"/>
        </w:rPr>
        <w:t xml:space="preserve">абот, в том числе такие, которые были умышленно скрыты Подрядчиком, обязан известить об этом Подрядчика в письменной форме в течение </w:t>
      </w:r>
      <w:r w:rsidR="00B313AC" w:rsidRPr="009C71ED">
        <w:rPr>
          <w:color w:val="auto"/>
          <w:sz w:val="22"/>
          <w:szCs w:val="22"/>
        </w:rPr>
        <w:t xml:space="preserve">10 </w:t>
      </w:r>
      <w:r w:rsidRPr="009C71ED">
        <w:rPr>
          <w:color w:val="auto"/>
          <w:sz w:val="22"/>
          <w:szCs w:val="22"/>
        </w:rPr>
        <w:t>(</w:t>
      </w:r>
      <w:r w:rsidR="00B313AC" w:rsidRPr="009C71ED">
        <w:rPr>
          <w:color w:val="auto"/>
          <w:sz w:val="22"/>
          <w:szCs w:val="22"/>
        </w:rPr>
        <w:t>десяти</w:t>
      </w:r>
      <w:r w:rsidRPr="009C71ED">
        <w:rPr>
          <w:color w:val="auto"/>
          <w:sz w:val="22"/>
          <w:szCs w:val="22"/>
        </w:rPr>
        <w:t xml:space="preserve">) рабочих дней со дня их обнаружения. </w:t>
      </w:r>
      <w:r w:rsidRPr="009C71ED">
        <w:rPr>
          <w:color w:val="auto"/>
          <w:sz w:val="22"/>
          <w:szCs w:val="22"/>
        </w:rPr>
        <w:lastRenderedPageBreak/>
        <w:t>В этом случае Подрядчик обязуется без дополнительной оплаты устранить обнаруженные Заказчиком недостатки</w:t>
      </w:r>
      <w:r w:rsidR="00442D6C" w:rsidRPr="009C71ED">
        <w:rPr>
          <w:color w:val="auto"/>
          <w:sz w:val="22"/>
          <w:szCs w:val="22"/>
        </w:rPr>
        <w:t xml:space="preserve"> </w:t>
      </w:r>
      <w:r w:rsidR="0052463D" w:rsidRPr="009C71ED">
        <w:rPr>
          <w:color w:val="auto"/>
          <w:sz w:val="22"/>
          <w:szCs w:val="22"/>
        </w:rPr>
        <w:t>/</w:t>
      </w:r>
      <w:r w:rsidR="00442D6C" w:rsidRPr="009C71ED">
        <w:rPr>
          <w:color w:val="auto"/>
          <w:sz w:val="22"/>
          <w:szCs w:val="22"/>
        </w:rPr>
        <w:t xml:space="preserve"> </w:t>
      </w:r>
      <w:r w:rsidR="0052463D" w:rsidRPr="009C71ED">
        <w:rPr>
          <w:color w:val="auto"/>
          <w:sz w:val="22"/>
          <w:szCs w:val="22"/>
        </w:rPr>
        <w:t>дефекты</w:t>
      </w:r>
      <w:r w:rsidRPr="009C71ED">
        <w:rPr>
          <w:color w:val="auto"/>
          <w:sz w:val="22"/>
          <w:szCs w:val="22"/>
        </w:rPr>
        <w:t xml:space="preserve"> или переделать </w:t>
      </w:r>
      <w:r w:rsidR="00562AC0" w:rsidRPr="009C71ED">
        <w:rPr>
          <w:color w:val="auto"/>
          <w:sz w:val="22"/>
          <w:szCs w:val="22"/>
        </w:rPr>
        <w:t>Д</w:t>
      </w:r>
      <w:r w:rsidRPr="009C71ED">
        <w:rPr>
          <w:color w:val="auto"/>
          <w:sz w:val="22"/>
          <w:szCs w:val="22"/>
        </w:rPr>
        <w:t>окументацию в течение разумного срока, установленного Заказчиком</w:t>
      </w:r>
      <w:r w:rsidR="0052463D" w:rsidRPr="009C71ED">
        <w:rPr>
          <w:color w:val="auto"/>
          <w:sz w:val="22"/>
          <w:szCs w:val="22"/>
        </w:rPr>
        <w:t xml:space="preserve">. </w:t>
      </w:r>
      <w:r w:rsidR="0043445B" w:rsidRPr="009C71ED">
        <w:rPr>
          <w:color w:val="auto"/>
          <w:sz w:val="22"/>
          <w:szCs w:val="22"/>
        </w:rPr>
        <w:t xml:space="preserve">Кроме того, Подрядчик обязуется возместить в течение 30 (тридцати) календарных дней с момента предъявления требования Заказчика все </w:t>
      </w:r>
      <w:r w:rsidR="001A6AD6">
        <w:rPr>
          <w:color w:val="auto"/>
          <w:sz w:val="22"/>
          <w:szCs w:val="22"/>
          <w:lang w:val="en-US"/>
        </w:rPr>
        <w:t>e</w:t>
      </w:r>
      <w:r w:rsidR="001A6AD6">
        <w:rPr>
          <w:color w:val="auto"/>
          <w:sz w:val="22"/>
          <w:szCs w:val="22"/>
        </w:rPr>
        <w:t>убытки</w:t>
      </w:r>
      <w:r w:rsidR="0043445B" w:rsidRPr="009C71ED">
        <w:rPr>
          <w:color w:val="auto"/>
          <w:sz w:val="22"/>
          <w:szCs w:val="22"/>
        </w:rPr>
        <w:t xml:space="preserve"> Заказчика на их устранение, </w:t>
      </w:r>
      <w:r w:rsidR="001A6AD6" w:rsidRPr="00B44B96">
        <w:rPr>
          <w:sz w:val="22"/>
        </w:rPr>
        <w:t>возникшие по причине таких недостатков / дефектов</w:t>
      </w:r>
      <w:r w:rsidR="001A6AD6" w:rsidRPr="009C71ED">
        <w:rPr>
          <w:color w:val="auto"/>
          <w:sz w:val="22"/>
          <w:szCs w:val="22"/>
        </w:rPr>
        <w:t xml:space="preserve"> </w:t>
      </w:r>
      <w:r w:rsidR="001A6AD6" w:rsidRPr="00B44B96">
        <w:rPr>
          <w:sz w:val="22"/>
        </w:rPr>
        <w:t xml:space="preserve">в том числе все расходы Заказчика </w:t>
      </w:r>
      <w:r w:rsidR="001A6AD6">
        <w:rPr>
          <w:color w:val="auto"/>
          <w:sz w:val="22"/>
          <w:szCs w:val="22"/>
        </w:rPr>
        <w:t xml:space="preserve">на устранение </w:t>
      </w:r>
      <w:r w:rsidR="0043445B" w:rsidRPr="009C71ED">
        <w:rPr>
          <w:color w:val="auto"/>
          <w:sz w:val="22"/>
          <w:szCs w:val="22"/>
        </w:rPr>
        <w:t xml:space="preserve">дефектов в, </w:t>
      </w:r>
      <w:r w:rsidR="001A6AD6">
        <w:rPr>
          <w:color w:val="auto"/>
          <w:sz w:val="22"/>
          <w:szCs w:val="22"/>
        </w:rPr>
        <w:t>построенном</w:t>
      </w:r>
      <w:r w:rsidR="001A6AD6" w:rsidRPr="009C71ED">
        <w:rPr>
          <w:color w:val="auto"/>
          <w:sz w:val="22"/>
          <w:szCs w:val="22"/>
        </w:rPr>
        <w:t xml:space="preserve"> </w:t>
      </w:r>
      <w:r w:rsidR="0043445B" w:rsidRPr="009C71ED">
        <w:rPr>
          <w:color w:val="auto"/>
          <w:sz w:val="22"/>
          <w:szCs w:val="22"/>
        </w:rPr>
        <w:t>на основании такой Документации Объекте.</w:t>
      </w:r>
    </w:p>
    <w:p w14:paraId="7E33B7B3" w14:textId="77777777" w:rsidR="0043445B" w:rsidRPr="009C71ED" w:rsidRDefault="0043445B" w:rsidP="009C71ED">
      <w:pPr>
        <w:pStyle w:val="16"/>
        <w:shd w:val="clear" w:color="auto" w:fill="auto"/>
        <w:tabs>
          <w:tab w:val="left" w:pos="610"/>
        </w:tabs>
        <w:spacing w:before="0" w:after="0" w:line="240" w:lineRule="auto"/>
        <w:ind w:left="567" w:firstLine="0"/>
        <w:rPr>
          <w:color w:val="auto"/>
          <w:sz w:val="22"/>
          <w:szCs w:val="22"/>
        </w:rPr>
      </w:pPr>
    </w:p>
    <w:p w14:paraId="211B4025" w14:textId="77777777" w:rsidR="008341EC" w:rsidRPr="003D114C" w:rsidRDefault="00091D73" w:rsidP="00E47444">
      <w:pPr>
        <w:pStyle w:val="420"/>
        <w:keepNext/>
        <w:keepLines/>
        <w:shd w:val="clear" w:color="auto" w:fill="auto"/>
        <w:spacing w:before="120" w:after="120" w:line="240" w:lineRule="auto"/>
        <w:ind w:firstLine="0"/>
        <w:jc w:val="center"/>
        <w:outlineLvl w:val="9"/>
        <w:rPr>
          <w:color w:val="auto"/>
          <w:sz w:val="22"/>
          <w:szCs w:val="22"/>
        </w:rPr>
      </w:pPr>
      <w:bookmarkStart w:id="5" w:name="bookmark4"/>
      <w:r w:rsidRPr="00C906AA">
        <w:rPr>
          <w:color w:val="auto"/>
          <w:sz w:val="22"/>
          <w:szCs w:val="22"/>
        </w:rPr>
        <w:t>4. С</w:t>
      </w:r>
      <w:r w:rsidR="00C05F4C" w:rsidRPr="00C906AA">
        <w:rPr>
          <w:color w:val="auto"/>
          <w:sz w:val="22"/>
          <w:szCs w:val="22"/>
        </w:rPr>
        <w:t>тоимость работ</w:t>
      </w:r>
      <w:r w:rsidR="00C05F4C" w:rsidRPr="009C71ED">
        <w:rPr>
          <w:color w:val="auto"/>
          <w:sz w:val="22"/>
          <w:szCs w:val="22"/>
        </w:rPr>
        <w:t xml:space="preserve"> и порядок расчетов </w:t>
      </w:r>
      <w:bookmarkEnd w:id="5"/>
    </w:p>
    <w:p w14:paraId="2D78977F" w14:textId="2BB1DF81" w:rsidR="00BA1605" w:rsidRPr="004015E6" w:rsidRDefault="00BA1605" w:rsidP="00094A50">
      <w:pPr>
        <w:pStyle w:val="16"/>
        <w:numPr>
          <w:ilvl w:val="1"/>
          <w:numId w:val="29"/>
        </w:numPr>
        <w:shd w:val="clear" w:color="auto" w:fill="auto"/>
        <w:tabs>
          <w:tab w:val="left" w:pos="709"/>
        </w:tabs>
        <w:spacing w:before="0" w:after="0" w:line="240" w:lineRule="auto"/>
        <w:ind w:left="0" w:firstLine="567"/>
        <w:rPr>
          <w:color w:val="auto"/>
          <w:sz w:val="22"/>
          <w:szCs w:val="22"/>
        </w:rPr>
      </w:pPr>
      <w:r w:rsidRPr="00487363">
        <w:rPr>
          <w:color w:val="auto"/>
          <w:sz w:val="22"/>
          <w:szCs w:val="22"/>
        </w:rPr>
        <w:t xml:space="preserve">Общая стоимость работ, выполняемых по Договору состоит из стоимости Работ </w:t>
      </w:r>
      <w:r w:rsidR="00E807FC">
        <w:rPr>
          <w:color w:val="auto"/>
          <w:sz w:val="22"/>
          <w:szCs w:val="22"/>
        </w:rPr>
        <w:t>по Этапу 1</w:t>
      </w:r>
      <w:r w:rsidR="00B001E7">
        <w:rPr>
          <w:color w:val="auto"/>
          <w:sz w:val="22"/>
          <w:szCs w:val="22"/>
        </w:rPr>
        <w:t xml:space="preserve"> и</w:t>
      </w:r>
      <w:r w:rsidR="00E807FC">
        <w:rPr>
          <w:color w:val="auto"/>
          <w:sz w:val="22"/>
          <w:szCs w:val="22"/>
        </w:rPr>
        <w:t xml:space="preserve"> </w:t>
      </w:r>
      <w:r w:rsidR="002721B0">
        <w:rPr>
          <w:color w:val="auto"/>
          <w:sz w:val="22"/>
          <w:szCs w:val="22"/>
        </w:rPr>
        <w:t xml:space="preserve">Этапу </w:t>
      </w:r>
      <w:r w:rsidR="002721B0" w:rsidRPr="004015E6">
        <w:rPr>
          <w:color w:val="auto"/>
          <w:sz w:val="22"/>
          <w:szCs w:val="22"/>
        </w:rPr>
        <w:t>2</w:t>
      </w:r>
      <w:r w:rsidR="00E807FC" w:rsidRPr="004015E6">
        <w:rPr>
          <w:color w:val="auto"/>
          <w:sz w:val="22"/>
          <w:szCs w:val="22"/>
        </w:rPr>
        <w:t xml:space="preserve">. </w:t>
      </w:r>
    </w:p>
    <w:p w14:paraId="362710B3" w14:textId="03E9B14A" w:rsidR="00BA1605" w:rsidRDefault="00BA1605" w:rsidP="002721B0">
      <w:pPr>
        <w:pStyle w:val="16"/>
        <w:shd w:val="clear" w:color="auto" w:fill="auto"/>
        <w:tabs>
          <w:tab w:val="left" w:pos="709"/>
        </w:tabs>
        <w:spacing w:before="0" w:after="0" w:line="240" w:lineRule="auto"/>
        <w:ind w:firstLine="567"/>
        <w:rPr>
          <w:color w:val="auto"/>
          <w:sz w:val="22"/>
          <w:szCs w:val="22"/>
        </w:rPr>
      </w:pPr>
      <w:r w:rsidRPr="00487363">
        <w:rPr>
          <w:color w:val="auto"/>
          <w:sz w:val="22"/>
          <w:szCs w:val="22"/>
        </w:rPr>
        <w:t>4.1.1 Стоимость Работ по Этапу</w:t>
      </w:r>
      <w:r w:rsidR="002721B0">
        <w:rPr>
          <w:color w:val="auto"/>
          <w:sz w:val="22"/>
          <w:szCs w:val="22"/>
        </w:rPr>
        <w:t xml:space="preserve"> 1 составляет __________________________________________________________________________________________________________, в </w:t>
      </w:r>
      <w:proofErr w:type="spellStart"/>
      <w:r w:rsidR="002721B0">
        <w:rPr>
          <w:color w:val="auto"/>
          <w:sz w:val="22"/>
          <w:szCs w:val="22"/>
        </w:rPr>
        <w:t>т.ч</w:t>
      </w:r>
      <w:proofErr w:type="spellEnd"/>
      <w:r w:rsidR="002721B0">
        <w:rPr>
          <w:color w:val="auto"/>
          <w:sz w:val="22"/>
          <w:szCs w:val="22"/>
        </w:rPr>
        <w:t>. НДС 18% в размере ____________________________________________________________.</w:t>
      </w:r>
    </w:p>
    <w:p w14:paraId="13B86A96" w14:textId="7F03253B" w:rsidR="0043445B" w:rsidRPr="009C71ED" w:rsidRDefault="0043445B" w:rsidP="00896B63">
      <w:pPr>
        <w:pStyle w:val="16"/>
        <w:shd w:val="clear" w:color="auto" w:fill="auto"/>
        <w:tabs>
          <w:tab w:val="left" w:pos="709"/>
        </w:tabs>
        <w:spacing w:before="0" w:after="0" w:line="240" w:lineRule="auto"/>
        <w:ind w:firstLine="567"/>
        <w:rPr>
          <w:color w:val="auto"/>
          <w:sz w:val="22"/>
          <w:szCs w:val="22"/>
        </w:rPr>
      </w:pPr>
      <w:r w:rsidRPr="009C71ED">
        <w:rPr>
          <w:color w:val="auto"/>
          <w:sz w:val="22"/>
          <w:szCs w:val="22"/>
        </w:rPr>
        <w:t xml:space="preserve">4.1.2. Стоимость Работ по Этапу </w:t>
      </w:r>
      <w:r w:rsidR="002721B0">
        <w:rPr>
          <w:color w:val="auto"/>
          <w:sz w:val="22"/>
          <w:szCs w:val="22"/>
        </w:rPr>
        <w:t xml:space="preserve">2 </w:t>
      </w:r>
      <w:r w:rsidR="002721B0" w:rsidRPr="002721B0">
        <w:rPr>
          <w:color w:val="auto"/>
          <w:sz w:val="22"/>
          <w:szCs w:val="22"/>
        </w:rPr>
        <w:t xml:space="preserve">составляет __________________________________________________________________________________________________________, в </w:t>
      </w:r>
      <w:proofErr w:type="spellStart"/>
      <w:r w:rsidR="002721B0" w:rsidRPr="002721B0">
        <w:rPr>
          <w:color w:val="auto"/>
          <w:sz w:val="22"/>
          <w:szCs w:val="22"/>
        </w:rPr>
        <w:t>т.ч</w:t>
      </w:r>
      <w:proofErr w:type="spellEnd"/>
      <w:r w:rsidR="002721B0" w:rsidRPr="002721B0">
        <w:rPr>
          <w:color w:val="auto"/>
          <w:sz w:val="22"/>
          <w:szCs w:val="22"/>
        </w:rPr>
        <w:t>. НДС 18% в размере ____________________________________________________________.</w:t>
      </w:r>
    </w:p>
    <w:p w14:paraId="0892AA77" w14:textId="6624024B" w:rsidR="00BA1605" w:rsidRPr="003842AB" w:rsidRDefault="002347D5" w:rsidP="00BA1605">
      <w:pPr>
        <w:ind w:firstLine="561"/>
        <w:jc w:val="both"/>
        <w:rPr>
          <w:rFonts w:ascii="Verdana" w:hAnsi="Verdana"/>
          <w:sz w:val="22"/>
          <w:szCs w:val="22"/>
        </w:rPr>
      </w:pPr>
      <w:r>
        <w:rPr>
          <w:color w:val="auto"/>
          <w:sz w:val="22"/>
          <w:szCs w:val="22"/>
        </w:rPr>
        <w:t xml:space="preserve"> </w:t>
      </w:r>
    </w:p>
    <w:p w14:paraId="1045560B" w14:textId="0E78F2F5" w:rsidR="00D670C4" w:rsidRPr="00CE2B6D" w:rsidRDefault="00AC14FA" w:rsidP="00BA1605">
      <w:pPr>
        <w:ind w:firstLine="561"/>
        <w:jc w:val="both"/>
        <w:rPr>
          <w:rFonts w:ascii="Verdana" w:hAnsi="Verdana"/>
          <w:sz w:val="22"/>
          <w:szCs w:val="22"/>
        </w:rPr>
      </w:pPr>
      <w:r>
        <w:rPr>
          <w:rFonts w:ascii="Verdana" w:hAnsi="Verdana"/>
          <w:sz w:val="22"/>
          <w:szCs w:val="22"/>
        </w:rPr>
        <w:t>4.1.3</w:t>
      </w:r>
      <w:r w:rsidR="002347D5">
        <w:rPr>
          <w:rFonts w:ascii="Verdana" w:hAnsi="Verdana"/>
          <w:sz w:val="22"/>
          <w:szCs w:val="22"/>
        </w:rPr>
        <w:t xml:space="preserve"> </w:t>
      </w:r>
      <w:r w:rsidR="00D670C4" w:rsidRPr="003842AB">
        <w:rPr>
          <w:rFonts w:ascii="Verdana" w:hAnsi="Verdana"/>
          <w:sz w:val="22"/>
          <w:szCs w:val="22"/>
        </w:rPr>
        <w:t>Оплата услуг сторонних организаций за согласования, экспертизу Документации, выдачу технических условий, получение разрешения на проведение работ и т.п., не входит в цену работ по настоящему Договору (п. 4.1. настоящего Договора). Оплата таких услуг производится Заказчиком самостоятельно</w:t>
      </w:r>
      <w:r w:rsidR="004E56CF">
        <w:rPr>
          <w:rFonts w:ascii="Verdana" w:hAnsi="Verdana"/>
          <w:sz w:val="22"/>
          <w:szCs w:val="22"/>
        </w:rPr>
        <w:t>.</w:t>
      </w:r>
    </w:p>
    <w:p w14:paraId="24809939" w14:textId="20D4817E" w:rsidR="00DD5C54" w:rsidRPr="002C40A1" w:rsidRDefault="002C40A1" w:rsidP="00094A50">
      <w:pPr>
        <w:pStyle w:val="16"/>
        <w:numPr>
          <w:ilvl w:val="1"/>
          <w:numId w:val="29"/>
        </w:numPr>
        <w:shd w:val="clear" w:color="auto" w:fill="auto"/>
        <w:tabs>
          <w:tab w:val="left" w:pos="709"/>
        </w:tabs>
        <w:spacing w:before="0" w:after="0" w:line="240" w:lineRule="auto"/>
        <w:ind w:left="0" w:firstLine="567"/>
        <w:rPr>
          <w:color w:val="auto"/>
          <w:sz w:val="22"/>
          <w:szCs w:val="22"/>
        </w:rPr>
      </w:pPr>
      <w:r w:rsidRPr="003842AB">
        <w:rPr>
          <w:color w:val="auto"/>
          <w:sz w:val="22"/>
          <w:szCs w:val="22"/>
        </w:rPr>
        <w:t>П</w:t>
      </w:r>
      <w:r w:rsidR="005077EB" w:rsidRPr="003842AB">
        <w:rPr>
          <w:sz w:val="22"/>
          <w:szCs w:val="22"/>
        </w:rPr>
        <w:t>латежи</w:t>
      </w:r>
      <w:r w:rsidR="00916235" w:rsidRPr="003842AB">
        <w:rPr>
          <w:sz w:val="22"/>
          <w:szCs w:val="22"/>
        </w:rPr>
        <w:t xml:space="preserve"> по выполненным Работам Этап</w:t>
      </w:r>
      <w:r w:rsidRPr="003842AB">
        <w:rPr>
          <w:sz w:val="22"/>
          <w:szCs w:val="22"/>
        </w:rPr>
        <w:t>а</w:t>
      </w:r>
      <w:r w:rsidR="00916235" w:rsidRPr="003842AB">
        <w:rPr>
          <w:sz w:val="22"/>
          <w:szCs w:val="22"/>
        </w:rPr>
        <w:t xml:space="preserve"> </w:t>
      </w:r>
      <w:r w:rsidRPr="003842AB">
        <w:rPr>
          <w:sz w:val="22"/>
          <w:szCs w:val="22"/>
        </w:rPr>
        <w:t>1</w:t>
      </w:r>
      <w:r w:rsidR="00094A50" w:rsidRPr="003842AB">
        <w:rPr>
          <w:sz w:val="22"/>
          <w:szCs w:val="22"/>
        </w:rPr>
        <w:t xml:space="preserve"> </w:t>
      </w:r>
      <w:r w:rsidR="005077EB" w:rsidRPr="003842AB">
        <w:rPr>
          <w:sz w:val="22"/>
          <w:szCs w:val="22"/>
        </w:rPr>
        <w:t xml:space="preserve">осуществляются Заказчиком путем перечисления денежных средств на расчетный счет Подрядчика в течение </w:t>
      </w:r>
      <w:r w:rsidR="004E56CF">
        <w:rPr>
          <w:sz w:val="22"/>
          <w:szCs w:val="22"/>
        </w:rPr>
        <w:t>80</w:t>
      </w:r>
      <w:r w:rsidR="004E56CF" w:rsidRPr="003842AB">
        <w:rPr>
          <w:sz w:val="22"/>
          <w:szCs w:val="22"/>
        </w:rPr>
        <w:t xml:space="preserve"> </w:t>
      </w:r>
      <w:r w:rsidR="005077EB" w:rsidRPr="003842AB">
        <w:rPr>
          <w:sz w:val="22"/>
          <w:szCs w:val="22"/>
        </w:rPr>
        <w:t>(</w:t>
      </w:r>
      <w:r w:rsidR="004E56CF">
        <w:rPr>
          <w:sz w:val="22"/>
          <w:szCs w:val="22"/>
        </w:rPr>
        <w:t>восьмидесяти</w:t>
      </w:r>
      <w:r w:rsidR="005077EB" w:rsidRPr="003842AB">
        <w:rPr>
          <w:sz w:val="22"/>
          <w:szCs w:val="22"/>
        </w:rPr>
        <w:t xml:space="preserve">) календарных дней </w:t>
      </w:r>
      <w:r w:rsidR="005077EB" w:rsidRPr="003842AB">
        <w:rPr>
          <w:color w:val="auto"/>
          <w:sz w:val="22"/>
          <w:szCs w:val="22"/>
        </w:rPr>
        <w:t>после</w:t>
      </w:r>
      <w:r w:rsidR="005077EB" w:rsidRPr="00566A8A">
        <w:rPr>
          <w:color w:val="auto"/>
          <w:sz w:val="22"/>
          <w:szCs w:val="22"/>
        </w:rPr>
        <w:t xml:space="preserve"> подписания Сторонами Акта сдачи-приемки выполненных работ по каждому </w:t>
      </w:r>
      <w:proofErr w:type="spellStart"/>
      <w:r w:rsidR="00566A8A">
        <w:rPr>
          <w:color w:val="auto"/>
          <w:sz w:val="22"/>
          <w:szCs w:val="22"/>
        </w:rPr>
        <w:t>под</w:t>
      </w:r>
      <w:r w:rsidR="005077EB" w:rsidRPr="00566A8A">
        <w:rPr>
          <w:color w:val="auto"/>
          <w:sz w:val="22"/>
          <w:szCs w:val="22"/>
        </w:rPr>
        <w:t>этапу</w:t>
      </w:r>
      <w:proofErr w:type="spellEnd"/>
      <w:r w:rsidR="005077EB" w:rsidRPr="00566A8A">
        <w:rPr>
          <w:color w:val="auto"/>
          <w:sz w:val="22"/>
          <w:szCs w:val="22"/>
        </w:rPr>
        <w:t xml:space="preserve"> в соответствии с Графиком выполнения работ</w:t>
      </w:r>
      <w:r w:rsidR="00F77549" w:rsidRPr="00566A8A">
        <w:rPr>
          <w:color w:val="auto"/>
          <w:sz w:val="22"/>
          <w:szCs w:val="22"/>
        </w:rPr>
        <w:t xml:space="preserve"> </w:t>
      </w:r>
      <w:r w:rsidR="005077EB" w:rsidRPr="00566A8A">
        <w:rPr>
          <w:color w:val="auto"/>
          <w:sz w:val="22"/>
          <w:szCs w:val="22"/>
        </w:rPr>
        <w:t>(Приложение № 2 к Договору)</w:t>
      </w:r>
      <w:r w:rsidR="005077EB" w:rsidRPr="00566A8A">
        <w:rPr>
          <w:sz w:val="22"/>
          <w:szCs w:val="22"/>
        </w:rPr>
        <w:t xml:space="preserve"> при условии наличия соответствующего счета-фактуры Подрядчика. </w:t>
      </w:r>
      <w:r w:rsidR="005077EB" w:rsidRPr="00566A8A">
        <w:rPr>
          <w:color w:val="auto"/>
          <w:sz w:val="22"/>
          <w:szCs w:val="22"/>
        </w:rPr>
        <w:t>Заказчик производит оплату</w:t>
      </w:r>
      <w:r w:rsidR="004B3178">
        <w:rPr>
          <w:color w:val="auto"/>
          <w:sz w:val="22"/>
          <w:szCs w:val="22"/>
        </w:rPr>
        <w:t xml:space="preserve"> в размере,</w:t>
      </w:r>
      <w:r w:rsidR="005077EB" w:rsidRPr="00566A8A">
        <w:rPr>
          <w:color w:val="auto"/>
          <w:sz w:val="22"/>
          <w:szCs w:val="22"/>
        </w:rPr>
        <w:t xml:space="preserve"> указанно</w:t>
      </w:r>
      <w:r w:rsidR="004B3178">
        <w:rPr>
          <w:color w:val="auto"/>
          <w:sz w:val="22"/>
          <w:szCs w:val="22"/>
        </w:rPr>
        <w:t>м</w:t>
      </w:r>
      <w:r w:rsidR="005077EB" w:rsidRPr="00566A8A">
        <w:rPr>
          <w:color w:val="auto"/>
          <w:sz w:val="22"/>
          <w:szCs w:val="22"/>
        </w:rPr>
        <w:t xml:space="preserve"> в Акте сдачи-приемки выполненных работ по соответствующему </w:t>
      </w:r>
      <w:proofErr w:type="spellStart"/>
      <w:r w:rsidR="0015776A">
        <w:rPr>
          <w:color w:val="auto"/>
          <w:sz w:val="22"/>
          <w:szCs w:val="22"/>
        </w:rPr>
        <w:t>под</w:t>
      </w:r>
      <w:r w:rsidR="005077EB" w:rsidRPr="00566A8A">
        <w:rPr>
          <w:color w:val="auto"/>
          <w:sz w:val="22"/>
          <w:szCs w:val="22"/>
        </w:rPr>
        <w:t>этапу</w:t>
      </w:r>
      <w:proofErr w:type="spellEnd"/>
      <w:r>
        <w:rPr>
          <w:color w:val="auto"/>
          <w:sz w:val="22"/>
          <w:szCs w:val="22"/>
        </w:rPr>
        <w:t>.</w:t>
      </w:r>
      <w:r w:rsidR="00DD5C54" w:rsidRPr="00B573B9">
        <w:rPr>
          <w:sz w:val="22"/>
          <w:szCs w:val="22"/>
        </w:rPr>
        <w:t xml:space="preserve"> </w:t>
      </w:r>
    </w:p>
    <w:p w14:paraId="331930FE" w14:textId="0E6B0A43" w:rsidR="00260260" w:rsidRPr="001A6AD6" w:rsidRDefault="00B00FF7" w:rsidP="00260260">
      <w:pPr>
        <w:pStyle w:val="16"/>
        <w:numPr>
          <w:ilvl w:val="1"/>
          <w:numId w:val="29"/>
        </w:numPr>
        <w:shd w:val="clear" w:color="auto" w:fill="auto"/>
        <w:tabs>
          <w:tab w:val="left" w:pos="709"/>
        </w:tabs>
        <w:spacing w:before="0" w:after="0" w:line="240" w:lineRule="auto"/>
        <w:ind w:left="0" w:firstLine="567"/>
        <w:rPr>
          <w:bCs/>
          <w:iCs/>
          <w:sz w:val="22"/>
          <w:szCs w:val="22"/>
        </w:rPr>
      </w:pPr>
      <w:r w:rsidRPr="003842AB">
        <w:rPr>
          <w:color w:val="auto"/>
          <w:sz w:val="22"/>
          <w:szCs w:val="22"/>
        </w:rPr>
        <w:t>П</w:t>
      </w:r>
      <w:r w:rsidRPr="003842AB">
        <w:rPr>
          <w:sz w:val="22"/>
          <w:szCs w:val="22"/>
        </w:rPr>
        <w:t xml:space="preserve">латежи по выполненным Работам Этапа </w:t>
      </w:r>
      <w:r>
        <w:rPr>
          <w:sz w:val="22"/>
          <w:szCs w:val="22"/>
        </w:rPr>
        <w:t>2</w:t>
      </w:r>
      <w:r w:rsidRPr="003842AB">
        <w:rPr>
          <w:sz w:val="22"/>
          <w:szCs w:val="22"/>
        </w:rPr>
        <w:t xml:space="preserve"> осуществляются Заказчиком путем перечисления денежных средств на расчетный счет Подрядчика в течение </w:t>
      </w:r>
      <w:r>
        <w:rPr>
          <w:sz w:val="22"/>
          <w:szCs w:val="22"/>
        </w:rPr>
        <w:t>80</w:t>
      </w:r>
      <w:r w:rsidRPr="003842AB">
        <w:rPr>
          <w:sz w:val="22"/>
          <w:szCs w:val="22"/>
        </w:rPr>
        <w:t xml:space="preserve"> (</w:t>
      </w:r>
      <w:r>
        <w:rPr>
          <w:sz w:val="22"/>
          <w:szCs w:val="22"/>
        </w:rPr>
        <w:t>восьмидесяти</w:t>
      </w:r>
      <w:r w:rsidRPr="003842AB">
        <w:rPr>
          <w:sz w:val="22"/>
          <w:szCs w:val="22"/>
        </w:rPr>
        <w:t xml:space="preserve">) календарных дней </w:t>
      </w:r>
      <w:r w:rsidRPr="003842AB">
        <w:rPr>
          <w:color w:val="auto"/>
          <w:sz w:val="22"/>
          <w:szCs w:val="22"/>
        </w:rPr>
        <w:t>после</w:t>
      </w:r>
      <w:r w:rsidRPr="00566A8A">
        <w:rPr>
          <w:color w:val="auto"/>
          <w:sz w:val="22"/>
          <w:szCs w:val="22"/>
        </w:rPr>
        <w:t xml:space="preserve"> подписания Сторонами Акта сдачи-приемки выполненных работ по каждому </w:t>
      </w:r>
      <w:proofErr w:type="spellStart"/>
      <w:r>
        <w:rPr>
          <w:color w:val="auto"/>
          <w:sz w:val="22"/>
          <w:szCs w:val="22"/>
        </w:rPr>
        <w:t>под</w:t>
      </w:r>
      <w:r w:rsidRPr="00566A8A">
        <w:rPr>
          <w:color w:val="auto"/>
          <w:sz w:val="22"/>
          <w:szCs w:val="22"/>
        </w:rPr>
        <w:t>этапу</w:t>
      </w:r>
      <w:proofErr w:type="spellEnd"/>
      <w:r w:rsidRPr="00566A8A">
        <w:rPr>
          <w:color w:val="auto"/>
          <w:sz w:val="22"/>
          <w:szCs w:val="22"/>
        </w:rPr>
        <w:t xml:space="preserve"> в соответствии с Графиком выполнения работ (Приложение № 2 к Договору)</w:t>
      </w:r>
      <w:r w:rsidRPr="00566A8A">
        <w:rPr>
          <w:sz w:val="22"/>
          <w:szCs w:val="22"/>
        </w:rPr>
        <w:t xml:space="preserve"> при условии наличия соответствующего счета-фактуры Подрядчика. </w:t>
      </w:r>
      <w:r w:rsidRPr="00566A8A">
        <w:rPr>
          <w:color w:val="auto"/>
          <w:sz w:val="22"/>
          <w:szCs w:val="22"/>
        </w:rPr>
        <w:t>Заказчик производит оплату</w:t>
      </w:r>
      <w:r>
        <w:rPr>
          <w:color w:val="auto"/>
          <w:sz w:val="22"/>
          <w:szCs w:val="22"/>
        </w:rPr>
        <w:t xml:space="preserve"> в размере,</w:t>
      </w:r>
      <w:r w:rsidRPr="00566A8A">
        <w:rPr>
          <w:color w:val="auto"/>
          <w:sz w:val="22"/>
          <w:szCs w:val="22"/>
        </w:rPr>
        <w:t xml:space="preserve"> указанно</w:t>
      </w:r>
      <w:r>
        <w:rPr>
          <w:color w:val="auto"/>
          <w:sz w:val="22"/>
          <w:szCs w:val="22"/>
        </w:rPr>
        <w:t>м</w:t>
      </w:r>
      <w:r w:rsidRPr="00566A8A">
        <w:rPr>
          <w:color w:val="auto"/>
          <w:sz w:val="22"/>
          <w:szCs w:val="22"/>
        </w:rPr>
        <w:t xml:space="preserve"> в Акте сдачи-приемки выполненных работ по соответствующему </w:t>
      </w:r>
      <w:proofErr w:type="spellStart"/>
      <w:r>
        <w:rPr>
          <w:color w:val="auto"/>
          <w:sz w:val="22"/>
          <w:szCs w:val="22"/>
        </w:rPr>
        <w:t>под</w:t>
      </w:r>
      <w:r w:rsidRPr="00566A8A">
        <w:rPr>
          <w:color w:val="auto"/>
          <w:sz w:val="22"/>
          <w:szCs w:val="22"/>
        </w:rPr>
        <w:t>этапу</w:t>
      </w:r>
      <w:proofErr w:type="spellEnd"/>
      <w:r>
        <w:rPr>
          <w:color w:val="auto"/>
          <w:sz w:val="22"/>
          <w:szCs w:val="22"/>
        </w:rPr>
        <w:t>, за вычетом суммы Гарантийного удержания (п.4.</w:t>
      </w:r>
      <w:r w:rsidR="00AC14FA">
        <w:rPr>
          <w:color w:val="auto"/>
          <w:sz w:val="22"/>
          <w:szCs w:val="22"/>
        </w:rPr>
        <w:t>4</w:t>
      </w:r>
      <w:r>
        <w:rPr>
          <w:color w:val="auto"/>
          <w:sz w:val="22"/>
          <w:szCs w:val="22"/>
        </w:rPr>
        <w:t>.1 Договора)</w:t>
      </w:r>
      <w:r w:rsidR="00260260">
        <w:rPr>
          <w:color w:val="auto"/>
          <w:sz w:val="22"/>
          <w:szCs w:val="22"/>
        </w:rPr>
        <w:t>.</w:t>
      </w:r>
    </w:p>
    <w:p w14:paraId="33C4D550" w14:textId="0E3072AE" w:rsidR="00260260" w:rsidRPr="00260260" w:rsidRDefault="001A6AD6" w:rsidP="001A6AD6">
      <w:pPr>
        <w:pStyle w:val="16"/>
        <w:tabs>
          <w:tab w:val="left" w:pos="709"/>
        </w:tabs>
        <w:spacing w:before="0" w:after="0"/>
        <w:ind w:firstLine="0"/>
        <w:rPr>
          <w:color w:val="auto"/>
          <w:sz w:val="22"/>
          <w:szCs w:val="22"/>
        </w:rPr>
      </w:pPr>
      <w:r>
        <w:rPr>
          <w:color w:val="auto"/>
          <w:sz w:val="22"/>
          <w:szCs w:val="22"/>
        </w:rPr>
        <w:t xml:space="preserve">4.4. </w:t>
      </w:r>
      <w:r w:rsidR="00260260" w:rsidRPr="00260260">
        <w:rPr>
          <w:color w:val="auto"/>
          <w:sz w:val="22"/>
          <w:szCs w:val="22"/>
        </w:rPr>
        <w:t xml:space="preserve">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260260">
        <w:rPr>
          <w:color w:val="auto"/>
          <w:sz w:val="22"/>
          <w:szCs w:val="22"/>
        </w:rPr>
        <w:t xml:space="preserve">В случае выплаты Подрядчику авансовых платежей, если предусмотрено условиями Договора, Подрядчик обязан предоставить Заказчику счета-фактуры на суммы выплаченных авансов в течение 5 (пяти) календарных дней с момента получения авансовых платежей, оформленных в соответствии с требованиями действующего налогового законодательства. </w:t>
      </w:r>
    </w:p>
    <w:p w14:paraId="21381EE1" w14:textId="756304A7" w:rsidR="00260260" w:rsidRPr="00260260" w:rsidRDefault="001A6AD6" w:rsidP="001A6AD6">
      <w:pPr>
        <w:pStyle w:val="16"/>
        <w:tabs>
          <w:tab w:val="left" w:pos="709"/>
        </w:tabs>
        <w:spacing w:before="0" w:after="0"/>
        <w:ind w:firstLine="0"/>
        <w:rPr>
          <w:color w:val="auto"/>
          <w:sz w:val="22"/>
          <w:szCs w:val="22"/>
        </w:rPr>
      </w:pPr>
      <w:r>
        <w:rPr>
          <w:color w:val="auto"/>
          <w:sz w:val="22"/>
          <w:szCs w:val="22"/>
        </w:rPr>
        <w:t xml:space="preserve">4.5. </w:t>
      </w:r>
      <w:r w:rsidR="00260260" w:rsidRPr="00260260">
        <w:rPr>
          <w:color w:val="auto"/>
          <w:sz w:val="22"/>
          <w:szCs w:val="22"/>
        </w:rPr>
        <w:t xml:space="preserve">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w:t>
      </w:r>
      <w:r w:rsidR="00260260" w:rsidRPr="00260260">
        <w:rPr>
          <w:color w:val="auto"/>
          <w:sz w:val="22"/>
          <w:szCs w:val="22"/>
        </w:rPr>
        <w:lastRenderedPageBreak/>
        <w:t>счету-фактуре. При несоблюдении указанных требований счет-фактура считается не выставленным, а сумма НДС считается не предъявленной к оплате.</w:t>
      </w:r>
    </w:p>
    <w:p w14:paraId="010555CA" w14:textId="2740292A" w:rsidR="00260260" w:rsidRPr="00260260" w:rsidRDefault="006016C3" w:rsidP="006016C3">
      <w:pPr>
        <w:pStyle w:val="16"/>
        <w:tabs>
          <w:tab w:val="left" w:pos="709"/>
        </w:tabs>
        <w:spacing w:before="0" w:after="0"/>
        <w:ind w:firstLine="0"/>
        <w:rPr>
          <w:color w:val="auto"/>
          <w:sz w:val="22"/>
          <w:szCs w:val="22"/>
        </w:rPr>
      </w:pPr>
      <w:r>
        <w:rPr>
          <w:color w:val="auto"/>
          <w:sz w:val="22"/>
          <w:szCs w:val="22"/>
        </w:rPr>
        <w:t xml:space="preserve">4.6. </w:t>
      </w:r>
      <w:r w:rsidR="00260260" w:rsidRPr="00260260">
        <w:rPr>
          <w:color w:val="auto"/>
          <w:sz w:val="22"/>
          <w:szCs w:val="22"/>
        </w:rPr>
        <w:t xml:space="preserve">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312566" w14:textId="25874B85" w:rsidR="00094A50" w:rsidRPr="009D5F82" w:rsidRDefault="00260260" w:rsidP="009D5F82">
      <w:pPr>
        <w:pStyle w:val="16"/>
        <w:shd w:val="clear" w:color="auto" w:fill="auto"/>
        <w:tabs>
          <w:tab w:val="left" w:pos="709"/>
        </w:tabs>
        <w:spacing w:before="0" w:after="0" w:line="240" w:lineRule="auto"/>
        <w:ind w:firstLine="0"/>
        <w:rPr>
          <w:color w:val="auto"/>
          <w:sz w:val="22"/>
          <w:szCs w:val="22"/>
        </w:rPr>
      </w:pPr>
      <w:r w:rsidRPr="00260260">
        <w:rPr>
          <w:color w:val="auto"/>
          <w:sz w:val="22"/>
          <w:szCs w:val="22"/>
        </w:rPr>
        <w:t>На указанную сумму начисляются проценты в соответствии с требованиями пункта 2 статьи 1107 ГК РФ.</w:t>
      </w:r>
      <w:r w:rsidR="00B00FF7">
        <w:rPr>
          <w:color w:val="auto"/>
          <w:sz w:val="22"/>
          <w:szCs w:val="22"/>
        </w:rPr>
        <w:t xml:space="preserve"> </w:t>
      </w:r>
    </w:p>
    <w:p w14:paraId="12095D3B" w14:textId="508AA04E" w:rsidR="00365684" w:rsidRPr="00365684" w:rsidRDefault="00260260"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7</w:t>
      </w:r>
      <w:r>
        <w:rPr>
          <w:bCs/>
          <w:iCs/>
          <w:sz w:val="22"/>
          <w:szCs w:val="22"/>
        </w:rPr>
        <w:t>.</w:t>
      </w:r>
      <w:r w:rsidR="00365684">
        <w:rPr>
          <w:bCs/>
          <w:iCs/>
          <w:sz w:val="22"/>
          <w:szCs w:val="22"/>
        </w:rPr>
        <w:t xml:space="preserve"> </w:t>
      </w:r>
      <w:r>
        <w:rPr>
          <w:bCs/>
          <w:iCs/>
          <w:sz w:val="22"/>
          <w:szCs w:val="22"/>
        </w:rPr>
        <w:t xml:space="preserve">Исполнение обязательств </w:t>
      </w:r>
      <w:r w:rsidR="00365684" w:rsidRPr="00365684">
        <w:rPr>
          <w:bCs/>
          <w:iCs/>
          <w:sz w:val="22"/>
          <w:szCs w:val="22"/>
        </w:rPr>
        <w:t>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w:t>
      </w:r>
      <w:r w:rsidR="00365684">
        <w:rPr>
          <w:bCs/>
          <w:iCs/>
          <w:sz w:val="22"/>
          <w:szCs w:val="22"/>
        </w:rPr>
        <w:t xml:space="preserve"> по Этапу 2</w:t>
      </w:r>
      <w:r w:rsidR="00365684" w:rsidRPr="00365684">
        <w:rPr>
          <w:bCs/>
          <w:iCs/>
          <w:sz w:val="22"/>
          <w:szCs w:val="22"/>
        </w:rPr>
        <w:t xml:space="preserve">, согласно подписанных Сторонами Актов </w:t>
      </w:r>
      <w:r w:rsidR="00365684" w:rsidRPr="00566A8A">
        <w:rPr>
          <w:color w:val="auto"/>
          <w:sz w:val="22"/>
          <w:szCs w:val="22"/>
        </w:rPr>
        <w:t xml:space="preserve">сдачи-приемки выполненных работ по </w:t>
      </w:r>
      <w:r w:rsidR="00365684">
        <w:rPr>
          <w:color w:val="auto"/>
          <w:sz w:val="22"/>
          <w:szCs w:val="22"/>
        </w:rPr>
        <w:t>Этапу 2</w:t>
      </w:r>
      <w:r w:rsidR="00365684" w:rsidRPr="00365684">
        <w:rPr>
          <w:bCs/>
          <w:iCs/>
          <w:sz w:val="22"/>
          <w:szCs w:val="22"/>
        </w:rPr>
        <w:t xml:space="preserve"> (выше и далее – «гарантийные удержания»).</w:t>
      </w:r>
    </w:p>
    <w:p w14:paraId="0C4A4920"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8E3F5F1" w14:textId="7134B616"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365684" w:rsidRPr="00365684">
        <w:rPr>
          <w:bCs/>
          <w:iCs/>
          <w:sz w:val="22"/>
          <w:szCs w:val="22"/>
        </w:rPr>
        <w:t>.</w:t>
      </w:r>
      <w:r w:rsidR="006016C3">
        <w:rPr>
          <w:bCs/>
          <w:iCs/>
          <w:sz w:val="22"/>
          <w:szCs w:val="22"/>
        </w:rPr>
        <w:t>8</w:t>
      </w:r>
      <w:r w:rsidR="00365684" w:rsidRPr="00365684">
        <w:rPr>
          <w:bCs/>
          <w:iCs/>
          <w:sz w:val="22"/>
          <w:szCs w:val="22"/>
        </w:rPr>
        <w:t xml:space="preserve">.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w:t>
      </w:r>
      <w:r w:rsidR="0074442B">
        <w:rPr>
          <w:bCs/>
          <w:iCs/>
          <w:sz w:val="22"/>
          <w:szCs w:val="22"/>
        </w:rPr>
        <w:t>8</w:t>
      </w:r>
      <w:r w:rsidR="00365684" w:rsidRPr="00365684">
        <w:rPr>
          <w:bCs/>
          <w:iCs/>
          <w:sz w:val="22"/>
          <w:szCs w:val="22"/>
        </w:rPr>
        <w:t>0 (</w:t>
      </w:r>
      <w:r w:rsidR="0074442B">
        <w:rPr>
          <w:bCs/>
          <w:iCs/>
          <w:sz w:val="22"/>
          <w:szCs w:val="22"/>
        </w:rPr>
        <w:t>восьмидесяти</w:t>
      </w:r>
      <w:r w:rsidR="00365684" w:rsidRPr="00365684">
        <w:rPr>
          <w:bCs/>
          <w:iCs/>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7C5EE38E"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5F4CC9F3" w14:textId="5357B1E5"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FD1A7C" w:rsidRPr="00CE2B6D">
        <w:rPr>
          <w:bCs/>
          <w:iCs/>
          <w:sz w:val="22"/>
          <w:szCs w:val="22"/>
        </w:rPr>
        <w:t>9.6</w:t>
      </w:r>
      <w:r w:rsidRPr="00365684">
        <w:rPr>
          <w:bCs/>
          <w:iCs/>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1FEC69CA" w14:textId="0E3A5D76"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9</w:t>
      </w:r>
      <w:r w:rsidR="00365684" w:rsidRPr="00365684">
        <w:rPr>
          <w:bCs/>
          <w:iCs/>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BA31D2F" w14:textId="702027E5"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9</w:t>
      </w:r>
      <w:r w:rsidR="00365684" w:rsidRPr="00365684">
        <w:rPr>
          <w:bCs/>
          <w:iCs/>
          <w:sz w:val="22"/>
          <w:szCs w:val="22"/>
        </w:rPr>
        <w:t>.1. требования об уплате неустоек, штрафов, предусмотренных законом или Договором;</w:t>
      </w:r>
    </w:p>
    <w:p w14:paraId="4BA373C2" w14:textId="1CA76698"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9</w:t>
      </w:r>
      <w:r w:rsidR="00365684" w:rsidRPr="00365684">
        <w:rPr>
          <w:bCs/>
          <w:iCs/>
          <w:sz w:val="22"/>
          <w:szCs w:val="22"/>
        </w:rPr>
        <w:t>.2. требования об уплате иных платежей, причитающихся Заказчику от Подрядчика в соответствии с условиями Договора или законодательством РФ;</w:t>
      </w:r>
    </w:p>
    <w:p w14:paraId="589CB197" w14:textId="5D1785FF"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9</w:t>
      </w:r>
      <w:r w:rsidR="00365684" w:rsidRPr="00365684">
        <w:rPr>
          <w:bCs/>
          <w:iCs/>
          <w:sz w:val="22"/>
          <w:szCs w:val="22"/>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0E55DF13" w14:textId="6A7C6AFD"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10</w:t>
      </w:r>
      <w:r w:rsidR="00365684" w:rsidRPr="00365684">
        <w:rPr>
          <w:bCs/>
          <w:iCs/>
          <w:sz w:val="22"/>
          <w:szCs w:val="22"/>
        </w:rPr>
        <w:t>. Требование Заказчика к Подрядчику удовлетворяется за счет гарантийных удержаний в следующем порядке:</w:t>
      </w:r>
    </w:p>
    <w:p w14:paraId="0F5BA0FD" w14:textId="1668AFC8"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10</w:t>
      </w:r>
      <w:r>
        <w:rPr>
          <w:bCs/>
          <w:iCs/>
          <w:sz w:val="22"/>
          <w:szCs w:val="22"/>
        </w:rPr>
        <w:t>.1</w:t>
      </w:r>
      <w:r w:rsidR="00365684" w:rsidRPr="00365684">
        <w:rPr>
          <w:bCs/>
          <w:iCs/>
          <w:sz w:val="22"/>
          <w:szCs w:val="22"/>
        </w:rPr>
        <w:t xml:space="preserve">. В случае, предусмотренном пунктом </w:t>
      </w:r>
      <w:r>
        <w:rPr>
          <w:bCs/>
          <w:iCs/>
          <w:sz w:val="22"/>
          <w:szCs w:val="22"/>
        </w:rPr>
        <w:t>4.</w:t>
      </w:r>
      <w:r w:rsidR="006016C3">
        <w:rPr>
          <w:bCs/>
          <w:iCs/>
          <w:sz w:val="22"/>
          <w:szCs w:val="22"/>
        </w:rPr>
        <w:t>9</w:t>
      </w:r>
      <w:r w:rsidR="00365684" w:rsidRPr="00365684">
        <w:rPr>
          <w:bCs/>
          <w:iCs/>
          <w:sz w:val="22"/>
          <w:szCs w:val="22"/>
        </w:rPr>
        <w:t>.1. Договора, Заказчик направляет Подрядчику письменное уведомление, содержащее:</w:t>
      </w:r>
    </w:p>
    <w:p w14:paraId="493BCF85"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xml:space="preserve">- сведения о допущенном Подрядчиком нарушении Договора; </w:t>
      </w:r>
    </w:p>
    <w:p w14:paraId="1694F158"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указание на правовое основание для начисления неустойки, штрафа;</w:t>
      </w:r>
    </w:p>
    <w:p w14:paraId="6AFB7024"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сумму неустойки, штрафа, начисленной Подрядчику за допущенное нарушение Договора;</w:t>
      </w:r>
    </w:p>
    <w:p w14:paraId="4B0A179A"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указание на получение Заказчиком неустойки, штрафа за счет гарантийных удержаний.</w:t>
      </w:r>
    </w:p>
    <w:p w14:paraId="5D3858F8"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Сумма неустойки, штрафа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штраф признаются уплаченными Подрядчиком за счет гарантийных удержаний.</w:t>
      </w:r>
    </w:p>
    <w:p w14:paraId="55B9FCC2"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lastRenderedPageBreak/>
        <w:t>Оспаривание Подрядчиком возмещенных за счет гарантийных удержаний неустойки, штрафов возможно только в судебном порядке.</w:t>
      </w:r>
    </w:p>
    <w:p w14:paraId="5B227012" w14:textId="4122D129"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10</w:t>
      </w:r>
      <w:r>
        <w:rPr>
          <w:bCs/>
          <w:iCs/>
          <w:sz w:val="22"/>
          <w:szCs w:val="22"/>
        </w:rPr>
        <w:t>.2</w:t>
      </w:r>
      <w:r w:rsidR="00365684" w:rsidRPr="00365684">
        <w:rPr>
          <w:bCs/>
          <w:iCs/>
          <w:sz w:val="22"/>
          <w:szCs w:val="22"/>
        </w:rPr>
        <w:t xml:space="preserve">. В случае, предусмотренном пунктом </w:t>
      </w:r>
      <w:r>
        <w:rPr>
          <w:bCs/>
          <w:iCs/>
          <w:sz w:val="22"/>
          <w:szCs w:val="22"/>
        </w:rPr>
        <w:t>4.</w:t>
      </w:r>
      <w:r w:rsidR="006016C3">
        <w:rPr>
          <w:bCs/>
          <w:iCs/>
          <w:sz w:val="22"/>
          <w:szCs w:val="22"/>
        </w:rPr>
        <w:t>9</w:t>
      </w:r>
      <w:r w:rsidR="00365684" w:rsidRPr="00365684">
        <w:rPr>
          <w:bCs/>
          <w:iCs/>
          <w:sz w:val="22"/>
          <w:szCs w:val="22"/>
        </w:rPr>
        <w:t>.2 Договора, Заказчик направляет Подрядчику письменное уведомление, содержащее:</w:t>
      </w:r>
    </w:p>
    <w:p w14:paraId="53325B53"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4DE6517F"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14:paraId="17D166E1" w14:textId="090D4C3B" w:rsidR="00365684" w:rsidRDefault="00365684" w:rsidP="006016C3">
      <w:pPr>
        <w:pStyle w:val="16"/>
        <w:tabs>
          <w:tab w:val="left" w:pos="709"/>
        </w:tabs>
        <w:spacing w:before="0" w:after="0"/>
        <w:ind w:firstLine="142"/>
        <w:rPr>
          <w:bCs/>
          <w:iCs/>
          <w:sz w:val="22"/>
          <w:szCs w:val="22"/>
        </w:rPr>
      </w:pPr>
      <w:r w:rsidRPr="00365684">
        <w:rPr>
          <w:bCs/>
          <w:iCs/>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 Подрядчиком за счет гарантийных удержаний.</w:t>
      </w:r>
    </w:p>
    <w:p w14:paraId="534E384D" w14:textId="77777777" w:rsidR="006016C3" w:rsidRPr="00365684" w:rsidRDefault="006016C3" w:rsidP="006016C3">
      <w:pPr>
        <w:pStyle w:val="16"/>
        <w:tabs>
          <w:tab w:val="left" w:pos="709"/>
        </w:tabs>
        <w:spacing w:before="0" w:after="0"/>
        <w:ind w:firstLine="142"/>
        <w:rPr>
          <w:bCs/>
          <w:iCs/>
          <w:sz w:val="22"/>
          <w:szCs w:val="22"/>
        </w:rPr>
      </w:pPr>
      <w:r w:rsidRPr="00365684">
        <w:rPr>
          <w:bCs/>
          <w:iCs/>
          <w:sz w:val="22"/>
          <w:szCs w:val="22"/>
        </w:rPr>
        <w:t>Оспаривание Подрядчиком возмещенных за счет гарантийных удержаний неустойки, штрафов возможно только в судебном порядке.</w:t>
      </w:r>
    </w:p>
    <w:p w14:paraId="5764953C" w14:textId="0CD900C7" w:rsidR="00365684" w:rsidRPr="00365684" w:rsidRDefault="00FD1A7C" w:rsidP="006016C3">
      <w:pPr>
        <w:pStyle w:val="16"/>
        <w:tabs>
          <w:tab w:val="left" w:pos="709"/>
        </w:tabs>
        <w:spacing w:before="0" w:after="0"/>
        <w:ind w:firstLine="142"/>
        <w:rPr>
          <w:bCs/>
          <w:iCs/>
          <w:sz w:val="22"/>
          <w:szCs w:val="22"/>
        </w:rPr>
      </w:pPr>
      <w:r>
        <w:rPr>
          <w:bCs/>
          <w:iCs/>
          <w:sz w:val="22"/>
          <w:szCs w:val="22"/>
        </w:rPr>
        <w:t>4.</w:t>
      </w:r>
      <w:r w:rsidR="006016C3">
        <w:rPr>
          <w:bCs/>
          <w:iCs/>
          <w:sz w:val="22"/>
          <w:szCs w:val="22"/>
        </w:rPr>
        <w:t>10</w:t>
      </w:r>
      <w:r>
        <w:rPr>
          <w:bCs/>
          <w:iCs/>
          <w:sz w:val="22"/>
          <w:szCs w:val="22"/>
        </w:rPr>
        <w:t>.3</w:t>
      </w:r>
      <w:r w:rsidR="00365684" w:rsidRPr="00365684">
        <w:rPr>
          <w:bCs/>
          <w:iCs/>
          <w:sz w:val="22"/>
          <w:szCs w:val="22"/>
        </w:rPr>
        <w:t xml:space="preserve">. В случае, предусмотренном пунктом </w:t>
      </w:r>
      <w:r>
        <w:rPr>
          <w:bCs/>
          <w:iCs/>
          <w:sz w:val="22"/>
          <w:szCs w:val="22"/>
        </w:rPr>
        <w:t>4.</w:t>
      </w:r>
      <w:r w:rsidR="00B73734">
        <w:rPr>
          <w:bCs/>
          <w:iCs/>
          <w:sz w:val="22"/>
          <w:szCs w:val="22"/>
        </w:rPr>
        <w:t>9</w:t>
      </w:r>
      <w:r w:rsidR="00365684" w:rsidRPr="00365684">
        <w:rPr>
          <w:bCs/>
          <w:iCs/>
          <w:sz w:val="22"/>
          <w:szCs w:val="22"/>
        </w:rPr>
        <w:t>.3 Договора, Заказчик направляет Подрядчику письменное уведомление, содержащее:</w:t>
      </w:r>
    </w:p>
    <w:p w14:paraId="48BE1449"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xml:space="preserve">- сведения об обстоятельствах, в связи с которыми у Заказчика возникли расходы и/или убытки; </w:t>
      </w:r>
    </w:p>
    <w:p w14:paraId="3F1D072A"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указание на сумму расходов и (или) иных убытков, подлежащих возмещению Подрядчиком;</w:t>
      </w:r>
    </w:p>
    <w:p w14:paraId="57A8BD82"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 указание на получение Заказчиком возмещения расходов и (или) иных убытков за счет гарантийных удержаний.</w:t>
      </w:r>
    </w:p>
    <w:p w14:paraId="7F7B099A"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E2C4FEF" w14:textId="77777777" w:rsidR="00365684" w:rsidRPr="00365684" w:rsidRDefault="00365684" w:rsidP="006016C3">
      <w:pPr>
        <w:pStyle w:val="16"/>
        <w:tabs>
          <w:tab w:val="left" w:pos="709"/>
        </w:tabs>
        <w:spacing w:before="0" w:after="0"/>
        <w:ind w:firstLine="142"/>
        <w:rPr>
          <w:bCs/>
          <w:iCs/>
          <w:sz w:val="22"/>
          <w:szCs w:val="22"/>
        </w:rPr>
      </w:pPr>
      <w:r w:rsidRPr="00365684">
        <w:rPr>
          <w:bCs/>
          <w:iCs/>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42E5A614" w14:textId="5268F09A" w:rsidR="00365684" w:rsidRDefault="00FD1A7C" w:rsidP="009D5F82">
      <w:pPr>
        <w:pStyle w:val="16"/>
        <w:shd w:val="clear" w:color="auto" w:fill="auto"/>
        <w:tabs>
          <w:tab w:val="left" w:pos="709"/>
        </w:tabs>
        <w:spacing w:before="0" w:after="0" w:line="240" w:lineRule="auto"/>
        <w:ind w:firstLine="142"/>
        <w:rPr>
          <w:bCs/>
          <w:iCs/>
          <w:sz w:val="22"/>
          <w:szCs w:val="22"/>
        </w:rPr>
      </w:pPr>
      <w:r>
        <w:rPr>
          <w:bCs/>
          <w:iCs/>
          <w:sz w:val="22"/>
          <w:szCs w:val="22"/>
        </w:rPr>
        <w:t>4.</w:t>
      </w:r>
      <w:r w:rsidR="00B73734">
        <w:rPr>
          <w:bCs/>
          <w:iCs/>
          <w:sz w:val="22"/>
          <w:szCs w:val="22"/>
        </w:rPr>
        <w:t>11</w:t>
      </w:r>
      <w:r w:rsidR="00365684" w:rsidRPr="00365684">
        <w:rPr>
          <w:bCs/>
          <w:iCs/>
          <w:sz w:val="22"/>
          <w:szCs w:val="22"/>
        </w:rPr>
        <w:t>. Стороны признают, что гарантийные удержания,</w:t>
      </w:r>
      <w:r>
        <w:rPr>
          <w:bCs/>
          <w:iCs/>
          <w:sz w:val="22"/>
          <w:szCs w:val="22"/>
        </w:rPr>
        <w:t xml:space="preserve"> применяемые в порядке пунктов 4.</w:t>
      </w:r>
      <w:r w:rsidR="00B73734">
        <w:rPr>
          <w:bCs/>
          <w:iCs/>
          <w:sz w:val="22"/>
          <w:szCs w:val="22"/>
        </w:rPr>
        <w:t>7</w:t>
      </w:r>
      <w:r>
        <w:rPr>
          <w:bCs/>
          <w:iCs/>
          <w:sz w:val="22"/>
          <w:szCs w:val="22"/>
        </w:rPr>
        <w:t>-4.</w:t>
      </w:r>
      <w:r w:rsidR="00B73734">
        <w:rPr>
          <w:bCs/>
          <w:iCs/>
          <w:sz w:val="22"/>
          <w:szCs w:val="22"/>
        </w:rPr>
        <w:t>10</w:t>
      </w:r>
      <w:r w:rsidR="00365684" w:rsidRPr="00365684">
        <w:rPr>
          <w:bCs/>
          <w:iCs/>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5CDFA24" w14:textId="7C7BC533" w:rsidR="00B73734" w:rsidRDefault="00342A1B" w:rsidP="00B73734">
      <w:pPr>
        <w:pStyle w:val="16"/>
        <w:shd w:val="clear" w:color="auto" w:fill="auto"/>
        <w:tabs>
          <w:tab w:val="left" w:pos="709"/>
        </w:tabs>
        <w:spacing w:before="0" w:after="0" w:line="240" w:lineRule="auto"/>
        <w:ind w:left="567" w:firstLine="0"/>
        <w:rPr>
          <w:bCs/>
          <w:iCs/>
          <w:sz w:val="22"/>
          <w:szCs w:val="22"/>
        </w:rPr>
      </w:pPr>
      <w:r>
        <w:rPr>
          <w:sz w:val="22"/>
          <w:szCs w:val="22"/>
        </w:rPr>
        <w:t>4.</w:t>
      </w:r>
      <w:r w:rsidR="00B73734">
        <w:rPr>
          <w:sz w:val="22"/>
          <w:szCs w:val="22"/>
        </w:rPr>
        <w:t>12</w:t>
      </w:r>
      <w:r>
        <w:rPr>
          <w:sz w:val="22"/>
          <w:szCs w:val="22"/>
        </w:rPr>
        <w:t xml:space="preserve">. </w:t>
      </w:r>
      <w:r w:rsidR="00B73734" w:rsidRPr="00B44B96">
        <w:rPr>
          <w:bCs/>
          <w:iCs/>
          <w:sz w:val="22"/>
          <w:szCs w:val="22"/>
        </w:rPr>
        <w:t>Не является экономией Подрядчика и не подлежит оплате невыполнение Подрядчиком работ, указанных Техническом задании (Приложение № 1), несмотря на достижение положительного результата по предмету Договора. При невыполнении Подрядчиком работ, указанных в Техническом задании (Приложение № 1), Стороны обязаны подписать дополнительное соглашение об уменьшении объемов работ по Договору и уменьшении общей стоимости работ по Договору</w:t>
      </w:r>
      <w:r w:rsidR="00B73734">
        <w:rPr>
          <w:bCs/>
          <w:iCs/>
          <w:sz w:val="22"/>
          <w:szCs w:val="22"/>
        </w:rPr>
        <w:t>.</w:t>
      </w:r>
    </w:p>
    <w:p w14:paraId="361C7774" w14:textId="77777777" w:rsidR="00B73734" w:rsidRDefault="00B73734" w:rsidP="00B73734">
      <w:pPr>
        <w:pStyle w:val="afd"/>
        <w:ind w:firstLine="567"/>
        <w:rPr>
          <w:rFonts w:ascii="Verdana" w:hAnsi="Verdana"/>
          <w:bCs/>
          <w:iCs/>
          <w:sz w:val="22"/>
          <w:szCs w:val="22"/>
        </w:rPr>
      </w:pPr>
      <w:r w:rsidRPr="00B73734">
        <w:rPr>
          <w:rFonts w:ascii="Verdana" w:hAnsi="Verdana"/>
          <w:sz w:val="22"/>
          <w:szCs w:val="22"/>
        </w:rPr>
        <w:t>4.13.</w:t>
      </w:r>
      <w:r>
        <w:rPr>
          <w:sz w:val="22"/>
          <w:szCs w:val="22"/>
        </w:rPr>
        <w:t xml:space="preserve"> </w:t>
      </w:r>
      <w:r w:rsidRPr="00B44B96">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098F6AE6" w14:textId="7D1F6F55" w:rsidR="00B73734" w:rsidRDefault="00B73734" w:rsidP="00B73734">
      <w:pPr>
        <w:pStyle w:val="16"/>
        <w:shd w:val="clear" w:color="auto" w:fill="auto"/>
        <w:tabs>
          <w:tab w:val="left" w:pos="709"/>
        </w:tabs>
        <w:spacing w:before="0" w:after="0" w:line="240" w:lineRule="auto"/>
        <w:ind w:left="567" w:firstLine="0"/>
        <w:rPr>
          <w:sz w:val="22"/>
          <w:szCs w:val="22"/>
        </w:rPr>
      </w:pPr>
      <w:r>
        <w:rPr>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w:t>
      </w:r>
      <w:r>
        <w:rPr>
          <w:sz w:val="22"/>
          <w:szCs w:val="22"/>
        </w:rPr>
        <w:lastRenderedPageBreak/>
        <w:t xml:space="preserve">(оспаривание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eastAsia="MS Mincho"/>
          <w:sz w:val="22"/>
          <w:szCs w:val="22"/>
        </w:rPr>
        <w:t xml:space="preserve">Оспаривание Подрядчиком зачтенных Заказчиком денежных требований к Подрядчику возможно только в судебном </w:t>
      </w:r>
      <w:proofErr w:type="spellStart"/>
      <w:r>
        <w:rPr>
          <w:rFonts w:eastAsia="MS Mincho"/>
          <w:sz w:val="22"/>
          <w:szCs w:val="22"/>
        </w:rPr>
        <w:t>порядк</w:t>
      </w:r>
      <w:proofErr w:type="spellEnd"/>
    </w:p>
    <w:p w14:paraId="13E004D3" w14:textId="2F8AD533" w:rsidR="00E8245B" w:rsidRPr="00047C1D" w:rsidRDefault="009E13D1" w:rsidP="00B73734">
      <w:pPr>
        <w:pStyle w:val="16"/>
        <w:shd w:val="clear" w:color="auto" w:fill="auto"/>
        <w:tabs>
          <w:tab w:val="left" w:pos="709"/>
        </w:tabs>
        <w:spacing w:before="0" w:after="0" w:line="240" w:lineRule="auto"/>
        <w:ind w:left="567" w:firstLine="0"/>
        <w:rPr>
          <w:sz w:val="22"/>
          <w:szCs w:val="22"/>
        </w:rPr>
      </w:pPr>
      <w:r>
        <w:rPr>
          <w:sz w:val="22"/>
          <w:szCs w:val="22"/>
        </w:rPr>
        <w:t xml:space="preserve">4.14. </w:t>
      </w:r>
      <w:r w:rsidR="00FB5322" w:rsidRPr="00566A8A">
        <w:rPr>
          <w:sz w:val="22"/>
          <w:szCs w:val="22"/>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w:t>
      </w:r>
      <w:r w:rsidR="00FB5322" w:rsidRPr="00047C1D">
        <w:rPr>
          <w:sz w:val="22"/>
          <w:szCs w:val="22"/>
        </w:rPr>
        <w:t>Российской Федерации, не начисляются.</w:t>
      </w:r>
    </w:p>
    <w:p w14:paraId="2DA452F0" w14:textId="77777777" w:rsidR="00CB327E" w:rsidRPr="00566A8A" w:rsidRDefault="00BA06E4" w:rsidP="00CB327E">
      <w:pPr>
        <w:tabs>
          <w:tab w:val="left" w:pos="0"/>
        </w:tabs>
        <w:spacing w:before="120" w:after="120"/>
        <w:jc w:val="center"/>
        <w:rPr>
          <w:rFonts w:ascii="Verdana" w:hAnsi="Verdana"/>
          <w:i/>
          <w:color w:val="auto"/>
          <w:sz w:val="22"/>
          <w:szCs w:val="22"/>
        </w:rPr>
      </w:pPr>
      <w:r w:rsidRPr="00566A8A">
        <w:rPr>
          <w:rFonts w:ascii="Verdana" w:hAnsi="Verdana"/>
          <w:b/>
          <w:color w:val="auto"/>
          <w:sz w:val="22"/>
          <w:szCs w:val="22"/>
        </w:rPr>
        <w:t>5</w:t>
      </w:r>
      <w:r w:rsidR="00CB327E" w:rsidRPr="00566A8A">
        <w:rPr>
          <w:rFonts w:ascii="Verdana" w:hAnsi="Verdana"/>
          <w:b/>
          <w:color w:val="auto"/>
          <w:sz w:val="22"/>
          <w:szCs w:val="22"/>
        </w:rPr>
        <w:t>. О</w:t>
      </w:r>
      <w:r w:rsidR="00C05F4C" w:rsidRPr="00566A8A">
        <w:rPr>
          <w:rFonts w:ascii="Verdana" w:hAnsi="Verdana"/>
          <w:b/>
          <w:color w:val="auto"/>
          <w:sz w:val="22"/>
          <w:szCs w:val="22"/>
        </w:rPr>
        <w:t>храна труда и безопасность при проведении работ</w:t>
      </w:r>
    </w:p>
    <w:p w14:paraId="140E80E1" w14:textId="77777777" w:rsidR="00CB327E" w:rsidRPr="00566A8A" w:rsidRDefault="00BA06E4" w:rsidP="00CB327E">
      <w:pPr>
        <w:ind w:firstLine="567"/>
        <w:jc w:val="both"/>
        <w:rPr>
          <w:rFonts w:ascii="Verdana" w:hAnsi="Verdana"/>
          <w:color w:val="auto"/>
          <w:sz w:val="22"/>
          <w:szCs w:val="22"/>
        </w:rPr>
      </w:pPr>
      <w:r w:rsidRPr="00566A8A">
        <w:rPr>
          <w:rFonts w:ascii="Verdana" w:hAnsi="Verdana"/>
          <w:color w:val="auto"/>
          <w:sz w:val="22"/>
          <w:szCs w:val="22"/>
        </w:rPr>
        <w:t>5</w:t>
      </w:r>
      <w:r w:rsidR="00CB327E" w:rsidRPr="00566A8A">
        <w:rPr>
          <w:rFonts w:ascii="Verdana" w:hAnsi="Verdana"/>
          <w:color w:val="auto"/>
          <w:sz w:val="22"/>
          <w:szCs w:val="22"/>
        </w:rPr>
        <w:t xml:space="preserve">.1. При </w:t>
      </w:r>
      <w:r w:rsidR="006637A1" w:rsidRPr="00566A8A">
        <w:rPr>
          <w:rFonts w:ascii="Verdana" w:hAnsi="Verdana"/>
          <w:color w:val="auto"/>
          <w:sz w:val="22"/>
          <w:szCs w:val="22"/>
        </w:rPr>
        <w:t xml:space="preserve">выполнении работ по </w:t>
      </w:r>
      <w:r w:rsidR="00CB327E" w:rsidRPr="00566A8A">
        <w:rPr>
          <w:rFonts w:ascii="Verdana" w:hAnsi="Verdana"/>
          <w:color w:val="auto"/>
          <w:sz w:val="22"/>
          <w:szCs w:val="22"/>
        </w:rPr>
        <w:t>Договор</w:t>
      </w:r>
      <w:r w:rsidR="006637A1" w:rsidRPr="00566A8A">
        <w:rPr>
          <w:rFonts w:ascii="Verdana" w:hAnsi="Verdana"/>
          <w:color w:val="auto"/>
          <w:sz w:val="22"/>
          <w:szCs w:val="22"/>
        </w:rPr>
        <w:t xml:space="preserve">у </w:t>
      </w:r>
      <w:r w:rsidR="00872AB5" w:rsidRPr="00566A8A">
        <w:rPr>
          <w:rFonts w:ascii="Verdana" w:hAnsi="Verdana"/>
          <w:color w:val="auto"/>
          <w:sz w:val="22"/>
          <w:szCs w:val="22"/>
        </w:rPr>
        <w:t xml:space="preserve">непосредственно </w:t>
      </w:r>
      <w:r w:rsidR="006637A1" w:rsidRPr="00566A8A">
        <w:rPr>
          <w:rFonts w:ascii="Verdana" w:hAnsi="Verdana"/>
          <w:color w:val="auto"/>
          <w:sz w:val="22"/>
          <w:szCs w:val="22"/>
        </w:rPr>
        <w:t>на Объекте</w:t>
      </w:r>
      <w:r w:rsidR="00CB327E" w:rsidRPr="00566A8A">
        <w:rPr>
          <w:rFonts w:ascii="Verdana" w:hAnsi="Verdana"/>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w:t>
      </w:r>
      <w:r w:rsidR="007F53A4" w:rsidRPr="00566A8A">
        <w:rPr>
          <w:rFonts w:ascii="Verdana" w:hAnsi="Verdana"/>
          <w:sz w:val="22"/>
          <w:szCs w:val="22"/>
        </w:rPr>
        <w:t xml:space="preserve"> в </w:t>
      </w:r>
      <w:proofErr w:type="spellStart"/>
      <w:r w:rsidR="007F53A4" w:rsidRPr="00566A8A">
        <w:rPr>
          <w:rFonts w:ascii="Verdana" w:hAnsi="Verdana"/>
          <w:sz w:val="22"/>
          <w:szCs w:val="22"/>
        </w:rPr>
        <w:t>т.ч</w:t>
      </w:r>
      <w:proofErr w:type="spellEnd"/>
      <w:r w:rsidR="007F53A4" w:rsidRPr="00566A8A">
        <w:rPr>
          <w:rFonts w:ascii="Verdana" w:hAnsi="Verdana"/>
          <w:sz w:val="22"/>
          <w:szCs w:val="22"/>
        </w:rPr>
        <w:t xml:space="preserve">. Плана обеспечения безопасности. </w:t>
      </w:r>
      <w:r w:rsidR="00CB327E" w:rsidRPr="00566A8A">
        <w:rPr>
          <w:rFonts w:ascii="Verdana" w:hAnsi="Verdana"/>
          <w:color w:val="auto"/>
          <w:sz w:val="22"/>
          <w:szCs w:val="22"/>
        </w:rPr>
        <w:t xml:space="preserve"> </w:t>
      </w:r>
    </w:p>
    <w:p w14:paraId="7CC4DF71" w14:textId="77777777" w:rsidR="00DF528A" w:rsidRDefault="00DF528A" w:rsidP="00DF528A">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0B72FA5A" w14:textId="1962E6E9" w:rsidR="00CB327E" w:rsidRPr="00566A8A" w:rsidRDefault="00DF528A" w:rsidP="00DF528A">
      <w:pPr>
        <w:ind w:firstLine="567"/>
        <w:jc w:val="both"/>
        <w:rPr>
          <w:rFonts w:ascii="Verdana" w:hAnsi="Verdana"/>
          <w:color w:val="auto"/>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color w:val="auto"/>
          <w:sz w:val="22"/>
          <w:szCs w:val="22"/>
        </w:rPr>
        <w:t>р</w:t>
      </w:r>
      <w:r w:rsidRPr="00B44B96">
        <w:rPr>
          <w:rFonts w:ascii="Verdana" w:hAnsi="Verdana"/>
          <w:color w:val="auto"/>
          <w:sz w:val="22"/>
          <w:szCs w:val="22"/>
        </w:rPr>
        <w:t>аботник</w:t>
      </w:r>
      <w:r>
        <w:rPr>
          <w:rFonts w:ascii="Verdana" w:hAnsi="Verdana"/>
          <w:color w:val="auto"/>
          <w:sz w:val="22"/>
          <w:szCs w:val="22"/>
        </w:rPr>
        <w:t>ов</w:t>
      </w:r>
      <w:r w:rsidRPr="00B44B96">
        <w:rPr>
          <w:rFonts w:ascii="Verdana" w:hAnsi="Verdana"/>
          <w:color w:val="auto"/>
          <w:sz w:val="22"/>
          <w:szCs w:val="22"/>
        </w:rPr>
        <w:t xml:space="preserve"> Подрядчика и работник</w:t>
      </w:r>
      <w:r>
        <w:rPr>
          <w:rFonts w:ascii="Verdana" w:hAnsi="Verdana"/>
          <w:color w:val="auto"/>
          <w:sz w:val="22"/>
          <w:szCs w:val="22"/>
        </w:rPr>
        <w:t>ов</w:t>
      </w:r>
      <w:r w:rsidRPr="00B44B96">
        <w:rPr>
          <w:rFonts w:ascii="Verdana" w:hAnsi="Verdana"/>
          <w:color w:val="auto"/>
          <w:sz w:val="22"/>
          <w:szCs w:val="22"/>
        </w:rPr>
        <w:t xml:space="preserve"> субподрядчиков, привлеченных Подрядчиком</w:t>
      </w:r>
      <w:r w:rsidR="00CB327E" w:rsidRPr="00566A8A">
        <w:rPr>
          <w:rFonts w:ascii="Verdana" w:hAnsi="Verdana"/>
          <w:color w:val="auto"/>
          <w:sz w:val="22"/>
          <w:szCs w:val="22"/>
        </w:rPr>
        <w:t>.</w:t>
      </w:r>
    </w:p>
    <w:p w14:paraId="54FB1487" w14:textId="77777777" w:rsidR="00CB327E" w:rsidRPr="00566A8A" w:rsidRDefault="00BA06E4" w:rsidP="00CB327E">
      <w:pPr>
        <w:ind w:firstLine="567"/>
        <w:jc w:val="both"/>
        <w:rPr>
          <w:rFonts w:ascii="Verdana" w:hAnsi="Verdana"/>
          <w:color w:val="auto"/>
          <w:sz w:val="22"/>
          <w:szCs w:val="22"/>
        </w:rPr>
      </w:pPr>
      <w:r w:rsidRPr="00566A8A">
        <w:rPr>
          <w:rFonts w:ascii="Verdana" w:hAnsi="Verdana"/>
          <w:color w:val="auto"/>
          <w:sz w:val="22"/>
          <w:szCs w:val="22"/>
        </w:rPr>
        <w:t>5</w:t>
      </w:r>
      <w:r w:rsidR="00CB327E" w:rsidRPr="00566A8A">
        <w:rPr>
          <w:rFonts w:ascii="Verdana" w:hAnsi="Verdana"/>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F4F63F9" w14:textId="6FA67834" w:rsidR="00CB327E" w:rsidRPr="00566A8A" w:rsidRDefault="00BA06E4" w:rsidP="00CB327E">
      <w:pPr>
        <w:ind w:firstLine="567"/>
        <w:jc w:val="both"/>
        <w:rPr>
          <w:rFonts w:ascii="Verdana" w:hAnsi="Verdana"/>
          <w:color w:val="auto"/>
          <w:sz w:val="22"/>
          <w:szCs w:val="22"/>
        </w:rPr>
      </w:pPr>
      <w:r w:rsidRPr="00566A8A">
        <w:rPr>
          <w:rFonts w:ascii="Verdana" w:hAnsi="Verdana"/>
          <w:color w:val="auto"/>
          <w:sz w:val="22"/>
          <w:szCs w:val="22"/>
        </w:rPr>
        <w:t>5</w:t>
      </w:r>
      <w:r w:rsidR="00CB327E" w:rsidRPr="00566A8A">
        <w:rPr>
          <w:rFonts w:ascii="Verdana" w:hAnsi="Verdana"/>
          <w:color w:val="auto"/>
          <w:sz w:val="22"/>
          <w:szCs w:val="22"/>
        </w:rPr>
        <w:t>.3. Подрядчик обязан разработать в течение 7 (</w:t>
      </w:r>
      <w:r w:rsidR="00141380">
        <w:rPr>
          <w:rFonts w:ascii="Verdana" w:hAnsi="Verdana"/>
          <w:color w:val="auto"/>
          <w:sz w:val="22"/>
          <w:szCs w:val="22"/>
        </w:rPr>
        <w:t>с</w:t>
      </w:r>
      <w:r w:rsidR="00CB327E" w:rsidRPr="00566A8A">
        <w:rPr>
          <w:rFonts w:ascii="Verdana" w:hAnsi="Verdana"/>
          <w:color w:val="auto"/>
          <w:sz w:val="22"/>
          <w:szCs w:val="22"/>
        </w:rPr>
        <w:t xml:space="preserve">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BB14A2"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136824"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EE606"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4F1B4FD1"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65D1E462"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w:t>
      </w:r>
      <w:r w:rsidRPr="00566A8A">
        <w:rPr>
          <w:rFonts w:ascii="Verdana" w:hAnsi="Verdana"/>
          <w:color w:val="auto"/>
          <w:sz w:val="22"/>
          <w:szCs w:val="22"/>
        </w:rPr>
        <w:lastRenderedPageBreak/>
        <w:t xml:space="preserve">имеющих право выдачи нарядов-допусков на производство работ в местах действия опасных или вредных факторов; </w:t>
      </w:r>
    </w:p>
    <w:p w14:paraId="40336D2D"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0FF02E91"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C3734A4"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CEB2163" w14:textId="77777777" w:rsidR="00CB327E" w:rsidRPr="00566A8A" w:rsidRDefault="00CB327E" w:rsidP="00CB327E">
      <w:pPr>
        <w:ind w:firstLine="567"/>
        <w:jc w:val="both"/>
        <w:rPr>
          <w:rFonts w:ascii="Verdana" w:hAnsi="Verdana"/>
          <w:color w:val="auto"/>
          <w:sz w:val="22"/>
          <w:szCs w:val="22"/>
        </w:rPr>
      </w:pPr>
      <w:r w:rsidRPr="00566A8A">
        <w:rPr>
          <w:rFonts w:ascii="Verdana" w:hAnsi="Verdana"/>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36CBA71" w14:textId="77777777" w:rsidR="00CB327E" w:rsidRPr="00566A8A" w:rsidRDefault="00BA06E4" w:rsidP="00CB327E">
      <w:pPr>
        <w:ind w:firstLine="567"/>
        <w:jc w:val="both"/>
        <w:rPr>
          <w:rFonts w:ascii="Verdana" w:hAnsi="Verdana"/>
          <w:color w:val="auto"/>
          <w:sz w:val="22"/>
          <w:szCs w:val="22"/>
        </w:rPr>
      </w:pPr>
      <w:r w:rsidRPr="00566A8A">
        <w:rPr>
          <w:rFonts w:ascii="Verdana" w:hAnsi="Verdana"/>
          <w:color w:val="auto"/>
          <w:sz w:val="22"/>
          <w:szCs w:val="22"/>
        </w:rPr>
        <w:t>5</w:t>
      </w:r>
      <w:r w:rsidR="00CB327E" w:rsidRPr="00566A8A">
        <w:rPr>
          <w:rFonts w:ascii="Verdana" w:hAnsi="Verdana"/>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D3954F9" w14:textId="77777777" w:rsidR="00CB327E" w:rsidRPr="00566A8A" w:rsidRDefault="00BA06E4" w:rsidP="00CB327E">
      <w:pPr>
        <w:ind w:firstLine="567"/>
        <w:jc w:val="both"/>
        <w:rPr>
          <w:rFonts w:ascii="Verdana" w:hAnsi="Verdana"/>
          <w:color w:val="auto"/>
          <w:sz w:val="22"/>
          <w:szCs w:val="22"/>
        </w:rPr>
      </w:pPr>
      <w:r w:rsidRPr="00566A8A">
        <w:rPr>
          <w:rFonts w:ascii="Verdana" w:hAnsi="Verdana"/>
          <w:color w:val="auto"/>
          <w:sz w:val="22"/>
          <w:szCs w:val="22"/>
        </w:rPr>
        <w:t>5</w:t>
      </w:r>
      <w:r w:rsidR="00CB327E" w:rsidRPr="00566A8A">
        <w:rPr>
          <w:rFonts w:ascii="Verdana" w:hAnsi="Verdana"/>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3B7D98B8" w14:textId="02412B9A" w:rsidR="00CB327E" w:rsidRPr="002D5792" w:rsidRDefault="00CB327E" w:rsidP="00CB327E">
      <w:pPr>
        <w:ind w:firstLine="567"/>
        <w:jc w:val="both"/>
        <w:rPr>
          <w:rFonts w:ascii="Verdana" w:hAnsi="Verdana"/>
          <w:color w:val="auto"/>
          <w:sz w:val="22"/>
          <w:szCs w:val="22"/>
        </w:rPr>
      </w:pPr>
      <w:r w:rsidRPr="00566A8A">
        <w:rPr>
          <w:rFonts w:ascii="Verdana" w:hAnsi="Verdana"/>
          <w:color w:val="auto"/>
          <w:sz w:val="22"/>
          <w:szCs w:val="22"/>
        </w:rPr>
        <w:t xml:space="preserve">- </w:t>
      </w:r>
      <w:r w:rsidR="00B47E93" w:rsidRPr="004E036B">
        <w:rPr>
          <w:rFonts w:ascii="Verdana" w:hAnsi="Verdana"/>
          <w:sz w:val="22"/>
          <w:szCs w:val="22"/>
        </w:rPr>
        <w:t xml:space="preserve">предоставляет Подрядчику </w:t>
      </w:r>
      <w:r w:rsidR="00B47E93">
        <w:rPr>
          <w:rFonts w:ascii="Verdana" w:hAnsi="Verdana"/>
          <w:sz w:val="22"/>
          <w:szCs w:val="22"/>
        </w:rPr>
        <w:t xml:space="preserve">возможность </w:t>
      </w:r>
      <w:r w:rsidR="00B47E93" w:rsidRPr="004E036B">
        <w:rPr>
          <w:rFonts w:ascii="Verdana" w:hAnsi="Verdana"/>
          <w:sz w:val="22"/>
          <w:szCs w:val="22"/>
        </w:rPr>
        <w:t>ознаком</w:t>
      </w:r>
      <w:r w:rsidR="00B47E93">
        <w:rPr>
          <w:rFonts w:ascii="Verdana" w:hAnsi="Verdana"/>
          <w:sz w:val="22"/>
          <w:szCs w:val="22"/>
        </w:rPr>
        <w:t>ится с</w:t>
      </w:r>
      <w:r w:rsidR="00B47E93" w:rsidRPr="001F61C8">
        <w:rPr>
          <w:rFonts w:ascii="Verdana" w:hAnsi="Verdana"/>
          <w:sz w:val="22"/>
          <w:szCs w:val="22"/>
        </w:rPr>
        <w:t xml:space="preserve"> </w:t>
      </w:r>
      <w:r w:rsidR="00B47E93" w:rsidRPr="00DC5F69">
        <w:rPr>
          <w:rFonts w:ascii="Verdana" w:hAnsi="Verdana"/>
          <w:sz w:val="22"/>
          <w:szCs w:val="22"/>
        </w:rPr>
        <w:t>локальны</w:t>
      </w:r>
      <w:r w:rsidR="00B47E93">
        <w:rPr>
          <w:rFonts w:ascii="Verdana" w:hAnsi="Verdana"/>
          <w:sz w:val="22"/>
          <w:szCs w:val="22"/>
        </w:rPr>
        <w:t>ми</w:t>
      </w:r>
      <w:r w:rsidR="00B47E93" w:rsidRPr="00DC5F69">
        <w:rPr>
          <w:rFonts w:ascii="Verdana" w:hAnsi="Verdana"/>
          <w:sz w:val="22"/>
          <w:szCs w:val="22"/>
        </w:rPr>
        <w:t xml:space="preserve"> нормативны</w:t>
      </w:r>
      <w:r w:rsidR="00B47E93">
        <w:rPr>
          <w:rFonts w:ascii="Verdana" w:hAnsi="Verdana"/>
          <w:sz w:val="22"/>
          <w:szCs w:val="22"/>
        </w:rPr>
        <w:t>ми</w:t>
      </w:r>
      <w:r w:rsidR="00B47E93" w:rsidRPr="00DC5F69">
        <w:rPr>
          <w:rFonts w:ascii="Verdana" w:hAnsi="Verdana"/>
          <w:sz w:val="22"/>
          <w:szCs w:val="22"/>
        </w:rPr>
        <w:t xml:space="preserve"> акт</w:t>
      </w:r>
      <w:r w:rsidR="00B47E93">
        <w:rPr>
          <w:rFonts w:ascii="Verdana" w:hAnsi="Verdana"/>
          <w:sz w:val="22"/>
          <w:szCs w:val="22"/>
        </w:rPr>
        <w:t>ами</w:t>
      </w:r>
      <w:r w:rsidR="00B47E93" w:rsidRPr="00DC5F69">
        <w:rPr>
          <w:rFonts w:ascii="Verdana" w:hAnsi="Verdana"/>
          <w:sz w:val="22"/>
          <w:szCs w:val="22"/>
        </w:rPr>
        <w:t xml:space="preserve"> Заказчика, устанавливающи</w:t>
      </w:r>
      <w:r w:rsidR="00B47E93">
        <w:rPr>
          <w:rFonts w:ascii="Verdana" w:hAnsi="Verdana"/>
          <w:sz w:val="22"/>
          <w:szCs w:val="22"/>
        </w:rPr>
        <w:t>ми</w:t>
      </w:r>
      <w:r w:rsidR="00B47E93" w:rsidRPr="00DC5F69">
        <w:rPr>
          <w:rFonts w:ascii="Verdana" w:hAnsi="Verdana"/>
          <w:sz w:val="22"/>
          <w:szCs w:val="22"/>
        </w:rPr>
        <w:t xml:space="preserve"> требования по охране труда, промышленной и пожарной безопасности, правил</w:t>
      </w:r>
      <w:r w:rsidR="00B47E93">
        <w:rPr>
          <w:rFonts w:ascii="Verdana" w:hAnsi="Verdana"/>
          <w:sz w:val="22"/>
          <w:szCs w:val="22"/>
        </w:rPr>
        <w:t xml:space="preserve">а </w:t>
      </w:r>
      <w:r w:rsidR="00B47E93" w:rsidRPr="00DC5F69">
        <w:rPr>
          <w:rFonts w:ascii="Verdana" w:hAnsi="Verdana"/>
          <w:sz w:val="22"/>
          <w:szCs w:val="22"/>
        </w:rPr>
        <w:t xml:space="preserve">пропускного и </w:t>
      </w:r>
      <w:proofErr w:type="spellStart"/>
      <w:r w:rsidR="00B47E93" w:rsidRPr="00DC5F69">
        <w:rPr>
          <w:rFonts w:ascii="Verdana" w:hAnsi="Verdana"/>
          <w:sz w:val="22"/>
          <w:szCs w:val="22"/>
        </w:rPr>
        <w:t>внутриобъект</w:t>
      </w:r>
      <w:r w:rsidR="00B47E93">
        <w:rPr>
          <w:rFonts w:ascii="Verdana" w:hAnsi="Verdana"/>
          <w:sz w:val="22"/>
          <w:szCs w:val="22"/>
        </w:rPr>
        <w:t>н</w:t>
      </w:r>
      <w:r w:rsidR="00B47E93" w:rsidRPr="00DC5F69">
        <w:rPr>
          <w:rFonts w:ascii="Verdana" w:hAnsi="Verdana"/>
          <w:sz w:val="22"/>
          <w:szCs w:val="22"/>
        </w:rPr>
        <w:t>ого</w:t>
      </w:r>
      <w:proofErr w:type="spellEnd"/>
      <w:r w:rsidR="00B47E93" w:rsidRPr="00DC5F69">
        <w:rPr>
          <w:rFonts w:ascii="Verdana" w:hAnsi="Verdana"/>
          <w:sz w:val="22"/>
          <w:szCs w:val="22"/>
        </w:rPr>
        <w:t xml:space="preserve"> режима Заказчика</w:t>
      </w:r>
      <w:r w:rsidRPr="00566A8A">
        <w:rPr>
          <w:rFonts w:ascii="Verdana" w:hAnsi="Verdana"/>
          <w:color w:val="auto"/>
          <w:sz w:val="22"/>
          <w:szCs w:val="22"/>
        </w:rPr>
        <w:t>;</w:t>
      </w:r>
      <w:r w:rsidR="00692E79" w:rsidRPr="002D5792">
        <w:rPr>
          <w:rFonts w:ascii="Verdana" w:hAnsi="Verdana"/>
          <w:color w:val="auto"/>
          <w:sz w:val="22"/>
          <w:szCs w:val="22"/>
        </w:rPr>
        <w:t xml:space="preserve"> </w:t>
      </w:r>
    </w:p>
    <w:p w14:paraId="5C589087"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3D114C">
        <w:rPr>
          <w:rFonts w:ascii="Verdana" w:hAnsi="Verdana"/>
          <w:color w:val="auto"/>
          <w:sz w:val="22"/>
          <w:szCs w:val="22"/>
        </w:rPr>
        <w:t xml:space="preserve"> </w:t>
      </w:r>
      <w:r w:rsidRPr="003D114C">
        <w:rPr>
          <w:rFonts w:ascii="Verdana" w:hAnsi="Verdana"/>
          <w:color w:val="auto"/>
          <w:sz w:val="22"/>
          <w:szCs w:val="22"/>
        </w:rPr>
        <w:t>/</w:t>
      </w:r>
      <w:r w:rsidR="002D65D5" w:rsidRPr="003D114C">
        <w:rPr>
          <w:rFonts w:ascii="Verdana" w:hAnsi="Verdana"/>
          <w:color w:val="auto"/>
          <w:sz w:val="22"/>
          <w:szCs w:val="22"/>
        </w:rPr>
        <w:t xml:space="preserve"> </w:t>
      </w:r>
      <w:r w:rsidRPr="003D114C">
        <w:rPr>
          <w:rFonts w:ascii="Verdana" w:hAnsi="Verdana"/>
          <w:color w:val="auto"/>
          <w:sz w:val="22"/>
          <w:szCs w:val="22"/>
        </w:rPr>
        <w:t xml:space="preserve">снятие напряжения энергетических систем (электрических, механических и гидравлических); </w:t>
      </w:r>
    </w:p>
    <w:p w14:paraId="4CAD6209"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296C8B0"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D9DE479"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lastRenderedPageBreak/>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D52DC50"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EDAA12F"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При наступлении несчастного случая с работником Подрядчика (и</w:t>
      </w:r>
      <w:r w:rsidR="002D65D5" w:rsidRPr="003D114C">
        <w:rPr>
          <w:rFonts w:ascii="Verdana" w:hAnsi="Verdana"/>
          <w:color w:val="auto"/>
          <w:sz w:val="22"/>
          <w:szCs w:val="22"/>
        </w:rPr>
        <w:t xml:space="preserve"> </w:t>
      </w:r>
      <w:r w:rsidRPr="003D114C">
        <w:rPr>
          <w:rFonts w:ascii="Verdana" w:hAnsi="Verdana"/>
          <w:color w:val="auto"/>
          <w:sz w:val="22"/>
          <w:szCs w:val="22"/>
        </w:rPr>
        <w:t>/</w:t>
      </w:r>
      <w:r w:rsidR="002D65D5" w:rsidRPr="003D114C">
        <w:rPr>
          <w:rFonts w:ascii="Verdana" w:hAnsi="Verdana"/>
          <w:color w:val="auto"/>
          <w:sz w:val="22"/>
          <w:szCs w:val="22"/>
        </w:rPr>
        <w:t xml:space="preserve"> </w:t>
      </w:r>
      <w:r w:rsidRPr="003D114C">
        <w:rPr>
          <w:rFonts w:ascii="Verdana" w:hAnsi="Verdana"/>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46663C9"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470EFC72"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3D114C">
        <w:rPr>
          <w:rFonts w:ascii="Verdana" w:hAnsi="Verdana"/>
          <w:color w:val="auto"/>
          <w:sz w:val="22"/>
          <w:szCs w:val="22"/>
        </w:rPr>
        <w:t xml:space="preserve"> </w:t>
      </w:r>
      <w:r w:rsidRPr="003D114C">
        <w:rPr>
          <w:rFonts w:ascii="Verdana" w:hAnsi="Verdana"/>
          <w:color w:val="auto"/>
          <w:sz w:val="22"/>
          <w:szCs w:val="22"/>
        </w:rPr>
        <w:t>/</w:t>
      </w:r>
      <w:r w:rsidR="002D65D5" w:rsidRPr="003D114C">
        <w:rPr>
          <w:rFonts w:ascii="Verdana" w:hAnsi="Verdana"/>
          <w:color w:val="auto"/>
          <w:sz w:val="22"/>
          <w:szCs w:val="22"/>
        </w:rPr>
        <w:t xml:space="preserve"> </w:t>
      </w:r>
      <w:r w:rsidRPr="003D114C">
        <w:rPr>
          <w:rFonts w:ascii="Verdana" w:hAnsi="Verdana"/>
          <w:color w:val="auto"/>
          <w:sz w:val="22"/>
          <w:szCs w:val="22"/>
        </w:rPr>
        <w:t>или субподрядчика, привлеченного Подрядчиком для выполнения работ по Договору), в двукратном размере.</w:t>
      </w:r>
    </w:p>
    <w:p w14:paraId="24F786DE"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3D114C">
        <w:rPr>
          <w:rFonts w:ascii="Verdana" w:hAnsi="Verdana"/>
          <w:color w:val="auto"/>
          <w:sz w:val="22"/>
          <w:szCs w:val="22"/>
        </w:rPr>
        <w:t xml:space="preserve"> </w:t>
      </w:r>
      <w:r w:rsidR="00CB327E" w:rsidRPr="003D114C">
        <w:rPr>
          <w:rFonts w:ascii="Verdana" w:hAnsi="Verdana"/>
          <w:color w:val="auto"/>
          <w:sz w:val="22"/>
          <w:szCs w:val="22"/>
        </w:rPr>
        <w:t>/</w:t>
      </w:r>
      <w:r w:rsidR="002D65D5" w:rsidRPr="003D114C">
        <w:rPr>
          <w:rFonts w:ascii="Verdana" w:hAnsi="Verdana"/>
          <w:color w:val="auto"/>
          <w:sz w:val="22"/>
          <w:szCs w:val="22"/>
        </w:rPr>
        <w:t xml:space="preserve"> </w:t>
      </w:r>
      <w:r w:rsidR="00CB327E" w:rsidRPr="003D114C">
        <w:rPr>
          <w:rFonts w:ascii="Verdana" w:hAnsi="Verdana"/>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3D114C">
        <w:rPr>
          <w:rFonts w:ascii="Verdana" w:hAnsi="Verdana"/>
          <w:color w:val="auto"/>
          <w:sz w:val="22"/>
          <w:szCs w:val="22"/>
        </w:rPr>
        <w:t xml:space="preserve"> </w:t>
      </w:r>
      <w:r w:rsidR="00CB327E" w:rsidRPr="003D114C">
        <w:rPr>
          <w:rFonts w:ascii="Verdana" w:hAnsi="Verdana"/>
          <w:color w:val="auto"/>
          <w:sz w:val="22"/>
          <w:szCs w:val="22"/>
        </w:rPr>
        <w:t>/</w:t>
      </w:r>
      <w:r w:rsidR="002D65D5" w:rsidRPr="003D114C">
        <w:rPr>
          <w:rFonts w:ascii="Verdana" w:hAnsi="Verdana"/>
          <w:color w:val="auto"/>
          <w:sz w:val="22"/>
          <w:szCs w:val="22"/>
        </w:rPr>
        <w:t xml:space="preserve"> </w:t>
      </w:r>
      <w:r w:rsidR="00CB327E" w:rsidRPr="003D114C">
        <w:rPr>
          <w:rFonts w:ascii="Verdana" w:hAnsi="Verdana"/>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46FDCA3D" w14:textId="1241C994"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.9. Если приостановление выполнения работ по Договору будет вызвано несоблюдением</w:t>
      </w:r>
      <w:r w:rsidR="002D65D5" w:rsidRPr="003D114C">
        <w:rPr>
          <w:rFonts w:ascii="Verdana" w:hAnsi="Verdana"/>
          <w:color w:val="auto"/>
          <w:sz w:val="22"/>
          <w:szCs w:val="22"/>
        </w:rPr>
        <w:t xml:space="preserve"> </w:t>
      </w:r>
      <w:r w:rsidR="00CB327E" w:rsidRPr="003D114C">
        <w:rPr>
          <w:rFonts w:ascii="Verdana" w:hAnsi="Verdana"/>
          <w:color w:val="auto"/>
          <w:sz w:val="22"/>
          <w:szCs w:val="22"/>
        </w:rPr>
        <w:t>/</w:t>
      </w:r>
      <w:r w:rsidR="002D65D5" w:rsidRPr="003D114C">
        <w:rPr>
          <w:rFonts w:ascii="Verdana" w:hAnsi="Verdana"/>
          <w:color w:val="auto"/>
          <w:sz w:val="22"/>
          <w:szCs w:val="22"/>
        </w:rPr>
        <w:t xml:space="preserve"> </w:t>
      </w:r>
      <w:r w:rsidR="00CB327E" w:rsidRPr="003D114C">
        <w:rPr>
          <w:rFonts w:ascii="Verdana" w:hAnsi="Verdana"/>
          <w:color w:val="auto"/>
          <w:sz w:val="22"/>
          <w:szCs w:val="22"/>
        </w:rPr>
        <w:t>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w:t>
      </w:r>
    </w:p>
    <w:p w14:paraId="11446CF7"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914FB4D"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F97BF6" w14:textId="77777777" w:rsidR="009E4DFD" w:rsidRPr="003D114C" w:rsidRDefault="009E4DFD" w:rsidP="009E4DFD">
      <w:pPr>
        <w:ind w:firstLine="567"/>
        <w:jc w:val="both"/>
        <w:rPr>
          <w:rFonts w:ascii="Verdana" w:hAnsi="Verdana"/>
          <w:color w:val="auto"/>
          <w:sz w:val="22"/>
          <w:szCs w:val="22"/>
        </w:rPr>
      </w:pPr>
      <w:r w:rsidRPr="003D114C">
        <w:rPr>
          <w:rFonts w:ascii="Verdana" w:hAnsi="Verdana"/>
          <w:color w:val="auto"/>
          <w:sz w:val="22"/>
          <w:szCs w:val="22"/>
        </w:rPr>
        <w:lastRenderedPageBreak/>
        <w:t>- Правила противопожарного режима в Российской Федерации, утвержденные Постановлением Правительства Российской Федерации от 25.04.2012 № 390;</w:t>
      </w:r>
    </w:p>
    <w:p w14:paraId="72154EAD"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Правила пожарной безопасности для энергетических предприятий (РД</w:t>
      </w:r>
      <w:proofErr w:type="gramStart"/>
      <w:r w:rsidRPr="003D114C">
        <w:rPr>
          <w:rFonts w:ascii="Verdana" w:hAnsi="Verdana"/>
          <w:color w:val="auto"/>
          <w:sz w:val="22"/>
          <w:szCs w:val="22"/>
        </w:rPr>
        <w:t>153.-</w:t>
      </w:r>
      <w:proofErr w:type="gramEnd"/>
      <w:r w:rsidRPr="003D114C">
        <w:rPr>
          <w:rFonts w:ascii="Verdana" w:hAnsi="Verdana"/>
          <w:color w:val="auto"/>
          <w:sz w:val="22"/>
          <w:szCs w:val="22"/>
        </w:rPr>
        <w:t xml:space="preserve">34.0-03.301-00); </w:t>
      </w:r>
    </w:p>
    <w:p w14:paraId="36783989"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иными действующими нормативными актами Российской Федерации.</w:t>
      </w:r>
    </w:p>
    <w:p w14:paraId="3D440BD2" w14:textId="77777777" w:rsidR="00CB327E" w:rsidRPr="003D114C" w:rsidRDefault="00BA06E4" w:rsidP="00CB327E">
      <w:pPr>
        <w:ind w:firstLine="567"/>
        <w:jc w:val="both"/>
        <w:rPr>
          <w:rFonts w:ascii="Verdana" w:hAnsi="Verdana"/>
          <w:color w:val="auto"/>
          <w:sz w:val="22"/>
          <w:szCs w:val="22"/>
        </w:rPr>
      </w:pPr>
      <w:r w:rsidRPr="003D114C">
        <w:rPr>
          <w:rFonts w:ascii="Verdana" w:hAnsi="Verdana"/>
          <w:color w:val="auto"/>
          <w:sz w:val="22"/>
          <w:szCs w:val="22"/>
        </w:rPr>
        <w:t>5</w:t>
      </w:r>
      <w:r w:rsidR="00CB327E" w:rsidRPr="003D114C">
        <w:rPr>
          <w:rFonts w:ascii="Verdana" w:hAnsi="Verdana"/>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68642F7"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7C3E91B"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1D26F86"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xml:space="preserve">- осуществлять контроль за прохождением лечения пострадавшего работника; </w:t>
      </w:r>
    </w:p>
    <w:p w14:paraId="110D42CC"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4C83ACA" w14:textId="77777777" w:rsidR="00CB327E" w:rsidRPr="003D114C" w:rsidRDefault="00CB327E" w:rsidP="00CB327E">
      <w:pPr>
        <w:ind w:firstLine="567"/>
        <w:jc w:val="both"/>
        <w:rPr>
          <w:rFonts w:ascii="Verdana" w:hAnsi="Verdana"/>
          <w:color w:val="auto"/>
          <w:sz w:val="22"/>
          <w:szCs w:val="22"/>
        </w:rPr>
      </w:pPr>
      <w:r w:rsidRPr="003D114C">
        <w:rPr>
          <w:rFonts w:ascii="Verdana" w:hAnsi="Verdana"/>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0843771" w14:textId="77777777" w:rsidR="008341EC" w:rsidRPr="0074174A" w:rsidRDefault="00BA06E4" w:rsidP="00BA06E4">
      <w:pPr>
        <w:pStyle w:val="30"/>
        <w:shd w:val="clear" w:color="auto" w:fill="auto"/>
        <w:spacing w:before="120" w:after="120" w:line="240" w:lineRule="auto"/>
        <w:ind w:firstLine="0"/>
        <w:jc w:val="center"/>
        <w:rPr>
          <w:color w:val="auto"/>
          <w:sz w:val="22"/>
          <w:szCs w:val="22"/>
        </w:rPr>
      </w:pPr>
      <w:r w:rsidRPr="0074174A">
        <w:rPr>
          <w:color w:val="auto"/>
          <w:sz w:val="22"/>
          <w:szCs w:val="22"/>
        </w:rPr>
        <w:t>6.</w:t>
      </w:r>
      <w:r w:rsidR="00091D73" w:rsidRPr="0074174A">
        <w:rPr>
          <w:color w:val="auto"/>
          <w:sz w:val="22"/>
          <w:szCs w:val="22"/>
        </w:rPr>
        <w:t xml:space="preserve"> О</w:t>
      </w:r>
      <w:r w:rsidR="00C05F4C" w:rsidRPr="0074174A">
        <w:rPr>
          <w:color w:val="auto"/>
          <w:sz w:val="22"/>
          <w:szCs w:val="22"/>
        </w:rPr>
        <w:t>тветственность Сторон</w:t>
      </w:r>
    </w:p>
    <w:p w14:paraId="7B4FBEA4" w14:textId="77777777" w:rsidR="00797E2B" w:rsidRPr="00566A8A" w:rsidRDefault="002700C7" w:rsidP="00797E2B">
      <w:pPr>
        <w:pStyle w:val="16"/>
        <w:numPr>
          <w:ilvl w:val="0"/>
          <w:numId w:val="10"/>
        </w:numPr>
        <w:shd w:val="clear" w:color="auto" w:fill="auto"/>
        <w:tabs>
          <w:tab w:val="left" w:pos="556"/>
        </w:tabs>
        <w:spacing w:before="0" w:after="0" w:line="240" w:lineRule="auto"/>
        <w:ind w:firstLine="567"/>
        <w:rPr>
          <w:color w:val="auto"/>
          <w:sz w:val="22"/>
          <w:szCs w:val="22"/>
        </w:rPr>
      </w:pPr>
      <w:r w:rsidRPr="0074174A">
        <w:rPr>
          <w:color w:val="auto"/>
          <w:sz w:val="22"/>
          <w:szCs w:val="22"/>
        </w:rPr>
        <w:t xml:space="preserve">За неисполнение либо ненадлежащее исполнение принятых на себя по Договору обязательств </w:t>
      </w:r>
      <w:r w:rsidR="00B04FDD" w:rsidRPr="0074174A">
        <w:rPr>
          <w:color w:val="auto"/>
          <w:sz w:val="22"/>
          <w:szCs w:val="22"/>
        </w:rPr>
        <w:t>С</w:t>
      </w:r>
      <w:r w:rsidRPr="0074174A">
        <w:rPr>
          <w:color w:val="auto"/>
          <w:sz w:val="22"/>
          <w:szCs w:val="22"/>
        </w:rPr>
        <w:t xml:space="preserve">тороны несут ответственность в соответствии с </w:t>
      </w:r>
      <w:r w:rsidRPr="00566A8A">
        <w:rPr>
          <w:color w:val="auto"/>
          <w:sz w:val="22"/>
          <w:szCs w:val="22"/>
        </w:rPr>
        <w:t xml:space="preserve">действующим законодательством Российской Федерации и Договором. </w:t>
      </w:r>
    </w:p>
    <w:p w14:paraId="3D519C8E" w14:textId="3AC72EFB" w:rsidR="00566A8A" w:rsidRDefault="002700C7" w:rsidP="00F62F98">
      <w:pPr>
        <w:pStyle w:val="16"/>
        <w:numPr>
          <w:ilvl w:val="0"/>
          <w:numId w:val="10"/>
        </w:numPr>
        <w:shd w:val="clear" w:color="auto" w:fill="auto"/>
        <w:tabs>
          <w:tab w:val="left" w:pos="556"/>
        </w:tabs>
        <w:spacing w:before="0" w:after="0" w:line="240" w:lineRule="auto"/>
        <w:ind w:firstLine="567"/>
        <w:rPr>
          <w:color w:val="auto"/>
          <w:sz w:val="22"/>
          <w:szCs w:val="22"/>
        </w:rPr>
      </w:pPr>
      <w:r w:rsidRPr="00566A8A">
        <w:rPr>
          <w:color w:val="auto"/>
          <w:sz w:val="22"/>
          <w:szCs w:val="22"/>
        </w:rPr>
        <w:t xml:space="preserve">В случае нарушения установленного </w:t>
      </w:r>
      <w:r w:rsidR="00342A1B" w:rsidRPr="00566A8A">
        <w:rPr>
          <w:color w:val="auto"/>
          <w:sz w:val="22"/>
          <w:szCs w:val="22"/>
        </w:rPr>
        <w:t>пункт</w:t>
      </w:r>
      <w:r w:rsidR="00342A1B">
        <w:rPr>
          <w:color w:val="auto"/>
          <w:sz w:val="22"/>
          <w:szCs w:val="22"/>
        </w:rPr>
        <w:t>ами</w:t>
      </w:r>
      <w:r w:rsidR="00342A1B" w:rsidRPr="00566A8A">
        <w:rPr>
          <w:color w:val="auto"/>
          <w:sz w:val="22"/>
          <w:szCs w:val="22"/>
        </w:rPr>
        <w:t xml:space="preserve"> </w:t>
      </w:r>
      <w:r w:rsidRPr="00566A8A">
        <w:rPr>
          <w:color w:val="auto"/>
          <w:sz w:val="22"/>
          <w:szCs w:val="22"/>
        </w:rPr>
        <w:t>4.2</w:t>
      </w:r>
      <w:r w:rsidR="00775E04">
        <w:rPr>
          <w:color w:val="auto"/>
          <w:sz w:val="22"/>
          <w:szCs w:val="22"/>
        </w:rPr>
        <w:t>.</w:t>
      </w:r>
      <w:r w:rsidR="00B2665C">
        <w:rPr>
          <w:color w:val="auto"/>
          <w:sz w:val="22"/>
          <w:szCs w:val="22"/>
        </w:rPr>
        <w:t>, 4.3</w:t>
      </w:r>
      <w:r w:rsidRPr="00566A8A">
        <w:rPr>
          <w:color w:val="auto"/>
          <w:sz w:val="22"/>
          <w:szCs w:val="22"/>
        </w:rPr>
        <w:t xml:space="preserve"> Договора срока оплаты выполненных </w:t>
      </w:r>
      <w:r w:rsidR="00261138">
        <w:rPr>
          <w:color w:val="auto"/>
          <w:sz w:val="22"/>
          <w:szCs w:val="22"/>
        </w:rPr>
        <w:t>Р</w:t>
      </w:r>
      <w:r w:rsidRPr="00566A8A">
        <w:rPr>
          <w:color w:val="auto"/>
          <w:sz w:val="22"/>
          <w:szCs w:val="22"/>
        </w:rPr>
        <w:t xml:space="preserve">абот, Заказчик уплачивает Подрядчику неустойку в размере 1/360 </w:t>
      </w:r>
      <w:r w:rsidR="00CF7601">
        <w:rPr>
          <w:color w:val="auto"/>
          <w:sz w:val="22"/>
          <w:szCs w:val="22"/>
        </w:rPr>
        <w:t xml:space="preserve">двойной </w:t>
      </w:r>
      <w:r w:rsidRPr="00566A8A">
        <w:rPr>
          <w:color w:val="auto"/>
          <w:sz w:val="22"/>
          <w:szCs w:val="22"/>
        </w:rPr>
        <w:t>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w:t>
      </w:r>
      <w:r w:rsidR="00F62F98">
        <w:rPr>
          <w:color w:val="auto"/>
          <w:sz w:val="22"/>
          <w:szCs w:val="22"/>
        </w:rPr>
        <w:t xml:space="preserve">, но не более 15% от </w:t>
      </w:r>
      <w:r w:rsidR="00775E04">
        <w:rPr>
          <w:color w:val="auto"/>
          <w:sz w:val="22"/>
          <w:szCs w:val="22"/>
        </w:rPr>
        <w:t>общей стоимости работ</w:t>
      </w:r>
      <w:r w:rsidRPr="00566A8A">
        <w:rPr>
          <w:color w:val="auto"/>
          <w:sz w:val="22"/>
          <w:szCs w:val="22"/>
        </w:rPr>
        <w:t xml:space="preserve">. </w:t>
      </w:r>
    </w:p>
    <w:p w14:paraId="7EEFBA8A" w14:textId="6188BC04" w:rsidR="00880EC8" w:rsidRPr="00BB3F53" w:rsidRDefault="00880EC8" w:rsidP="00B2665C">
      <w:pPr>
        <w:pStyle w:val="16"/>
        <w:numPr>
          <w:ilvl w:val="0"/>
          <w:numId w:val="10"/>
        </w:numPr>
        <w:shd w:val="clear" w:color="auto" w:fill="auto"/>
        <w:tabs>
          <w:tab w:val="left" w:pos="556"/>
        </w:tabs>
        <w:spacing w:before="0" w:after="0" w:line="240" w:lineRule="auto"/>
        <w:ind w:firstLine="567"/>
        <w:rPr>
          <w:color w:val="auto"/>
          <w:sz w:val="22"/>
          <w:szCs w:val="22"/>
        </w:rPr>
      </w:pPr>
      <w:r w:rsidRPr="00566A8A">
        <w:rPr>
          <w:color w:val="auto"/>
          <w:sz w:val="22"/>
          <w:szCs w:val="22"/>
        </w:rPr>
        <w:t xml:space="preserve">За нарушение сроков окончания выполнения каждого </w:t>
      </w:r>
      <w:proofErr w:type="spellStart"/>
      <w:r w:rsidR="00E707AA" w:rsidRPr="00566A8A">
        <w:rPr>
          <w:color w:val="auto"/>
          <w:sz w:val="22"/>
          <w:szCs w:val="22"/>
        </w:rPr>
        <w:t>под</w:t>
      </w:r>
      <w:r w:rsidRPr="00566A8A">
        <w:rPr>
          <w:color w:val="auto"/>
          <w:sz w:val="22"/>
          <w:szCs w:val="22"/>
        </w:rPr>
        <w:t>этапа</w:t>
      </w:r>
      <w:proofErr w:type="spellEnd"/>
      <w:r w:rsidRPr="00566A8A">
        <w:rPr>
          <w:color w:val="auto"/>
          <w:sz w:val="22"/>
          <w:szCs w:val="22"/>
        </w:rPr>
        <w:t xml:space="preserve"> </w:t>
      </w:r>
      <w:r w:rsidR="00261138">
        <w:rPr>
          <w:color w:val="auto"/>
          <w:sz w:val="22"/>
          <w:szCs w:val="22"/>
        </w:rPr>
        <w:t>Р</w:t>
      </w:r>
      <w:r w:rsidRPr="00566A8A">
        <w:rPr>
          <w:color w:val="auto"/>
          <w:sz w:val="22"/>
          <w:szCs w:val="22"/>
        </w:rPr>
        <w:t xml:space="preserve">абот, определенного </w:t>
      </w:r>
      <w:r w:rsidR="00E707AA" w:rsidRPr="00566A8A">
        <w:rPr>
          <w:color w:val="auto"/>
          <w:sz w:val="22"/>
          <w:szCs w:val="22"/>
        </w:rPr>
        <w:t>График</w:t>
      </w:r>
      <w:r w:rsidR="00B2665C">
        <w:rPr>
          <w:color w:val="auto"/>
          <w:sz w:val="22"/>
          <w:szCs w:val="22"/>
        </w:rPr>
        <w:t>ом</w:t>
      </w:r>
      <w:r w:rsidR="00E707AA" w:rsidRPr="00566A8A">
        <w:rPr>
          <w:color w:val="auto"/>
          <w:sz w:val="22"/>
          <w:szCs w:val="22"/>
        </w:rPr>
        <w:t xml:space="preserve"> </w:t>
      </w:r>
      <w:r w:rsidR="00601B6A" w:rsidRPr="00566A8A">
        <w:rPr>
          <w:color w:val="auto"/>
          <w:sz w:val="22"/>
          <w:szCs w:val="22"/>
        </w:rPr>
        <w:t>выполнения работ</w:t>
      </w:r>
      <w:r w:rsidR="00B2665C">
        <w:rPr>
          <w:color w:val="auto"/>
          <w:sz w:val="22"/>
          <w:szCs w:val="22"/>
        </w:rPr>
        <w:t xml:space="preserve"> (Приложение № 2 к Договору)</w:t>
      </w:r>
      <w:r w:rsidRPr="00BB3F53">
        <w:rPr>
          <w:color w:val="auto"/>
          <w:sz w:val="22"/>
          <w:szCs w:val="22"/>
        </w:rPr>
        <w:t xml:space="preserve">, Подрядчик выплачивает Заказчику неустойку, в размере 1/360 </w:t>
      </w:r>
      <w:r w:rsidR="00E707AA" w:rsidRPr="00BB3F53">
        <w:rPr>
          <w:color w:val="auto"/>
          <w:sz w:val="22"/>
          <w:szCs w:val="22"/>
        </w:rPr>
        <w:t xml:space="preserve">двойной </w:t>
      </w:r>
      <w:r w:rsidRPr="00BB3F53">
        <w:rPr>
          <w:color w:val="auto"/>
          <w:sz w:val="22"/>
          <w:szCs w:val="22"/>
        </w:rPr>
        <w:t xml:space="preserve">ставки рефинансирования (учетной ставки) ЦБ РФ от цены соответствующего </w:t>
      </w:r>
      <w:proofErr w:type="spellStart"/>
      <w:r w:rsidR="00775E04">
        <w:rPr>
          <w:color w:val="auto"/>
          <w:sz w:val="22"/>
          <w:szCs w:val="22"/>
        </w:rPr>
        <w:t>под</w:t>
      </w:r>
      <w:r w:rsidRPr="00BB3F53">
        <w:rPr>
          <w:color w:val="auto"/>
          <w:sz w:val="22"/>
          <w:szCs w:val="22"/>
        </w:rPr>
        <w:t>этапа</w:t>
      </w:r>
      <w:proofErr w:type="spellEnd"/>
      <w:r w:rsidRPr="00BB3F53">
        <w:rPr>
          <w:color w:val="auto"/>
          <w:sz w:val="22"/>
          <w:szCs w:val="22"/>
        </w:rPr>
        <w:t xml:space="preserve"> за каждый день просрочки исполнения обязательств</w:t>
      </w:r>
      <w:r w:rsidR="00140968">
        <w:rPr>
          <w:color w:val="auto"/>
          <w:sz w:val="22"/>
          <w:szCs w:val="22"/>
        </w:rPr>
        <w:t>, но не более 15% от цены</w:t>
      </w:r>
      <w:r w:rsidR="008B45B2">
        <w:rPr>
          <w:color w:val="auto"/>
          <w:sz w:val="22"/>
          <w:szCs w:val="22"/>
        </w:rPr>
        <w:t xml:space="preserve"> </w:t>
      </w:r>
      <w:proofErr w:type="spellStart"/>
      <w:r w:rsidR="008B45B2">
        <w:rPr>
          <w:color w:val="auto"/>
          <w:sz w:val="22"/>
          <w:szCs w:val="22"/>
        </w:rPr>
        <w:t>подэтапа</w:t>
      </w:r>
      <w:proofErr w:type="spellEnd"/>
      <w:r w:rsidR="008B45B2">
        <w:rPr>
          <w:color w:val="auto"/>
          <w:sz w:val="22"/>
          <w:szCs w:val="22"/>
        </w:rPr>
        <w:t xml:space="preserve"> работ.</w:t>
      </w:r>
    </w:p>
    <w:p w14:paraId="4DD440DC" w14:textId="6D551CC5" w:rsidR="00E707AA" w:rsidRPr="002D5792" w:rsidRDefault="00E707AA" w:rsidP="00B2665C">
      <w:pPr>
        <w:pStyle w:val="16"/>
        <w:numPr>
          <w:ilvl w:val="0"/>
          <w:numId w:val="10"/>
        </w:numPr>
        <w:shd w:val="clear" w:color="auto" w:fill="auto"/>
        <w:tabs>
          <w:tab w:val="left" w:pos="556"/>
        </w:tabs>
        <w:spacing w:before="0" w:after="0" w:line="240" w:lineRule="auto"/>
        <w:ind w:firstLine="567"/>
        <w:rPr>
          <w:color w:val="auto"/>
          <w:sz w:val="22"/>
          <w:szCs w:val="22"/>
        </w:rPr>
      </w:pPr>
      <w:r w:rsidRPr="002D5792">
        <w:rPr>
          <w:color w:val="auto"/>
          <w:sz w:val="22"/>
          <w:szCs w:val="22"/>
        </w:rPr>
        <w:t>За нарушение о</w:t>
      </w:r>
      <w:r w:rsidR="00261138">
        <w:rPr>
          <w:color w:val="auto"/>
          <w:sz w:val="22"/>
          <w:szCs w:val="22"/>
        </w:rPr>
        <w:t>кончательного срока выполнения Р</w:t>
      </w:r>
      <w:r w:rsidRPr="002D5792">
        <w:rPr>
          <w:color w:val="auto"/>
          <w:sz w:val="22"/>
          <w:szCs w:val="22"/>
        </w:rPr>
        <w:t>абот, установленного в соответствии с положениями пункта 1.7.</w:t>
      </w:r>
      <w:r w:rsidR="00B2665C">
        <w:rPr>
          <w:color w:val="auto"/>
          <w:sz w:val="22"/>
          <w:szCs w:val="22"/>
        </w:rPr>
        <w:t xml:space="preserve">2. </w:t>
      </w:r>
      <w:r w:rsidR="00B47E93">
        <w:rPr>
          <w:color w:val="auto"/>
          <w:sz w:val="22"/>
          <w:szCs w:val="22"/>
        </w:rPr>
        <w:t>(окончательный срок выполнения Работ по Договору совпадает с окончательным сроком выполнения Работ по Этапу 2)</w:t>
      </w:r>
      <w:r w:rsidRPr="002D5792">
        <w:rPr>
          <w:color w:val="auto"/>
          <w:sz w:val="22"/>
          <w:szCs w:val="22"/>
        </w:rPr>
        <w:t xml:space="preserve"> Договора, </w:t>
      </w:r>
      <w:r w:rsidRPr="002D5792">
        <w:rPr>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w:t>
      </w:r>
      <w:r w:rsidRPr="00CE2B6D">
        <w:rPr>
          <w:sz w:val="22"/>
          <w:szCs w:val="22"/>
        </w:rPr>
        <w:t>пунктом 9.</w:t>
      </w:r>
      <w:r w:rsidR="003E7F57" w:rsidRPr="00CE2B6D">
        <w:rPr>
          <w:sz w:val="22"/>
          <w:szCs w:val="22"/>
        </w:rPr>
        <w:t>6</w:t>
      </w:r>
      <w:r w:rsidRPr="002D5792">
        <w:rPr>
          <w:sz w:val="22"/>
          <w:szCs w:val="22"/>
        </w:rPr>
        <w:t xml:space="preserve"> Договора, </w:t>
      </w:r>
      <w:r w:rsidRPr="002D5792">
        <w:rPr>
          <w:color w:val="auto"/>
          <w:sz w:val="22"/>
          <w:szCs w:val="22"/>
        </w:rPr>
        <w:t>Подрядчик уплачивает Заказчику штраф:</w:t>
      </w:r>
    </w:p>
    <w:p w14:paraId="62C91428" w14:textId="00B661B9" w:rsidR="00E707AA" w:rsidRPr="002D5792" w:rsidRDefault="00E707AA" w:rsidP="00CF7601">
      <w:pPr>
        <w:pStyle w:val="16"/>
        <w:shd w:val="clear" w:color="auto" w:fill="auto"/>
        <w:tabs>
          <w:tab w:val="left" w:pos="0"/>
        </w:tabs>
        <w:spacing w:before="0" w:after="0" w:line="240" w:lineRule="auto"/>
        <w:ind w:firstLine="567"/>
        <w:rPr>
          <w:color w:val="auto"/>
          <w:sz w:val="22"/>
          <w:szCs w:val="22"/>
        </w:rPr>
      </w:pPr>
      <w:r w:rsidRPr="002D5792">
        <w:rPr>
          <w:color w:val="auto"/>
          <w:sz w:val="22"/>
          <w:szCs w:val="22"/>
        </w:rPr>
        <w:t>6.</w:t>
      </w:r>
      <w:r w:rsidR="00261138">
        <w:rPr>
          <w:color w:val="auto"/>
          <w:sz w:val="22"/>
          <w:szCs w:val="22"/>
        </w:rPr>
        <w:t>4</w:t>
      </w:r>
      <w:r w:rsidRPr="002D5792">
        <w:rPr>
          <w:color w:val="auto"/>
          <w:sz w:val="22"/>
          <w:szCs w:val="22"/>
        </w:rPr>
        <w:t xml:space="preserve">.1. если просрочка не превышает тридцать календарных дней - в размере </w:t>
      </w:r>
      <w:r w:rsidR="00B47E93">
        <w:rPr>
          <w:color w:val="auto"/>
          <w:sz w:val="22"/>
          <w:szCs w:val="22"/>
        </w:rPr>
        <w:t>10</w:t>
      </w:r>
      <w:r w:rsidR="00B47E93" w:rsidRPr="002D5792">
        <w:rPr>
          <w:color w:val="auto"/>
          <w:sz w:val="22"/>
          <w:szCs w:val="22"/>
        </w:rPr>
        <w:t xml:space="preserve"> </w:t>
      </w:r>
      <w:r w:rsidRPr="002D5792">
        <w:rPr>
          <w:color w:val="auto"/>
          <w:sz w:val="22"/>
          <w:szCs w:val="22"/>
        </w:rPr>
        <w:t>% от общей стоимости работ</w:t>
      </w:r>
      <w:r w:rsidR="00B47E93">
        <w:rPr>
          <w:color w:val="auto"/>
          <w:sz w:val="22"/>
          <w:szCs w:val="22"/>
        </w:rPr>
        <w:t xml:space="preserve"> по Этапу 1 и Этапу 2</w:t>
      </w:r>
      <w:r w:rsidRPr="002D5792">
        <w:rPr>
          <w:color w:val="auto"/>
          <w:sz w:val="22"/>
          <w:szCs w:val="22"/>
        </w:rPr>
        <w:t>;</w:t>
      </w:r>
      <w:r w:rsidRPr="002D5792">
        <w:rPr>
          <w:color w:val="auto"/>
          <w:sz w:val="22"/>
          <w:szCs w:val="22"/>
        </w:rPr>
        <w:tab/>
      </w:r>
    </w:p>
    <w:p w14:paraId="5717335F" w14:textId="17DE2B92" w:rsidR="00E707AA" w:rsidRPr="002D5792" w:rsidRDefault="00E707AA" w:rsidP="00CF7601">
      <w:pPr>
        <w:pStyle w:val="16"/>
        <w:shd w:val="clear" w:color="auto" w:fill="auto"/>
        <w:tabs>
          <w:tab w:val="left" w:pos="0"/>
        </w:tabs>
        <w:spacing w:before="0" w:after="0" w:line="240" w:lineRule="auto"/>
        <w:ind w:firstLine="567"/>
        <w:rPr>
          <w:color w:val="auto"/>
          <w:sz w:val="22"/>
          <w:szCs w:val="22"/>
        </w:rPr>
      </w:pPr>
      <w:r w:rsidRPr="002D5792">
        <w:rPr>
          <w:color w:val="auto"/>
          <w:sz w:val="22"/>
          <w:szCs w:val="22"/>
        </w:rPr>
        <w:t>6.</w:t>
      </w:r>
      <w:r w:rsidR="00261138">
        <w:rPr>
          <w:color w:val="auto"/>
          <w:sz w:val="22"/>
          <w:szCs w:val="22"/>
        </w:rPr>
        <w:t>4</w:t>
      </w:r>
      <w:r w:rsidRPr="002D5792">
        <w:rPr>
          <w:color w:val="auto"/>
          <w:sz w:val="22"/>
          <w:szCs w:val="22"/>
        </w:rPr>
        <w:t xml:space="preserve">.2. если просрочка превышает тридцать календарных дней, но менее </w:t>
      </w:r>
      <w:r w:rsidR="00B47E93">
        <w:rPr>
          <w:color w:val="auto"/>
          <w:sz w:val="22"/>
          <w:szCs w:val="22"/>
        </w:rPr>
        <w:t>девяносто</w:t>
      </w:r>
      <w:r w:rsidRPr="002D5792">
        <w:rPr>
          <w:color w:val="auto"/>
          <w:sz w:val="22"/>
          <w:szCs w:val="22"/>
        </w:rPr>
        <w:t xml:space="preserve"> календарных дней, - в размере </w:t>
      </w:r>
      <w:r w:rsidR="00B47E93" w:rsidRPr="002D5792">
        <w:rPr>
          <w:color w:val="auto"/>
          <w:sz w:val="22"/>
          <w:szCs w:val="22"/>
        </w:rPr>
        <w:t>1</w:t>
      </w:r>
      <w:r w:rsidR="00B47E93">
        <w:rPr>
          <w:color w:val="auto"/>
          <w:sz w:val="22"/>
          <w:szCs w:val="22"/>
        </w:rPr>
        <w:t>5</w:t>
      </w:r>
      <w:r w:rsidR="00B47E93" w:rsidRPr="002D5792">
        <w:rPr>
          <w:color w:val="auto"/>
          <w:sz w:val="22"/>
          <w:szCs w:val="22"/>
        </w:rPr>
        <w:t xml:space="preserve"> </w:t>
      </w:r>
      <w:r w:rsidRPr="002D5792">
        <w:rPr>
          <w:color w:val="auto"/>
          <w:sz w:val="22"/>
          <w:szCs w:val="22"/>
        </w:rPr>
        <w:t>% от общей стоимости работ</w:t>
      </w:r>
      <w:r w:rsidR="00B47E93" w:rsidRPr="00B47E93">
        <w:rPr>
          <w:color w:val="auto"/>
          <w:sz w:val="22"/>
          <w:szCs w:val="22"/>
        </w:rPr>
        <w:t xml:space="preserve"> </w:t>
      </w:r>
      <w:r w:rsidR="00B47E93">
        <w:rPr>
          <w:color w:val="auto"/>
          <w:sz w:val="22"/>
          <w:szCs w:val="22"/>
        </w:rPr>
        <w:t>по Этапу 1 и Этапу 2</w:t>
      </w:r>
      <w:r w:rsidRPr="002D5792">
        <w:rPr>
          <w:color w:val="auto"/>
          <w:sz w:val="22"/>
          <w:szCs w:val="22"/>
        </w:rPr>
        <w:t>;</w:t>
      </w:r>
    </w:p>
    <w:p w14:paraId="301AB27B" w14:textId="4EB391BD" w:rsidR="00E707AA" w:rsidRPr="002D5792" w:rsidRDefault="00E707AA" w:rsidP="00CF7601">
      <w:pPr>
        <w:pStyle w:val="16"/>
        <w:shd w:val="clear" w:color="auto" w:fill="auto"/>
        <w:tabs>
          <w:tab w:val="left" w:pos="0"/>
        </w:tabs>
        <w:spacing w:before="0" w:after="0" w:line="240" w:lineRule="auto"/>
        <w:ind w:firstLine="567"/>
        <w:rPr>
          <w:color w:val="auto"/>
          <w:sz w:val="22"/>
          <w:szCs w:val="22"/>
        </w:rPr>
      </w:pPr>
      <w:r w:rsidRPr="002D5792">
        <w:rPr>
          <w:color w:val="auto"/>
          <w:sz w:val="22"/>
          <w:szCs w:val="22"/>
        </w:rPr>
        <w:t>6.</w:t>
      </w:r>
      <w:r w:rsidR="00261138">
        <w:rPr>
          <w:color w:val="auto"/>
          <w:sz w:val="22"/>
          <w:szCs w:val="22"/>
        </w:rPr>
        <w:t>4</w:t>
      </w:r>
      <w:r w:rsidRPr="002D5792">
        <w:rPr>
          <w:color w:val="auto"/>
          <w:sz w:val="22"/>
          <w:szCs w:val="22"/>
        </w:rPr>
        <w:t xml:space="preserve">.3. если просрочка превышает </w:t>
      </w:r>
      <w:r w:rsidR="00B47E93">
        <w:rPr>
          <w:color w:val="auto"/>
          <w:sz w:val="22"/>
          <w:szCs w:val="22"/>
        </w:rPr>
        <w:t>девяносто</w:t>
      </w:r>
      <w:r w:rsidRPr="002D5792">
        <w:rPr>
          <w:color w:val="auto"/>
          <w:sz w:val="22"/>
          <w:szCs w:val="22"/>
        </w:rPr>
        <w:t xml:space="preserve"> календарных дней - в размере </w:t>
      </w:r>
      <w:r w:rsidR="00B47E93">
        <w:rPr>
          <w:color w:val="auto"/>
          <w:sz w:val="22"/>
          <w:szCs w:val="22"/>
        </w:rPr>
        <w:t>2</w:t>
      </w:r>
      <w:r w:rsidR="00B47E93" w:rsidRPr="002D5792">
        <w:rPr>
          <w:color w:val="auto"/>
          <w:sz w:val="22"/>
          <w:szCs w:val="22"/>
        </w:rPr>
        <w:t xml:space="preserve">5 </w:t>
      </w:r>
      <w:r w:rsidRPr="002D5792">
        <w:rPr>
          <w:color w:val="auto"/>
          <w:sz w:val="22"/>
          <w:szCs w:val="22"/>
        </w:rPr>
        <w:t>% от общей стоимости работ</w:t>
      </w:r>
      <w:r w:rsidR="00B47E93" w:rsidRPr="00B47E93">
        <w:rPr>
          <w:color w:val="auto"/>
          <w:sz w:val="22"/>
          <w:szCs w:val="22"/>
        </w:rPr>
        <w:t xml:space="preserve"> </w:t>
      </w:r>
      <w:r w:rsidR="00B47E93">
        <w:rPr>
          <w:color w:val="auto"/>
          <w:sz w:val="22"/>
          <w:szCs w:val="22"/>
        </w:rPr>
        <w:t>по Этапу 1 и Этапу 2</w:t>
      </w:r>
      <w:r w:rsidRPr="002D5792">
        <w:rPr>
          <w:color w:val="auto"/>
          <w:sz w:val="22"/>
          <w:szCs w:val="22"/>
        </w:rPr>
        <w:t>.</w:t>
      </w:r>
    </w:p>
    <w:p w14:paraId="0B3DF2E7" w14:textId="11FAA8F7" w:rsidR="00797E2B" w:rsidRPr="002D5792" w:rsidRDefault="00E707AA" w:rsidP="00CF7601">
      <w:pPr>
        <w:pStyle w:val="16"/>
        <w:shd w:val="clear" w:color="auto" w:fill="auto"/>
        <w:tabs>
          <w:tab w:val="left" w:pos="0"/>
        </w:tabs>
        <w:spacing w:before="0" w:after="0" w:line="240" w:lineRule="auto"/>
        <w:ind w:firstLine="567"/>
        <w:rPr>
          <w:color w:val="auto"/>
          <w:sz w:val="22"/>
          <w:szCs w:val="22"/>
        </w:rPr>
      </w:pPr>
      <w:r w:rsidRPr="002D5792">
        <w:rPr>
          <w:color w:val="auto"/>
          <w:sz w:val="22"/>
          <w:szCs w:val="22"/>
        </w:rPr>
        <w:lastRenderedPageBreak/>
        <w:t>В сумму штрафа по настоящему пункту засчитывается сумма неустойки, начисленная в соответствии с пунктом 6.</w:t>
      </w:r>
      <w:r w:rsidR="00261138">
        <w:rPr>
          <w:color w:val="auto"/>
          <w:sz w:val="22"/>
          <w:szCs w:val="22"/>
        </w:rPr>
        <w:t>3</w:t>
      </w:r>
      <w:r w:rsidRPr="002D5792">
        <w:rPr>
          <w:color w:val="auto"/>
          <w:sz w:val="22"/>
          <w:szCs w:val="22"/>
        </w:rPr>
        <w:t>. Договора за нарушение срока окончания выполнения последнего этапа работ, определенного График</w:t>
      </w:r>
      <w:r w:rsidR="00B2665C">
        <w:rPr>
          <w:color w:val="auto"/>
          <w:sz w:val="22"/>
          <w:szCs w:val="22"/>
        </w:rPr>
        <w:t xml:space="preserve">ом </w:t>
      </w:r>
      <w:r w:rsidRPr="002D5792">
        <w:rPr>
          <w:color w:val="auto"/>
          <w:sz w:val="22"/>
          <w:szCs w:val="22"/>
        </w:rPr>
        <w:t xml:space="preserve">выполнения </w:t>
      </w:r>
      <w:r w:rsidR="00B2665C">
        <w:rPr>
          <w:color w:val="auto"/>
          <w:sz w:val="22"/>
          <w:szCs w:val="22"/>
        </w:rPr>
        <w:t>работ (Приложение № 2 к Договору)</w:t>
      </w:r>
      <w:r w:rsidRPr="002D5792">
        <w:rPr>
          <w:color w:val="auto"/>
          <w:sz w:val="22"/>
          <w:szCs w:val="22"/>
        </w:rPr>
        <w:t>.</w:t>
      </w:r>
    </w:p>
    <w:p w14:paraId="48F2582E" w14:textId="56267B89" w:rsidR="008341EC" w:rsidRPr="00CF306D" w:rsidRDefault="00B47E93" w:rsidP="00091D73">
      <w:pPr>
        <w:pStyle w:val="16"/>
        <w:shd w:val="clear" w:color="auto" w:fill="auto"/>
        <w:spacing w:before="0" w:after="0" w:line="240" w:lineRule="auto"/>
        <w:ind w:firstLine="567"/>
        <w:rPr>
          <w:color w:val="auto"/>
          <w:sz w:val="22"/>
          <w:szCs w:val="22"/>
        </w:rPr>
      </w:pPr>
      <w:r>
        <w:rPr>
          <w:sz w:val="22"/>
          <w:szCs w:val="22"/>
        </w:rPr>
        <w:t xml:space="preserve">6.5. </w:t>
      </w:r>
      <w:r w:rsidRPr="00C75132">
        <w:rPr>
          <w:sz w:val="22"/>
          <w:szCs w:val="22"/>
        </w:rPr>
        <w:t xml:space="preserve">В случае нарушения </w:t>
      </w:r>
      <w:r>
        <w:rPr>
          <w:sz w:val="22"/>
          <w:szCs w:val="22"/>
        </w:rPr>
        <w:t>персоналом Подрядчика</w:t>
      </w:r>
      <w:r w:rsidRPr="00C75132">
        <w:rPr>
          <w:sz w:val="22"/>
          <w:szCs w:val="22"/>
        </w:rPr>
        <w:t xml:space="preserve"> при </w:t>
      </w:r>
      <w:r>
        <w:rPr>
          <w:sz w:val="22"/>
          <w:szCs w:val="22"/>
        </w:rPr>
        <w:t>выполнении Работ</w:t>
      </w:r>
      <w:r w:rsidRPr="00C75132">
        <w:rPr>
          <w:sz w:val="22"/>
          <w:szCs w:val="22"/>
        </w:rPr>
        <w:t xml:space="preserve"> норм и правил по охране труда, ПТБ, ПТЭ, ППБ, ПЭБ, ПУЭ, Приложения № </w:t>
      </w:r>
      <w:r>
        <w:rPr>
          <w:sz w:val="22"/>
          <w:szCs w:val="22"/>
        </w:rPr>
        <w:t>4</w:t>
      </w:r>
      <w:r w:rsidRPr="00C75132">
        <w:rPr>
          <w:sz w:val="22"/>
          <w:szCs w:val="22"/>
        </w:rPr>
        <w:t xml:space="preserve"> к Договору (</w:t>
      </w:r>
      <w:r w:rsidRPr="00F251FC">
        <w:rPr>
          <w:sz w:val="22"/>
          <w:szCs w:val="22"/>
        </w:rPr>
        <w:t>Регламент</w:t>
      </w:r>
      <w:r>
        <w:rPr>
          <w:sz w:val="22"/>
          <w:szCs w:val="22"/>
        </w:rPr>
        <w:t>а</w:t>
      </w:r>
      <w:r w:rsidRPr="00F251FC">
        <w:rPr>
          <w:sz w:val="22"/>
          <w:szCs w:val="22"/>
        </w:rPr>
        <w:t xml:space="preserve"> «Правила безопасности для подрядных организаций» (СТО № ОТиБП-Р.03)</w:t>
      </w:r>
      <w:r w:rsidRPr="00C75132">
        <w:rPr>
          <w:sz w:val="22"/>
          <w:szCs w:val="22"/>
        </w:rPr>
        <w:t>)</w:t>
      </w:r>
      <w:r>
        <w:rPr>
          <w:sz w:val="22"/>
          <w:szCs w:val="22"/>
        </w:rPr>
        <w:t xml:space="preserve">, а также Приложения </w:t>
      </w:r>
      <w:r w:rsidRPr="00C01C2E">
        <w:rPr>
          <w:i/>
          <w:sz w:val="22"/>
          <w:szCs w:val="22"/>
        </w:rPr>
        <w:t>№</w:t>
      </w:r>
      <w:r>
        <w:rPr>
          <w:i/>
          <w:sz w:val="22"/>
          <w:szCs w:val="22"/>
        </w:rPr>
        <w:t>5</w:t>
      </w:r>
      <w:r w:rsidRPr="00EB5771">
        <w:rPr>
          <w:sz w:val="22"/>
          <w:szCs w:val="22"/>
        </w:rPr>
        <w:t xml:space="preserve"> </w:t>
      </w:r>
      <w:r>
        <w:rPr>
          <w:sz w:val="22"/>
          <w:szCs w:val="22"/>
        </w:rPr>
        <w:t>«</w:t>
      </w:r>
      <w:r w:rsidRPr="00EB5771">
        <w:rPr>
          <w:sz w:val="22"/>
          <w:szCs w:val="22"/>
        </w:rPr>
        <w:t>Регламент системы экологического менеджмента «Правила охраны окружающей среды для подрядных органи</w:t>
      </w:r>
      <w:r>
        <w:rPr>
          <w:sz w:val="22"/>
          <w:szCs w:val="22"/>
        </w:rPr>
        <w:t>заций и арендаторов»</w:t>
      </w:r>
      <w:r w:rsidRPr="00C75132">
        <w:rPr>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Pr>
          <w:sz w:val="22"/>
          <w:szCs w:val="22"/>
        </w:rPr>
        <w:t>,</w:t>
      </w:r>
      <w:r w:rsidRPr="00C75132">
        <w:rPr>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sz w:val="22"/>
          <w:szCs w:val="22"/>
        </w:rPr>
        <w:t xml:space="preserve"> и/или охраны окружающей среды</w:t>
      </w:r>
      <w:r w:rsidRPr="00C75132">
        <w:rPr>
          <w:sz w:val="22"/>
          <w:szCs w:val="22"/>
        </w:rPr>
        <w:t xml:space="preserve"> и и</w:t>
      </w:r>
      <w:r>
        <w:rPr>
          <w:sz w:val="22"/>
          <w:szCs w:val="22"/>
        </w:rPr>
        <w:t>сключение повторения нарушений</w:t>
      </w:r>
      <w:r w:rsidR="00091D73" w:rsidRPr="00CF306D">
        <w:rPr>
          <w:color w:val="auto"/>
          <w:sz w:val="22"/>
          <w:szCs w:val="22"/>
        </w:rPr>
        <w:t>.</w:t>
      </w:r>
    </w:p>
    <w:p w14:paraId="5FB7C094" w14:textId="06826E70" w:rsidR="00B47E93" w:rsidRPr="00C75132" w:rsidRDefault="00B47E93" w:rsidP="00CE2B6D">
      <w:pPr>
        <w:pStyle w:val="16"/>
        <w:shd w:val="clear" w:color="auto" w:fill="auto"/>
        <w:tabs>
          <w:tab w:val="left" w:pos="556"/>
        </w:tabs>
        <w:spacing w:before="0" w:after="0" w:line="240" w:lineRule="auto"/>
        <w:ind w:firstLine="0"/>
        <w:rPr>
          <w:sz w:val="22"/>
          <w:szCs w:val="22"/>
        </w:rPr>
      </w:pPr>
      <w:r>
        <w:rPr>
          <w:color w:val="auto"/>
          <w:sz w:val="22"/>
          <w:szCs w:val="22"/>
        </w:rPr>
        <w:t>6.6.</w:t>
      </w:r>
      <w:r w:rsidRPr="00C75132">
        <w:rPr>
          <w:sz w:val="22"/>
          <w:szCs w:val="22"/>
        </w:rPr>
        <w:t xml:space="preserve">В случаях </w:t>
      </w:r>
      <w:r>
        <w:rPr>
          <w:sz w:val="22"/>
          <w:szCs w:val="22"/>
        </w:rPr>
        <w:t xml:space="preserve">если </w:t>
      </w:r>
      <w:r w:rsidRPr="00C75132">
        <w:rPr>
          <w:sz w:val="22"/>
          <w:szCs w:val="22"/>
        </w:rPr>
        <w:t>при выполнении Работ (</w:t>
      </w:r>
      <w:r>
        <w:rPr>
          <w:sz w:val="22"/>
          <w:szCs w:val="22"/>
        </w:rPr>
        <w:t>работниками</w:t>
      </w:r>
      <w:r w:rsidRPr="00C75132">
        <w:rPr>
          <w:sz w:val="22"/>
          <w:szCs w:val="22"/>
        </w:rPr>
        <w:t xml:space="preserve"> Подрядчика и / или</w:t>
      </w:r>
      <w:r>
        <w:rPr>
          <w:sz w:val="22"/>
          <w:szCs w:val="22"/>
        </w:rPr>
        <w:t xml:space="preserve"> привлеченного Подрядчиком</w:t>
      </w:r>
      <w:r w:rsidRPr="00C75132">
        <w:rPr>
          <w:sz w:val="22"/>
          <w:szCs w:val="22"/>
        </w:rPr>
        <w:t xml:space="preserve"> субподрядчика) допущен</w:t>
      </w:r>
      <w:r>
        <w:rPr>
          <w:sz w:val="22"/>
          <w:szCs w:val="22"/>
        </w:rPr>
        <w:t>о любое из следующих нарушений</w:t>
      </w:r>
      <w:r w:rsidRPr="00C75132">
        <w:rPr>
          <w:sz w:val="22"/>
          <w:szCs w:val="22"/>
        </w:rPr>
        <w:t>:</w:t>
      </w:r>
    </w:p>
    <w:p w14:paraId="2763C715" w14:textId="77777777" w:rsidR="00B47E93" w:rsidRPr="00C75132" w:rsidRDefault="00B47E93" w:rsidP="00B47E93">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9D937E3" w14:textId="50426408" w:rsidR="00B47E93" w:rsidRPr="00C75132" w:rsidRDefault="00B47E93" w:rsidP="00B47E93">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6.5 Договора;</w:t>
      </w:r>
    </w:p>
    <w:p w14:paraId="5D41CF56" w14:textId="77777777" w:rsidR="00B47E93" w:rsidRPr="00C75132" w:rsidRDefault="00B47E93" w:rsidP="00B47E93">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w:t>
      </w:r>
      <w:r>
        <w:rPr>
          <w:rFonts w:ascii="Verdana" w:hAnsi="Verdana"/>
          <w:sz w:val="22"/>
          <w:szCs w:val="22"/>
        </w:rPr>
        <w:t>5</w:t>
      </w:r>
      <w:r w:rsidRPr="00C75132">
        <w:rPr>
          <w:rFonts w:ascii="Verdana" w:hAnsi="Verdana"/>
          <w:sz w:val="22"/>
          <w:szCs w:val="22"/>
        </w:rPr>
        <w:t xml:space="preserve"> Договора, -</w:t>
      </w:r>
    </w:p>
    <w:p w14:paraId="40BC0835" w14:textId="77777777" w:rsidR="00B47E93" w:rsidRDefault="00B47E93" w:rsidP="00B47E93">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893BDA9" w14:textId="77777777" w:rsidR="00B47E93" w:rsidRDefault="00B47E93" w:rsidP="00B47E93">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w:t>
      </w:r>
      <w:r>
        <w:rPr>
          <w:rFonts w:ascii="Verdana" w:hAnsi="Verdana"/>
          <w:sz w:val="22"/>
          <w:szCs w:val="22"/>
        </w:rPr>
        <w:lastRenderedPageBreak/>
        <w:t xml:space="preserve">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6DFBF28" w14:textId="77777777" w:rsidR="00B47E93" w:rsidRPr="00C75132" w:rsidRDefault="00B47E93" w:rsidP="00B47E93">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9.5 Договора, а также не предоставляют Подрядчику никаких прав на компенсацию его расходов, убытков или потерь. </w:t>
      </w:r>
    </w:p>
    <w:p w14:paraId="142DACE3" w14:textId="263C05A4" w:rsidR="008341EC" w:rsidRPr="00CF306D" w:rsidRDefault="00B47E93" w:rsidP="00B47E93">
      <w:pPr>
        <w:pStyle w:val="16"/>
        <w:shd w:val="clear" w:color="auto" w:fill="auto"/>
        <w:tabs>
          <w:tab w:val="left" w:pos="628"/>
        </w:tabs>
        <w:spacing w:before="0" w:after="0" w:line="240" w:lineRule="auto"/>
        <w:ind w:firstLine="567"/>
        <w:rPr>
          <w:color w:val="auto"/>
          <w:sz w:val="22"/>
          <w:szCs w:val="22"/>
        </w:rPr>
      </w:pPr>
      <w:r w:rsidRPr="00F27F23">
        <w:rPr>
          <w:sz w:val="22"/>
          <w:szCs w:val="22"/>
        </w:rPr>
        <w:t>Совершение работниками</w:t>
      </w:r>
      <w:r>
        <w:rPr>
          <w:sz w:val="22"/>
          <w:szCs w:val="22"/>
        </w:rPr>
        <w:t xml:space="preserve">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sz w:val="22"/>
          <w:szCs w:val="22"/>
        </w:rPr>
        <w:t>, в связи с чем Заказчик вправе отказаться от исполнения Договора</w:t>
      </w:r>
      <w:r>
        <w:rPr>
          <w:sz w:val="22"/>
          <w:szCs w:val="22"/>
        </w:rPr>
        <w:t xml:space="preserve"> </w:t>
      </w:r>
      <w:r w:rsidRPr="00C75132">
        <w:rPr>
          <w:sz w:val="22"/>
          <w:szCs w:val="22"/>
        </w:rPr>
        <w:t xml:space="preserve">и потребовать от </w:t>
      </w:r>
      <w:r>
        <w:rPr>
          <w:sz w:val="22"/>
          <w:szCs w:val="22"/>
        </w:rPr>
        <w:t>П</w:t>
      </w:r>
      <w:r w:rsidRPr="00C75132">
        <w:rPr>
          <w:sz w:val="22"/>
          <w:szCs w:val="22"/>
        </w:rPr>
        <w:t>одрядчика возмещения всех убытков, включая упущенную выгоду</w:t>
      </w:r>
      <w:r>
        <w:rPr>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9.4 Договора, а Договор </w:t>
      </w:r>
      <w:r w:rsidRPr="00CB10ED">
        <w:rPr>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F306D">
        <w:rPr>
          <w:color w:val="auto"/>
          <w:sz w:val="22"/>
          <w:szCs w:val="22"/>
        </w:rPr>
        <w:t>.</w:t>
      </w:r>
    </w:p>
    <w:p w14:paraId="374E4194" w14:textId="67B11967" w:rsidR="008F0659" w:rsidRPr="0074174A" w:rsidRDefault="00261138" w:rsidP="00261138">
      <w:pPr>
        <w:pStyle w:val="16"/>
        <w:shd w:val="clear" w:color="auto" w:fill="auto"/>
        <w:tabs>
          <w:tab w:val="left" w:pos="628"/>
        </w:tabs>
        <w:spacing w:before="0" w:after="0" w:line="240" w:lineRule="auto"/>
        <w:ind w:firstLine="567"/>
        <w:rPr>
          <w:color w:val="auto"/>
          <w:sz w:val="22"/>
          <w:szCs w:val="22"/>
        </w:rPr>
      </w:pPr>
      <w:r>
        <w:rPr>
          <w:color w:val="auto"/>
          <w:sz w:val="22"/>
          <w:szCs w:val="22"/>
        </w:rPr>
        <w:t>6.</w:t>
      </w:r>
      <w:r w:rsidR="00862ADD">
        <w:rPr>
          <w:color w:val="auto"/>
          <w:sz w:val="22"/>
          <w:szCs w:val="22"/>
        </w:rPr>
        <w:t>7</w:t>
      </w:r>
      <w:r>
        <w:rPr>
          <w:color w:val="auto"/>
          <w:sz w:val="22"/>
          <w:szCs w:val="22"/>
        </w:rPr>
        <w:t xml:space="preserve">. </w:t>
      </w:r>
      <w:r w:rsidR="008F0659" w:rsidRPr="002D5792">
        <w:rPr>
          <w:color w:val="auto"/>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auto"/>
          <w:sz w:val="22"/>
          <w:szCs w:val="22"/>
        </w:rPr>
        <w:t>6.</w:t>
      </w:r>
      <w:r w:rsidR="00B47E93">
        <w:rPr>
          <w:color w:val="auto"/>
          <w:sz w:val="22"/>
          <w:szCs w:val="22"/>
        </w:rPr>
        <w:t>5</w:t>
      </w:r>
      <w:r w:rsidR="008F0659" w:rsidRPr="0074174A">
        <w:rPr>
          <w:color w:val="auto"/>
          <w:sz w:val="22"/>
          <w:szCs w:val="22"/>
        </w:rPr>
        <w:t>. Договора, по следующим основаниям и в следующих суммах:</w:t>
      </w:r>
    </w:p>
    <w:p w14:paraId="50369EAF" w14:textId="4000F599" w:rsidR="008F0659" w:rsidRPr="002D5792"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.1.</w:t>
      </w:r>
      <w:r w:rsidR="008F0659" w:rsidRPr="002D5792">
        <w:rPr>
          <w:rFonts w:ascii="Verdana" w:hAnsi="Verdana"/>
          <w:sz w:val="22"/>
          <w:szCs w:val="22"/>
        </w:rPr>
        <w:t xml:space="preserve"> при нарушении Правил, в том числе не обеспечение и (или) неправильное применение средств индивидуальной защиты, спецодежды, </w:t>
      </w:r>
      <w:proofErr w:type="spellStart"/>
      <w:r w:rsidR="008F0659" w:rsidRPr="002D5792">
        <w:rPr>
          <w:rFonts w:ascii="Verdana" w:hAnsi="Verdana"/>
          <w:sz w:val="22"/>
          <w:szCs w:val="22"/>
        </w:rPr>
        <w:t>спецобуви</w:t>
      </w:r>
      <w:proofErr w:type="spellEnd"/>
      <w:r w:rsidR="008F0659" w:rsidRPr="002D5792">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5A728A32" w14:textId="77777777" w:rsidR="008F0659" w:rsidRPr="002D5792" w:rsidRDefault="008F0659" w:rsidP="008F0659">
      <w:pPr>
        <w:ind w:firstLine="567"/>
        <w:jc w:val="both"/>
        <w:rPr>
          <w:rFonts w:ascii="Verdana" w:hAnsi="Verdana"/>
          <w:sz w:val="22"/>
          <w:szCs w:val="22"/>
        </w:rPr>
      </w:pPr>
      <w:r w:rsidRPr="002D5792">
        <w:rPr>
          <w:rFonts w:ascii="Verdana" w:hAnsi="Verdana"/>
          <w:sz w:val="22"/>
          <w:szCs w:val="22"/>
        </w:rPr>
        <w:t xml:space="preserve"> – в сумме 10 000 (десять тысяч) рублей за первично выявленное в период действия Договора нарушение конкретного требования Правил; </w:t>
      </w:r>
    </w:p>
    <w:p w14:paraId="772C8C35" w14:textId="77777777" w:rsidR="008F0659" w:rsidRPr="003D114C" w:rsidRDefault="008F0659" w:rsidP="008F0659">
      <w:pPr>
        <w:ind w:firstLine="567"/>
        <w:jc w:val="both"/>
        <w:rPr>
          <w:rFonts w:ascii="Verdana" w:hAnsi="Verdana"/>
          <w:sz w:val="22"/>
          <w:szCs w:val="22"/>
        </w:rPr>
      </w:pPr>
      <w:r w:rsidRPr="003D114C">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w:t>
      </w:r>
      <w:r w:rsidRPr="003D114C">
        <w:rPr>
          <w:rFonts w:ascii="Verdana" w:hAnsi="Verdana"/>
          <w:sz w:val="22"/>
          <w:szCs w:val="22"/>
        </w:rPr>
        <w:lastRenderedPageBreak/>
        <w:t>которого ранее Подрядчик уже был оштрафован) нарушение Правил в течение срока действия Договора;</w:t>
      </w:r>
    </w:p>
    <w:p w14:paraId="030BCA9D" w14:textId="7FDAC053" w:rsidR="008F0659" w:rsidRPr="002D5792"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 xml:space="preserve">.2. </w:t>
      </w:r>
      <w:r w:rsidR="008F0659" w:rsidRPr="002D5792">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6689829" w14:textId="77777777" w:rsidR="008F0659" w:rsidRPr="003D114C" w:rsidRDefault="008F0659" w:rsidP="008F0659">
      <w:pPr>
        <w:ind w:firstLine="567"/>
        <w:jc w:val="both"/>
        <w:rPr>
          <w:rFonts w:ascii="Verdana" w:hAnsi="Verdana"/>
          <w:sz w:val="22"/>
          <w:szCs w:val="22"/>
        </w:rPr>
      </w:pPr>
      <w:r w:rsidRPr="003D114C">
        <w:rPr>
          <w:rFonts w:ascii="Verdana" w:hAnsi="Verdana"/>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25A266C4" w14:textId="77777777" w:rsidR="008F0659" w:rsidRPr="003D114C" w:rsidRDefault="008F0659" w:rsidP="008F0659">
      <w:pPr>
        <w:ind w:firstLine="567"/>
        <w:jc w:val="both"/>
        <w:rPr>
          <w:rFonts w:ascii="Verdana" w:hAnsi="Verdana"/>
          <w:sz w:val="22"/>
          <w:szCs w:val="22"/>
        </w:rPr>
      </w:pPr>
      <w:r w:rsidRPr="003D114C">
        <w:rPr>
          <w:rFonts w:ascii="Verdana" w:hAnsi="Verdana"/>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24D4026" w14:textId="061136E1" w:rsidR="008F0659" w:rsidRPr="003D114C"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.3.</w:t>
      </w:r>
      <w:r w:rsidR="008F0659" w:rsidRPr="002D5792">
        <w:rPr>
          <w:rFonts w:ascii="Verdana" w:hAnsi="Verdana"/>
          <w:sz w:val="22"/>
          <w:szCs w:val="22"/>
        </w:rPr>
        <w:t xml:space="preserve"> при любом нарушении Правил, которое повлекло за собой единичный несчастный случай, по степени тяжести отнесенный к категории легких, </w:t>
      </w:r>
      <w:r w:rsidR="008F0659" w:rsidRPr="000D358F">
        <w:rPr>
          <w:rFonts w:ascii="Verdana" w:hAnsi="Verdana"/>
          <w:sz w:val="22"/>
          <w:szCs w:val="22"/>
        </w:rPr>
        <w:t>–</w:t>
      </w:r>
      <w:r w:rsidR="008F0659" w:rsidRPr="003D114C">
        <w:rPr>
          <w:rFonts w:ascii="Verdana" w:hAnsi="Verdana"/>
          <w:sz w:val="22"/>
          <w:szCs w:val="22"/>
        </w:rPr>
        <w:t xml:space="preserve"> в сумме 100 000 (сто тысяч) рублей;</w:t>
      </w:r>
    </w:p>
    <w:p w14:paraId="48A2CE91" w14:textId="5D72F9A1" w:rsidR="008F0659" w:rsidRPr="003D114C"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.4</w:t>
      </w:r>
      <w:r w:rsidR="008F0659" w:rsidRPr="002D5792">
        <w:rPr>
          <w:rFonts w:ascii="Verdana" w:hAnsi="Verdana"/>
          <w:sz w:val="22"/>
          <w:szCs w:val="22"/>
        </w:rPr>
        <w:t>. при любом нарушении Правил, которое повлекло за собой единичный несчастный случай по степени тяжести, отнесенный к категории тяжелых,</w:t>
      </w:r>
      <w:r w:rsidR="008F0659" w:rsidRPr="000D358F">
        <w:rPr>
          <w:rFonts w:ascii="Verdana" w:hAnsi="Verdana"/>
          <w:sz w:val="22"/>
          <w:szCs w:val="22"/>
        </w:rPr>
        <w:t xml:space="preserve"> </w:t>
      </w:r>
      <w:r w:rsidR="008F0659" w:rsidRPr="003D114C">
        <w:rPr>
          <w:rFonts w:ascii="Verdana" w:hAnsi="Verdana"/>
          <w:sz w:val="22"/>
          <w:szCs w:val="22"/>
        </w:rPr>
        <w:t>– в сумме 600 000 (шестьсот тысяч) рублей;</w:t>
      </w:r>
    </w:p>
    <w:p w14:paraId="28DB6592" w14:textId="1EDF6F8E" w:rsidR="008F0659" w:rsidRPr="003D114C"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.5</w:t>
      </w:r>
      <w:r w:rsidR="008F0659" w:rsidRPr="002D5792">
        <w:rPr>
          <w:rFonts w:ascii="Verdana" w:hAnsi="Verdana"/>
          <w:sz w:val="22"/>
          <w:szCs w:val="22"/>
        </w:rPr>
        <w:t xml:space="preserve">. при любом нарушении Правил, которое повлекло за собой групповой несчастный случай не зависимо от </w:t>
      </w:r>
      <w:r w:rsidR="008F0659" w:rsidRPr="000D358F">
        <w:rPr>
          <w:rFonts w:ascii="Verdana" w:hAnsi="Verdana"/>
          <w:sz w:val="22"/>
          <w:szCs w:val="22"/>
        </w:rPr>
        <w:t>степени</w:t>
      </w:r>
      <w:r w:rsidR="008F0659" w:rsidRPr="003D114C">
        <w:rPr>
          <w:rFonts w:ascii="Verdana" w:hAnsi="Verdana"/>
          <w:sz w:val="22"/>
          <w:szCs w:val="22"/>
        </w:rPr>
        <w:t xml:space="preserve"> его тяжести, - в сумме 600 000 (шестьсот тысяч) рублей;</w:t>
      </w:r>
    </w:p>
    <w:p w14:paraId="03D4642A" w14:textId="7CC75ACC" w:rsidR="008F0659" w:rsidRPr="003D114C" w:rsidRDefault="00261138" w:rsidP="008F0659">
      <w:pPr>
        <w:ind w:firstLine="567"/>
        <w:jc w:val="both"/>
        <w:rPr>
          <w:rFonts w:ascii="Verdana" w:hAnsi="Verdana"/>
          <w:sz w:val="22"/>
          <w:szCs w:val="22"/>
        </w:rPr>
      </w:pPr>
      <w:r>
        <w:rPr>
          <w:rFonts w:ascii="Verdana" w:hAnsi="Verdana"/>
          <w:sz w:val="22"/>
          <w:szCs w:val="22"/>
        </w:rPr>
        <w:t>6.</w:t>
      </w:r>
      <w:r w:rsidR="00862ADD">
        <w:rPr>
          <w:rFonts w:ascii="Verdana" w:hAnsi="Verdana"/>
          <w:sz w:val="22"/>
          <w:szCs w:val="22"/>
        </w:rPr>
        <w:t>7</w:t>
      </w:r>
      <w:r>
        <w:rPr>
          <w:rFonts w:ascii="Verdana" w:hAnsi="Verdana"/>
          <w:sz w:val="22"/>
          <w:szCs w:val="22"/>
        </w:rPr>
        <w:t>.6.</w:t>
      </w:r>
      <w:r w:rsidR="008F0659" w:rsidRPr="002D5792">
        <w:rPr>
          <w:rFonts w:ascii="Verdana" w:hAnsi="Verdana"/>
          <w:sz w:val="22"/>
          <w:szCs w:val="22"/>
        </w:rPr>
        <w:t xml:space="preserve"> при нарушении Правил, которое повлекло за собой несчастный случай со смертельным исходом,</w:t>
      </w:r>
      <w:r w:rsidR="008F0659" w:rsidRPr="000D358F">
        <w:rPr>
          <w:rFonts w:ascii="Verdana" w:hAnsi="Verdana"/>
          <w:sz w:val="22"/>
          <w:szCs w:val="22"/>
        </w:rPr>
        <w:t xml:space="preserve"> –</w:t>
      </w:r>
      <w:r w:rsidR="008F0659" w:rsidRPr="003D114C">
        <w:rPr>
          <w:rFonts w:ascii="Verdana" w:hAnsi="Verdana"/>
          <w:sz w:val="22"/>
          <w:szCs w:val="22"/>
        </w:rPr>
        <w:t xml:space="preserve"> в сумме 1 000 000 (один миллион) рублей.</w:t>
      </w:r>
    </w:p>
    <w:p w14:paraId="061355BC" w14:textId="10286BEF" w:rsidR="008F0659" w:rsidRPr="003D114C" w:rsidRDefault="008F0659" w:rsidP="008F0659">
      <w:pPr>
        <w:ind w:firstLine="567"/>
        <w:jc w:val="both"/>
        <w:rPr>
          <w:rFonts w:ascii="Verdana" w:hAnsi="Verdana"/>
          <w:sz w:val="22"/>
          <w:szCs w:val="22"/>
        </w:rPr>
      </w:pPr>
      <w:r w:rsidRPr="003D114C">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F67B4F">
        <w:rPr>
          <w:rFonts w:ascii="Verdana" w:hAnsi="Verdana"/>
          <w:sz w:val="22"/>
          <w:szCs w:val="22"/>
        </w:rPr>
        <w:t>7</w:t>
      </w:r>
      <w:r w:rsidRPr="003D114C">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2ECCC2CC" w14:textId="06F33781" w:rsidR="008F0659" w:rsidRPr="0074174A" w:rsidRDefault="00734C00" w:rsidP="00734C00">
      <w:pPr>
        <w:pStyle w:val="16"/>
        <w:shd w:val="clear" w:color="auto" w:fill="auto"/>
        <w:tabs>
          <w:tab w:val="left" w:pos="628"/>
        </w:tabs>
        <w:spacing w:before="0" w:after="0" w:line="240" w:lineRule="auto"/>
        <w:ind w:firstLine="567"/>
        <w:rPr>
          <w:color w:val="auto"/>
          <w:sz w:val="22"/>
          <w:szCs w:val="22"/>
        </w:rPr>
      </w:pPr>
      <w:r>
        <w:rPr>
          <w:color w:val="auto"/>
          <w:sz w:val="22"/>
          <w:szCs w:val="22"/>
        </w:rPr>
        <w:t>6.</w:t>
      </w:r>
      <w:r w:rsidR="00862ADD">
        <w:rPr>
          <w:color w:val="auto"/>
          <w:sz w:val="22"/>
          <w:szCs w:val="22"/>
        </w:rPr>
        <w:t>8</w:t>
      </w:r>
      <w:r>
        <w:rPr>
          <w:color w:val="auto"/>
          <w:sz w:val="22"/>
          <w:szCs w:val="22"/>
        </w:rPr>
        <w:t xml:space="preserve">. </w:t>
      </w:r>
      <w:r w:rsidR="008F0659" w:rsidRPr="002D5792">
        <w:rPr>
          <w:color w:val="auto"/>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w:t>
      </w:r>
      <w:r w:rsidR="008F0659" w:rsidRPr="0074174A">
        <w:rPr>
          <w:color w:val="auto"/>
          <w:sz w:val="22"/>
          <w:szCs w:val="22"/>
        </w:rPr>
        <w:t xml:space="preserve">фото- или видеокамер, мобильных телефонов, смартфонов, планшетных компьютеров, Заказчик вправе взыскать с Подрядчика штраф: </w:t>
      </w:r>
    </w:p>
    <w:p w14:paraId="0059DA1D" w14:textId="77777777" w:rsidR="008F0659" w:rsidRPr="003D114C" w:rsidRDefault="008F0659" w:rsidP="008F0659">
      <w:pPr>
        <w:ind w:firstLine="567"/>
        <w:jc w:val="both"/>
        <w:rPr>
          <w:rFonts w:ascii="Verdana" w:hAnsi="Verdana"/>
          <w:sz w:val="22"/>
          <w:szCs w:val="22"/>
        </w:rPr>
      </w:pPr>
      <w:r w:rsidRPr="003D114C">
        <w:rPr>
          <w:rFonts w:ascii="Verdana" w:hAnsi="Verdana"/>
          <w:sz w:val="22"/>
          <w:szCs w:val="22"/>
        </w:rPr>
        <w:t xml:space="preserve">- в сумме </w:t>
      </w:r>
      <w:r w:rsidR="0031646D" w:rsidRPr="003D114C">
        <w:rPr>
          <w:rFonts w:ascii="Verdana" w:hAnsi="Verdana"/>
          <w:sz w:val="22"/>
          <w:szCs w:val="22"/>
        </w:rPr>
        <w:t>10</w:t>
      </w:r>
      <w:r w:rsidRPr="003D114C">
        <w:rPr>
          <w:rFonts w:ascii="Verdana" w:hAnsi="Verdana"/>
          <w:sz w:val="22"/>
          <w:szCs w:val="22"/>
        </w:rPr>
        <w:t>0 000 (</w:t>
      </w:r>
      <w:r w:rsidR="0031646D" w:rsidRPr="003D114C">
        <w:rPr>
          <w:rFonts w:ascii="Verdana" w:hAnsi="Verdana"/>
          <w:sz w:val="22"/>
          <w:szCs w:val="22"/>
        </w:rPr>
        <w:t xml:space="preserve">сто </w:t>
      </w:r>
      <w:r w:rsidRPr="003D114C">
        <w:rPr>
          <w:rFonts w:ascii="Verdana" w:hAnsi="Verdana"/>
          <w:sz w:val="22"/>
          <w:szCs w:val="22"/>
        </w:rPr>
        <w:t xml:space="preserve">тысяч) рублей за первично выявленное в период действия Договора нарушение; </w:t>
      </w:r>
    </w:p>
    <w:p w14:paraId="12114163" w14:textId="77777777" w:rsidR="008F0659" w:rsidRPr="003D114C" w:rsidRDefault="0031646D" w:rsidP="008F0659">
      <w:pPr>
        <w:ind w:firstLine="567"/>
        <w:jc w:val="both"/>
        <w:rPr>
          <w:rFonts w:ascii="Verdana" w:hAnsi="Verdana"/>
          <w:sz w:val="22"/>
          <w:szCs w:val="22"/>
        </w:rPr>
      </w:pPr>
      <w:r w:rsidRPr="003D114C">
        <w:rPr>
          <w:rFonts w:ascii="Verdana" w:hAnsi="Verdana"/>
          <w:sz w:val="22"/>
          <w:szCs w:val="22"/>
        </w:rPr>
        <w:t>- в сумме 200 000 (двести</w:t>
      </w:r>
      <w:r w:rsidR="008F0659" w:rsidRPr="003D114C">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B0624F2" w14:textId="0D8C55CF" w:rsidR="008341EC" w:rsidRPr="002D5792" w:rsidRDefault="00734C00" w:rsidP="00734C00">
      <w:pPr>
        <w:pStyle w:val="16"/>
        <w:shd w:val="clear" w:color="auto" w:fill="auto"/>
        <w:tabs>
          <w:tab w:val="left" w:pos="791"/>
        </w:tabs>
        <w:spacing w:before="0" w:after="0" w:line="240" w:lineRule="auto"/>
        <w:ind w:firstLine="567"/>
        <w:rPr>
          <w:color w:val="auto"/>
          <w:sz w:val="22"/>
          <w:szCs w:val="22"/>
        </w:rPr>
      </w:pPr>
      <w:r>
        <w:rPr>
          <w:color w:val="auto"/>
          <w:sz w:val="22"/>
          <w:szCs w:val="22"/>
        </w:rPr>
        <w:t>6.</w:t>
      </w:r>
      <w:r w:rsidR="00862ADD">
        <w:rPr>
          <w:color w:val="auto"/>
          <w:sz w:val="22"/>
          <w:szCs w:val="22"/>
        </w:rPr>
        <w:t>9</w:t>
      </w:r>
      <w:r>
        <w:rPr>
          <w:color w:val="auto"/>
          <w:sz w:val="22"/>
          <w:szCs w:val="22"/>
        </w:rPr>
        <w:t xml:space="preserve">. </w:t>
      </w:r>
      <w:r w:rsidR="00F67B4F">
        <w:rPr>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r w:rsidR="00091D73" w:rsidRPr="002D5792">
        <w:rPr>
          <w:color w:val="auto"/>
          <w:sz w:val="22"/>
          <w:szCs w:val="22"/>
        </w:rPr>
        <w:t>Убытки, подлежат возмещению в полной сумме сверх штрафов, предусмотренных Договором.</w:t>
      </w:r>
    </w:p>
    <w:p w14:paraId="75C41FAC" w14:textId="42EB8462" w:rsidR="008341EC" w:rsidRPr="002D5792" w:rsidRDefault="00734C00" w:rsidP="00734C00">
      <w:pPr>
        <w:pStyle w:val="16"/>
        <w:shd w:val="clear" w:color="auto" w:fill="auto"/>
        <w:tabs>
          <w:tab w:val="left" w:pos="677"/>
        </w:tabs>
        <w:spacing w:before="0" w:after="0" w:line="240" w:lineRule="auto"/>
        <w:ind w:firstLine="567"/>
        <w:rPr>
          <w:color w:val="auto"/>
          <w:sz w:val="22"/>
          <w:szCs w:val="22"/>
        </w:rPr>
      </w:pPr>
      <w:r>
        <w:rPr>
          <w:color w:val="auto"/>
          <w:sz w:val="22"/>
          <w:szCs w:val="22"/>
        </w:rPr>
        <w:t>6.</w:t>
      </w:r>
      <w:r w:rsidR="00862ADD">
        <w:rPr>
          <w:color w:val="auto"/>
          <w:sz w:val="22"/>
          <w:szCs w:val="22"/>
        </w:rPr>
        <w:t>10</w:t>
      </w:r>
      <w:r>
        <w:rPr>
          <w:color w:val="auto"/>
          <w:sz w:val="22"/>
          <w:szCs w:val="22"/>
        </w:rPr>
        <w:t xml:space="preserve">. </w:t>
      </w:r>
      <w:r w:rsidR="00091D73" w:rsidRPr="002D5792">
        <w:rPr>
          <w:color w:val="auto"/>
          <w:sz w:val="22"/>
          <w:szCs w:val="22"/>
        </w:rPr>
        <w:t xml:space="preserve">Уплата неустойки не освобождает </w:t>
      </w:r>
      <w:r w:rsidR="00886B8E" w:rsidRPr="002D5792">
        <w:rPr>
          <w:color w:val="auto"/>
          <w:sz w:val="22"/>
          <w:szCs w:val="22"/>
        </w:rPr>
        <w:t>С</w:t>
      </w:r>
      <w:r w:rsidR="00091D73" w:rsidRPr="002D5792">
        <w:rPr>
          <w:color w:val="auto"/>
          <w:sz w:val="22"/>
          <w:szCs w:val="22"/>
        </w:rPr>
        <w:t>тороны от принятых на себя обязательств.</w:t>
      </w:r>
    </w:p>
    <w:p w14:paraId="482902D6" w14:textId="1EE32222" w:rsidR="003B1C98" w:rsidRDefault="00734C00" w:rsidP="009D5F82">
      <w:pPr>
        <w:ind w:left="567"/>
        <w:jc w:val="both"/>
        <w:rPr>
          <w:rFonts w:ascii="Verdana" w:hAnsi="Verdana"/>
          <w:sz w:val="22"/>
          <w:szCs w:val="22"/>
        </w:rPr>
      </w:pPr>
      <w:r>
        <w:rPr>
          <w:color w:val="auto"/>
          <w:sz w:val="22"/>
          <w:szCs w:val="22"/>
        </w:rPr>
        <w:lastRenderedPageBreak/>
        <w:t>6.</w:t>
      </w:r>
      <w:r w:rsidR="00862ADD">
        <w:rPr>
          <w:color w:val="auto"/>
          <w:sz w:val="22"/>
          <w:szCs w:val="22"/>
        </w:rPr>
        <w:t>11</w:t>
      </w:r>
      <w:r>
        <w:rPr>
          <w:color w:val="auto"/>
          <w:sz w:val="22"/>
          <w:szCs w:val="22"/>
        </w:rPr>
        <w:t xml:space="preserve">. </w:t>
      </w:r>
      <w:r w:rsidR="003B1C98" w:rsidRPr="00C75132">
        <w:rPr>
          <w:rFonts w:ascii="Verdana" w:hAnsi="Verdana"/>
          <w:sz w:val="22"/>
          <w:szCs w:val="22"/>
        </w:rPr>
        <w:t xml:space="preserve">В случае невозврата пропусков на </w:t>
      </w:r>
      <w:proofErr w:type="spellStart"/>
      <w:r w:rsidR="003B1C98" w:rsidRPr="00C75132">
        <w:rPr>
          <w:rFonts w:ascii="Verdana" w:hAnsi="Verdana"/>
          <w:sz w:val="22"/>
          <w:szCs w:val="22"/>
        </w:rPr>
        <w:t>энергопредприятие</w:t>
      </w:r>
      <w:proofErr w:type="spellEnd"/>
      <w:r w:rsidR="003B1C98" w:rsidRPr="00C75132">
        <w:rPr>
          <w:rFonts w:ascii="Verdana" w:hAnsi="Verdana"/>
          <w:sz w:val="22"/>
          <w:szCs w:val="22"/>
        </w:rPr>
        <w:t xml:space="preserve"> Заказчика Подрядчик </w:t>
      </w:r>
      <w:r w:rsidR="003B1C98">
        <w:rPr>
          <w:rFonts w:ascii="Verdana" w:hAnsi="Verdana"/>
          <w:sz w:val="22"/>
          <w:szCs w:val="22"/>
        </w:rPr>
        <w:t xml:space="preserve">уплачивает </w:t>
      </w:r>
      <w:r w:rsidR="003B1C98" w:rsidRPr="00C75132">
        <w:rPr>
          <w:rFonts w:ascii="Verdana" w:hAnsi="Verdana"/>
          <w:sz w:val="22"/>
          <w:szCs w:val="22"/>
        </w:rPr>
        <w:t xml:space="preserve">Заказчику </w:t>
      </w:r>
      <w:r w:rsidR="003B1C98">
        <w:rPr>
          <w:rFonts w:ascii="Verdana" w:hAnsi="Verdana"/>
          <w:sz w:val="22"/>
          <w:szCs w:val="22"/>
        </w:rPr>
        <w:t>штраф в сумме 500 рублей за 1 (один) невозвращенный пропуск</w:t>
      </w:r>
      <w:r w:rsidR="003B1C98" w:rsidRPr="00C75132">
        <w:rPr>
          <w:rFonts w:ascii="Verdana" w:hAnsi="Verdana"/>
          <w:sz w:val="22"/>
          <w:szCs w:val="22"/>
        </w:rPr>
        <w:t xml:space="preserve">. </w:t>
      </w:r>
    </w:p>
    <w:p w14:paraId="00001202" w14:textId="60904810" w:rsidR="008341EC" w:rsidRPr="00A00027" w:rsidRDefault="003B1C98" w:rsidP="003B1C98">
      <w:pPr>
        <w:pStyle w:val="16"/>
        <w:shd w:val="clear" w:color="auto" w:fill="auto"/>
        <w:tabs>
          <w:tab w:val="left" w:pos="757"/>
        </w:tabs>
        <w:spacing w:before="0" w:after="0" w:line="240" w:lineRule="auto"/>
        <w:ind w:firstLine="567"/>
        <w:rPr>
          <w:color w:val="auto"/>
          <w:sz w:val="22"/>
          <w:szCs w:val="22"/>
        </w:rPr>
      </w:pPr>
      <w:r w:rsidRPr="00C75132">
        <w:rPr>
          <w:sz w:val="22"/>
          <w:szCs w:val="22"/>
        </w:rPr>
        <w:t xml:space="preserve">В случае нарушения сроков сдачи (возврата) пропусков Подрядчик уплачивает </w:t>
      </w:r>
      <w:r>
        <w:rPr>
          <w:sz w:val="22"/>
          <w:szCs w:val="22"/>
        </w:rPr>
        <w:t>Заказчику неустойку</w:t>
      </w:r>
      <w:r w:rsidRPr="00C75132">
        <w:rPr>
          <w:sz w:val="22"/>
          <w:szCs w:val="22"/>
        </w:rPr>
        <w:t xml:space="preserve"> в размере 1% от стоимости каждого невозвращенного своевременно пропуска</w:t>
      </w:r>
      <w:r>
        <w:rPr>
          <w:sz w:val="22"/>
          <w:szCs w:val="22"/>
        </w:rPr>
        <w:t>, составляющей 500 рублей,</w:t>
      </w:r>
      <w:r w:rsidRPr="00C75132">
        <w:rPr>
          <w:sz w:val="22"/>
          <w:szCs w:val="22"/>
        </w:rPr>
        <w:t xml:space="preserve"> за каждый день просрочки сдачи пропуска</w:t>
      </w:r>
      <w:r>
        <w:rPr>
          <w:sz w:val="22"/>
          <w:szCs w:val="22"/>
        </w:rPr>
        <w:t>, но не более стоимости пропуска</w:t>
      </w:r>
      <w:r w:rsidRPr="00C75132">
        <w:rPr>
          <w:sz w:val="22"/>
          <w:szCs w:val="22"/>
        </w:rPr>
        <w:t>.</w:t>
      </w:r>
    </w:p>
    <w:p w14:paraId="1DBF8868" w14:textId="77777777" w:rsidR="008341EC" w:rsidRPr="00B139AC" w:rsidRDefault="00091D73" w:rsidP="00091D73">
      <w:pPr>
        <w:pStyle w:val="16"/>
        <w:shd w:val="clear" w:color="auto" w:fill="auto"/>
        <w:spacing w:before="0" w:after="0" w:line="240" w:lineRule="auto"/>
        <w:ind w:firstLine="567"/>
        <w:rPr>
          <w:color w:val="auto"/>
          <w:sz w:val="22"/>
          <w:szCs w:val="22"/>
        </w:rPr>
      </w:pPr>
      <w:r w:rsidRPr="004D5491">
        <w:rPr>
          <w:color w:val="auto"/>
          <w:sz w:val="22"/>
          <w:szCs w:val="22"/>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w:t>
      </w:r>
      <w:r w:rsidRPr="00B139AC">
        <w:rPr>
          <w:color w:val="auto"/>
          <w:sz w:val="22"/>
          <w:szCs w:val="22"/>
        </w:rPr>
        <w:t>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7E0C1AB" w14:textId="74CF928E" w:rsidR="0094599E" w:rsidRDefault="00734C00" w:rsidP="00734C00">
      <w:pPr>
        <w:pStyle w:val="16"/>
        <w:shd w:val="clear" w:color="auto" w:fill="auto"/>
        <w:tabs>
          <w:tab w:val="left" w:pos="791"/>
        </w:tabs>
        <w:spacing w:before="0" w:after="0" w:line="240" w:lineRule="auto"/>
        <w:ind w:firstLine="567"/>
        <w:rPr>
          <w:color w:val="auto"/>
          <w:sz w:val="22"/>
          <w:szCs w:val="22"/>
        </w:rPr>
      </w:pPr>
      <w:r>
        <w:rPr>
          <w:color w:val="auto"/>
          <w:sz w:val="22"/>
          <w:szCs w:val="22"/>
        </w:rPr>
        <w:t>6.</w:t>
      </w:r>
      <w:r w:rsidR="00862ADD">
        <w:rPr>
          <w:color w:val="auto"/>
          <w:sz w:val="22"/>
          <w:szCs w:val="22"/>
        </w:rPr>
        <w:t>12</w:t>
      </w:r>
      <w:r>
        <w:rPr>
          <w:color w:val="auto"/>
          <w:sz w:val="22"/>
          <w:szCs w:val="22"/>
        </w:rPr>
        <w:t>.</w:t>
      </w:r>
      <w:r w:rsidR="003E7F57" w:rsidRPr="002D5792">
        <w:rPr>
          <w:color w:val="auto"/>
          <w:sz w:val="22"/>
          <w:szCs w:val="22"/>
        </w:rPr>
        <w:t xml:space="preserve"> </w:t>
      </w:r>
      <w:r w:rsidR="003B1C98">
        <w:rPr>
          <w:sz w:val="22"/>
        </w:rPr>
        <w:t>Неустойка</w:t>
      </w:r>
      <w:r w:rsidR="003B1C98" w:rsidRPr="008F0659">
        <w:rPr>
          <w:sz w:val="22"/>
        </w:rPr>
        <w:t xml:space="preserve"> и штрафы, а также </w:t>
      </w:r>
      <w:r w:rsidR="003B1C98">
        <w:rPr>
          <w:sz w:val="22"/>
        </w:rPr>
        <w:t xml:space="preserve">компенсируемые расходы и </w:t>
      </w:r>
      <w:r w:rsidR="003B1C98" w:rsidRPr="008F0659">
        <w:rPr>
          <w:sz w:val="22"/>
        </w:rPr>
        <w:t xml:space="preserve">убытки, предусмотренные Договором, подлежат выплате за счет гарантийных удержаний, предусмотренных Договором. В части, не покрытой гарантийными удержаниями, </w:t>
      </w:r>
      <w:r w:rsidR="003B1C98">
        <w:rPr>
          <w:sz w:val="22"/>
        </w:rPr>
        <w:t>неустойка</w:t>
      </w:r>
      <w:r w:rsidR="003B1C98" w:rsidRPr="008F0659">
        <w:rPr>
          <w:sz w:val="22"/>
        </w:rPr>
        <w:t xml:space="preserve">, штрафы, </w:t>
      </w:r>
      <w:r w:rsidR="003B1C98">
        <w:rPr>
          <w:sz w:val="22"/>
        </w:rPr>
        <w:t xml:space="preserve">компенсируемые расходы и </w:t>
      </w:r>
      <w:r w:rsidR="003B1C98" w:rsidRPr="008F0659">
        <w:rPr>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3B1C98" w:rsidRPr="00016B72">
        <w:rPr>
          <w:sz w:val="22"/>
        </w:rPr>
        <w:t xml:space="preserve"> </w:t>
      </w:r>
      <w:r w:rsidR="003B1C98" w:rsidRPr="00D829EC">
        <w:rPr>
          <w:sz w:val="22"/>
        </w:rPr>
        <w:t xml:space="preserve">Если данное требование в течение указанного срока добровольно не исполнено Подрядчиком, Заказчик вправе зачесть </w:t>
      </w:r>
      <w:r w:rsidR="003B1C98">
        <w:rPr>
          <w:sz w:val="22"/>
          <w:szCs w:val="22"/>
        </w:rPr>
        <w:t xml:space="preserve">суммы </w:t>
      </w:r>
      <w:r w:rsidR="003B1C98" w:rsidRPr="00C75132">
        <w:rPr>
          <w:sz w:val="22"/>
          <w:szCs w:val="22"/>
        </w:rPr>
        <w:t>штраф</w:t>
      </w:r>
      <w:r w:rsidR="003B1C98">
        <w:rPr>
          <w:sz w:val="22"/>
          <w:szCs w:val="22"/>
        </w:rPr>
        <w:t>ов и</w:t>
      </w:r>
      <w:r w:rsidR="003B1C98" w:rsidRPr="00C75132">
        <w:rPr>
          <w:sz w:val="22"/>
          <w:szCs w:val="22"/>
        </w:rPr>
        <w:t xml:space="preserve"> неусто</w:t>
      </w:r>
      <w:r w:rsidR="003B1C98">
        <w:rPr>
          <w:sz w:val="22"/>
          <w:szCs w:val="22"/>
        </w:rPr>
        <w:t>е</w:t>
      </w:r>
      <w:r w:rsidR="003B1C98" w:rsidRPr="00C75132">
        <w:rPr>
          <w:sz w:val="22"/>
          <w:szCs w:val="22"/>
        </w:rPr>
        <w:t>к,</w:t>
      </w:r>
      <w:r w:rsidR="003B1C98">
        <w:rPr>
          <w:sz w:val="22"/>
          <w:szCs w:val="22"/>
        </w:rPr>
        <w:t xml:space="preserve"> а также компенсируемых расходов и убытков,</w:t>
      </w:r>
      <w:r w:rsidR="003B1C98" w:rsidRPr="00C75132">
        <w:rPr>
          <w:sz w:val="22"/>
          <w:szCs w:val="22"/>
        </w:rPr>
        <w:t xml:space="preserve"> предусмотренны</w:t>
      </w:r>
      <w:r w:rsidR="003B1C98">
        <w:rPr>
          <w:sz w:val="22"/>
          <w:szCs w:val="22"/>
        </w:rPr>
        <w:t>х</w:t>
      </w:r>
      <w:r w:rsidR="003B1C98" w:rsidRPr="00C75132">
        <w:rPr>
          <w:sz w:val="22"/>
          <w:szCs w:val="22"/>
        </w:rPr>
        <w:t xml:space="preserve"> Договором,</w:t>
      </w:r>
      <w:r w:rsidR="003B1C98">
        <w:rPr>
          <w:sz w:val="22"/>
          <w:szCs w:val="22"/>
        </w:rPr>
        <w:t xml:space="preserve"> </w:t>
      </w:r>
      <w:r w:rsidR="003B1C98" w:rsidRPr="00D829EC">
        <w:rPr>
          <w:sz w:val="22"/>
        </w:rPr>
        <w:t>из любых сумм, причитающихся</w:t>
      </w:r>
      <w:r w:rsidR="003B1C98">
        <w:rPr>
          <w:sz w:val="22"/>
        </w:rPr>
        <w:t xml:space="preserve"> к выплате</w:t>
      </w:r>
      <w:r w:rsidR="003B1C98" w:rsidRPr="00D829EC">
        <w:rPr>
          <w:sz w:val="22"/>
        </w:rPr>
        <w:t xml:space="preserve"> Подрядчику</w:t>
      </w:r>
      <w:r w:rsidR="003B1C98">
        <w:rPr>
          <w:sz w:val="22"/>
        </w:rPr>
        <w:t xml:space="preserve"> по Договору в порядке, указанном в пункте </w:t>
      </w:r>
      <w:r w:rsidR="003B1C98" w:rsidRPr="00132F70">
        <w:rPr>
          <w:sz w:val="22"/>
        </w:rPr>
        <w:t>4.1</w:t>
      </w:r>
      <w:r w:rsidR="00132F70" w:rsidRPr="00132F70">
        <w:rPr>
          <w:sz w:val="22"/>
        </w:rPr>
        <w:t>3</w:t>
      </w:r>
      <w:r w:rsidR="003B1C98" w:rsidRPr="00132F70">
        <w:rPr>
          <w:sz w:val="22"/>
        </w:rPr>
        <w:t>.</w:t>
      </w:r>
      <w:r w:rsidR="003B1C98">
        <w:rPr>
          <w:sz w:val="22"/>
        </w:rPr>
        <w:t xml:space="preserve"> Договора</w:t>
      </w:r>
      <w:r w:rsidR="00797E2B" w:rsidRPr="002D5792">
        <w:rPr>
          <w:color w:val="auto"/>
          <w:sz w:val="22"/>
          <w:szCs w:val="22"/>
        </w:rPr>
        <w:t>.</w:t>
      </w:r>
    </w:p>
    <w:p w14:paraId="152BE01A" w14:textId="77777777" w:rsidR="00474CC3" w:rsidRPr="002D5792" w:rsidRDefault="00474CC3" w:rsidP="00734C00">
      <w:pPr>
        <w:pStyle w:val="16"/>
        <w:shd w:val="clear" w:color="auto" w:fill="auto"/>
        <w:tabs>
          <w:tab w:val="left" w:pos="791"/>
        </w:tabs>
        <w:spacing w:before="0" w:after="0" w:line="240" w:lineRule="auto"/>
        <w:ind w:firstLine="567"/>
        <w:rPr>
          <w:color w:val="auto"/>
          <w:sz w:val="22"/>
          <w:szCs w:val="22"/>
        </w:rPr>
      </w:pPr>
    </w:p>
    <w:p w14:paraId="6472941C" w14:textId="77777777" w:rsidR="008341EC" w:rsidRDefault="00091D73" w:rsidP="00E707AA">
      <w:pPr>
        <w:pStyle w:val="30"/>
        <w:numPr>
          <w:ilvl w:val="1"/>
          <w:numId w:val="21"/>
        </w:numPr>
        <w:shd w:val="clear" w:color="auto" w:fill="auto"/>
        <w:tabs>
          <w:tab w:val="left" w:pos="348"/>
        </w:tabs>
        <w:spacing w:before="120" w:after="120" w:line="240" w:lineRule="auto"/>
        <w:ind w:firstLine="0"/>
        <w:jc w:val="center"/>
        <w:rPr>
          <w:color w:val="auto"/>
          <w:sz w:val="22"/>
          <w:szCs w:val="22"/>
        </w:rPr>
      </w:pPr>
      <w:r w:rsidRPr="002D5792">
        <w:rPr>
          <w:color w:val="auto"/>
          <w:sz w:val="22"/>
          <w:szCs w:val="22"/>
        </w:rPr>
        <w:t>П</w:t>
      </w:r>
      <w:r w:rsidR="00C05F4C" w:rsidRPr="002D5792">
        <w:rPr>
          <w:color w:val="auto"/>
          <w:sz w:val="22"/>
          <w:szCs w:val="22"/>
        </w:rPr>
        <w:t>орядок разрешения споров</w:t>
      </w:r>
    </w:p>
    <w:p w14:paraId="0CD708E6" w14:textId="02BB948F" w:rsidR="00B2665C" w:rsidRPr="00B2665C" w:rsidRDefault="00B2665C" w:rsidP="00B2665C">
      <w:pPr>
        <w:pStyle w:val="aff"/>
        <w:numPr>
          <w:ilvl w:val="2"/>
          <w:numId w:val="30"/>
        </w:numPr>
        <w:tabs>
          <w:tab w:val="left" w:pos="1276"/>
        </w:tabs>
        <w:ind w:left="0" w:firstLine="720"/>
        <w:jc w:val="both"/>
        <w:rPr>
          <w:rFonts w:ascii="Verdana" w:eastAsia="Verdana" w:hAnsi="Verdana" w:cs="Verdana"/>
          <w:color w:val="auto"/>
          <w:sz w:val="22"/>
          <w:szCs w:val="22"/>
        </w:rPr>
      </w:pPr>
      <w:r w:rsidRPr="00B2665C">
        <w:rPr>
          <w:rFonts w:ascii="Verdana" w:eastAsia="Verdana" w:hAnsi="Verdana" w:cs="Verdana"/>
          <w:color w:val="auto"/>
          <w:sz w:val="22"/>
          <w:szCs w:val="22"/>
        </w:rPr>
        <w:t>К отношениям Сторон, вытекающим из Договора, применяется право Российской Федерации.</w:t>
      </w:r>
    </w:p>
    <w:p w14:paraId="307D25FD" w14:textId="7EA88CBB" w:rsidR="00B2665C" w:rsidRPr="00B2665C" w:rsidRDefault="00B2665C" w:rsidP="00B2665C">
      <w:pPr>
        <w:pStyle w:val="aff"/>
        <w:numPr>
          <w:ilvl w:val="2"/>
          <w:numId w:val="30"/>
        </w:numPr>
        <w:tabs>
          <w:tab w:val="left" w:pos="1276"/>
        </w:tabs>
        <w:ind w:left="0" w:firstLine="720"/>
        <w:jc w:val="both"/>
        <w:rPr>
          <w:rFonts w:ascii="Verdana" w:eastAsia="Verdana" w:hAnsi="Verdana" w:cs="Verdana"/>
          <w:color w:val="auto"/>
          <w:sz w:val="22"/>
          <w:szCs w:val="22"/>
        </w:rPr>
      </w:pPr>
      <w:r w:rsidRPr="00B2665C">
        <w:rPr>
          <w:rFonts w:ascii="Verdana" w:eastAsia="Verdana" w:hAnsi="Verdana" w:cs="Verdana"/>
          <w:color w:val="auto"/>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4C272ADC" w14:textId="03D14E0B" w:rsidR="00B2665C" w:rsidRPr="00B2665C" w:rsidRDefault="00B2665C" w:rsidP="00B2665C">
      <w:pPr>
        <w:pStyle w:val="aff"/>
        <w:numPr>
          <w:ilvl w:val="2"/>
          <w:numId w:val="30"/>
        </w:numPr>
        <w:tabs>
          <w:tab w:val="left" w:pos="1276"/>
        </w:tabs>
        <w:ind w:left="0" w:firstLine="720"/>
        <w:jc w:val="both"/>
        <w:rPr>
          <w:rFonts w:ascii="Verdana" w:eastAsia="Verdana" w:hAnsi="Verdana" w:cs="Verdana"/>
          <w:color w:val="auto"/>
          <w:sz w:val="22"/>
          <w:szCs w:val="22"/>
        </w:rPr>
      </w:pPr>
      <w:r w:rsidRPr="00B2665C">
        <w:rPr>
          <w:rFonts w:ascii="Verdana" w:eastAsia="Verdana" w:hAnsi="Verdana" w:cs="Verdana"/>
          <w:color w:val="auto"/>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5A40C7F" w14:textId="77777777" w:rsidR="00B2665C" w:rsidRPr="00B2665C" w:rsidRDefault="00B2665C" w:rsidP="00B2665C">
      <w:pPr>
        <w:ind w:firstLine="567"/>
        <w:jc w:val="both"/>
        <w:rPr>
          <w:rFonts w:ascii="Verdana" w:eastAsia="Verdana" w:hAnsi="Verdana" w:cs="Verdana"/>
          <w:color w:val="auto"/>
          <w:sz w:val="22"/>
          <w:szCs w:val="22"/>
        </w:rPr>
      </w:pPr>
      <w:r w:rsidRPr="00B2665C">
        <w:rPr>
          <w:rFonts w:ascii="Verdana" w:eastAsia="Verdana" w:hAnsi="Verdana" w:cs="Verdana"/>
          <w:color w:val="auto"/>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D575EAF" w14:textId="0EF562F2" w:rsidR="000C618F" w:rsidRDefault="000C618F" w:rsidP="000C618F">
      <w:pPr>
        <w:pStyle w:val="16"/>
        <w:numPr>
          <w:ilvl w:val="2"/>
          <w:numId w:val="30"/>
        </w:numPr>
        <w:shd w:val="clear" w:color="auto" w:fill="auto"/>
        <w:tabs>
          <w:tab w:val="left" w:pos="573"/>
        </w:tabs>
        <w:spacing w:before="0" w:after="0" w:line="240" w:lineRule="auto"/>
        <w:ind w:firstLine="567"/>
        <w:rPr>
          <w:sz w:val="22"/>
          <w:szCs w:val="22"/>
        </w:rPr>
      </w:pPr>
      <w:r>
        <w:rPr>
          <w:sz w:val="22"/>
          <w:szCs w:val="22"/>
        </w:rPr>
        <w:t xml:space="preserve">Указанный в пункте 7.3. Договора претензионный порядок не применяется к: </w:t>
      </w:r>
    </w:p>
    <w:p w14:paraId="0BD82D21" w14:textId="4858B7A4" w:rsidR="000C618F" w:rsidRDefault="000C618F" w:rsidP="000C618F">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4.9 Договора предъявляются к удовлетворению за счет гарантийных удержаний в порядке, предусмотренном пунктом 4.10 Договора</w:t>
      </w:r>
      <w:r>
        <w:rPr>
          <w:rFonts w:ascii="Verdana" w:hAnsi="Verdana"/>
          <w:i/>
          <w:sz w:val="22"/>
          <w:szCs w:val="22"/>
        </w:rPr>
        <w:t>.</w:t>
      </w:r>
    </w:p>
    <w:p w14:paraId="51801E0E" w14:textId="4933633E" w:rsidR="00B2665C" w:rsidRPr="00B2665C" w:rsidRDefault="00B2665C" w:rsidP="00B2665C">
      <w:pPr>
        <w:pStyle w:val="aff"/>
        <w:numPr>
          <w:ilvl w:val="2"/>
          <w:numId w:val="30"/>
        </w:numPr>
        <w:tabs>
          <w:tab w:val="left" w:pos="1276"/>
        </w:tabs>
        <w:ind w:left="0" w:firstLine="720"/>
        <w:jc w:val="both"/>
        <w:rPr>
          <w:rFonts w:ascii="Verdana" w:eastAsia="Verdana" w:hAnsi="Verdana" w:cs="Verdana"/>
          <w:color w:val="auto"/>
          <w:sz w:val="22"/>
          <w:szCs w:val="22"/>
        </w:rPr>
      </w:pPr>
      <w:r w:rsidRPr="00B2665C">
        <w:rPr>
          <w:rFonts w:ascii="Verdana" w:eastAsia="Verdana" w:hAnsi="Verdana" w:cs="Verdana"/>
          <w:color w:val="auto"/>
          <w:sz w:val="22"/>
          <w:szCs w:val="22"/>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Pr>
          <w:rFonts w:ascii="Verdana" w:eastAsia="Verdana" w:hAnsi="Verdana" w:cs="Verdana"/>
          <w:color w:val="auto"/>
          <w:sz w:val="22"/>
          <w:szCs w:val="22"/>
        </w:rPr>
        <w:t>г. Москвы</w:t>
      </w:r>
      <w:r w:rsidRPr="00B2665C">
        <w:rPr>
          <w:rFonts w:ascii="Verdana" w:eastAsia="Verdana" w:hAnsi="Verdana" w:cs="Verdana"/>
          <w:color w:val="auto"/>
          <w:sz w:val="22"/>
          <w:szCs w:val="22"/>
        </w:rPr>
        <w:t xml:space="preserve">. </w:t>
      </w:r>
    </w:p>
    <w:p w14:paraId="5B6C46ED" w14:textId="77777777" w:rsidR="00B2665C" w:rsidRPr="002D5792" w:rsidRDefault="00B2665C" w:rsidP="00B2665C">
      <w:pPr>
        <w:pStyle w:val="30"/>
        <w:shd w:val="clear" w:color="auto" w:fill="auto"/>
        <w:tabs>
          <w:tab w:val="left" w:pos="348"/>
        </w:tabs>
        <w:spacing w:before="120" w:after="120" w:line="240" w:lineRule="auto"/>
        <w:ind w:firstLine="0"/>
        <w:jc w:val="center"/>
        <w:rPr>
          <w:color w:val="auto"/>
          <w:sz w:val="22"/>
          <w:szCs w:val="22"/>
        </w:rPr>
      </w:pPr>
    </w:p>
    <w:p w14:paraId="49C876B3" w14:textId="77777777" w:rsidR="008341EC" w:rsidRPr="002D5792" w:rsidRDefault="00091D73" w:rsidP="00E707AA">
      <w:pPr>
        <w:pStyle w:val="30"/>
        <w:numPr>
          <w:ilvl w:val="1"/>
          <w:numId w:val="21"/>
        </w:numPr>
        <w:shd w:val="clear" w:color="auto" w:fill="auto"/>
        <w:tabs>
          <w:tab w:val="left" w:pos="348"/>
        </w:tabs>
        <w:spacing w:before="120" w:after="120" w:line="240" w:lineRule="auto"/>
        <w:ind w:firstLine="0"/>
        <w:jc w:val="center"/>
        <w:rPr>
          <w:color w:val="auto"/>
          <w:sz w:val="22"/>
          <w:szCs w:val="22"/>
        </w:rPr>
      </w:pPr>
      <w:r w:rsidRPr="002D5792">
        <w:rPr>
          <w:color w:val="auto"/>
          <w:sz w:val="22"/>
          <w:szCs w:val="22"/>
        </w:rPr>
        <w:t>К</w:t>
      </w:r>
      <w:r w:rsidR="00C05F4C" w:rsidRPr="002D5792">
        <w:rPr>
          <w:color w:val="auto"/>
          <w:sz w:val="22"/>
          <w:szCs w:val="22"/>
        </w:rPr>
        <w:t xml:space="preserve">онфиденциальность </w:t>
      </w:r>
    </w:p>
    <w:p w14:paraId="2A7E8F83" w14:textId="77777777" w:rsidR="008341EC" w:rsidRPr="002D5792" w:rsidRDefault="00091D73" w:rsidP="00E707AA">
      <w:pPr>
        <w:pStyle w:val="16"/>
        <w:numPr>
          <w:ilvl w:val="2"/>
          <w:numId w:val="21"/>
        </w:numPr>
        <w:shd w:val="clear" w:color="auto" w:fill="auto"/>
        <w:tabs>
          <w:tab w:val="left" w:pos="618"/>
        </w:tabs>
        <w:spacing w:before="0" w:after="0" w:line="240" w:lineRule="auto"/>
        <w:ind w:firstLine="567"/>
        <w:rPr>
          <w:color w:val="auto"/>
          <w:sz w:val="22"/>
          <w:szCs w:val="22"/>
        </w:rPr>
      </w:pPr>
      <w:r w:rsidRPr="002D5792">
        <w:rPr>
          <w:color w:val="auto"/>
          <w:sz w:val="22"/>
          <w:szCs w:val="22"/>
        </w:rPr>
        <w:lastRenderedPageBreak/>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2D5792">
        <w:rPr>
          <w:color w:val="auto"/>
          <w:sz w:val="22"/>
          <w:szCs w:val="22"/>
        </w:rPr>
        <w:t>С</w:t>
      </w:r>
      <w:r w:rsidRPr="002D5792">
        <w:rPr>
          <w:color w:val="auto"/>
          <w:sz w:val="22"/>
          <w:szCs w:val="22"/>
        </w:rPr>
        <w:t xml:space="preserve">торон, либо деятельности любой другой компании, имеющей отношение к </w:t>
      </w:r>
      <w:r w:rsidR="00886B8E" w:rsidRPr="002D5792">
        <w:rPr>
          <w:color w:val="auto"/>
          <w:sz w:val="22"/>
          <w:szCs w:val="22"/>
        </w:rPr>
        <w:t>С</w:t>
      </w:r>
      <w:r w:rsidRPr="002D5792">
        <w:rPr>
          <w:color w:val="auto"/>
          <w:sz w:val="22"/>
          <w:szCs w:val="22"/>
        </w:rPr>
        <w:t xml:space="preserve">торонам, не являющаяся общедоступной и ставшая известной </w:t>
      </w:r>
      <w:r w:rsidR="00886B8E" w:rsidRPr="002D5792">
        <w:rPr>
          <w:color w:val="auto"/>
          <w:sz w:val="22"/>
          <w:szCs w:val="22"/>
        </w:rPr>
        <w:t>С</w:t>
      </w:r>
      <w:r w:rsidRPr="002D5792">
        <w:rPr>
          <w:color w:val="auto"/>
          <w:sz w:val="22"/>
          <w:szCs w:val="22"/>
        </w:rPr>
        <w:t>торонам вследствие заключения или исполнения Договора, считается конфиденциальной.</w:t>
      </w:r>
    </w:p>
    <w:p w14:paraId="5454704D" w14:textId="77777777" w:rsidR="008341EC" w:rsidRPr="002D5792" w:rsidRDefault="00091D73" w:rsidP="00E707AA">
      <w:pPr>
        <w:pStyle w:val="16"/>
        <w:numPr>
          <w:ilvl w:val="2"/>
          <w:numId w:val="21"/>
        </w:numPr>
        <w:shd w:val="clear" w:color="auto" w:fill="auto"/>
        <w:tabs>
          <w:tab w:val="left" w:pos="774"/>
        </w:tabs>
        <w:spacing w:before="0" w:after="0" w:line="240" w:lineRule="auto"/>
        <w:ind w:firstLine="567"/>
        <w:rPr>
          <w:color w:val="auto"/>
          <w:sz w:val="22"/>
          <w:szCs w:val="22"/>
        </w:rPr>
      </w:pPr>
      <w:r w:rsidRPr="002D5792">
        <w:rPr>
          <w:color w:val="auto"/>
          <w:sz w:val="22"/>
          <w:szCs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2D5792">
        <w:rPr>
          <w:color w:val="auto"/>
          <w:sz w:val="22"/>
          <w:szCs w:val="22"/>
        </w:rPr>
        <w:t>С</w:t>
      </w:r>
      <w:r w:rsidRPr="002D5792">
        <w:rPr>
          <w:color w:val="auto"/>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2D5792">
        <w:rPr>
          <w:color w:val="auto"/>
          <w:sz w:val="22"/>
          <w:szCs w:val="22"/>
        </w:rPr>
        <w:t>Российской Федерации</w:t>
      </w:r>
      <w:r w:rsidRPr="002D5792">
        <w:rPr>
          <w:color w:val="auto"/>
          <w:sz w:val="22"/>
          <w:szCs w:val="22"/>
        </w:rPr>
        <w:t xml:space="preserve">, в отношении которой </w:t>
      </w:r>
      <w:r w:rsidR="00886B8E" w:rsidRPr="002D5792">
        <w:rPr>
          <w:color w:val="auto"/>
          <w:sz w:val="22"/>
          <w:szCs w:val="22"/>
        </w:rPr>
        <w:t>С</w:t>
      </w:r>
      <w:r w:rsidRPr="002D5792">
        <w:rPr>
          <w:color w:val="auto"/>
          <w:sz w:val="22"/>
          <w:szCs w:val="22"/>
        </w:rPr>
        <w:t>тороной, предоставляющей такую информацию, было заявлено о том, что она является конфиденциальной.</w:t>
      </w:r>
    </w:p>
    <w:p w14:paraId="46652066" w14:textId="6E37C35F" w:rsidR="008341EC" w:rsidRPr="002D5792" w:rsidRDefault="00091D73" w:rsidP="00E707AA">
      <w:pPr>
        <w:pStyle w:val="16"/>
        <w:numPr>
          <w:ilvl w:val="2"/>
          <w:numId w:val="21"/>
        </w:numPr>
        <w:shd w:val="clear" w:color="auto" w:fill="auto"/>
        <w:tabs>
          <w:tab w:val="left" w:pos="597"/>
        </w:tabs>
        <w:spacing w:before="0" w:after="0" w:line="240" w:lineRule="auto"/>
        <w:ind w:firstLine="567"/>
        <w:rPr>
          <w:color w:val="auto"/>
          <w:sz w:val="22"/>
          <w:szCs w:val="22"/>
        </w:rPr>
      </w:pPr>
      <w:r w:rsidRPr="002D5792">
        <w:rPr>
          <w:color w:val="auto"/>
          <w:sz w:val="22"/>
          <w:szCs w:val="22"/>
        </w:rPr>
        <w:t>Стороны обязуются не разглашать и не раскрывать информацию</w:t>
      </w:r>
      <w:r w:rsidR="00217CBB">
        <w:rPr>
          <w:color w:val="auto"/>
          <w:sz w:val="22"/>
          <w:szCs w:val="22"/>
        </w:rPr>
        <w:t xml:space="preserve">, </w:t>
      </w:r>
      <w:r w:rsidR="000C618F">
        <w:rPr>
          <w:color w:val="auto"/>
          <w:sz w:val="22"/>
          <w:szCs w:val="22"/>
        </w:rPr>
        <w:t>по</w:t>
      </w:r>
      <w:r w:rsidR="00217CBB">
        <w:rPr>
          <w:color w:val="auto"/>
          <w:sz w:val="22"/>
          <w:szCs w:val="22"/>
        </w:rPr>
        <w:t xml:space="preserve"> </w:t>
      </w:r>
      <w:r w:rsidR="000C618F">
        <w:rPr>
          <w:color w:val="auto"/>
          <w:sz w:val="22"/>
          <w:szCs w:val="22"/>
        </w:rPr>
        <w:t>Договору</w:t>
      </w:r>
      <w:r w:rsidR="00217CBB">
        <w:rPr>
          <w:color w:val="auto"/>
          <w:sz w:val="22"/>
          <w:szCs w:val="22"/>
        </w:rPr>
        <w:t>,</w:t>
      </w:r>
      <w:r w:rsidRPr="002D5792">
        <w:rPr>
          <w:color w:val="auto"/>
          <w:sz w:val="22"/>
          <w:szCs w:val="22"/>
        </w:rPr>
        <w:t xml:space="preserve">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217CBB">
        <w:rPr>
          <w:color w:val="auto"/>
          <w:sz w:val="22"/>
          <w:szCs w:val="22"/>
        </w:rPr>
        <w:t xml:space="preserve">, за исключением страховщиков, страховых брокеров, </w:t>
      </w:r>
      <w:proofErr w:type="spellStart"/>
      <w:r w:rsidR="00217CBB">
        <w:rPr>
          <w:color w:val="auto"/>
          <w:sz w:val="22"/>
          <w:szCs w:val="22"/>
        </w:rPr>
        <w:t>лосс-аджастеров</w:t>
      </w:r>
      <w:proofErr w:type="spellEnd"/>
      <w:r w:rsidR="00217CBB">
        <w:rPr>
          <w:color w:val="auto"/>
          <w:sz w:val="22"/>
          <w:szCs w:val="22"/>
        </w:rPr>
        <w:t xml:space="preserve"> и сюрвейеров по договорам страхования Заказчика.</w:t>
      </w:r>
    </w:p>
    <w:p w14:paraId="3098CE82" w14:textId="77777777" w:rsidR="008341EC" w:rsidRPr="002D5792" w:rsidRDefault="00091D73" w:rsidP="00E707AA">
      <w:pPr>
        <w:pStyle w:val="16"/>
        <w:numPr>
          <w:ilvl w:val="2"/>
          <w:numId w:val="21"/>
        </w:numPr>
        <w:shd w:val="clear" w:color="auto" w:fill="auto"/>
        <w:tabs>
          <w:tab w:val="left" w:pos="594"/>
        </w:tabs>
        <w:spacing w:before="0" w:after="0" w:line="240" w:lineRule="auto"/>
        <w:ind w:firstLine="567"/>
        <w:rPr>
          <w:color w:val="auto"/>
          <w:sz w:val="22"/>
          <w:szCs w:val="22"/>
        </w:rPr>
      </w:pPr>
      <w:r w:rsidRPr="002D5792">
        <w:rPr>
          <w:color w:val="auto"/>
          <w:sz w:val="22"/>
          <w:szCs w:val="22"/>
        </w:rPr>
        <w:t xml:space="preserve">Подрядчик обязуется, со своей </w:t>
      </w:r>
      <w:r w:rsidR="00886B8E" w:rsidRPr="002D5792">
        <w:rPr>
          <w:color w:val="auto"/>
          <w:sz w:val="22"/>
          <w:szCs w:val="22"/>
        </w:rPr>
        <w:t>С</w:t>
      </w:r>
      <w:r w:rsidRPr="002D5792">
        <w:rPr>
          <w:color w:val="auto"/>
          <w:sz w:val="22"/>
          <w:szCs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713728D1" w14:textId="77777777" w:rsidR="008341EC" w:rsidRPr="002D5792" w:rsidRDefault="00091D73" w:rsidP="00E707AA">
      <w:pPr>
        <w:pStyle w:val="16"/>
        <w:numPr>
          <w:ilvl w:val="2"/>
          <w:numId w:val="21"/>
        </w:numPr>
        <w:shd w:val="clear" w:color="auto" w:fill="auto"/>
        <w:tabs>
          <w:tab w:val="left" w:pos="608"/>
        </w:tabs>
        <w:spacing w:before="0" w:after="0" w:line="240" w:lineRule="auto"/>
        <w:ind w:firstLine="567"/>
        <w:rPr>
          <w:color w:val="auto"/>
          <w:sz w:val="22"/>
          <w:szCs w:val="22"/>
        </w:rPr>
      </w:pPr>
      <w:r w:rsidRPr="002D5792">
        <w:rPr>
          <w:color w:val="auto"/>
          <w:sz w:val="22"/>
          <w:szCs w:val="22"/>
        </w:rPr>
        <w:t xml:space="preserve">Разглашение или раскрытие информации, указанной в </w:t>
      </w:r>
      <w:r w:rsidR="00BA06E4" w:rsidRPr="002D5792">
        <w:rPr>
          <w:color w:val="auto"/>
          <w:sz w:val="22"/>
          <w:szCs w:val="22"/>
        </w:rPr>
        <w:t xml:space="preserve">пунктах </w:t>
      </w:r>
      <w:r w:rsidRPr="002D5792">
        <w:rPr>
          <w:color w:val="auto"/>
          <w:sz w:val="22"/>
          <w:szCs w:val="22"/>
        </w:rPr>
        <w:t xml:space="preserve">8.1. и 8.2. Договора, допускается только в случаях, предусмотренных соглашением </w:t>
      </w:r>
      <w:r w:rsidR="00886B8E" w:rsidRPr="002D5792">
        <w:rPr>
          <w:color w:val="auto"/>
          <w:sz w:val="22"/>
          <w:szCs w:val="22"/>
        </w:rPr>
        <w:t>С</w:t>
      </w:r>
      <w:r w:rsidRPr="002D5792">
        <w:rPr>
          <w:color w:val="auto"/>
          <w:sz w:val="22"/>
          <w:szCs w:val="22"/>
        </w:rPr>
        <w:t>торон или положениями</w:t>
      </w:r>
      <w:r w:rsidR="00BA06E4" w:rsidRPr="002D5792">
        <w:rPr>
          <w:color w:val="auto"/>
          <w:sz w:val="22"/>
          <w:szCs w:val="22"/>
        </w:rPr>
        <w:t xml:space="preserve"> действующего законодательства Российской</w:t>
      </w:r>
      <w:r w:rsidR="004263ED" w:rsidRPr="002D5792">
        <w:rPr>
          <w:color w:val="auto"/>
          <w:sz w:val="22"/>
          <w:szCs w:val="22"/>
        </w:rPr>
        <w:t xml:space="preserve"> </w:t>
      </w:r>
      <w:r w:rsidR="00BA06E4" w:rsidRPr="002D5792">
        <w:rPr>
          <w:color w:val="auto"/>
          <w:sz w:val="22"/>
          <w:szCs w:val="22"/>
        </w:rPr>
        <w:t>Федерации</w:t>
      </w:r>
      <w:r w:rsidRPr="002D5792">
        <w:rPr>
          <w:color w:val="auto"/>
          <w:sz w:val="22"/>
          <w:szCs w:val="22"/>
        </w:rPr>
        <w:t>.</w:t>
      </w:r>
    </w:p>
    <w:p w14:paraId="6C25C0BA" w14:textId="77777777" w:rsidR="008341EC" w:rsidRPr="002D5792" w:rsidRDefault="00091D73" w:rsidP="00E707AA">
      <w:pPr>
        <w:pStyle w:val="16"/>
        <w:numPr>
          <w:ilvl w:val="2"/>
          <w:numId w:val="21"/>
        </w:numPr>
        <w:shd w:val="clear" w:color="auto" w:fill="auto"/>
        <w:tabs>
          <w:tab w:val="left" w:pos="604"/>
        </w:tabs>
        <w:spacing w:before="0" w:after="0" w:line="240" w:lineRule="auto"/>
        <w:ind w:firstLine="567"/>
        <w:rPr>
          <w:color w:val="auto"/>
          <w:sz w:val="22"/>
          <w:szCs w:val="22"/>
        </w:rPr>
      </w:pPr>
      <w:r w:rsidRPr="002D5792">
        <w:rPr>
          <w:color w:val="auto"/>
          <w:sz w:val="22"/>
          <w:szCs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F5F8180" w14:textId="77777777" w:rsidR="008341EC" w:rsidRDefault="00091D73" w:rsidP="00E707AA">
      <w:pPr>
        <w:pStyle w:val="16"/>
        <w:numPr>
          <w:ilvl w:val="2"/>
          <w:numId w:val="21"/>
        </w:numPr>
        <w:shd w:val="clear" w:color="auto" w:fill="auto"/>
        <w:tabs>
          <w:tab w:val="left" w:pos="628"/>
        </w:tabs>
        <w:spacing w:before="0" w:after="0" w:line="240" w:lineRule="auto"/>
        <w:ind w:firstLine="567"/>
        <w:rPr>
          <w:color w:val="auto"/>
          <w:sz w:val="22"/>
          <w:szCs w:val="22"/>
        </w:rPr>
      </w:pPr>
      <w:r w:rsidRPr="002D5792">
        <w:rPr>
          <w:color w:val="auto"/>
          <w:sz w:val="22"/>
          <w:szCs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2D5792">
        <w:rPr>
          <w:color w:val="auto"/>
          <w:sz w:val="22"/>
          <w:szCs w:val="22"/>
        </w:rPr>
        <w:t xml:space="preserve"> действующего законодательства Российской Федерации</w:t>
      </w:r>
      <w:r w:rsidRPr="002D5792">
        <w:rPr>
          <w:color w:val="auto"/>
          <w:sz w:val="22"/>
          <w:szCs w:val="22"/>
        </w:rPr>
        <w:t>, в течение 5 (пяти) лет после окончания срока действия Договора</w:t>
      </w:r>
      <w:r w:rsidR="004263ED" w:rsidRPr="002D5792">
        <w:rPr>
          <w:color w:val="auto"/>
          <w:sz w:val="22"/>
          <w:szCs w:val="22"/>
        </w:rPr>
        <w:t>.</w:t>
      </w:r>
    </w:p>
    <w:p w14:paraId="0DF7F4ED" w14:textId="77777777" w:rsidR="002D5792" w:rsidRPr="002D5792" w:rsidRDefault="002D5792" w:rsidP="002D5792">
      <w:pPr>
        <w:pStyle w:val="16"/>
        <w:shd w:val="clear" w:color="auto" w:fill="auto"/>
        <w:tabs>
          <w:tab w:val="left" w:pos="628"/>
        </w:tabs>
        <w:spacing w:before="0" w:after="0" w:line="240" w:lineRule="auto"/>
        <w:ind w:firstLine="0"/>
        <w:rPr>
          <w:color w:val="auto"/>
          <w:sz w:val="22"/>
          <w:szCs w:val="22"/>
        </w:rPr>
      </w:pPr>
    </w:p>
    <w:p w14:paraId="7C7BF173" w14:textId="77777777" w:rsidR="008341EC" w:rsidRPr="002D5792" w:rsidRDefault="00091D73" w:rsidP="00E707AA">
      <w:pPr>
        <w:pStyle w:val="30"/>
        <w:numPr>
          <w:ilvl w:val="1"/>
          <w:numId w:val="21"/>
        </w:numPr>
        <w:shd w:val="clear" w:color="auto" w:fill="auto"/>
        <w:tabs>
          <w:tab w:val="left" w:pos="348"/>
        </w:tabs>
        <w:spacing w:before="120" w:after="120" w:line="240" w:lineRule="auto"/>
        <w:ind w:firstLine="0"/>
        <w:jc w:val="center"/>
        <w:rPr>
          <w:color w:val="auto"/>
          <w:sz w:val="22"/>
          <w:szCs w:val="22"/>
        </w:rPr>
      </w:pPr>
      <w:bookmarkStart w:id="6" w:name="bookmark6"/>
      <w:r w:rsidRPr="002D5792">
        <w:rPr>
          <w:color w:val="auto"/>
          <w:sz w:val="22"/>
          <w:szCs w:val="22"/>
        </w:rPr>
        <w:t>З</w:t>
      </w:r>
      <w:r w:rsidR="00C05F4C" w:rsidRPr="002D5792">
        <w:rPr>
          <w:color w:val="auto"/>
          <w:sz w:val="22"/>
          <w:szCs w:val="22"/>
        </w:rPr>
        <w:t xml:space="preserve">аключительные положения </w:t>
      </w:r>
      <w:bookmarkEnd w:id="6"/>
    </w:p>
    <w:p w14:paraId="39EAC250" w14:textId="77777777" w:rsidR="008341EC" w:rsidRPr="002D5792" w:rsidRDefault="00091D73" w:rsidP="000B79F2">
      <w:pPr>
        <w:pStyle w:val="16"/>
        <w:numPr>
          <w:ilvl w:val="0"/>
          <w:numId w:val="12"/>
        </w:numPr>
        <w:shd w:val="clear" w:color="auto" w:fill="auto"/>
        <w:tabs>
          <w:tab w:val="left" w:pos="1134"/>
        </w:tabs>
        <w:spacing w:before="0" w:after="0" w:line="240" w:lineRule="auto"/>
        <w:ind w:firstLine="567"/>
        <w:rPr>
          <w:color w:val="auto"/>
          <w:sz w:val="22"/>
          <w:szCs w:val="22"/>
        </w:rPr>
      </w:pPr>
      <w:r w:rsidRPr="002D5792">
        <w:rPr>
          <w:color w:val="auto"/>
          <w:sz w:val="22"/>
          <w:szCs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2D5792">
        <w:rPr>
          <w:color w:val="auto"/>
          <w:sz w:val="22"/>
          <w:szCs w:val="22"/>
        </w:rPr>
        <w:t>С</w:t>
      </w:r>
      <w:r w:rsidRPr="002D5792">
        <w:rPr>
          <w:color w:val="auto"/>
          <w:sz w:val="22"/>
          <w:szCs w:val="22"/>
        </w:rPr>
        <w:t>торонами</w:t>
      </w:r>
      <w:r w:rsidR="0031646D" w:rsidRPr="002D5792">
        <w:rPr>
          <w:color w:val="auto"/>
          <w:sz w:val="22"/>
          <w:szCs w:val="22"/>
        </w:rPr>
        <w:t xml:space="preserve">, </w:t>
      </w:r>
      <w:r w:rsidR="0031646D" w:rsidRPr="002D5792">
        <w:rPr>
          <w:sz w:val="22"/>
          <w:szCs w:val="22"/>
        </w:rPr>
        <w:t>за исключением предусмотренных Договором случаев одностороннего изменения Договора</w:t>
      </w:r>
      <w:r w:rsidRPr="002D5792">
        <w:rPr>
          <w:color w:val="auto"/>
          <w:sz w:val="22"/>
          <w:szCs w:val="22"/>
        </w:rPr>
        <w:t>.</w:t>
      </w:r>
    </w:p>
    <w:p w14:paraId="7E2D4283" w14:textId="77777777" w:rsidR="008341EC" w:rsidRPr="002D5792" w:rsidRDefault="00091D73" w:rsidP="000B79F2">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2D5792">
        <w:rPr>
          <w:color w:val="auto"/>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95D986C" w14:textId="77777777" w:rsidR="007F61FE" w:rsidRPr="002D5792" w:rsidRDefault="007F61FE" w:rsidP="007F61FE">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2D5792">
        <w:rPr>
          <w:color w:val="auto"/>
          <w:sz w:val="22"/>
          <w:szCs w:val="22"/>
        </w:rPr>
        <w:t xml:space="preserve">Уступка прав (требований) к Заказчику по Договору без письменного согласия Заказчика не допускается. </w:t>
      </w:r>
    </w:p>
    <w:p w14:paraId="06AD3264" w14:textId="7908FAE7" w:rsidR="00462D6E" w:rsidRPr="00192760" w:rsidRDefault="00462D6E" w:rsidP="00462D6E">
      <w:pPr>
        <w:pStyle w:val="16"/>
        <w:numPr>
          <w:ilvl w:val="0"/>
          <w:numId w:val="12"/>
        </w:numPr>
        <w:shd w:val="clear" w:color="auto" w:fill="auto"/>
        <w:tabs>
          <w:tab w:val="left" w:pos="763"/>
        </w:tabs>
        <w:spacing w:before="0" w:after="0" w:line="240" w:lineRule="auto"/>
        <w:ind w:firstLine="567"/>
        <w:rPr>
          <w:sz w:val="22"/>
          <w:szCs w:val="22"/>
        </w:rPr>
      </w:pPr>
      <w:r w:rsidRPr="00192760">
        <w:rPr>
          <w:color w:val="auto"/>
          <w:sz w:val="22"/>
          <w:szCs w:val="22"/>
        </w:rPr>
        <w:lastRenderedPageBreak/>
        <w:t xml:space="preserve">В случае нарушения указанного в предыдущем </w:t>
      </w:r>
      <w:r w:rsidR="00097FEE">
        <w:rPr>
          <w:color w:val="auto"/>
          <w:sz w:val="22"/>
          <w:szCs w:val="22"/>
        </w:rPr>
        <w:t>пункте Договора</w:t>
      </w:r>
      <w:r w:rsidR="00097FEE" w:rsidRPr="00192760">
        <w:rPr>
          <w:color w:val="auto"/>
          <w:sz w:val="22"/>
          <w:szCs w:val="22"/>
        </w:rPr>
        <w:t xml:space="preserve"> </w:t>
      </w:r>
      <w:r w:rsidRPr="00192760">
        <w:rPr>
          <w:color w:val="auto"/>
          <w:sz w:val="22"/>
          <w:szCs w:val="22"/>
        </w:rPr>
        <w:t xml:space="preserve">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192760">
        <w:rPr>
          <w:color w:val="auto"/>
          <w:sz w:val="22"/>
          <w:szCs w:val="22"/>
        </w:rPr>
        <w:t>неденежного</w:t>
      </w:r>
      <w:proofErr w:type="spellEnd"/>
      <w:r w:rsidRPr="00192760">
        <w:rPr>
          <w:color w:val="auto"/>
          <w:sz w:val="22"/>
          <w:szCs w:val="22"/>
        </w:rPr>
        <w:t xml:space="preserve"> исполнения, то сумма штрафа исчисляется от </w:t>
      </w:r>
      <w:r w:rsidR="00097FEE">
        <w:rPr>
          <w:color w:val="auto"/>
          <w:sz w:val="22"/>
          <w:szCs w:val="22"/>
        </w:rPr>
        <w:t>суммы стоимости работ по Этапу 1 и Этапу 2</w:t>
      </w:r>
      <w:r w:rsidRPr="00192760">
        <w:rPr>
          <w:color w:val="auto"/>
          <w:sz w:val="22"/>
          <w:szCs w:val="22"/>
        </w:rPr>
        <w:t xml:space="preserve">, </w:t>
      </w:r>
      <w:r w:rsidR="00097FEE" w:rsidRPr="00192760">
        <w:rPr>
          <w:color w:val="auto"/>
          <w:sz w:val="22"/>
          <w:szCs w:val="22"/>
        </w:rPr>
        <w:t>указанн</w:t>
      </w:r>
      <w:r w:rsidR="00097FEE">
        <w:rPr>
          <w:color w:val="auto"/>
          <w:sz w:val="22"/>
          <w:szCs w:val="22"/>
        </w:rPr>
        <w:t>ых</w:t>
      </w:r>
      <w:r w:rsidR="00097FEE" w:rsidRPr="00192760">
        <w:rPr>
          <w:color w:val="auto"/>
          <w:sz w:val="22"/>
          <w:szCs w:val="22"/>
        </w:rPr>
        <w:t xml:space="preserve"> </w:t>
      </w:r>
      <w:r w:rsidRPr="00192760">
        <w:rPr>
          <w:color w:val="auto"/>
          <w:sz w:val="22"/>
          <w:szCs w:val="22"/>
        </w:rPr>
        <w:t>в пункте 4.1</w:t>
      </w:r>
      <w:r w:rsidR="00DE6BA4">
        <w:rPr>
          <w:color w:val="auto"/>
          <w:sz w:val="22"/>
          <w:szCs w:val="22"/>
        </w:rPr>
        <w:t>.</w:t>
      </w:r>
      <w:r w:rsidRPr="00192760">
        <w:rPr>
          <w:color w:val="auto"/>
          <w:sz w:val="22"/>
          <w:szCs w:val="22"/>
        </w:rPr>
        <w:t xml:space="preserve"> Договора. </w:t>
      </w:r>
    </w:p>
    <w:p w14:paraId="3D72E0EC" w14:textId="77777777" w:rsidR="00D9138C" w:rsidRPr="002D5792" w:rsidRDefault="00D9138C" w:rsidP="00D9138C">
      <w:pPr>
        <w:pStyle w:val="afb"/>
        <w:numPr>
          <w:ilvl w:val="0"/>
          <w:numId w:val="12"/>
        </w:numPr>
        <w:ind w:firstLine="567"/>
        <w:jc w:val="both"/>
        <w:rPr>
          <w:rFonts w:ascii="Verdana" w:hAnsi="Verdana"/>
          <w:b w:val="0"/>
          <w:sz w:val="22"/>
          <w:szCs w:val="22"/>
        </w:rPr>
      </w:pPr>
      <w:r w:rsidRPr="009C71ED">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842F72" w:rsidRPr="00566A8A">
        <w:rPr>
          <w:rFonts w:ascii="Verdana" w:hAnsi="Verdana"/>
          <w:b w:val="0"/>
          <w:sz w:val="22"/>
          <w:szCs w:val="22"/>
        </w:rPr>
        <w:t xml:space="preserve">(расторгнуть Договор) </w:t>
      </w:r>
      <w:r w:rsidRPr="00BB3F53">
        <w:rPr>
          <w:rFonts w:ascii="Verdana" w:hAnsi="Verdana"/>
          <w:b w:val="0"/>
          <w:sz w:val="22"/>
          <w:szCs w:val="22"/>
        </w:rPr>
        <w:t>в любой момент по своему усмотрению до вы</w:t>
      </w:r>
      <w:r w:rsidRPr="002D5792">
        <w:rPr>
          <w:rFonts w:ascii="Verdana" w:hAnsi="Verdana"/>
          <w:b w:val="0"/>
          <w:sz w:val="22"/>
          <w:szCs w:val="22"/>
        </w:rPr>
        <w:t xml:space="preserve">полнения Подрядчиком </w:t>
      </w:r>
      <w:r w:rsidR="007C53F6" w:rsidRPr="002D5792">
        <w:rPr>
          <w:rFonts w:ascii="Verdana" w:hAnsi="Verdana"/>
          <w:b w:val="0"/>
          <w:sz w:val="22"/>
          <w:szCs w:val="22"/>
        </w:rPr>
        <w:t>р</w:t>
      </w:r>
      <w:r w:rsidRPr="002D5792">
        <w:rPr>
          <w:rFonts w:ascii="Verdana" w:hAnsi="Verdana"/>
          <w:b w:val="0"/>
          <w:sz w:val="22"/>
          <w:szCs w:val="22"/>
        </w:rPr>
        <w:t>абот в полном объеме.</w:t>
      </w:r>
    </w:p>
    <w:p w14:paraId="7B2B9938" w14:textId="0102F7E8" w:rsidR="00D9138C" w:rsidRPr="002D5792" w:rsidRDefault="00D9138C" w:rsidP="00D9138C">
      <w:pPr>
        <w:pStyle w:val="16"/>
        <w:shd w:val="clear" w:color="auto" w:fill="auto"/>
        <w:tabs>
          <w:tab w:val="left" w:pos="1134"/>
        </w:tabs>
        <w:spacing w:before="0" w:after="0" w:line="240" w:lineRule="auto"/>
        <w:ind w:firstLine="567"/>
        <w:rPr>
          <w:color w:val="auto"/>
          <w:sz w:val="22"/>
          <w:szCs w:val="22"/>
        </w:rPr>
      </w:pPr>
      <w:r w:rsidRPr="002D5792">
        <w:rPr>
          <w:color w:val="auto"/>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Подрядчик </w:t>
      </w:r>
      <w:r w:rsidR="006A1666">
        <w:rPr>
          <w:color w:val="auto"/>
          <w:sz w:val="22"/>
          <w:szCs w:val="22"/>
        </w:rPr>
        <w:t xml:space="preserve">не </w:t>
      </w:r>
      <w:proofErr w:type="gramStart"/>
      <w:r w:rsidR="00522AF4" w:rsidRPr="002D5792">
        <w:rPr>
          <w:color w:val="auto"/>
          <w:sz w:val="22"/>
          <w:szCs w:val="22"/>
        </w:rPr>
        <w:t xml:space="preserve">имеет </w:t>
      </w:r>
      <w:r w:rsidRPr="002D5792">
        <w:rPr>
          <w:color w:val="auto"/>
          <w:sz w:val="22"/>
          <w:szCs w:val="22"/>
        </w:rPr>
        <w:t xml:space="preserve"> права</w:t>
      </w:r>
      <w:proofErr w:type="gramEnd"/>
      <w:r w:rsidRPr="002D5792">
        <w:rPr>
          <w:color w:val="auto"/>
          <w:sz w:val="22"/>
          <w:szCs w:val="22"/>
        </w:rPr>
        <w:t xml:space="preserve"> на компенсацию каких</w:t>
      </w:r>
      <w:r w:rsidR="00842F72" w:rsidRPr="002D5792">
        <w:rPr>
          <w:color w:val="auto"/>
          <w:sz w:val="22"/>
          <w:szCs w:val="22"/>
        </w:rPr>
        <w:t>-</w:t>
      </w:r>
      <w:r w:rsidRPr="002D5792">
        <w:rPr>
          <w:color w:val="auto"/>
          <w:sz w:val="22"/>
          <w:szCs w:val="22"/>
        </w:rPr>
        <w:t>либо убытков или расходов в связи с отказом Заказчика от исполнения Договора в соответствии с настоящим пунктом.</w:t>
      </w:r>
    </w:p>
    <w:p w14:paraId="52A1F13A" w14:textId="77777777" w:rsidR="00D9138C" w:rsidRPr="002D5792" w:rsidRDefault="00D9138C" w:rsidP="00D9138C">
      <w:pPr>
        <w:pStyle w:val="16"/>
        <w:shd w:val="clear" w:color="auto" w:fill="auto"/>
        <w:tabs>
          <w:tab w:val="left" w:pos="1134"/>
        </w:tabs>
        <w:spacing w:before="0" w:after="0" w:line="240" w:lineRule="auto"/>
        <w:ind w:firstLine="567"/>
        <w:rPr>
          <w:color w:val="auto"/>
          <w:sz w:val="22"/>
          <w:szCs w:val="22"/>
        </w:rPr>
      </w:pPr>
      <w:r w:rsidRPr="002D5792">
        <w:rPr>
          <w:color w:val="auto"/>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9B02FE3" w14:textId="77777777" w:rsidR="000E77EF" w:rsidRPr="002D5792" w:rsidRDefault="000E77EF" w:rsidP="000E77EF">
      <w:pPr>
        <w:pStyle w:val="afb"/>
        <w:numPr>
          <w:ilvl w:val="0"/>
          <w:numId w:val="12"/>
        </w:numPr>
        <w:ind w:firstLine="567"/>
        <w:jc w:val="both"/>
        <w:rPr>
          <w:rFonts w:ascii="Verdana" w:hAnsi="Verdana"/>
          <w:b w:val="0"/>
          <w:sz w:val="22"/>
          <w:szCs w:val="22"/>
        </w:rPr>
      </w:pPr>
      <w:r w:rsidRPr="00E31F76">
        <w:rPr>
          <w:rFonts w:ascii="Verdana" w:hAnsi="Verdana"/>
          <w:b w:val="0"/>
          <w:sz w:val="22"/>
          <w:szCs w:val="22"/>
        </w:rPr>
        <w:t>Помимо иных случаев, прямо указанных в Договоре (в том числе в пункте 9.</w:t>
      </w:r>
      <w:r w:rsidR="00E31F76">
        <w:rPr>
          <w:rFonts w:ascii="Verdana" w:hAnsi="Verdana"/>
          <w:b w:val="0"/>
          <w:sz w:val="22"/>
          <w:szCs w:val="22"/>
        </w:rPr>
        <w:t>5</w:t>
      </w:r>
      <w:r w:rsidR="00E31F76" w:rsidRPr="00E31F76">
        <w:rPr>
          <w:rFonts w:ascii="Verdana" w:hAnsi="Verdana"/>
          <w:b w:val="0"/>
          <w:sz w:val="22"/>
          <w:szCs w:val="22"/>
        </w:rPr>
        <w:t xml:space="preserve"> </w:t>
      </w:r>
      <w:r w:rsidRPr="00E31F76">
        <w:rPr>
          <w:rFonts w:ascii="Verdana" w:hAnsi="Verdana"/>
          <w:b w:val="0"/>
          <w:sz w:val="22"/>
          <w:szCs w:val="22"/>
        </w:rPr>
        <w:t>Договора), Заказчик имеет право отказаться от исполнения Договора (расторгнуть Договор) в одностороннем</w:t>
      </w:r>
      <w:r w:rsidRPr="002D5792">
        <w:rPr>
          <w:rFonts w:ascii="Verdana" w:hAnsi="Verdana"/>
          <w:b w:val="0"/>
          <w:sz w:val="22"/>
          <w:szCs w:val="22"/>
        </w:rPr>
        <w:t xml:space="preserve"> внесудебном порядке, если Подрядчик допустил одно из следующих существенных нарушений условий</w:t>
      </w:r>
      <w:r w:rsidR="00807C95" w:rsidRPr="002D5792">
        <w:rPr>
          <w:rFonts w:ascii="Verdana" w:hAnsi="Verdana"/>
          <w:b w:val="0"/>
          <w:sz w:val="22"/>
          <w:szCs w:val="22"/>
        </w:rPr>
        <w:t xml:space="preserve"> </w:t>
      </w:r>
      <w:r w:rsidRPr="002D5792">
        <w:rPr>
          <w:rFonts w:ascii="Verdana" w:hAnsi="Verdana"/>
          <w:b w:val="0"/>
          <w:sz w:val="22"/>
          <w:szCs w:val="22"/>
        </w:rPr>
        <w:t>Договора:</w:t>
      </w:r>
    </w:p>
    <w:p w14:paraId="6729EDEE" w14:textId="77777777" w:rsidR="000E77EF" w:rsidRPr="002D5792"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a) Подрядчик в течение 30 (тридцати) календарных дней со дня, который установ</w:t>
      </w:r>
      <w:r w:rsidR="00807C95" w:rsidRPr="002D5792">
        <w:rPr>
          <w:rFonts w:ascii="Verdana" w:hAnsi="Verdana" w:cs="Times New Roman"/>
          <w:color w:val="000000"/>
          <w:lang w:eastAsia="ru-RU"/>
        </w:rPr>
        <w:t>лен как день начала выполнения р</w:t>
      </w:r>
      <w:r w:rsidRPr="002D5792">
        <w:rPr>
          <w:rFonts w:ascii="Verdana" w:hAnsi="Verdana" w:cs="Times New Roman"/>
          <w:color w:val="000000"/>
          <w:lang w:eastAsia="ru-RU"/>
        </w:rPr>
        <w:t xml:space="preserve">абот, не приступил к выполнению </w:t>
      </w:r>
      <w:r w:rsidR="007C53F6" w:rsidRPr="002D5792">
        <w:rPr>
          <w:rFonts w:ascii="Verdana" w:hAnsi="Verdana" w:cs="Times New Roman"/>
          <w:color w:val="000000"/>
          <w:lang w:eastAsia="ru-RU"/>
        </w:rPr>
        <w:t>р</w:t>
      </w:r>
      <w:r w:rsidRPr="002D5792">
        <w:rPr>
          <w:rFonts w:ascii="Verdana" w:hAnsi="Verdana" w:cs="Times New Roman"/>
          <w:color w:val="000000"/>
          <w:lang w:eastAsia="ru-RU"/>
        </w:rPr>
        <w:t>абот;</w:t>
      </w:r>
    </w:p>
    <w:p w14:paraId="4E99B4D4" w14:textId="1A3DC83D" w:rsidR="000E77EF" w:rsidRPr="002D5792"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xml:space="preserve">б) просрочка в выполнении любого </w:t>
      </w:r>
      <w:proofErr w:type="spellStart"/>
      <w:r w:rsidR="003E7F57" w:rsidRPr="002D5792">
        <w:rPr>
          <w:rFonts w:ascii="Verdana" w:hAnsi="Verdana" w:cs="Times New Roman"/>
          <w:color w:val="000000"/>
          <w:lang w:eastAsia="ru-RU"/>
        </w:rPr>
        <w:t>подэтапа</w:t>
      </w:r>
      <w:proofErr w:type="spellEnd"/>
      <w:r w:rsidR="003E7F57" w:rsidRPr="002D5792">
        <w:rPr>
          <w:rFonts w:ascii="Verdana" w:hAnsi="Verdana" w:cs="Times New Roman"/>
          <w:color w:val="000000"/>
          <w:lang w:eastAsia="ru-RU"/>
        </w:rPr>
        <w:t xml:space="preserve"> </w:t>
      </w:r>
      <w:r w:rsidR="00807C95" w:rsidRPr="002D5792">
        <w:rPr>
          <w:rFonts w:ascii="Verdana" w:hAnsi="Verdana" w:cs="Times New Roman"/>
          <w:color w:val="000000"/>
          <w:lang w:eastAsia="ru-RU"/>
        </w:rPr>
        <w:t>р</w:t>
      </w:r>
      <w:r w:rsidRPr="002D5792">
        <w:rPr>
          <w:rFonts w:ascii="Verdana" w:hAnsi="Verdana" w:cs="Times New Roman"/>
          <w:color w:val="000000"/>
          <w:lang w:eastAsia="ru-RU"/>
        </w:rPr>
        <w:t xml:space="preserve">абот, определенного </w:t>
      </w:r>
      <w:r w:rsidR="003E7F57" w:rsidRPr="002D5792">
        <w:rPr>
          <w:rFonts w:ascii="Verdana" w:hAnsi="Verdana" w:cs="Times New Roman"/>
          <w:color w:val="000000"/>
          <w:lang w:eastAsia="ru-RU"/>
        </w:rPr>
        <w:t>График</w:t>
      </w:r>
      <w:r w:rsidR="00B2665C">
        <w:rPr>
          <w:rFonts w:ascii="Verdana" w:hAnsi="Verdana" w:cs="Times New Roman"/>
          <w:color w:val="000000"/>
          <w:lang w:eastAsia="ru-RU"/>
        </w:rPr>
        <w:t>ом</w:t>
      </w:r>
      <w:r w:rsidR="003E7F57" w:rsidRPr="002D5792">
        <w:rPr>
          <w:rFonts w:ascii="Verdana" w:hAnsi="Verdana" w:cs="Times New Roman"/>
          <w:color w:val="000000"/>
          <w:lang w:eastAsia="ru-RU"/>
        </w:rPr>
        <w:t xml:space="preserve"> </w:t>
      </w:r>
      <w:r w:rsidR="00807C95" w:rsidRPr="002D5792">
        <w:rPr>
          <w:rFonts w:ascii="Verdana" w:hAnsi="Verdana" w:cs="Times New Roman"/>
          <w:color w:val="000000"/>
          <w:lang w:eastAsia="ru-RU"/>
        </w:rPr>
        <w:t>выполнения работ</w:t>
      </w:r>
      <w:r w:rsidR="00097FEE">
        <w:rPr>
          <w:rFonts w:ascii="Verdana" w:hAnsi="Verdana" w:cs="Times New Roman"/>
          <w:color w:val="000000"/>
          <w:lang w:eastAsia="ru-RU"/>
        </w:rPr>
        <w:t xml:space="preserve"> или всего объёма </w:t>
      </w:r>
      <w:proofErr w:type="gramStart"/>
      <w:r w:rsidR="00097FEE">
        <w:rPr>
          <w:rFonts w:ascii="Verdana" w:hAnsi="Verdana" w:cs="Times New Roman"/>
          <w:color w:val="000000"/>
          <w:lang w:eastAsia="ru-RU"/>
        </w:rPr>
        <w:t>работ</w:t>
      </w:r>
      <w:r w:rsidR="00B2665C">
        <w:rPr>
          <w:rFonts w:ascii="Verdana" w:hAnsi="Verdana" w:cs="Times New Roman"/>
          <w:color w:val="000000"/>
          <w:lang w:eastAsia="ru-RU"/>
        </w:rPr>
        <w:t xml:space="preserve">, </w:t>
      </w:r>
      <w:r w:rsidRPr="002D5792">
        <w:rPr>
          <w:rFonts w:ascii="Verdana" w:hAnsi="Verdana" w:cs="Times New Roman"/>
          <w:color w:val="000000"/>
          <w:lang w:eastAsia="ru-RU"/>
        </w:rPr>
        <w:t xml:space="preserve"> превысит</w:t>
      </w:r>
      <w:proofErr w:type="gramEnd"/>
      <w:r w:rsidRPr="002D5792">
        <w:rPr>
          <w:rFonts w:ascii="Verdana" w:hAnsi="Verdana" w:cs="Times New Roman"/>
          <w:color w:val="000000"/>
          <w:lang w:eastAsia="ru-RU"/>
        </w:rPr>
        <w:t xml:space="preserve"> 30 (тридцать) календарных дней;</w:t>
      </w:r>
    </w:p>
    <w:p w14:paraId="79BAFC08" w14:textId="77777777" w:rsidR="000E77EF" w:rsidRPr="002D5792"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xml:space="preserve">в) Подрядчик не выполняет </w:t>
      </w:r>
      <w:r w:rsidR="00807C95" w:rsidRPr="002D5792">
        <w:rPr>
          <w:rFonts w:ascii="Verdana" w:hAnsi="Verdana" w:cs="Times New Roman"/>
          <w:color w:val="000000"/>
          <w:lang w:eastAsia="ru-RU"/>
        </w:rPr>
        <w:t>р</w:t>
      </w:r>
      <w:r w:rsidRPr="002D5792">
        <w:rPr>
          <w:rFonts w:ascii="Verdana" w:hAnsi="Verdana" w:cs="Times New Roman"/>
          <w:color w:val="000000"/>
          <w:lang w:eastAsia="ru-RU"/>
        </w:rPr>
        <w:t xml:space="preserve">аботы </w:t>
      </w:r>
      <w:r w:rsidR="00807C95" w:rsidRPr="002D5792">
        <w:rPr>
          <w:rFonts w:ascii="Verdana" w:hAnsi="Verdana" w:cs="Times New Roman"/>
          <w:color w:val="000000"/>
          <w:lang w:eastAsia="ru-RU"/>
        </w:rPr>
        <w:t xml:space="preserve">по Договору </w:t>
      </w:r>
      <w:r w:rsidRPr="002D5792">
        <w:rPr>
          <w:rFonts w:ascii="Verdana" w:hAnsi="Verdana" w:cs="Times New Roman"/>
          <w:color w:val="000000"/>
          <w:lang w:eastAsia="ru-RU"/>
        </w:rPr>
        <w:t xml:space="preserve">или выполняет </w:t>
      </w:r>
      <w:r w:rsidR="00807C95" w:rsidRPr="002D5792">
        <w:rPr>
          <w:rFonts w:ascii="Verdana" w:hAnsi="Verdana" w:cs="Times New Roman"/>
          <w:color w:val="000000"/>
          <w:lang w:eastAsia="ru-RU"/>
        </w:rPr>
        <w:t>р</w:t>
      </w:r>
      <w:r w:rsidRPr="002D5792">
        <w:rPr>
          <w:rFonts w:ascii="Verdana" w:hAnsi="Verdana" w:cs="Times New Roman"/>
          <w:color w:val="000000"/>
          <w:lang w:eastAsia="ru-RU"/>
        </w:rPr>
        <w:t xml:space="preserve">аботы так медленно, что </w:t>
      </w:r>
      <w:r w:rsidR="00807C95" w:rsidRPr="002D5792">
        <w:rPr>
          <w:rFonts w:ascii="Verdana" w:hAnsi="Verdana" w:cs="Times New Roman"/>
          <w:color w:val="000000"/>
          <w:lang w:eastAsia="ru-RU"/>
        </w:rPr>
        <w:t>становится очевидным, что р</w:t>
      </w:r>
      <w:r w:rsidRPr="002D5792">
        <w:rPr>
          <w:rFonts w:ascii="Verdana" w:hAnsi="Verdana" w:cs="Times New Roman"/>
          <w:color w:val="000000"/>
          <w:lang w:eastAsia="ru-RU"/>
        </w:rPr>
        <w:t>аботы не будут завершены к установленному сроку;</w:t>
      </w:r>
    </w:p>
    <w:p w14:paraId="1563C901" w14:textId="77777777" w:rsidR="000E77EF" w:rsidRPr="002D5792"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xml:space="preserve">г) в случае обнаружения недостатков, которые исключают возможность использования результата </w:t>
      </w:r>
      <w:r w:rsidR="00807C95" w:rsidRPr="002D5792">
        <w:rPr>
          <w:rFonts w:ascii="Verdana" w:hAnsi="Verdana" w:cs="Times New Roman"/>
          <w:color w:val="000000"/>
          <w:lang w:eastAsia="ru-RU"/>
        </w:rPr>
        <w:t>р</w:t>
      </w:r>
      <w:r w:rsidRPr="002D5792">
        <w:rPr>
          <w:rFonts w:ascii="Verdana" w:hAnsi="Verdana" w:cs="Times New Roman"/>
          <w:color w:val="000000"/>
          <w:lang w:eastAsia="ru-RU"/>
        </w:rPr>
        <w:t>абот для указанной в Договоре цели или в соответствии с его назначением и не бы</w:t>
      </w:r>
      <w:r w:rsidR="002662F5" w:rsidRPr="002D5792">
        <w:rPr>
          <w:rFonts w:ascii="Verdana" w:hAnsi="Verdana" w:cs="Times New Roman"/>
          <w:color w:val="000000"/>
          <w:lang w:eastAsia="ru-RU"/>
        </w:rPr>
        <w:t>ли</w:t>
      </w:r>
      <w:r w:rsidRPr="002D5792">
        <w:rPr>
          <w:rFonts w:ascii="Verdana" w:hAnsi="Verdana" w:cs="Times New Roman"/>
          <w:color w:val="000000"/>
          <w:lang w:eastAsia="ru-RU"/>
        </w:rPr>
        <w:t xml:space="preserve"> устранены Подрядчиком в установленный Заказчиком срок;</w:t>
      </w:r>
    </w:p>
    <w:p w14:paraId="3022D5D9" w14:textId="77777777" w:rsidR="000E77EF" w:rsidRPr="002D5792"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xml:space="preserve">д) Подрядчик передает в субподряд </w:t>
      </w:r>
      <w:r w:rsidR="00807C95" w:rsidRPr="002D5792">
        <w:rPr>
          <w:rFonts w:ascii="Verdana" w:hAnsi="Verdana" w:cs="Times New Roman"/>
          <w:color w:val="000000"/>
          <w:lang w:eastAsia="ru-RU"/>
        </w:rPr>
        <w:t>р</w:t>
      </w:r>
      <w:r w:rsidRPr="002D5792">
        <w:rPr>
          <w:rFonts w:ascii="Verdana" w:hAnsi="Verdana" w:cs="Times New Roman"/>
          <w:color w:val="000000"/>
          <w:lang w:eastAsia="ru-RU"/>
        </w:rPr>
        <w:t>аботы или уступает права и/или обязанности по Договору другому лицу без согласия Заказчика;</w:t>
      </w:r>
    </w:p>
    <w:p w14:paraId="4372BF4C" w14:textId="1F9DAD80" w:rsidR="0057048F" w:rsidRPr="00566A8A"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w:t>
      </w:r>
      <w:r w:rsidRPr="00A7530F">
        <w:rPr>
          <w:rFonts w:ascii="Verdana" w:hAnsi="Verdana" w:cs="Times New Roman"/>
          <w:color w:val="000000"/>
          <w:lang w:eastAsia="ru-RU"/>
        </w:rPr>
        <w:t xml:space="preserve">пункте </w:t>
      </w:r>
      <w:r w:rsidR="00D60F4D" w:rsidRPr="00CE2B6D">
        <w:rPr>
          <w:rFonts w:ascii="Verdana" w:hAnsi="Verdana" w:cs="Times New Roman"/>
          <w:color w:val="000000"/>
          <w:lang w:eastAsia="ru-RU"/>
        </w:rPr>
        <w:t>6</w:t>
      </w:r>
      <w:r w:rsidR="00D60F4D">
        <w:rPr>
          <w:rFonts w:ascii="Verdana" w:hAnsi="Verdana" w:cs="Times New Roman"/>
          <w:color w:val="000000"/>
          <w:lang w:eastAsia="ru-RU"/>
        </w:rPr>
        <w:t>.5</w:t>
      </w:r>
      <w:r w:rsidRPr="00A7530F">
        <w:rPr>
          <w:rFonts w:ascii="Verdana" w:hAnsi="Verdana" w:cs="Times New Roman"/>
          <w:color w:val="000000"/>
          <w:lang w:eastAsia="ru-RU"/>
        </w:rPr>
        <w:t>.</w:t>
      </w:r>
      <w:r w:rsidRPr="003D114C">
        <w:rPr>
          <w:rFonts w:ascii="Verdana" w:hAnsi="Verdana" w:cs="Times New Roman"/>
          <w:color w:val="000000"/>
          <w:lang w:eastAsia="ru-RU"/>
        </w:rPr>
        <w:t xml:space="preserve"> Договора, которое повлекло за собой </w:t>
      </w:r>
      <w:r w:rsidRPr="009C71ED">
        <w:rPr>
          <w:rFonts w:ascii="Verdana" w:hAnsi="Verdana" w:cs="Times New Roman"/>
          <w:color w:val="000000"/>
          <w:lang w:eastAsia="ru-RU"/>
        </w:rPr>
        <w:t>одно из следующих</w:t>
      </w:r>
      <w:r w:rsidRPr="00566A8A">
        <w:rPr>
          <w:rFonts w:ascii="Verdana" w:hAnsi="Verdana" w:cs="Times New Roman"/>
          <w:color w:val="000000"/>
          <w:lang w:eastAsia="ru-RU"/>
        </w:rPr>
        <w:t xml:space="preserve"> последствий:</w:t>
      </w:r>
    </w:p>
    <w:p w14:paraId="24219BCE" w14:textId="77777777" w:rsidR="0057048F" w:rsidRPr="002D5792"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несчастный случай со смертельным исходом;</w:t>
      </w:r>
    </w:p>
    <w:p w14:paraId="3862F578" w14:textId="77777777" w:rsidR="0057048F" w:rsidRPr="002D5792"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D5792">
        <w:rPr>
          <w:rFonts w:ascii="Verdana" w:hAnsi="Verdana" w:cs="Times New Roman"/>
          <w:color w:val="000000"/>
          <w:lang w:eastAsia="ru-RU"/>
        </w:rPr>
        <w:t>- причинение существенного ущерба имуществу Заказчика или причинение существенных убытков Заказчику иным образом;</w:t>
      </w:r>
    </w:p>
    <w:p w14:paraId="5688D313" w14:textId="151294F0" w:rsidR="00097FEE" w:rsidRDefault="00097FEE" w:rsidP="004E0CD8">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ж</w:t>
      </w:r>
      <w:r w:rsidR="004E0CD8" w:rsidRPr="002D5792">
        <w:rPr>
          <w:rFonts w:ascii="Verdana" w:hAnsi="Verdana" w:cs="Times New Roman"/>
          <w:color w:val="000000"/>
          <w:lang w:eastAsia="ru-RU"/>
        </w:rPr>
        <w:t>)</w:t>
      </w:r>
      <w:r w:rsidRPr="00097FEE">
        <w:rPr>
          <w:rFonts w:ascii="Verdana" w:hAnsi="Verdana" w:cs="Times New Roman"/>
          <w:color w:val="000000"/>
          <w:lang w:eastAsia="ru-RU"/>
        </w:rPr>
        <w:t xml:space="preserve"> </w:t>
      </w:r>
      <w:r>
        <w:rPr>
          <w:rFonts w:ascii="Verdana" w:hAnsi="Verdana" w:cs="Times New Roman"/>
          <w:color w:val="000000"/>
          <w:lang w:eastAsia="ru-RU"/>
        </w:rPr>
        <w:t xml:space="preserve">в случае </w:t>
      </w:r>
      <w:r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Pr="00801A2C">
        <w:rPr>
          <w:rFonts w:ascii="Verdana" w:hAnsi="Verdana" w:cs="Times New Roman"/>
          <w:color w:val="000000"/>
          <w:lang w:eastAsia="ru-RU"/>
        </w:rPr>
        <w:t xml:space="preserve"> </w:t>
      </w:r>
      <w:r>
        <w:rPr>
          <w:rFonts w:ascii="Verdana" w:hAnsi="Verdana" w:cs="Times New Roman"/>
          <w:color w:val="000000"/>
          <w:lang w:eastAsia="ru-RU"/>
        </w:rPr>
        <w:t xml:space="preserve">выданных Подрядчику </w:t>
      </w:r>
      <w:r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Pr>
          <w:rFonts w:ascii="Verdana" w:hAnsi="Verdana" w:cs="Times New Roman"/>
          <w:color w:val="000000"/>
          <w:lang w:eastAsia="ru-RU"/>
        </w:rPr>
        <w:t xml:space="preserve"> или</w:t>
      </w:r>
      <w:r w:rsidRPr="00801A2C">
        <w:rPr>
          <w:rFonts w:ascii="Verdana" w:hAnsi="Verdana" w:cs="Times New Roman"/>
          <w:color w:val="000000"/>
          <w:lang w:eastAsia="ru-RU"/>
        </w:rPr>
        <w:t xml:space="preserve"> согласований, </w:t>
      </w:r>
      <w:r>
        <w:rPr>
          <w:rFonts w:ascii="Verdana" w:hAnsi="Verdana" w:cs="Times New Roman"/>
          <w:color w:val="000000"/>
          <w:lang w:eastAsia="ru-RU"/>
        </w:rPr>
        <w:t xml:space="preserve">в отсутствии которых становится невозможным </w:t>
      </w:r>
      <w:r w:rsidRPr="00801A2C">
        <w:rPr>
          <w:rFonts w:ascii="Verdana" w:hAnsi="Verdana" w:cs="Times New Roman"/>
          <w:color w:val="000000"/>
          <w:lang w:eastAsia="ru-RU"/>
        </w:rPr>
        <w:t>исполнени</w:t>
      </w:r>
      <w:r>
        <w:rPr>
          <w:rFonts w:ascii="Verdana" w:hAnsi="Verdana" w:cs="Times New Roman"/>
          <w:color w:val="000000"/>
          <w:lang w:eastAsia="ru-RU"/>
        </w:rPr>
        <w:t>е им</w:t>
      </w:r>
      <w:r w:rsidRPr="00801A2C">
        <w:rPr>
          <w:rFonts w:ascii="Verdana" w:hAnsi="Verdana" w:cs="Times New Roman"/>
          <w:color w:val="000000"/>
          <w:lang w:eastAsia="ru-RU"/>
        </w:rPr>
        <w:t xml:space="preserve"> обязательств по Договору</w:t>
      </w:r>
      <w:r>
        <w:rPr>
          <w:rFonts w:ascii="Verdana" w:hAnsi="Verdana" w:cs="Times New Roman"/>
          <w:color w:val="000000"/>
          <w:lang w:eastAsia="ru-RU"/>
        </w:rPr>
        <w:t>;</w:t>
      </w:r>
    </w:p>
    <w:p w14:paraId="363199E7" w14:textId="2DF585B0" w:rsidR="004E0CD8" w:rsidRPr="002D5792" w:rsidRDefault="00097FEE" w:rsidP="004E0CD8">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004E0CD8" w:rsidRPr="002D5792">
        <w:rPr>
          <w:rFonts w:ascii="Verdana" w:hAnsi="Verdana" w:cs="Times New Roman"/>
          <w:color w:val="000000"/>
          <w:lang w:eastAsia="ru-RU"/>
        </w:rPr>
        <w:t xml:space="preserve">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w:t>
      </w:r>
      <w:r w:rsidR="004E0CD8" w:rsidRPr="002D5792">
        <w:rPr>
          <w:rFonts w:ascii="Verdana" w:hAnsi="Verdana" w:cs="Times New Roman"/>
          <w:color w:val="000000"/>
          <w:lang w:eastAsia="ru-RU"/>
        </w:rPr>
        <w:lastRenderedPageBreak/>
        <w:t>установленного Заказчиком в требовании об устранении такого нарушения, исчисляемого с момента получения Подрядчиком такого требования.</w:t>
      </w:r>
    </w:p>
    <w:p w14:paraId="27E9F29C" w14:textId="69ED4124" w:rsidR="004E0CD8" w:rsidRPr="002D5792" w:rsidRDefault="004E0CD8" w:rsidP="004E0CD8">
      <w:pPr>
        <w:overflowPunct w:val="0"/>
        <w:ind w:left="33" w:firstLine="567"/>
        <w:jc w:val="both"/>
        <w:rPr>
          <w:rFonts w:ascii="Verdana" w:hAnsi="Verdana"/>
          <w:sz w:val="22"/>
          <w:szCs w:val="22"/>
        </w:rPr>
      </w:pPr>
      <w:r w:rsidRPr="002D5792">
        <w:rPr>
          <w:rFonts w:ascii="Verdana" w:hAnsi="Verdana"/>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w:t>
      </w:r>
      <w:r w:rsidR="003E7F57" w:rsidRPr="002D5792">
        <w:rPr>
          <w:rFonts w:ascii="Verdana" w:hAnsi="Verdana"/>
          <w:sz w:val="22"/>
          <w:szCs w:val="22"/>
        </w:rPr>
        <w:t>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00862ADD">
        <w:rPr>
          <w:rFonts w:ascii="Verdana" w:hAnsi="Verdana"/>
          <w:sz w:val="22"/>
          <w:szCs w:val="22"/>
        </w:rPr>
        <w:t>.</w:t>
      </w:r>
    </w:p>
    <w:p w14:paraId="550D0D48" w14:textId="77777777" w:rsidR="004E0CD8" w:rsidRPr="009D5F82" w:rsidRDefault="004E0CD8" w:rsidP="004E0CD8">
      <w:pPr>
        <w:pStyle w:val="afb"/>
        <w:ind w:firstLine="567"/>
        <w:jc w:val="both"/>
        <w:rPr>
          <w:rFonts w:ascii="Verdana" w:hAnsi="Verdana"/>
          <w:b w:val="0"/>
          <w:sz w:val="22"/>
          <w:szCs w:val="22"/>
        </w:rPr>
      </w:pPr>
      <w:r w:rsidRPr="002D5792">
        <w:rPr>
          <w:rFonts w:ascii="Verdana" w:hAnsi="Verdana"/>
          <w:b w:val="0"/>
          <w:sz w:val="22"/>
          <w:szCs w:val="22"/>
        </w:rPr>
        <w:t xml:space="preserve">Договор считается расторгнутым с момента получения Подрядчиком от Заказчика Уведомления об одностороннем отказе от исполнения Договора, если более </w:t>
      </w:r>
      <w:r w:rsidRPr="009D5F82">
        <w:rPr>
          <w:rFonts w:ascii="Verdana" w:hAnsi="Verdana"/>
          <w:b w:val="0"/>
          <w:sz w:val="22"/>
          <w:szCs w:val="22"/>
        </w:rPr>
        <w:t>поздний срок не указан в таком уведомлении.</w:t>
      </w:r>
    </w:p>
    <w:p w14:paraId="6B6EB1BD" w14:textId="0FCFD383" w:rsidR="00E273B2" w:rsidRPr="009D5F82" w:rsidDel="0058392D" w:rsidRDefault="00946E00" w:rsidP="009D5F8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9D5F82">
        <w:rPr>
          <w:rFonts w:cs="Arial"/>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9D5F82">
        <w:rPr>
          <w:rFonts w:cs="Arial"/>
        </w:rPr>
        <w:t>т.ч</w:t>
      </w:r>
      <w:proofErr w:type="spellEnd"/>
      <w:r w:rsidRPr="009D5F82">
        <w:rPr>
          <w:rFonts w:cs="Arial"/>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r w:rsidR="00E273B2" w:rsidRPr="009D5F82">
        <w:rPr>
          <w:rFonts w:cs="Times New Roman"/>
        </w:rPr>
        <w:t>.</w:t>
      </w:r>
    </w:p>
    <w:p w14:paraId="602314DF" w14:textId="77777777" w:rsidR="004263ED" w:rsidRPr="002D5792"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3842AB">
        <w:rPr>
          <w:color w:val="auto"/>
          <w:sz w:val="22"/>
          <w:szCs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proofErr w:type="gramStart"/>
      <w:r w:rsidRPr="003842AB">
        <w:rPr>
          <w:color w:val="auto"/>
          <w:sz w:val="22"/>
          <w:szCs w:val="22"/>
        </w:rPr>
        <w:t>к защите</w:t>
      </w:r>
      <w:proofErr w:type="gramEnd"/>
      <w:r w:rsidRPr="003842AB">
        <w:rPr>
          <w:color w:val="auto"/>
          <w:sz w:val="22"/>
          <w:szCs w:val="22"/>
        </w:rPr>
        <w:t xml:space="preserve"> ставшей ему известной инсайдерской информации Заказчика и недопущению</w:t>
      </w:r>
      <w:r w:rsidRPr="002D5792">
        <w:rPr>
          <w:color w:val="auto"/>
          <w:sz w:val="22"/>
          <w:szCs w:val="22"/>
        </w:rPr>
        <w:t xml:space="preserve"> неправомерного использования и распространения инсайдерской информации без согласия Заказчика. </w:t>
      </w:r>
    </w:p>
    <w:p w14:paraId="3CE4882D" w14:textId="0FA2D50C" w:rsidR="004263ED" w:rsidRPr="002D5792" w:rsidRDefault="00E273B2" w:rsidP="00E273B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E273B2">
        <w:rPr>
          <w:color w:val="auto"/>
          <w:sz w:val="22"/>
          <w:szCs w:val="22"/>
        </w:rPr>
        <w:t>В соответствии с Положением о соблюдении Принципо</w:t>
      </w:r>
      <w:r>
        <w:rPr>
          <w:color w:val="auto"/>
          <w:sz w:val="22"/>
          <w:szCs w:val="22"/>
        </w:rPr>
        <w:t>в Глобального договора ООН, дей</w:t>
      </w:r>
      <w:r w:rsidRPr="00E273B2">
        <w:rPr>
          <w:color w:val="auto"/>
          <w:sz w:val="22"/>
          <w:szCs w:val="22"/>
        </w:rPr>
        <w:t>ствующим в ПАО «</w:t>
      </w:r>
      <w:proofErr w:type="spellStart"/>
      <w:r w:rsidRPr="00E273B2">
        <w:rPr>
          <w:color w:val="auto"/>
          <w:sz w:val="22"/>
          <w:szCs w:val="22"/>
        </w:rPr>
        <w:t>Юнипро</w:t>
      </w:r>
      <w:proofErr w:type="spellEnd"/>
      <w:r w:rsidRPr="00E273B2">
        <w:rPr>
          <w:color w:val="auto"/>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273B2">
        <w:rPr>
          <w:color w:val="auto"/>
          <w:sz w:val="22"/>
          <w:szCs w:val="22"/>
        </w:rPr>
        <w:t>Жанейрская</w:t>
      </w:r>
      <w:proofErr w:type="spellEnd"/>
      <w:r w:rsidRPr="00E273B2">
        <w:rPr>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E273B2">
        <w:rPr>
          <w:color w:val="auto"/>
          <w:sz w:val="22"/>
          <w:szCs w:val="22"/>
        </w:rPr>
        <w:t>Юнипро</w:t>
      </w:r>
      <w:proofErr w:type="spellEnd"/>
      <w:r w:rsidRPr="00E273B2">
        <w:rPr>
          <w:color w:val="auto"/>
          <w:sz w:val="22"/>
          <w:szCs w:val="22"/>
        </w:rPr>
        <w:t>», опубликовано на сайте ПАО «</w:t>
      </w:r>
      <w:proofErr w:type="spellStart"/>
      <w:r w:rsidRPr="00E273B2">
        <w:rPr>
          <w:color w:val="auto"/>
          <w:sz w:val="22"/>
          <w:szCs w:val="22"/>
        </w:rPr>
        <w:t>Юнипро</w:t>
      </w:r>
      <w:proofErr w:type="spellEnd"/>
      <w:r w:rsidRPr="00E273B2">
        <w:rPr>
          <w:color w:val="auto"/>
          <w:sz w:val="22"/>
          <w:szCs w:val="22"/>
        </w:rPr>
        <w:t>»: www.unipro.energy. Исполнитель с Положением о соблюдении Принципов Глобального договора ООН, действующим в ПАО «</w:t>
      </w:r>
      <w:proofErr w:type="spellStart"/>
      <w:r w:rsidRPr="00E273B2">
        <w:rPr>
          <w:color w:val="auto"/>
          <w:sz w:val="22"/>
          <w:szCs w:val="22"/>
        </w:rPr>
        <w:t>Юнипро</w:t>
      </w:r>
      <w:proofErr w:type="spellEnd"/>
      <w:r w:rsidRPr="00E273B2">
        <w:rPr>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6490608" w14:textId="5AD47DA8" w:rsidR="005E70D9" w:rsidRPr="002D5792"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2D5792">
        <w:rPr>
          <w:color w:val="auto"/>
          <w:sz w:val="22"/>
          <w:szCs w:val="22"/>
        </w:rPr>
        <w:t xml:space="preserve">Договор вступает в силу с момента его подписания обеими </w:t>
      </w:r>
      <w:r w:rsidR="00886B8E" w:rsidRPr="002D5792">
        <w:rPr>
          <w:color w:val="auto"/>
          <w:sz w:val="22"/>
          <w:szCs w:val="22"/>
        </w:rPr>
        <w:t>С</w:t>
      </w:r>
      <w:r w:rsidRPr="002D5792">
        <w:rPr>
          <w:color w:val="auto"/>
          <w:sz w:val="22"/>
          <w:szCs w:val="22"/>
        </w:rPr>
        <w:t>торонами</w:t>
      </w:r>
      <w:r w:rsidR="00946E00">
        <w:rPr>
          <w:color w:val="auto"/>
          <w:sz w:val="22"/>
          <w:szCs w:val="22"/>
        </w:rPr>
        <w:t xml:space="preserve">. </w:t>
      </w:r>
      <w:r w:rsidR="00946E00" w:rsidRPr="00A26CE7">
        <w:rPr>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Pr="002D5792">
        <w:rPr>
          <w:color w:val="auto"/>
          <w:sz w:val="22"/>
          <w:szCs w:val="22"/>
        </w:rPr>
        <w:t xml:space="preserve">. </w:t>
      </w:r>
    </w:p>
    <w:p w14:paraId="5A793905" w14:textId="77777777" w:rsidR="004263ED" w:rsidRPr="002D5792" w:rsidRDefault="005E70D9"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2D5792">
        <w:rPr>
          <w:sz w:val="22"/>
          <w:szCs w:val="22"/>
        </w:rPr>
        <w:t>Договор составлен в 2-х экземплярах, имеющих одинаковую юридическую силу, по одному экземпляру для каждой из Сторон.</w:t>
      </w:r>
    </w:p>
    <w:p w14:paraId="778D6608" w14:textId="77777777" w:rsidR="008341EC" w:rsidRPr="002D5792" w:rsidRDefault="00091D73" w:rsidP="00C05F4C">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2D5792">
        <w:rPr>
          <w:color w:val="auto"/>
          <w:sz w:val="22"/>
          <w:szCs w:val="22"/>
        </w:rPr>
        <w:t>Неотъемлемой частью Договора являются следующие приложения:</w:t>
      </w:r>
    </w:p>
    <w:p w14:paraId="06902C5B" w14:textId="77777777" w:rsidR="008341EC" w:rsidRPr="002D5792" w:rsidRDefault="00091D73" w:rsidP="000B79F2">
      <w:pPr>
        <w:pStyle w:val="16"/>
        <w:numPr>
          <w:ilvl w:val="0"/>
          <w:numId w:val="14"/>
        </w:numPr>
        <w:shd w:val="clear" w:color="auto" w:fill="auto"/>
        <w:tabs>
          <w:tab w:val="left" w:pos="727"/>
          <w:tab w:val="left" w:pos="1134"/>
        </w:tabs>
        <w:spacing w:before="0" w:after="0" w:line="240" w:lineRule="auto"/>
        <w:ind w:firstLine="567"/>
        <w:rPr>
          <w:color w:val="auto"/>
          <w:sz w:val="22"/>
          <w:szCs w:val="22"/>
        </w:rPr>
      </w:pPr>
      <w:r w:rsidRPr="002D5792">
        <w:rPr>
          <w:color w:val="auto"/>
          <w:sz w:val="22"/>
          <w:szCs w:val="22"/>
        </w:rPr>
        <w:t xml:space="preserve">Приложение № 1. Техническое </w:t>
      </w:r>
      <w:r w:rsidR="00E9282D" w:rsidRPr="002D5792">
        <w:rPr>
          <w:color w:val="auto"/>
          <w:sz w:val="22"/>
          <w:szCs w:val="22"/>
        </w:rPr>
        <w:t>з</w:t>
      </w:r>
      <w:r w:rsidRPr="002D5792">
        <w:rPr>
          <w:color w:val="auto"/>
          <w:sz w:val="22"/>
          <w:szCs w:val="22"/>
        </w:rPr>
        <w:t>адание;</w:t>
      </w:r>
    </w:p>
    <w:p w14:paraId="640264D1" w14:textId="50F23FD5" w:rsidR="008341EC" w:rsidRPr="002D5792" w:rsidRDefault="00091D73" w:rsidP="000B79F2">
      <w:pPr>
        <w:pStyle w:val="16"/>
        <w:numPr>
          <w:ilvl w:val="0"/>
          <w:numId w:val="14"/>
        </w:numPr>
        <w:shd w:val="clear" w:color="auto" w:fill="auto"/>
        <w:tabs>
          <w:tab w:val="left" w:pos="723"/>
          <w:tab w:val="left" w:pos="1134"/>
        </w:tabs>
        <w:spacing w:before="0" w:after="0" w:line="240" w:lineRule="auto"/>
        <w:ind w:firstLine="567"/>
        <w:rPr>
          <w:color w:val="auto"/>
          <w:sz w:val="22"/>
          <w:szCs w:val="22"/>
        </w:rPr>
      </w:pPr>
      <w:r w:rsidRPr="002D5792">
        <w:rPr>
          <w:color w:val="auto"/>
          <w:sz w:val="22"/>
          <w:szCs w:val="22"/>
        </w:rPr>
        <w:t xml:space="preserve">Приложение № 2. </w:t>
      </w:r>
      <w:r w:rsidR="00E9446F" w:rsidRPr="002D5792">
        <w:rPr>
          <w:color w:val="auto"/>
          <w:sz w:val="22"/>
          <w:szCs w:val="22"/>
        </w:rPr>
        <w:t>График</w:t>
      </w:r>
      <w:r w:rsidRPr="002D5792">
        <w:rPr>
          <w:color w:val="auto"/>
          <w:sz w:val="22"/>
          <w:szCs w:val="22"/>
        </w:rPr>
        <w:t xml:space="preserve"> выполнения работ;</w:t>
      </w:r>
    </w:p>
    <w:p w14:paraId="4AE283E3" w14:textId="605FBCA3" w:rsidR="008341EC" w:rsidRPr="002D5792" w:rsidRDefault="00091D73" w:rsidP="000B79F2">
      <w:pPr>
        <w:pStyle w:val="16"/>
        <w:numPr>
          <w:ilvl w:val="0"/>
          <w:numId w:val="14"/>
        </w:numPr>
        <w:shd w:val="clear" w:color="auto" w:fill="auto"/>
        <w:tabs>
          <w:tab w:val="left" w:pos="723"/>
        </w:tabs>
        <w:spacing w:before="0" w:after="0" w:line="240" w:lineRule="auto"/>
        <w:ind w:firstLine="567"/>
        <w:rPr>
          <w:color w:val="auto"/>
          <w:sz w:val="22"/>
          <w:szCs w:val="22"/>
        </w:rPr>
      </w:pPr>
      <w:r w:rsidRPr="002D5792">
        <w:rPr>
          <w:color w:val="auto"/>
          <w:sz w:val="22"/>
          <w:szCs w:val="22"/>
        </w:rPr>
        <w:t xml:space="preserve">Приложение № 3. </w:t>
      </w:r>
      <w:r w:rsidR="00CE2B6D">
        <w:rPr>
          <w:color w:val="auto"/>
          <w:sz w:val="22"/>
          <w:szCs w:val="22"/>
        </w:rPr>
        <w:t>Ранее Разработанная Документация</w:t>
      </w:r>
      <w:r w:rsidRPr="002D5792">
        <w:rPr>
          <w:color w:val="auto"/>
          <w:sz w:val="22"/>
          <w:szCs w:val="22"/>
        </w:rPr>
        <w:t>;</w:t>
      </w:r>
    </w:p>
    <w:p w14:paraId="6EEA6CC2" w14:textId="6A5D55C7" w:rsidR="00E9446F" w:rsidRPr="009C71ED" w:rsidRDefault="00E9446F" w:rsidP="000B79F2">
      <w:pPr>
        <w:pStyle w:val="16"/>
        <w:numPr>
          <w:ilvl w:val="0"/>
          <w:numId w:val="14"/>
        </w:numPr>
        <w:shd w:val="clear" w:color="auto" w:fill="auto"/>
        <w:tabs>
          <w:tab w:val="left" w:pos="723"/>
        </w:tabs>
        <w:spacing w:before="0" w:after="0" w:line="240" w:lineRule="auto"/>
        <w:ind w:firstLine="567"/>
        <w:rPr>
          <w:color w:val="auto"/>
          <w:sz w:val="22"/>
          <w:szCs w:val="22"/>
        </w:rPr>
      </w:pPr>
      <w:r w:rsidRPr="002D5792">
        <w:rPr>
          <w:color w:val="auto"/>
          <w:sz w:val="22"/>
          <w:szCs w:val="22"/>
        </w:rPr>
        <w:t xml:space="preserve">Приложение № </w:t>
      </w:r>
      <w:r w:rsidR="00F94814">
        <w:rPr>
          <w:color w:val="auto"/>
          <w:sz w:val="22"/>
          <w:szCs w:val="22"/>
        </w:rPr>
        <w:t>4</w:t>
      </w:r>
      <w:r w:rsidR="00F94814" w:rsidRPr="00A7530F">
        <w:rPr>
          <w:color w:val="auto"/>
          <w:sz w:val="22"/>
          <w:szCs w:val="22"/>
        </w:rPr>
        <w:t xml:space="preserve">. </w:t>
      </w:r>
      <w:r w:rsidR="00E273B2">
        <w:rPr>
          <w:color w:val="auto"/>
          <w:sz w:val="22"/>
          <w:szCs w:val="22"/>
        </w:rPr>
        <w:t>не применяется</w:t>
      </w:r>
      <w:r w:rsidR="000A5466">
        <w:rPr>
          <w:color w:val="auto"/>
          <w:sz w:val="22"/>
          <w:szCs w:val="22"/>
        </w:rPr>
        <w:t>;</w:t>
      </w:r>
    </w:p>
    <w:p w14:paraId="325B51C1" w14:textId="53D4A08A" w:rsidR="00CD4C2F" w:rsidRDefault="00CD4C2F" w:rsidP="00CD4C2F">
      <w:pPr>
        <w:pStyle w:val="16"/>
        <w:numPr>
          <w:ilvl w:val="0"/>
          <w:numId w:val="14"/>
        </w:numPr>
        <w:shd w:val="clear" w:color="auto" w:fill="auto"/>
        <w:tabs>
          <w:tab w:val="left" w:pos="723"/>
        </w:tabs>
        <w:spacing w:before="0" w:after="0" w:line="240" w:lineRule="auto"/>
        <w:ind w:firstLine="567"/>
        <w:rPr>
          <w:color w:val="auto"/>
          <w:sz w:val="22"/>
          <w:szCs w:val="22"/>
        </w:rPr>
      </w:pPr>
      <w:r w:rsidRPr="00566A8A">
        <w:rPr>
          <w:color w:val="auto"/>
          <w:sz w:val="22"/>
          <w:szCs w:val="22"/>
        </w:rPr>
        <w:t xml:space="preserve">Приложение № </w:t>
      </w:r>
      <w:r w:rsidR="00F94814">
        <w:rPr>
          <w:color w:val="auto"/>
          <w:sz w:val="22"/>
          <w:szCs w:val="22"/>
        </w:rPr>
        <w:t>5</w:t>
      </w:r>
      <w:r w:rsidR="00F94814" w:rsidRPr="00566A8A">
        <w:rPr>
          <w:color w:val="auto"/>
          <w:sz w:val="22"/>
          <w:szCs w:val="22"/>
        </w:rPr>
        <w:t xml:space="preserve">. </w:t>
      </w:r>
      <w:r w:rsidR="00342A1B">
        <w:rPr>
          <w:color w:val="auto"/>
          <w:sz w:val="22"/>
          <w:szCs w:val="22"/>
        </w:rPr>
        <w:t>не применяется</w:t>
      </w:r>
      <w:r w:rsidR="000A5466">
        <w:rPr>
          <w:color w:val="auto"/>
          <w:sz w:val="22"/>
          <w:szCs w:val="22"/>
        </w:rPr>
        <w:t>;</w:t>
      </w:r>
    </w:p>
    <w:p w14:paraId="745C1594" w14:textId="3A696F5F" w:rsidR="00F94814" w:rsidRDefault="00F94814" w:rsidP="00CD4C2F">
      <w:pPr>
        <w:pStyle w:val="16"/>
        <w:numPr>
          <w:ilvl w:val="0"/>
          <w:numId w:val="14"/>
        </w:numPr>
        <w:shd w:val="clear" w:color="auto" w:fill="auto"/>
        <w:tabs>
          <w:tab w:val="left" w:pos="723"/>
        </w:tabs>
        <w:spacing w:before="0" w:after="0" w:line="240" w:lineRule="auto"/>
        <w:ind w:firstLine="567"/>
        <w:rPr>
          <w:color w:val="auto"/>
          <w:sz w:val="22"/>
          <w:szCs w:val="22"/>
        </w:rPr>
      </w:pPr>
      <w:r>
        <w:rPr>
          <w:color w:val="auto"/>
          <w:sz w:val="22"/>
          <w:szCs w:val="22"/>
        </w:rPr>
        <w:t xml:space="preserve">Приложение № 6. </w:t>
      </w:r>
      <w:r w:rsidR="00342A1B">
        <w:rPr>
          <w:color w:val="auto"/>
          <w:sz w:val="22"/>
          <w:szCs w:val="22"/>
        </w:rPr>
        <w:t>не применяется</w:t>
      </w:r>
    </w:p>
    <w:p w14:paraId="0BB4BF03" w14:textId="7E916C1F" w:rsidR="00F94814" w:rsidRPr="002D5792" w:rsidRDefault="00F94814" w:rsidP="00CD4C2F">
      <w:pPr>
        <w:pStyle w:val="16"/>
        <w:numPr>
          <w:ilvl w:val="0"/>
          <w:numId w:val="14"/>
        </w:numPr>
        <w:shd w:val="clear" w:color="auto" w:fill="auto"/>
        <w:tabs>
          <w:tab w:val="left" w:pos="723"/>
        </w:tabs>
        <w:spacing w:before="0" w:after="0" w:line="240" w:lineRule="auto"/>
        <w:ind w:firstLine="567"/>
        <w:rPr>
          <w:color w:val="auto"/>
          <w:sz w:val="22"/>
          <w:szCs w:val="22"/>
        </w:rPr>
      </w:pPr>
      <w:r>
        <w:rPr>
          <w:color w:val="auto"/>
          <w:sz w:val="22"/>
          <w:szCs w:val="22"/>
        </w:rPr>
        <w:lastRenderedPageBreak/>
        <w:t xml:space="preserve">Приложение № 7. </w:t>
      </w:r>
      <w:r w:rsidR="00342A1B">
        <w:rPr>
          <w:color w:val="auto"/>
          <w:sz w:val="22"/>
          <w:szCs w:val="22"/>
        </w:rPr>
        <w:t>не применяется</w:t>
      </w:r>
      <w:r w:rsidR="000A5466">
        <w:rPr>
          <w:color w:val="auto"/>
          <w:sz w:val="22"/>
          <w:szCs w:val="22"/>
        </w:rPr>
        <w:t>;</w:t>
      </w:r>
    </w:p>
    <w:p w14:paraId="30108D77" w14:textId="6004166E" w:rsidR="000E1532" w:rsidRPr="000E1532" w:rsidRDefault="00CD4C2F" w:rsidP="0036046F">
      <w:pPr>
        <w:pStyle w:val="16"/>
        <w:numPr>
          <w:ilvl w:val="0"/>
          <w:numId w:val="14"/>
        </w:numPr>
        <w:shd w:val="clear" w:color="auto" w:fill="auto"/>
        <w:tabs>
          <w:tab w:val="left" w:pos="723"/>
        </w:tabs>
        <w:spacing w:before="0" w:after="0" w:line="240" w:lineRule="auto"/>
        <w:ind w:firstLine="567"/>
        <w:rPr>
          <w:color w:val="auto"/>
          <w:sz w:val="22"/>
          <w:szCs w:val="22"/>
        </w:rPr>
      </w:pPr>
      <w:r w:rsidRPr="002D5792">
        <w:rPr>
          <w:sz w:val="22"/>
          <w:szCs w:val="22"/>
        </w:rPr>
        <w:t xml:space="preserve">Приложение № </w:t>
      </w:r>
      <w:r w:rsidR="00F94814">
        <w:rPr>
          <w:sz w:val="22"/>
          <w:szCs w:val="22"/>
        </w:rPr>
        <w:t xml:space="preserve">8. </w:t>
      </w:r>
      <w:r w:rsidRPr="002D5792">
        <w:rPr>
          <w:sz w:val="22"/>
          <w:szCs w:val="22"/>
        </w:rPr>
        <w:t xml:space="preserve">Форма акта </w:t>
      </w:r>
      <w:r w:rsidR="009D5F82">
        <w:rPr>
          <w:sz w:val="22"/>
          <w:szCs w:val="22"/>
        </w:rPr>
        <w:t>сдачи-приемки</w:t>
      </w:r>
      <w:r w:rsidRPr="002D5792">
        <w:rPr>
          <w:sz w:val="22"/>
          <w:szCs w:val="22"/>
        </w:rPr>
        <w:t xml:space="preserve"> выполненных работ</w:t>
      </w:r>
      <w:r w:rsidR="000A5466">
        <w:rPr>
          <w:sz w:val="22"/>
          <w:szCs w:val="22"/>
        </w:rPr>
        <w:t>;</w:t>
      </w:r>
    </w:p>
    <w:p w14:paraId="060FCAA0" w14:textId="0C06C2EF" w:rsidR="008341EC" w:rsidRPr="002D5792" w:rsidRDefault="00091D73" w:rsidP="0036046F">
      <w:pPr>
        <w:pStyle w:val="16"/>
        <w:numPr>
          <w:ilvl w:val="0"/>
          <w:numId w:val="14"/>
        </w:numPr>
        <w:shd w:val="clear" w:color="auto" w:fill="auto"/>
        <w:tabs>
          <w:tab w:val="left" w:pos="723"/>
        </w:tabs>
        <w:spacing w:before="0" w:after="0" w:line="240" w:lineRule="auto"/>
        <w:ind w:firstLine="567"/>
        <w:rPr>
          <w:color w:val="auto"/>
          <w:sz w:val="22"/>
          <w:szCs w:val="22"/>
        </w:rPr>
      </w:pPr>
      <w:r w:rsidRPr="002D5792">
        <w:rPr>
          <w:color w:val="auto"/>
          <w:sz w:val="22"/>
          <w:szCs w:val="22"/>
        </w:rPr>
        <w:t xml:space="preserve">Приложение </w:t>
      </w:r>
      <w:r w:rsidR="00F94814" w:rsidRPr="002D5792">
        <w:rPr>
          <w:color w:val="auto"/>
          <w:sz w:val="22"/>
          <w:szCs w:val="22"/>
        </w:rPr>
        <w:t>№</w:t>
      </w:r>
      <w:r w:rsidR="00F94814">
        <w:rPr>
          <w:color w:val="auto"/>
          <w:sz w:val="22"/>
          <w:szCs w:val="22"/>
        </w:rPr>
        <w:t xml:space="preserve"> 9</w:t>
      </w:r>
      <w:r w:rsidRPr="002D5792">
        <w:rPr>
          <w:color w:val="auto"/>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r w:rsidR="000A5466">
        <w:rPr>
          <w:color w:val="auto"/>
          <w:sz w:val="22"/>
          <w:szCs w:val="22"/>
        </w:rPr>
        <w:t>;</w:t>
      </w:r>
    </w:p>
    <w:p w14:paraId="26DD1F0A" w14:textId="77777777" w:rsidR="00FC0AAD" w:rsidRPr="002D5792" w:rsidRDefault="00FC0AAD" w:rsidP="000B79F2">
      <w:pPr>
        <w:pStyle w:val="16"/>
        <w:numPr>
          <w:ilvl w:val="0"/>
          <w:numId w:val="14"/>
        </w:numPr>
        <w:shd w:val="clear" w:color="auto" w:fill="auto"/>
        <w:tabs>
          <w:tab w:val="left" w:pos="865"/>
        </w:tabs>
        <w:spacing w:before="0" w:after="0" w:line="240" w:lineRule="auto"/>
        <w:ind w:firstLine="567"/>
        <w:rPr>
          <w:color w:val="auto"/>
          <w:sz w:val="22"/>
          <w:szCs w:val="22"/>
        </w:rPr>
      </w:pPr>
      <w:r w:rsidRPr="002D5792">
        <w:rPr>
          <w:color w:val="auto"/>
          <w:sz w:val="22"/>
          <w:szCs w:val="22"/>
        </w:rPr>
        <w:t xml:space="preserve">Приложение № </w:t>
      </w:r>
      <w:r w:rsidR="00F94814">
        <w:rPr>
          <w:color w:val="auto"/>
          <w:sz w:val="22"/>
          <w:szCs w:val="22"/>
        </w:rPr>
        <w:t>10.</w:t>
      </w:r>
      <w:r w:rsidRPr="002D5792">
        <w:rPr>
          <w:color w:val="auto"/>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7079B443" w14:textId="52B637EF" w:rsidR="000E1532" w:rsidRPr="000E1532" w:rsidRDefault="004E0CD8" w:rsidP="000B79F2">
      <w:pPr>
        <w:pStyle w:val="16"/>
        <w:numPr>
          <w:ilvl w:val="0"/>
          <w:numId w:val="14"/>
        </w:numPr>
        <w:shd w:val="clear" w:color="auto" w:fill="auto"/>
        <w:tabs>
          <w:tab w:val="left" w:pos="865"/>
        </w:tabs>
        <w:spacing w:before="0" w:after="0" w:line="240" w:lineRule="auto"/>
        <w:ind w:firstLine="567"/>
        <w:rPr>
          <w:color w:val="auto"/>
          <w:sz w:val="22"/>
          <w:szCs w:val="22"/>
        </w:rPr>
      </w:pPr>
      <w:r w:rsidRPr="002D5792">
        <w:rPr>
          <w:sz w:val="22"/>
          <w:szCs w:val="22"/>
        </w:rPr>
        <w:t xml:space="preserve">Приложение № </w:t>
      </w:r>
      <w:r w:rsidR="00F94814">
        <w:rPr>
          <w:sz w:val="22"/>
          <w:szCs w:val="22"/>
        </w:rPr>
        <w:t>1</w:t>
      </w:r>
      <w:r w:rsidR="00557DF2" w:rsidRPr="00075752">
        <w:rPr>
          <w:sz w:val="22"/>
          <w:szCs w:val="22"/>
        </w:rPr>
        <w:t>1</w:t>
      </w:r>
      <w:r w:rsidR="00F94814">
        <w:rPr>
          <w:sz w:val="22"/>
          <w:szCs w:val="22"/>
        </w:rPr>
        <w:t>.</w:t>
      </w:r>
      <w:r w:rsidRPr="002D5792">
        <w:rPr>
          <w:sz w:val="22"/>
          <w:szCs w:val="22"/>
        </w:rPr>
        <w:t xml:space="preserve"> Стандарт </w:t>
      </w:r>
      <w:r w:rsidR="00E273B2">
        <w:rPr>
          <w:sz w:val="22"/>
          <w:szCs w:val="22"/>
        </w:rPr>
        <w:t>ПАО «</w:t>
      </w:r>
      <w:proofErr w:type="spellStart"/>
      <w:r w:rsidR="00E273B2">
        <w:rPr>
          <w:sz w:val="22"/>
          <w:szCs w:val="22"/>
        </w:rPr>
        <w:t>Юнипро</w:t>
      </w:r>
      <w:proofErr w:type="spellEnd"/>
      <w:r w:rsidR="00E273B2">
        <w:rPr>
          <w:sz w:val="22"/>
          <w:szCs w:val="22"/>
        </w:rPr>
        <w:t>»</w:t>
      </w:r>
      <w:r w:rsidRPr="002D5792">
        <w:rPr>
          <w:sz w:val="22"/>
          <w:szCs w:val="22"/>
        </w:rPr>
        <w:t xml:space="preserve"> «О мерах безопасности при работе с асбестом и асбестосодержащими материалами на объектах </w:t>
      </w:r>
      <w:r w:rsidR="00E273B2">
        <w:rPr>
          <w:sz w:val="22"/>
          <w:szCs w:val="22"/>
        </w:rPr>
        <w:t>ПАО «</w:t>
      </w:r>
      <w:proofErr w:type="spellStart"/>
      <w:r w:rsidR="00E273B2">
        <w:rPr>
          <w:sz w:val="22"/>
          <w:szCs w:val="22"/>
        </w:rPr>
        <w:t>Юнипро</w:t>
      </w:r>
      <w:proofErr w:type="spellEnd"/>
      <w:r w:rsidRPr="002D5792">
        <w:rPr>
          <w:sz w:val="22"/>
          <w:szCs w:val="22"/>
        </w:rPr>
        <w:t>»;</w:t>
      </w:r>
    </w:p>
    <w:p w14:paraId="2674150C" w14:textId="77777777" w:rsidR="00E31F76" w:rsidRDefault="00E31F76" w:rsidP="00F94814">
      <w:pPr>
        <w:pStyle w:val="16"/>
        <w:shd w:val="clear" w:color="auto" w:fill="auto"/>
        <w:tabs>
          <w:tab w:val="left" w:pos="865"/>
        </w:tabs>
        <w:spacing w:before="0" w:after="0" w:line="240" w:lineRule="auto"/>
        <w:ind w:left="567" w:firstLine="0"/>
        <w:rPr>
          <w:color w:val="auto"/>
          <w:sz w:val="22"/>
          <w:szCs w:val="22"/>
        </w:rPr>
      </w:pPr>
    </w:p>
    <w:p w14:paraId="4E5821E2" w14:textId="7DC7EEFB" w:rsidR="004263ED" w:rsidRDefault="004263ED" w:rsidP="004263ED">
      <w:pPr>
        <w:spacing w:before="120" w:after="120"/>
        <w:jc w:val="center"/>
        <w:rPr>
          <w:rFonts w:ascii="Verdana" w:hAnsi="Verdana"/>
          <w:b/>
          <w:color w:val="auto"/>
          <w:sz w:val="22"/>
          <w:szCs w:val="22"/>
        </w:rPr>
      </w:pPr>
      <w:r w:rsidRPr="009C71ED">
        <w:rPr>
          <w:rFonts w:ascii="Verdana" w:hAnsi="Verdana"/>
          <w:b/>
          <w:color w:val="auto"/>
          <w:sz w:val="22"/>
          <w:szCs w:val="22"/>
        </w:rPr>
        <w:t>10.</w:t>
      </w:r>
      <w:r w:rsidR="00AB394B" w:rsidRPr="009C71ED">
        <w:rPr>
          <w:rFonts w:ascii="Verdana" w:hAnsi="Verdana"/>
          <w:b/>
          <w:color w:val="auto"/>
          <w:sz w:val="22"/>
          <w:szCs w:val="22"/>
        </w:rPr>
        <w:t xml:space="preserve"> </w:t>
      </w:r>
      <w:r w:rsidRPr="009C71ED">
        <w:rPr>
          <w:rFonts w:ascii="Verdana" w:hAnsi="Verdana"/>
          <w:b/>
          <w:color w:val="auto"/>
          <w:sz w:val="22"/>
          <w:szCs w:val="22"/>
        </w:rPr>
        <w:t>Р</w:t>
      </w:r>
      <w:r w:rsidR="00C05F4C" w:rsidRPr="009C71ED">
        <w:rPr>
          <w:rFonts w:ascii="Verdana" w:hAnsi="Verdana"/>
          <w:b/>
          <w:color w:val="auto"/>
          <w:sz w:val="22"/>
          <w:szCs w:val="22"/>
        </w:rPr>
        <w:t>еквизиты и подписи Сторон</w:t>
      </w:r>
    </w:p>
    <w:p w14:paraId="225DA677" w14:textId="77777777" w:rsidR="00F57F88" w:rsidRPr="00566A8A" w:rsidRDefault="00F57F88" w:rsidP="004263ED">
      <w:pPr>
        <w:spacing w:before="120" w:after="120"/>
        <w:jc w:val="center"/>
        <w:rPr>
          <w:rFonts w:ascii="Verdana" w:hAnsi="Verdana"/>
          <w:b/>
          <w:color w:val="auto"/>
          <w:sz w:val="22"/>
          <w:szCs w:val="22"/>
        </w:rPr>
      </w:pPr>
    </w:p>
    <w:tbl>
      <w:tblPr>
        <w:tblW w:w="0" w:type="auto"/>
        <w:tblLayout w:type="fixed"/>
        <w:tblLook w:val="0000" w:firstRow="0" w:lastRow="0" w:firstColumn="0" w:lastColumn="0" w:noHBand="0" w:noVBand="0"/>
      </w:tblPr>
      <w:tblGrid>
        <w:gridCol w:w="4643"/>
        <w:gridCol w:w="4643"/>
      </w:tblGrid>
      <w:tr w:rsidR="004263ED" w:rsidRPr="002D5792" w14:paraId="3F6F7F41" w14:textId="77777777" w:rsidTr="002D65D5">
        <w:trPr>
          <w:trHeight w:val="235"/>
        </w:trPr>
        <w:tc>
          <w:tcPr>
            <w:tcW w:w="4643" w:type="dxa"/>
          </w:tcPr>
          <w:p w14:paraId="2618C19B" w14:textId="77777777" w:rsidR="005E70D9" w:rsidRPr="00DE6BA4" w:rsidRDefault="004263ED" w:rsidP="005E70D9">
            <w:pPr>
              <w:pStyle w:val="affc"/>
              <w:ind w:right="319" w:firstLine="34"/>
              <w:rPr>
                <w:rFonts w:ascii="Verdana" w:hAnsi="Verdana"/>
                <w:b/>
              </w:rPr>
            </w:pPr>
            <w:r w:rsidRPr="00DE6BA4">
              <w:rPr>
                <w:rFonts w:ascii="Verdana" w:hAnsi="Verdana"/>
                <w:b/>
              </w:rPr>
              <w:t>П</w:t>
            </w:r>
            <w:r w:rsidR="00C05F4C" w:rsidRPr="00DE6BA4">
              <w:rPr>
                <w:rFonts w:ascii="Verdana" w:hAnsi="Verdana"/>
                <w:b/>
              </w:rPr>
              <w:t>одрядчик</w:t>
            </w:r>
            <w:r w:rsidRPr="00DE6BA4">
              <w:rPr>
                <w:rFonts w:ascii="Verdana" w:hAnsi="Verdana"/>
                <w:b/>
              </w:rPr>
              <w:t>:</w:t>
            </w:r>
            <w:r w:rsidR="005E70D9" w:rsidRPr="00DE6BA4">
              <w:rPr>
                <w:rFonts w:ascii="Verdana" w:hAnsi="Verdana"/>
                <w:b/>
              </w:rPr>
              <w:t xml:space="preserve"> </w:t>
            </w:r>
          </w:p>
          <w:p w14:paraId="0AACD670" w14:textId="77777777" w:rsidR="005E70D9" w:rsidRDefault="005E70D9" w:rsidP="00481692">
            <w:pPr>
              <w:pStyle w:val="affc"/>
              <w:ind w:right="319" w:firstLine="34"/>
              <w:rPr>
                <w:rFonts w:ascii="Verdana" w:hAnsi="Verdana"/>
              </w:rPr>
            </w:pPr>
          </w:p>
          <w:p w14:paraId="7E1B729D" w14:textId="77777777" w:rsidR="00481692" w:rsidRPr="002D5792" w:rsidRDefault="00481692" w:rsidP="00481692">
            <w:pPr>
              <w:pStyle w:val="affc"/>
              <w:ind w:right="319" w:firstLine="34"/>
              <w:rPr>
                <w:rFonts w:ascii="Verdana" w:hAnsi="Verdana"/>
              </w:rPr>
            </w:pPr>
          </w:p>
        </w:tc>
        <w:tc>
          <w:tcPr>
            <w:tcW w:w="4643" w:type="dxa"/>
          </w:tcPr>
          <w:p w14:paraId="7E08FE92" w14:textId="77777777" w:rsidR="004263ED" w:rsidRPr="002D5792" w:rsidRDefault="004263ED" w:rsidP="00CF15A7">
            <w:pPr>
              <w:pStyle w:val="afb"/>
              <w:jc w:val="both"/>
              <w:rPr>
                <w:rFonts w:ascii="Verdana" w:hAnsi="Verdana"/>
                <w:sz w:val="22"/>
                <w:szCs w:val="22"/>
              </w:rPr>
            </w:pPr>
            <w:r w:rsidRPr="002D5792">
              <w:rPr>
                <w:rFonts w:ascii="Verdana" w:hAnsi="Verdana"/>
                <w:sz w:val="22"/>
                <w:szCs w:val="22"/>
              </w:rPr>
              <w:t>З</w:t>
            </w:r>
            <w:r w:rsidR="00C05F4C" w:rsidRPr="002D5792">
              <w:rPr>
                <w:rFonts w:ascii="Verdana" w:hAnsi="Verdana"/>
                <w:sz w:val="22"/>
                <w:szCs w:val="22"/>
              </w:rPr>
              <w:t>аказчик</w:t>
            </w:r>
            <w:r w:rsidRPr="002D5792">
              <w:rPr>
                <w:rFonts w:ascii="Verdana" w:hAnsi="Verdana"/>
                <w:sz w:val="22"/>
                <w:szCs w:val="22"/>
              </w:rPr>
              <w:t xml:space="preserve">: </w:t>
            </w:r>
          </w:p>
          <w:p w14:paraId="3A1B2BE3" w14:textId="54D1C91C" w:rsidR="004263ED" w:rsidRPr="002D5792" w:rsidRDefault="00E273B2" w:rsidP="00260B39">
            <w:pPr>
              <w:pStyle w:val="afb"/>
              <w:jc w:val="both"/>
              <w:rPr>
                <w:rFonts w:ascii="Verdana" w:hAnsi="Verdana"/>
                <w:sz w:val="22"/>
                <w:szCs w:val="22"/>
              </w:rPr>
            </w:pPr>
            <w:r>
              <w:rPr>
                <w:rFonts w:ascii="Verdana" w:hAnsi="Verdana"/>
                <w:b w:val="0"/>
                <w:sz w:val="22"/>
                <w:szCs w:val="22"/>
              </w:rPr>
              <w:t>ПАО «</w:t>
            </w:r>
            <w:proofErr w:type="spellStart"/>
            <w:r>
              <w:rPr>
                <w:rFonts w:ascii="Verdana" w:hAnsi="Verdana"/>
                <w:b w:val="0"/>
                <w:sz w:val="22"/>
                <w:szCs w:val="22"/>
              </w:rPr>
              <w:t>Юнипро</w:t>
            </w:r>
            <w:proofErr w:type="spellEnd"/>
            <w:r w:rsidR="00905AD5" w:rsidRPr="002D5792">
              <w:rPr>
                <w:rFonts w:ascii="Verdana" w:hAnsi="Verdana"/>
                <w:b w:val="0"/>
                <w:sz w:val="22"/>
                <w:szCs w:val="22"/>
              </w:rPr>
              <w:t>»</w:t>
            </w:r>
          </w:p>
        </w:tc>
      </w:tr>
      <w:tr w:rsidR="004263ED" w:rsidRPr="002D5792" w14:paraId="183B4361" w14:textId="77777777" w:rsidTr="002D65D5">
        <w:tc>
          <w:tcPr>
            <w:tcW w:w="4643" w:type="dxa"/>
          </w:tcPr>
          <w:p w14:paraId="6741DCFD" w14:textId="77777777" w:rsidR="005E70D9" w:rsidRPr="002D5792" w:rsidRDefault="005E70D9" w:rsidP="005E70D9">
            <w:pPr>
              <w:ind w:firstLine="34"/>
              <w:rPr>
                <w:rFonts w:ascii="Verdana" w:hAnsi="Verdana"/>
                <w:bCs/>
                <w:sz w:val="22"/>
                <w:szCs w:val="22"/>
              </w:rPr>
            </w:pPr>
          </w:p>
          <w:p w14:paraId="64C7B5AB" w14:textId="77777777" w:rsidR="005E70D9" w:rsidRPr="00554A98" w:rsidRDefault="005E70D9" w:rsidP="005E70D9">
            <w:pPr>
              <w:ind w:firstLine="34"/>
              <w:rPr>
                <w:rFonts w:ascii="Verdana" w:hAnsi="Verdana"/>
                <w:bCs/>
                <w:sz w:val="22"/>
                <w:szCs w:val="22"/>
              </w:rPr>
            </w:pPr>
          </w:p>
          <w:p w14:paraId="1FCD786C" w14:textId="77777777" w:rsidR="00DA6D28" w:rsidRPr="00554A98" w:rsidRDefault="00DA6D28" w:rsidP="005E70D9">
            <w:pPr>
              <w:ind w:firstLine="34"/>
              <w:rPr>
                <w:rFonts w:ascii="Verdana" w:hAnsi="Verdana"/>
                <w:bCs/>
                <w:sz w:val="22"/>
                <w:szCs w:val="22"/>
              </w:rPr>
            </w:pPr>
          </w:p>
          <w:p w14:paraId="28917FF5" w14:textId="77777777" w:rsidR="00DA6D28" w:rsidRPr="00554A98" w:rsidRDefault="00DA6D28" w:rsidP="005E70D9">
            <w:pPr>
              <w:ind w:firstLine="34"/>
              <w:rPr>
                <w:rFonts w:ascii="Verdana" w:hAnsi="Verdana"/>
                <w:bCs/>
                <w:sz w:val="22"/>
                <w:szCs w:val="22"/>
              </w:rPr>
            </w:pPr>
          </w:p>
          <w:p w14:paraId="70E6A0BC" w14:textId="77777777" w:rsidR="00DA6D28" w:rsidRPr="00554A98" w:rsidRDefault="00DA6D28" w:rsidP="005E70D9">
            <w:pPr>
              <w:ind w:firstLine="34"/>
              <w:rPr>
                <w:rFonts w:ascii="Verdana" w:hAnsi="Verdana"/>
                <w:bCs/>
                <w:sz w:val="22"/>
                <w:szCs w:val="22"/>
              </w:rPr>
            </w:pPr>
          </w:p>
          <w:p w14:paraId="5AB1381E" w14:textId="77777777" w:rsidR="00DA6D28" w:rsidRPr="00554A98" w:rsidRDefault="00DA6D28" w:rsidP="005E70D9">
            <w:pPr>
              <w:ind w:firstLine="34"/>
              <w:rPr>
                <w:rFonts w:ascii="Verdana" w:hAnsi="Verdana"/>
                <w:bCs/>
                <w:sz w:val="22"/>
                <w:szCs w:val="22"/>
              </w:rPr>
            </w:pPr>
          </w:p>
          <w:p w14:paraId="5BC2BF6C" w14:textId="77777777" w:rsidR="00DA6D28" w:rsidRPr="00554A98" w:rsidRDefault="00DA6D28" w:rsidP="005E70D9">
            <w:pPr>
              <w:ind w:firstLine="34"/>
              <w:rPr>
                <w:rFonts w:ascii="Verdana" w:hAnsi="Verdana"/>
                <w:bCs/>
                <w:sz w:val="22"/>
                <w:szCs w:val="22"/>
              </w:rPr>
            </w:pPr>
          </w:p>
          <w:p w14:paraId="59367AFC" w14:textId="77777777" w:rsidR="00DA6D28" w:rsidRPr="00554A98" w:rsidRDefault="00DA6D28" w:rsidP="005E70D9">
            <w:pPr>
              <w:ind w:firstLine="34"/>
              <w:rPr>
                <w:rFonts w:ascii="Verdana" w:hAnsi="Verdana"/>
                <w:bCs/>
                <w:sz w:val="22"/>
                <w:szCs w:val="22"/>
              </w:rPr>
            </w:pPr>
          </w:p>
          <w:p w14:paraId="1A18ECD7" w14:textId="77777777" w:rsidR="00DA6D28" w:rsidRPr="00554A98" w:rsidRDefault="00DA6D28" w:rsidP="005E70D9">
            <w:pPr>
              <w:ind w:firstLine="34"/>
              <w:rPr>
                <w:rFonts w:ascii="Verdana" w:hAnsi="Verdana"/>
                <w:bCs/>
                <w:sz w:val="22"/>
                <w:szCs w:val="22"/>
              </w:rPr>
            </w:pPr>
          </w:p>
          <w:p w14:paraId="4942BF09" w14:textId="77777777" w:rsidR="00DA6D28" w:rsidRPr="00554A98" w:rsidRDefault="00DA6D28" w:rsidP="005E70D9">
            <w:pPr>
              <w:ind w:firstLine="34"/>
              <w:rPr>
                <w:rFonts w:ascii="Verdana" w:hAnsi="Verdana"/>
                <w:bCs/>
                <w:sz w:val="22"/>
                <w:szCs w:val="22"/>
              </w:rPr>
            </w:pPr>
          </w:p>
          <w:p w14:paraId="20A78853" w14:textId="77777777" w:rsidR="00DA6D28" w:rsidRPr="00554A98" w:rsidRDefault="00DA6D28" w:rsidP="005E70D9">
            <w:pPr>
              <w:ind w:firstLine="34"/>
              <w:rPr>
                <w:rFonts w:ascii="Verdana" w:hAnsi="Verdana"/>
                <w:bCs/>
                <w:sz w:val="22"/>
                <w:szCs w:val="22"/>
              </w:rPr>
            </w:pPr>
          </w:p>
          <w:p w14:paraId="562599A3" w14:textId="77777777" w:rsidR="00DA6D28" w:rsidRPr="00554A98" w:rsidRDefault="00DA6D28" w:rsidP="005E70D9">
            <w:pPr>
              <w:ind w:firstLine="34"/>
              <w:rPr>
                <w:rFonts w:ascii="Verdana" w:hAnsi="Verdana"/>
                <w:bCs/>
                <w:sz w:val="22"/>
                <w:szCs w:val="22"/>
              </w:rPr>
            </w:pPr>
          </w:p>
          <w:p w14:paraId="7B83F8F9" w14:textId="77777777" w:rsidR="00DA6D28" w:rsidRPr="00554A98" w:rsidRDefault="00DA6D28" w:rsidP="005E70D9">
            <w:pPr>
              <w:ind w:firstLine="34"/>
              <w:rPr>
                <w:rFonts w:ascii="Verdana" w:hAnsi="Verdana"/>
                <w:bCs/>
                <w:sz w:val="22"/>
                <w:szCs w:val="22"/>
              </w:rPr>
            </w:pPr>
          </w:p>
          <w:p w14:paraId="10F364D7" w14:textId="77777777" w:rsidR="00DA6D28" w:rsidRPr="00554A98" w:rsidRDefault="00DA6D28" w:rsidP="005E70D9">
            <w:pPr>
              <w:ind w:firstLine="34"/>
              <w:rPr>
                <w:rFonts w:ascii="Verdana" w:hAnsi="Verdana"/>
                <w:bCs/>
                <w:sz w:val="22"/>
                <w:szCs w:val="22"/>
              </w:rPr>
            </w:pPr>
          </w:p>
          <w:p w14:paraId="647053A9" w14:textId="77777777" w:rsidR="00DA6D28" w:rsidRPr="00554A98" w:rsidRDefault="00DA6D28" w:rsidP="005E70D9">
            <w:pPr>
              <w:ind w:firstLine="34"/>
              <w:rPr>
                <w:rFonts w:ascii="Verdana" w:hAnsi="Verdana"/>
                <w:bCs/>
                <w:sz w:val="22"/>
                <w:szCs w:val="22"/>
              </w:rPr>
            </w:pPr>
          </w:p>
          <w:p w14:paraId="44466624" w14:textId="77777777" w:rsidR="00DA6D28" w:rsidRPr="00554A98" w:rsidRDefault="00DA6D28" w:rsidP="005E70D9">
            <w:pPr>
              <w:ind w:firstLine="34"/>
              <w:rPr>
                <w:rFonts w:ascii="Verdana" w:hAnsi="Verdana"/>
                <w:bCs/>
                <w:sz w:val="22"/>
                <w:szCs w:val="22"/>
              </w:rPr>
            </w:pPr>
          </w:p>
          <w:p w14:paraId="5BC9548F" w14:textId="77777777" w:rsidR="00DA6D28" w:rsidRPr="00554A98" w:rsidRDefault="00DA6D28" w:rsidP="005E70D9">
            <w:pPr>
              <w:ind w:firstLine="34"/>
              <w:rPr>
                <w:rFonts w:ascii="Verdana" w:hAnsi="Verdana"/>
                <w:bCs/>
                <w:sz w:val="22"/>
                <w:szCs w:val="22"/>
              </w:rPr>
            </w:pPr>
          </w:p>
          <w:p w14:paraId="55BDD7DA" w14:textId="77777777" w:rsidR="00DA6D28" w:rsidRPr="00554A98" w:rsidRDefault="00DA6D28" w:rsidP="005E70D9">
            <w:pPr>
              <w:ind w:firstLine="34"/>
              <w:rPr>
                <w:rFonts w:ascii="Verdana" w:hAnsi="Verdana"/>
                <w:bCs/>
                <w:sz w:val="22"/>
                <w:szCs w:val="22"/>
              </w:rPr>
            </w:pPr>
          </w:p>
          <w:p w14:paraId="6F0EA13B" w14:textId="77777777" w:rsidR="00DA6D28" w:rsidRPr="00554A98" w:rsidRDefault="00DA6D28" w:rsidP="005E70D9">
            <w:pPr>
              <w:ind w:firstLine="34"/>
              <w:rPr>
                <w:rFonts w:ascii="Verdana" w:hAnsi="Verdana"/>
                <w:bCs/>
                <w:sz w:val="22"/>
                <w:szCs w:val="22"/>
              </w:rPr>
            </w:pPr>
          </w:p>
          <w:p w14:paraId="1F4C48E0" w14:textId="77777777" w:rsidR="00DA6D28" w:rsidRPr="00554A98" w:rsidRDefault="00DA6D28" w:rsidP="005E70D9">
            <w:pPr>
              <w:ind w:firstLine="34"/>
              <w:rPr>
                <w:rFonts w:ascii="Verdana" w:hAnsi="Verdana"/>
                <w:bCs/>
                <w:sz w:val="22"/>
                <w:szCs w:val="22"/>
              </w:rPr>
            </w:pPr>
          </w:p>
          <w:p w14:paraId="4C947757" w14:textId="77777777" w:rsidR="00DA6D28" w:rsidRPr="00554A98" w:rsidRDefault="00DA6D28" w:rsidP="005E70D9">
            <w:pPr>
              <w:ind w:firstLine="34"/>
              <w:rPr>
                <w:rFonts w:ascii="Verdana" w:hAnsi="Verdana"/>
                <w:bCs/>
                <w:sz w:val="22"/>
                <w:szCs w:val="22"/>
              </w:rPr>
            </w:pPr>
          </w:p>
          <w:p w14:paraId="76B326C2" w14:textId="77777777" w:rsidR="00DA6D28" w:rsidRPr="00554A98" w:rsidRDefault="00DA6D28" w:rsidP="005E70D9">
            <w:pPr>
              <w:ind w:firstLine="34"/>
              <w:rPr>
                <w:rFonts w:ascii="Verdana" w:hAnsi="Verdana"/>
                <w:bCs/>
                <w:sz w:val="22"/>
                <w:szCs w:val="22"/>
              </w:rPr>
            </w:pPr>
          </w:p>
          <w:p w14:paraId="51E2DEBB" w14:textId="77777777" w:rsidR="00DA6D28" w:rsidRPr="00554A98" w:rsidRDefault="00DA6D28" w:rsidP="005E70D9">
            <w:pPr>
              <w:ind w:firstLine="34"/>
              <w:rPr>
                <w:rFonts w:ascii="Verdana" w:hAnsi="Verdana"/>
                <w:bCs/>
                <w:sz w:val="22"/>
                <w:szCs w:val="22"/>
              </w:rPr>
            </w:pPr>
          </w:p>
          <w:p w14:paraId="07878853" w14:textId="77777777" w:rsidR="00DA6D28" w:rsidRPr="00554A98" w:rsidRDefault="00DA6D28" w:rsidP="005E70D9">
            <w:pPr>
              <w:ind w:firstLine="34"/>
              <w:rPr>
                <w:rFonts w:ascii="Verdana" w:hAnsi="Verdana"/>
                <w:bCs/>
                <w:sz w:val="22"/>
                <w:szCs w:val="22"/>
              </w:rPr>
            </w:pPr>
          </w:p>
          <w:p w14:paraId="75858A34" w14:textId="77777777" w:rsidR="00DA6D28" w:rsidRPr="00554A98" w:rsidRDefault="00DA6D28" w:rsidP="005E70D9">
            <w:pPr>
              <w:ind w:firstLine="34"/>
              <w:rPr>
                <w:rFonts w:ascii="Verdana" w:hAnsi="Verdana"/>
                <w:bCs/>
                <w:sz w:val="22"/>
                <w:szCs w:val="22"/>
              </w:rPr>
            </w:pPr>
          </w:p>
          <w:p w14:paraId="1F13D39F" w14:textId="77777777" w:rsidR="00DA6D28" w:rsidRPr="00554A98" w:rsidRDefault="00DA6D28" w:rsidP="005E70D9">
            <w:pPr>
              <w:ind w:firstLine="34"/>
              <w:rPr>
                <w:rFonts w:ascii="Verdana" w:hAnsi="Verdana"/>
                <w:bCs/>
                <w:sz w:val="22"/>
                <w:szCs w:val="22"/>
              </w:rPr>
            </w:pPr>
          </w:p>
          <w:p w14:paraId="56AA2F6F" w14:textId="77777777" w:rsidR="00DA6D28" w:rsidRPr="00554A98" w:rsidRDefault="00DA6D28" w:rsidP="005E70D9">
            <w:pPr>
              <w:ind w:firstLine="34"/>
              <w:rPr>
                <w:rFonts w:ascii="Verdana" w:hAnsi="Verdana"/>
                <w:bCs/>
                <w:sz w:val="22"/>
                <w:szCs w:val="22"/>
              </w:rPr>
            </w:pPr>
          </w:p>
          <w:p w14:paraId="59EAA9C3" w14:textId="77777777" w:rsidR="00DA6D28" w:rsidRPr="00554A98" w:rsidRDefault="00DA6D28" w:rsidP="005E70D9">
            <w:pPr>
              <w:ind w:firstLine="34"/>
              <w:rPr>
                <w:rFonts w:ascii="Verdana" w:hAnsi="Verdana"/>
                <w:bCs/>
                <w:sz w:val="22"/>
                <w:szCs w:val="22"/>
              </w:rPr>
            </w:pPr>
          </w:p>
          <w:p w14:paraId="1A7F8206" w14:textId="77777777" w:rsidR="00DA6D28" w:rsidRPr="00554A98" w:rsidRDefault="00DA6D28" w:rsidP="005E70D9">
            <w:pPr>
              <w:ind w:firstLine="34"/>
              <w:rPr>
                <w:rFonts w:ascii="Verdana" w:hAnsi="Verdana"/>
                <w:bCs/>
                <w:sz w:val="22"/>
                <w:szCs w:val="22"/>
              </w:rPr>
            </w:pPr>
          </w:p>
          <w:p w14:paraId="28ABCE0A" w14:textId="77777777" w:rsidR="00DA6D28" w:rsidRPr="00554A98" w:rsidRDefault="00DA6D28" w:rsidP="005E70D9">
            <w:pPr>
              <w:ind w:firstLine="34"/>
              <w:rPr>
                <w:rFonts w:ascii="Verdana" w:hAnsi="Verdana"/>
                <w:bCs/>
                <w:sz w:val="22"/>
                <w:szCs w:val="22"/>
              </w:rPr>
            </w:pPr>
          </w:p>
          <w:p w14:paraId="620C0F67" w14:textId="77777777" w:rsidR="00DA6D28" w:rsidRPr="00554A98" w:rsidRDefault="00DA6D28" w:rsidP="005E70D9">
            <w:pPr>
              <w:ind w:firstLine="34"/>
              <w:rPr>
                <w:rFonts w:ascii="Verdana" w:hAnsi="Verdana"/>
                <w:bCs/>
                <w:sz w:val="22"/>
                <w:szCs w:val="22"/>
              </w:rPr>
            </w:pPr>
          </w:p>
          <w:p w14:paraId="03B7BDFC" w14:textId="77777777" w:rsidR="00DA6D28" w:rsidRPr="00554A98" w:rsidRDefault="00DA6D28" w:rsidP="005E70D9">
            <w:pPr>
              <w:ind w:firstLine="34"/>
              <w:rPr>
                <w:rFonts w:ascii="Verdana" w:hAnsi="Verdana"/>
                <w:bCs/>
                <w:sz w:val="22"/>
                <w:szCs w:val="22"/>
              </w:rPr>
            </w:pPr>
          </w:p>
          <w:p w14:paraId="3B001EAD" w14:textId="77777777" w:rsidR="00DA6D28" w:rsidRPr="00554A98" w:rsidRDefault="00DA6D28" w:rsidP="005E70D9">
            <w:pPr>
              <w:ind w:firstLine="34"/>
              <w:rPr>
                <w:rFonts w:ascii="Verdana" w:hAnsi="Verdana"/>
                <w:bCs/>
                <w:sz w:val="22"/>
                <w:szCs w:val="22"/>
              </w:rPr>
            </w:pPr>
          </w:p>
          <w:p w14:paraId="0EA59A2F" w14:textId="77777777" w:rsidR="00DA6D28" w:rsidRPr="00554A98" w:rsidRDefault="00DA6D28" w:rsidP="005E70D9">
            <w:pPr>
              <w:ind w:firstLine="34"/>
              <w:rPr>
                <w:rFonts w:ascii="Verdana" w:hAnsi="Verdana"/>
                <w:bCs/>
                <w:sz w:val="22"/>
                <w:szCs w:val="22"/>
              </w:rPr>
            </w:pPr>
          </w:p>
          <w:p w14:paraId="0218AD8F" w14:textId="77777777" w:rsidR="00DA6D28" w:rsidRPr="00554A98" w:rsidRDefault="00DA6D28" w:rsidP="005E70D9">
            <w:pPr>
              <w:ind w:firstLine="34"/>
              <w:rPr>
                <w:rFonts w:ascii="Verdana" w:hAnsi="Verdana"/>
                <w:bCs/>
                <w:sz w:val="22"/>
                <w:szCs w:val="22"/>
              </w:rPr>
            </w:pPr>
          </w:p>
          <w:p w14:paraId="07C6E812" w14:textId="77777777" w:rsidR="00DA6D28" w:rsidRPr="00554A98" w:rsidRDefault="00DA6D28" w:rsidP="005E70D9">
            <w:pPr>
              <w:ind w:firstLine="34"/>
              <w:rPr>
                <w:rFonts w:ascii="Verdana" w:hAnsi="Verdana"/>
                <w:bCs/>
                <w:sz w:val="22"/>
                <w:szCs w:val="22"/>
              </w:rPr>
            </w:pPr>
          </w:p>
          <w:p w14:paraId="74C1B8F4" w14:textId="77777777" w:rsidR="00DA6D28" w:rsidRPr="00554A98" w:rsidRDefault="00DA6D28" w:rsidP="005E70D9">
            <w:pPr>
              <w:ind w:firstLine="34"/>
              <w:rPr>
                <w:rFonts w:ascii="Verdana" w:hAnsi="Verdana"/>
                <w:bCs/>
                <w:sz w:val="22"/>
                <w:szCs w:val="22"/>
              </w:rPr>
            </w:pPr>
          </w:p>
          <w:p w14:paraId="5C0FE6A8" w14:textId="77777777" w:rsidR="00826097" w:rsidRDefault="00826097" w:rsidP="00554A98">
            <w:pPr>
              <w:rPr>
                <w:rFonts w:ascii="Verdana" w:hAnsi="Verdana"/>
                <w:bCs/>
                <w:sz w:val="22"/>
                <w:szCs w:val="22"/>
              </w:rPr>
            </w:pPr>
          </w:p>
          <w:p w14:paraId="7493813D" w14:textId="77777777" w:rsidR="00481692" w:rsidRDefault="00481692" w:rsidP="00554A98">
            <w:pPr>
              <w:rPr>
                <w:rFonts w:ascii="Verdana" w:hAnsi="Verdana"/>
                <w:bCs/>
                <w:sz w:val="22"/>
                <w:szCs w:val="22"/>
              </w:rPr>
            </w:pPr>
          </w:p>
          <w:p w14:paraId="59D1EA82" w14:textId="77777777" w:rsidR="00481692" w:rsidRDefault="00481692" w:rsidP="00554A98">
            <w:pPr>
              <w:rPr>
                <w:rFonts w:ascii="Verdana" w:hAnsi="Verdana"/>
                <w:bCs/>
                <w:sz w:val="22"/>
                <w:szCs w:val="22"/>
              </w:rPr>
            </w:pPr>
          </w:p>
          <w:p w14:paraId="651E660D" w14:textId="77777777" w:rsidR="00481692" w:rsidRDefault="00481692" w:rsidP="00554A98">
            <w:pPr>
              <w:rPr>
                <w:rFonts w:ascii="Verdana" w:hAnsi="Verdana"/>
                <w:bCs/>
                <w:sz w:val="22"/>
                <w:szCs w:val="22"/>
              </w:rPr>
            </w:pPr>
          </w:p>
          <w:p w14:paraId="5A3DDEFB" w14:textId="77777777" w:rsidR="00481692" w:rsidRDefault="00481692" w:rsidP="00554A98">
            <w:pPr>
              <w:rPr>
                <w:rFonts w:ascii="Verdana" w:hAnsi="Verdana"/>
                <w:bCs/>
                <w:sz w:val="22"/>
                <w:szCs w:val="22"/>
              </w:rPr>
            </w:pPr>
          </w:p>
          <w:p w14:paraId="12A0305B" w14:textId="77777777" w:rsidR="00481692" w:rsidRDefault="00481692" w:rsidP="00554A98">
            <w:pPr>
              <w:rPr>
                <w:rFonts w:ascii="Verdana" w:hAnsi="Verdana"/>
                <w:bCs/>
                <w:sz w:val="22"/>
                <w:szCs w:val="22"/>
              </w:rPr>
            </w:pPr>
          </w:p>
          <w:p w14:paraId="266BDF7D" w14:textId="77777777" w:rsidR="00481692" w:rsidRDefault="00481692" w:rsidP="00554A98">
            <w:pPr>
              <w:rPr>
                <w:rFonts w:ascii="Verdana" w:hAnsi="Verdana"/>
                <w:bCs/>
                <w:sz w:val="22"/>
                <w:szCs w:val="22"/>
              </w:rPr>
            </w:pPr>
          </w:p>
          <w:p w14:paraId="13697C61" w14:textId="77777777" w:rsidR="00481692" w:rsidRDefault="00481692" w:rsidP="00554A98">
            <w:pPr>
              <w:rPr>
                <w:rFonts w:ascii="Verdana" w:hAnsi="Verdana"/>
                <w:bCs/>
                <w:sz w:val="22"/>
                <w:szCs w:val="22"/>
              </w:rPr>
            </w:pPr>
          </w:p>
          <w:p w14:paraId="50D55108" w14:textId="77777777" w:rsidR="00481692" w:rsidRDefault="00481692" w:rsidP="00554A98">
            <w:pPr>
              <w:rPr>
                <w:rFonts w:ascii="Verdana" w:hAnsi="Verdana"/>
                <w:bCs/>
                <w:sz w:val="22"/>
                <w:szCs w:val="22"/>
              </w:rPr>
            </w:pPr>
          </w:p>
          <w:p w14:paraId="229277CD" w14:textId="77777777" w:rsidR="00481692" w:rsidRDefault="00481692" w:rsidP="00554A98">
            <w:pPr>
              <w:rPr>
                <w:rFonts w:ascii="Verdana" w:hAnsi="Verdana"/>
                <w:bCs/>
                <w:sz w:val="22"/>
                <w:szCs w:val="22"/>
              </w:rPr>
            </w:pPr>
          </w:p>
          <w:p w14:paraId="680AA96B" w14:textId="77777777" w:rsidR="00481692" w:rsidRDefault="00481692" w:rsidP="00554A98">
            <w:pPr>
              <w:rPr>
                <w:rFonts w:ascii="Verdana" w:hAnsi="Verdana"/>
                <w:bCs/>
                <w:sz w:val="22"/>
                <w:szCs w:val="22"/>
              </w:rPr>
            </w:pPr>
          </w:p>
          <w:p w14:paraId="7C1265AE" w14:textId="77777777" w:rsidR="00481692" w:rsidRDefault="00481692" w:rsidP="00554A98">
            <w:pPr>
              <w:rPr>
                <w:rFonts w:ascii="Verdana" w:hAnsi="Verdana"/>
                <w:bCs/>
                <w:sz w:val="22"/>
                <w:szCs w:val="22"/>
              </w:rPr>
            </w:pPr>
          </w:p>
          <w:p w14:paraId="68D3AF0E" w14:textId="77777777" w:rsidR="00481692" w:rsidRDefault="00481692" w:rsidP="00554A98">
            <w:pPr>
              <w:rPr>
                <w:rFonts w:ascii="Verdana" w:hAnsi="Verdana"/>
                <w:bCs/>
                <w:sz w:val="22"/>
                <w:szCs w:val="22"/>
              </w:rPr>
            </w:pPr>
          </w:p>
          <w:p w14:paraId="1BEFAD31" w14:textId="77777777" w:rsidR="00481692" w:rsidRDefault="00481692" w:rsidP="00554A98">
            <w:pPr>
              <w:rPr>
                <w:rFonts w:ascii="Verdana" w:hAnsi="Verdana"/>
                <w:bCs/>
                <w:sz w:val="22"/>
                <w:szCs w:val="22"/>
              </w:rPr>
            </w:pPr>
          </w:p>
          <w:p w14:paraId="54D3E300" w14:textId="77777777" w:rsidR="00481692" w:rsidRDefault="00481692" w:rsidP="00554A98">
            <w:pPr>
              <w:rPr>
                <w:rFonts w:ascii="Verdana" w:hAnsi="Verdana"/>
                <w:bCs/>
                <w:sz w:val="22"/>
                <w:szCs w:val="22"/>
              </w:rPr>
            </w:pPr>
          </w:p>
          <w:p w14:paraId="5FB86BA9" w14:textId="77777777" w:rsidR="00481692" w:rsidRDefault="00481692" w:rsidP="00554A98">
            <w:pPr>
              <w:rPr>
                <w:rFonts w:ascii="Verdana" w:hAnsi="Verdana"/>
                <w:bCs/>
                <w:sz w:val="22"/>
                <w:szCs w:val="22"/>
              </w:rPr>
            </w:pPr>
          </w:p>
          <w:p w14:paraId="41072B7B" w14:textId="77777777" w:rsidR="00481692" w:rsidRDefault="00481692" w:rsidP="00554A98">
            <w:pPr>
              <w:rPr>
                <w:rFonts w:ascii="Verdana" w:hAnsi="Verdana"/>
                <w:bCs/>
                <w:sz w:val="22"/>
                <w:szCs w:val="22"/>
              </w:rPr>
            </w:pPr>
          </w:p>
          <w:p w14:paraId="4B1BD58A" w14:textId="77777777" w:rsidR="00481692" w:rsidRDefault="00481692" w:rsidP="00554A98">
            <w:pPr>
              <w:rPr>
                <w:rFonts w:ascii="Verdana" w:hAnsi="Verdana"/>
                <w:bCs/>
                <w:sz w:val="22"/>
                <w:szCs w:val="22"/>
              </w:rPr>
            </w:pPr>
          </w:p>
          <w:p w14:paraId="05DBF065" w14:textId="77777777" w:rsidR="00481692" w:rsidRDefault="00481692" w:rsidP="00554A98">
            <w:pPr>
              <w:rPr>
                <w:rFonts w:ascii="Verdana" w:hAnsi="Verdana"/>
                <w:bCs/>
                <w:sz w:val="22"/>
                <w:szCs w:val="22"/>
              </w:rPr>
            </w:pPr>
          </w:p>
          <w:p w14:paraId="61A1FD53" w14:textId="77777777" w:rsidR="00481692" w:rsidRDefault="00481692" w:rsidP="00554A98">
            <w:pPr>
              <w:rPr>
                <w:rFonts w:ascii="Verdana" w:hAnsi="Verdana"/>
                <w:bCs/>
                <w:sz w:val="22"/>
                <w:szCs w:val="22"/>
              </w:rPr>
            </w:pPr>
          </w:p>
          <w:p w14:paraId="1E80408E" w14:textId="77777777" w:rsidR="00481692" w:rsidRDefault="00481692" w:rsidP="00554A98">
            <w:pPr>
              <w:rPr>
                <w:rFonts w:ascii="Verdana" w:hAnsi="Verdana"/>
                <w:bCs/>
                <w:sz w:val="22"/>
                <w:szCs w:val="22"/>
              </w:rPr>
            </w:pPr>
          </w:p>
          <w:p w14:paraId="3939548A" w14:textId="77777777" w:rsidR="00481692" w:rsidRDefault="00481692" w:rsidP="00554A98">
            <w:pPr>
              <w:rPr>
                <w:rFonts w:ascii="Verdana" w:hAnsi="Verdana"/>
                <w:bCs/>
                <w:sz w:val="22"/>
                <w:szCs w:val="22"/>
              </w:rPr>
            </w:pPr>
          </w:p>
          <w:p w14:paraId="79FA67DA" w14:textId="77777777" w:rsidR="00481692" w:rsidRDefault="00481692" w:rsidP="00554A98">
            <w:pPr>
              <w:rPr>
                <w:rFonts w:ascii="Verdana" w:hAnsi="Verdana"/>
                <w:bCs/>
                <w:sz w:val="22"/>
                <w:szCs w:val="22"/>
              </w:rPr>
            </w:pPr>
          </w:p>
          <w:p w14:paraId="3DD2C83C" w14:textId="77777777" w:rsidR="0087559F" w:rsidRPr="0011014E" w:rsidRDefault="0087559F" w:rsidP="00554A98">
            <w:pPr>
              <w:rPr>
                <w:rFonts w:ascii="Verdana" w:hAnsi="Verdana"/>
                <w:bCs/>
                <w:sz w:val="22"/>
                <w:szCs w:val="22"/>
              </w:rPr>
            </w:pPr>
          </w:p>
          <w:p w14:paraId="22B3809A" w14:textId="77777777" w:rsidR="005E70D9" w:rsidRDefault="005E70D9" w:rsidP="00D62D6D">
            <w:pPr>
              <w:rPr>
                <w:rFonts w:ascii="Verdana" w:hAnsi="Verdana"/>
                <w:sz w:val="22"/>
                <w:szCs w:val="22"/>
              </w:rPr>
            </w:pPr>
          </w:p>
          <w:p w14:paraId="666E0898" w14:textId="77777777" w:rsidR="009D67E1" w:rsidRPr="002D5792" w:rsidRDefault="009D67E1" w:rsidP="005E70D9">
            <w:pPr>
              <w:ind w:firstLine="34"/>
              <w:rPr>
                <w:rFonts w:ascii="Verdana" w:hAnsi="Verdana"/>
                <w:sz w:val="22"/>
                <w:szCs w:val="22"/>
              </w:rPr>
            </w:pPr>
          </w:p>
          <w:p w14:paraId="5B594F5D" w14:textId="2948E132" w:rsidR="005E70D9" w:rsidRPr="002D5792" w:rsidRDefault="005E70D9" w:rsidP="005E70D9">
            <w:pPr>
              <w:ind w:firstLine="34"/>
              <w:rPr>
                <w:rFonts w:ascii="Verdana" w:hAnsi="Verdana"/>
                <w:sz w:val="22"/>
                <w:szCs w:val="22"/>
              </w:rPr>
            </w:pPr>
            <w:r w:rsidRPr="002D5792">
              <w:rPr>
                <w:rFonts w:ascii="Verdana" w:hAnsi="Verdana"/>
                <w:sz w:val="22"/>
                <w:szCs w:val="22"/>
              </w:rPr>
              <w:t>______________/</w:t>
            </w:r>
            <w:r w:rsidR="00481692">
              <w:rPr>
                <w:rFonts w:ascii="Verdana" w:hAnsi="Verdana"/>
                <w:sz w:val="22"/>
                <w:szCs w:val="22"/>
              </w:rPr>
              <w:t>________</w:t>
            </w:r>
            <w:r w:rsidRPr="002D5792">
              <w:rPr>
                <w:rFonts w:ascii="Verdana" w:hAnsi="Verdana"/>
                <w:sz w:val="22"/>
                <w:szCs w:val="22"/>
              </w:rPr>
              <w:t>/</w:t>
            </w:r>
          </w:p>
          <w:p w14:paraId="0C467E33" w14:textId="77777777" w:rsidR="004263ED" w:rsidRPr="002D5792" w:rsidRDefault="004263ED" w:rsidP="00CF15A7">
            <w:pPr>
              <w:pStyle w:val="afb"/>
              <w:jc w:val="both"/>
              <w:rPr>
                <w:rFonts w:ascii="Verdana" w:hAnsi="Verdana"/>
                <w:b w:val="0"/>
                <w:sz w:val="22"/>
                <w:szCs w:val="22"/>
              </w:rPr>
            </w:pPr>
            <w:proofErr w:type="spellStart"/>
            <w:r w:rsidRPr="002D5792">
              <w:rPr>
                <w:rFonts w:ascii="Verdana" w:hAnsi="Verdana"/>
                <w:b w:val="0"/>
                <w:sz w:val="22"/>
                <w:szCs w:val="22"/>
              </w:rPr>
              <w:t>м.п</w:t>
            </w:r>
            <w:proofErr w:type="spellEnd"/>
            <w:r w:rsidRPr="002D5792">
              <w:rPr>
                <w:rFonts w:ascii="Verdana" w:hAnsi="Verdana"/>
                <w:b w:val="0"/>
                <w:sz w:val="22"/>
                <w:szCs w:val="22"/>
              </w:rPr>
              <w:t>.</w:t>
            </w:r>
          </w:p>
        </w:tc>
        <w:tc>
          <w:tcPr>
            <w:tcW w:w="4643" w:type="dxa"/>
          </w:tcPr>
          <w:p w14:paraId="07643516" w14:textId="77777777" w:rsidR="005E70D9" w:rsidRPr="002D5792" w:rsidRDefault="005E70D9" w:rsidP="005E70D9">
            <w:pPr>
              <w:rPr>
                <w:rFonts w:ascii="Verdana" w:hAnsi="Verdana"/>
                <w:b/>
                <w:bCs/>
                <w:color w:val="auto"/>
                <w:sz w:val="22"/>
                <w:szCs w:val="22"/>
                <w:lang w:eastAsia="en-GB"/>
              </w:rPr>
            </w:pPr>
            <w:r w:rsidRPr="002D5792">
              <w:rPr>
                <w:rFonts w:ascii="Verdana" w:hAnsi="Verdana"/>
                <w:b/>
                <w:bCs/>
                <w:sz w:val="22"/>
                <w:szCs w:val="22"/>
                <w:lang w:eastAsia="en-GB"/>
              </w:rPr>
              <w:lastRenderedPageBreak/>
              <w:t xml:space="preserve">Юридический адрес: </w:t>
            </w:r>
          </w:p>
          <w:p w14:paraId="2A553634"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Российская Федерация, Тюменская область, Ханты-Мансийский автономный округ - Югра, город Сургут, улица </w:t>
            </w:r>
            <w:proofErr w:type="spellStart"/>
            <w:r w:rsidRPr="002D5792">
              <w:rPr>
                <w:rFonts w:ascii="Verdana" w:hAnsi="Verdana"/>
                <w:sz w:val="22"/>
                <w:szCs w:val="22"/>
                <w:lang w:eastAsia="en-GB"/>
              </w:rPr>
              <w:t>Энергостроителей</w:t>
            </w:r>
            <w:proofErr w:type="spellEnd"/>
            <w:r w:rsidRPr="002D5792">
              <w:rPr>
                <w:rFonts w:ascii="Verdana" w:hAnsi="Verdana"/>
                <w:sz w:val="22"/>
                <w:szCs w:val="22"/>
                <w:lang w:eastAsia="en-GB"/>
              </w:rPr>
              <w:t>, 23, сооружение 34.</w:t>
            </w:r>
          </w:p>
          <w:p w14:paraId="220D3EFC" w14:textId="77777777" w:rsidR="005E70D9" w:rsidRPr="002D5792" w:rsidRDefault="005E70D9" w:rsidP="005E70D9">
            <w:pPr>
              <w:rPr>
                <w:rFonts w:ascii="Verdana" w:hAnsi="Verdana"/>
                <w:b/>
                <w:bCs/>
                <w:sz w:val="22"/>
                <w:szCs w:val="22"/>
                <w:lang w:eastAsia="en-GB"/>
              </w:rPr>
            </w:pPr>
            <w:r w:rsidRPr="002D5792">
              <w:rPr>
                <w:rFonts w:ascii="Verdana" w:hAnsi="Verdana"/>
                <w:b/>
                <w:bCs/>
                <w:sz w:val="22"/>
                <w:szCs w:val="22"/>
                <w:lang w:eastAsia="en-GB"/>
              </w:rPr>
              <w:t>Почтовый адрес:</w:t>
            </w:r>
          </w:p>
          <w:p w14:paraId="71361812"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Пресненская набережная, д.10, блок B, этаж 23, Москва, 123317</w:t>
            </w:r>
          </w:p>
          <w:p w14:paraId="4346522A"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ИНН 8602067092, КПП 860201001</w:t>
            </w:r>
          </w:p>
          <w:p w14:paraId="7BCAF730"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ОГРН 1058602056985</w:t>
            </w:r>
          </w:p>
          <w:p w14:paraId="3479D5CA"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Тел. +7 (495) 545 38 38</w:t>
            </w:r>
          </w:p>
          <w:p w14:paraId="410B68D8"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Факс: +7 (495) 545 38 39</w:t>
            </w:r>
          </w:p>
          <w:p w14:paraId="6DC204BA" w14:textId="37A7DCEA" w:rsidR="005E70D9" w:rsidRDefault="00DA6D28" w:rsidP="005E70D9">
            <w:pPr>
              <w:rPr>
                <w:rFonts w:ascii="Verdana" w:hAnsi="Verdana"/>
                <w:sz w:val="22"/>
                <w:szCs w:val="22"/>
                <w:lang w:val="en-US" w:eastAsia="en-GB"/>
              </w:rPr>
            </w:pPr>
            <w:r>
              <w:rPr>
                <w:rFonts w:ascii="Verdana" w:hAnsi="Verdana"/>
                <w:sz w:val="22"/>
                <w:szCs w:val="22"/>
                <w:lang w:val="en-US" w:eastAsia="en-GB"/>
              </w:rPr>
              <w:t>E-mail</w:t>
            </w:r>
            <w:r w:rsidR="0087559F" w:rsidRPr="0011014E">
              <w:rPr>
                <w:rFonts w:ascii="Verdana" w:hAnsi="Verdana"/>
                <w:sz w:val="22"/>
                <w:szCs w:val="22"/>
                <w:lang w:val="en-US" w:eastAsia="en-GB"/>
              </w:rPr>
              <w:t xml:space="preserve">: </w:t>
            </w:r>
            <w:hyperlink r:id="rId12" w:history="1">
              <w:r w:rsidR="0087559F" w:rsidRPr="00787E0F">
                <w:rPr>
                  <w:rStyle w:val="a3"/>
                  <w:rFonts w:ascii="Verdana" w:hAnsi="Verdana"/>
                  <w:sz w:val="22"/>
                  <w:szCs w:val="22"/>
                  <w:lang w:val="en-US" w:eastAsia="en-GB"/>
                </w:rPr>
                <w:t>info@unipro.energy</w:t>
              </w:r>
            </w:hyperlink>
          </w:p>
          <w:p w14:paraId="09F2A502" w14:textId="77777777" w:rsidR="00E02EDD" w:rsidRPr="00E02EDD" w:rsidRDefault="00E02EDD" w:rsidP="005E70D9">
            <w:pPr>
              <w:rPr>
                <w:rFonts w:ascii="Verdana" w:hAnsi="Verdana"/>
                <w:sz w:val="22"/>
                <w:szCs w:val="22"/>
                <w:lang w:val="en-US" w:eastAsia="en-GB"/>
              </w:rPr>
            </w:pPr>
          </w:p>
          <w:p w14:paraId="473C40BE" w14:textId="77777777" w:rsidR="005E70D9" w:rsidRPr="0011014E" w:rsidRDefault="005E70D9" w:rsidP="005E70D9">
            <w:pPr>
              <w:spacing w:before="120"/>
              <w:rPr>
                <w:rFonts w:ascii="Verdana" w:hAnsi="Verdana"/>
                <w:b/>
                <w:bCs/>
                <w:sz w:val="22"/>
                <w:szCs w:val="22"/>
                <w:lang w:val="en-US" w:eastAsia="en-GB"/>
              </w:rPr>
            </w:pPr>
            <w:r w:rsidRPr="002D5792">
              <w:rPr>
                <w:rFonts w:ascii="Verdana" w:hAnsi="Verdana"/>
                <w:b/>
                <w:bCs/>
                <w:sz w:val="22"/>
                <w:szCs w:val="22"/>
                <w:lang w:eastAsia="en-GB"/>
              </w:rPr>
              <w:t>Грузополучатель</w:t>
            </w:r>
            <w:r w:rsidRPr="0011014E">
              <w:rPr>
                <w:rFonts w:ascii="Verdana" w:hAnsi="Verdana"/>
                <w:b/>
                <w:bCs/>
                <w:sz w:val="22"/>
                <w:szCs w:val="22"/>
                <w:lang w:val="en-US" w:eastAsia="en-GB"/>
              </w:rPr>
              <w:t>/</w:t>
            </w:r>
            <w:r w:rsidRPr="002D5792">
              <w:rPr>
                <w:rFonts w:ascii="Verdana" w:hAnsi="Verdana"/>
                <w:b/>
                <w:bCs/>
                <w:sz w:val="22"/>
                <w:szCs w:val="22"/>
                <w:lang w:eastAsia="en-GB"/>
              </w:rPr>
              <w:t>плательщик</w:t>
            </w:r>
            <w:r w:rsidRPr="0011014E">
              <w:rPr>
                <w:rFonts w:ascii="Verdana" w:hAnsi="Verdana"/>
                <w:b/>
                <w:bCs/>
                <w:sz w:val="22"/>
                <w:szCs w:val="22"/>
                <w:lang w:val="en-US" w:eastAsia="en-GB"/>
              </w:rPr>
              <w:t>:</w:t>
            </w:r>
          </w:p>
          <w:p w14:paraId="6D8C8586" w14:textId="4F2AC010"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Филиал «Березовская ГРЭС» </w:t>
            </w:r>
            <w:r w:rsidR="00E273B2">
              <w:rPr>
                <w:rFonts w:ascii="Verdana" w:hAnsi="Verdana"/>
                <w:sz w:val="22"/>
                <w:szCs w:val="22"/>
                <w:lang w:eastAsia="en-GB"/>
              </w:rPr>
              <w:t>ПАО «</w:t>
            </w:r>
            <w:proofErr w:type="spellStart"/>
            <w:r w:rsidR="00E273B2">
              <w:rPr>
                <w:rFonts w:ascii="Verdana" w:hAnsi="Verdana"/>
                <w:sz w:val="22"/>
                <w:szCs w:val="22"/>
                <w:lang w:eastAsia="en-GB"/>
              </w:rPr>
              <w:t>Юнипро</w:t>
            </w:r>
            <w:proofErr w:type="spellEnd"/>
            <w:r w:rsidRPr="002D5792">
              <w:rPr>
                <w:rFonts w:ascii="Verdana" w:hAnsi="Verdana"/>
                <w:sz w:val="22"/>
                <w:szCs w:val="22"/>
                <w:lang w:eastAsia="en-GB"/>
              </w:rPr>
              <w:t xml:space="preserve">»: </w:t>
            </w:r>
          </w:p>
          <w:p w14:paraId="42EB50FA"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662328, Россия, Красноярский край, </w:t>
            </w:r>
            <w:proofErr w:type="spellStart"/>
            <w:r w:rsidRPr="002D5792">
              <w:rPr>
                <w:rFonts w:ascii="Verdana" w:hAnsi="Verdana"/>
                <w:sz w:val="22"/>
                <w:szCs w:val="22"/>
                <w:lang w:eastAsia="en-GB"/>
              </w:rPr>
              <w:t>Шарыповский</w:t>
            </w:r>
            <w:proofErr w:type="spellEnd"/>
            <w:r w:rsidRPr="002D5792">
              <w:rPr>
                <w:rFonts w:ascii="Verdana" w:hAnsi="Verdana"/>
                <w:sz w:val="22"/>
                <w:szCs w:val="22"/>
                <w:lang w:eastAsia="en-GB"/>
              </w:rPr>
              <w:t xml:space="preserve"> район  </w:t>
            </w:r>
          </w:p>
          <w:p w14:paraId="588E64DB"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с. Холмогорское, </w:t>
            </w:r>
            <w:proofErr w:type="spellStart"/>
            <w:r w:rsidRPr="002D5792">
              <w:rPr>
                <w:rFonts w:ascii="Verdana" w:hAnsi="Verdana"/>
                <w:sz w:val="22"/>
                <w:szCs w:val="22"/>
                <w:lang w:eastAsia="en-GB"/>
              </w:rPr>
              <w:t>промбаза</w:t>
            </w:r>
            <w:proofErr w:type="spellEnd"/>
            <w:r w:rsidRPr="002D5792">
              <w:rPr>
                <w:rFonts w:ascii="Verdana" w:hAnsi="Verdana"/>
                <w:sz w:val="22"/>
                <w:szCs w:val="22"/>
                <w:lang w:eastAsia="en-GB"/>
              </w:rPr>
              <w:t xml:space="preserve"> «Энергетиков», строение 1/15</w:t>
            </w:r>
          </w:p>
          <w:p w14:paraId="69BFFDD2"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Почтовый адрес: 662313, Россия, Красноярский край, г. Шарыпово, а/я 6-3/40. </w:t>
            </w:r>
          </w:p>
          <w:p w14:paraId="05796072"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Банковские реквизиты: р/с: 40702810192000000443</w:t>
            </w:r>
          </w:p>
          <w:p w14:paraId="1C75B242" w14:textId="59905194"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в ГПБ (АО) г. Москва, к/с30101810200000000823, БИК 044525823, </w:t>
            </w:r>
          </w:p>
          <w:p w14:paraId="6A445455"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ИНН/КПП 8602067092/245902002.</w:t>
            </w:r>
          </w:p>
          <w:p w14:paraId="5A643039" w14:textId="77777777" w:rsidR="005E70D9" w:rsidRPr="002D5792" w:rsidRDefault="005E70D9" w:rsidP="005E70D9">
            <w:pPr>
              <w:rPr>
                <w:rFonts w:ascii="Verdana" w:hAnsi="Verdana"/>
                <w:sz w:val="22"/>
                <w:szCs w:val="22"/>
                <w:lang w:eastAsia="en-GB"/>
              </w:rPr>
            </w:pPr>
          </w:p>
          <w:p w14:paraId="509AD166" w14:textId="77777777" w:rsidR="005E70D9" w:rsidRPr="002D5792" w:rsidRDefault="005E70D9" w:rsidP="005E70D9">
            <w:pPr>
              <w:rPr>
                <w:rFonts w:ascii="Verdana" w:hAnsi="Verdana"/>
                <w:b/>
                <w:bCs/>
                <w:sz w:val="22"/>
                <w:szCs w:val="22"/>
              </w:rPr>
            </w:pPr>
            <w:r w:rsidRPr="002D5792">
              <w:rPr>
                <w:rFonts w:ascii="Verdana" w:hAnsi="Verdana"/>
                <w:b/>
                <w:bCs/>
                <w:sz w:val="22"/>
                <w:szCs w:val="22"/>
              </w:rPr>
              <w:t>Реквизиты для заполнения счета-фактуры:</w:t>
            </w:r>
          </w:p>
          <w:p w14:paraId="5E6015F6" w14:textId="77777777" w:rsidR="005E70D9" w:rsidRPr="002D5792" w:rsidRDefault="005E70D9" w:rsidP="005E70D9">
            <w:pPr>
              <w:rPr>
                <w:rFonts w:ascii="Verdana" w:hAnsi="Verdana"/>
                <w:b/>
                <w:bCs/>
                <w:sz w:val="22"/>
                <w:szCs w:val="22"/>
                <w:lang w:eastAsia="en-US"/>
              </w:rPr>
            </w:pPr>
          </w:p>
          <w:p w14:paraId="27376B64" w14:textId="77777777" w:rsidR="005E70D9" w:rsidRPr="002D5792" w:rsidRDefault="005E70D9" w:rsidP="005E70D9">
            <w:pPr>
              <w:rPr>
                <w:rFonts w:ascii="Verdana" w:hAnsi="Verdana"/>
                <w:b/>
                <w:bCs/>
                <w:sz w:val="22"/>
                <w:szCs w:val="22"/>
              </w:rPr>
            </w:pPr>
            <w:r w:rsidRPr="002D5792">
              <w:rPr>
                <w:rFonts w:ascii="Verdana" w:hAnsi="Verdana"/>
                <w:b/>
                <w:bCs/>
                <w:sz w:val="22"/>
                <w:szCs w:val="22"/>
              </w:rPr>
              <w:lastRenderedPageBreak/>
              <w:t>Покупатель:</w:t>
            </w:r>
          </w:p>
          <w:p w14:paraId="141F99D2" w14:textId="485F1071" w:rsidR="005E70D9" w:rsidRPr="002D5792" w:rsidRDefault="00E273B2" w:rsidP="005E70D9">
            <w:pPr>
              <w:rPr>
                <w:rFonts w:ascii="Verdana" w:hAnsi="Verdana"/>
                <w:color w:val="auto"/>
                <w:sz w:val="22"/>
                <w:szCs w:val="22"/>
                <w:lang w:eastAsia="en-GB"/>
              </w:rPr>
            </w:pPr>
            <w:r>
              <w:rPr>
                <w:rFonts w:ascii="Verdana" w:hAnsi="Verdana"/>
                <w:sz w:val="22"/>
                <w:szCs w:val="22"/>
                <w:lang w:eastAsia="en-GB"/>
              </w:rPr>
              <w:t>Публичное</w:t>
            </w:r>
            <w:r w:rsidR="005E70D9" w:rsidRPr="002D5792">
              <w:rPr>
                <w:rFonts w:ascii="Verdana" w:hAnsi="Verdana"/>
                <w:sz w:val="22"/>
                <w:szCs w:val="22"/>
                <w:lang w:eastAsia="en-GB"/>
              </w:rPr>
              <w:t xml:space="preserve"> акционерно</w:t>
            </w:r>
            <w:r>
              <w:rPr>
                <w:rFonts w:ascii="Verdana" w:hAnsi="Verdana"/>
                <w:sz w:val="22"/>
                <w:szCs w:val="22"/>
                <w:lang w:eastAsia="en-GB"/>
              </w:rPr>
              <w:t>е общество «</w:t>
            </w:r>
            <w:proofErr w:type="spellStart"/>
            <w:r>
              <w:rPr>
                <w:rFonts w:ascii="Verdana" w:hAnsi="Verdana"/>
                <w:sz w:val="22"/>
                <w:szCs w:val="22"/>
                <w:lang w:eastAsia="en-GB"/>
              </w:rPr>
              <w:t>Юнипро</w:t>
            </w:r>
            <w:proofErr w:type="spellEnd"/>
            <w:r w:rsidR="005E70D9" w:rsidRPr="002D5792">
              <w:rPr>
                <w:rFonts w:ascii="Verdana" w:hAnsi="Verdana"/>
                <w:sz w:val="22"/>
                <w:szCs w:val="22"/>
                <w:lang w:eastAsia="en-GB"/>
              </w:rPr>
              <w:t>» (</w:t>
            </w:r>
            <w:r>
              <w:rPr>
                <w:rFonts w:ascii="Verdana" w:hAnsi="Verdana"/>
                <w:sz w:val="22"/>
                <w:szCs w:val="22"/>
                <w:lang w:eastAsia="en-GB"/>
              </w:rPr>
              <w:t>П</w:t>
            </w:r>
            <w:r w:rsidR="005E70D9" w:rsidRPr="002D5792">
              <w:rPr>
                <w:rFonts w:ascii="Verdana" w:hAnsi="Verdana"/>
                <w:sz w:val="22"/>
                <w:szCs w:val="22"/>
                <w:lang w:eastAsia="en-GB"/>
              </w:rPr>
              <w:t>АО «</w:t>
            </w:r>
            <w:proofErr w:type="spellStart"/>
            <w:r>
              <w:rPr>
                <w:rFonts w:ascii="Verdana" w:hAnsi="Verdana"/>
                <w:sz w:val="22"/>
                <w:szCs w:val="22"/>
                <w:lang w:eastAsia="en-GB"/>
              </w:rPr>
              <w:t>Юнипро</w:t>
            </w:r>
            <w:proofErr w:type="spellEnd"/>
            <w:r w:rsidR="005E70D9" w:rsidRPr="002D5792">
              <w:rPr>
                <w:rFonts w:ascii="Verdana" w:hAnsi="Verdana"/>
                <w:sz w:val="22"/>
                <w:szCs w:val="22"/>
                <w:lang w:eastAsia="en-GB"/>
              </w:rPr>
              <w:t>»)</w:t>
            </w:r>
          </w:p>
          <w:p w14:paraId="22F8036F" w14:textId="418317DC"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Адрес: </w:t>
            </w:r>
            <w:r w:rsidR="003842AB" w:rsidRPr="003842AB">
              <w:rPr>
                <w:rFonts w:ascii="Verdana" w:hAnsi="Verdana"/>
                <w:sz w:val="22"/>
                <w:szCs w:val="22"/>
                <w:lang w:eastAsia="en-GB"/>
              </w:rPr>
              <w:t>628406 автономный округ ханты-мансийский автономный округ –</w:t>
            </w:r>
            <w:r w:rsidR="003842AB">
              <w:rPr>
                <w:rFonts w:ascii="Verdana" w:hAnsi="Verdana"/>
                <w:sz w:val="22"/>
                <w:szCs w:val="22"/>
                <w:lang w:eastAsia="en-GB"/>
              </w:rPr>
              <w:t>Ю</w:t>
            </w:r>
            <w:r w:rsidR="003842AB" w:rsidRPr="003842AB">
              <w:rPr>
                <w:rFonts w:ascii="Verdana" w:hAnsi="Verdana"/>
                <w:sz w:val="22"/>
                <w:szCs w:val="22"/>
                <w:lang w:eastAsia="en-GB"/>
              </w:rPr>
              <w:t>гра</w:t>
            </w:r>
            <w:r w:rsidR="003842AB">
              <w:rPr>
                <w:rFonts w:ascii="Verdana" w:hAnsi="Verdana"/>
                <w:sz w:val="22"/>
                <w:szCs w:val="22"/>
                <w:lang w:eastAsia="en-GB"/>
              </w:rPr>
              <w:t>,</w:t>
            </w:r>
            <w:r w:rsidR="003842AB" w:rsidRPr="003842AB">
              <w:rPr>
                <w:rFonts w:ascii="Verdana" w:hAnsi="Verdana"/>
                <w:sz w:val="22"/>
                <w:szCs w:val="22"/>
                <w:lang w:eastAsia="en-GB"/>
              </w:rPr>
              <w:t xml:space="preserve"> город </w:t>
            </w:r>
            <w:r w:rsidR="003842AB">
              <w:rPr>
                <w:rFonts w:ascii="Verdana" w:hAnsi="Verdana"/>
                <w:sz w:val="22"/>
                <w:szCs w:val="22"/>
                <w:lang w:eastAsia="en-GB"/>
              </w:rPr>
              <w:t xml:space="preserve">Сургут, улица </w:t>
            </w:r>
            <w:proofErr w:type="spellStart"/>
            <w:r w:rsidR="003842AB">
              <w:rPr>
                <w:rFonts w:ascii="Verdana" w:hAnsi="Verdana"/>
                <w:sz w:val="22"/>
                <w:szCs w:val="22"/>
                <w:lang w:eastAsia="en-GB"/>
              </w:rPr>
              <w:t>Э</w:t>
            </w:r>
            <w:r w:rsidR="003842AB" w:rsidRPr="003842AB">
              <w:rPr>
                <w:rFonts w:ascii="Verdana" w:hAnsi="Verdana"/>
                <w:sz w:val="22"/>
                <w:szCs w:val="22"/>
                <w:lang w:eastAsia="en-GB"/>
              </w:rPr>
              <w:t>нергостроителей</w:t>
            </w:r>
            <w:proofErr w:type="spellEnd"/>
            <w:r w:rsidR="003842AB">
              <w:rPr>
                <w:rFonts w:ascii="Verdana" w:hAnsi="Verdana"/>
                <w:sz w:val="22"/>
                <w:szCs w:val="22"/>
                <w:lang w:eastAsia="en-GB"/>
              </w:rPr>
              <w:t>,</w:t>
            </w:r>
            <w:r w:rsidR="003842AB" w:rsidRPr="003842AB">
              <w:rPr>
                <w:rFonts w:ascii="Verdana" w:hAnsi="Verdana"/>
                <w:sz w:val="22"/>
                <w:szCs w:val="22"/>
                <w:lang w:eastAsia="en-GB"/>
              </w:rPr>
              <w:t xml:space="preserve"> дом 23</w:t>
            </w:r>
            <w:r w:rsidR="003842AB">
              <w:rPr>
                <w:rFonts w:ascii="Verdana" w:hAnsi="Verdana"/>
                <w:sz w:val="22"/>
                <w:szCs w:val="22"/>
                <w:lang w:eastAsia="en-GB"/>
              </w:rPr>
              <w:t>,</w:t>
            </w:r>
            <w:r w:rsidR="003842AB" w:rsidRPr="003842AB">
              <w:rPr>
                <w:rFonts w:ascii="Verdana" w:hAnsi="Verdana"/>
                <w:sz w:val="22"/>
                <w:szCs w:val="22"/>
                <w:lang w:eastAsia="en-GB"/>
              </w:rPr>
              <w:t xml:space="preserve"> сооружение 34</w:t>
            </w:r>
            <w:r w:rsidR="003842AB">
              <w:rPr>
                <w:rFonts w:ascii="Verdana" w:hAnsi="Verdana"/>
                <w:sz w:val="22"/>
                <w:szCs w:val="22"/>
                <w:lang w:eastAsia="en-GB"/>
              </w:rPr>
              <w:t>.</w:t>
            </w:r>
          </w:p>
          <w:p w14:paraId="1FA8721F" w14:textId="77777777" w:rsidR="005E70D9" w:rsidRPr="002D5792" w:rsidRDefault="005E70D9" w:rsidP="005E70D9">
            <w:pPr>
              <w:rPr>
                <w:rFonts w:ascii="Verdana" w:hAnsi="Verdana"/>
                <w:b/>
                <w:bCs/>
                <w:sz w:val="22"/>
                <w:szCs w:val="22"/>
                <w:lang w:eastAsia="en-GB"/>
              </w:rPr>
            </w:pPr>
            <w:r w:rsidRPr="002D5792">
              <w:rPr>
                <w:rFonts w:ascii="Verdana" w:hAnsi="Verdana"/>
                <w:b/>
                <w:bCs/>
                <w:sz w:val="22"/>
                <w:szCs w:val="22"/>
                <w:lang w:eastAsia="en-GB"/>
              </w:rPr>
              <w:t>Грузополучатель:</w:t>
            </w:r>
          </w:p>
          <w:p w14:paraId="1C2EDCF7" w14:textId="478E67AB"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Филиал «Березовская ГРЭС» </w:t>
            </w:r>
            <w:r w:rsidR="00E273B2">
              <w:rPr>
                <w:rFonts w:ascii="Verdana" w:hAnsi="Verdana"/>
                <w:sz w:val="22"/>
                <w:szCs w:val="22"/>
                <w:lang w:eastAsia="en-GB"/>
              </w:rPr>
              <w:t>П</w:t>
            </w:r>
            <w:r w:rsidRPr="002D5792">
              <w:rPr>
                <w:rFonts w:ascii="Verdana" w:hAnsi="Verdana"/>
                <w:sz w:val="22"/>
                <w:szCs w:val="22"/>
                <w:lang w:eastAsia="en-GB"/>
              </w:rPr>
              <w:t>АО «</w:t>
            </w:r>
            <w:proofErr w:type="spellStart"/>
            <w:r w:rsidR="00E273B2">
              <w:rPr>
                <w:rFonts w:ascii="Verdana" w:hAnsi="Verdana"/>
                <w:sz w:val="22"/>
                <w:szCs w:val="22"/>
                <w:lang w:eastAsia="en-GB"/>
              </w:rPr>
              <w:t>Юнипро</w:t>
            </w:r>
            <w:proofErr w:type="spellEnd"/>
            <w:r w:rsidRPr="002D5792">
              <w:rPr>
                <w:rFonts w:ascii="Verdana" w:hAnsi="Verdana"/>
                <w:sz w:val="22"/>
                <w:szCs w:val="22"/>
                <w:lang w:eastAsia="en-GB"/>
              </w:rPr>
              <w:t xml:space="preserve">»: </w:t>
            </w:r>
          </w:p>
          <w:p w14:paraId="4CDFB111"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662328, Россия, Красноярский край, </w:t>
            </w:r>
            <w:proofErr w:type="spellStart"/>
            <w:r w:rsidRPr="002D5792">
              <w:rPr>
                <w:rFonts w:ascii="Verdana" w:hAnsi="Verdana"/>
                <w:sz w:val="22"/>
                <w:szCs w:val="22"/>
                <w:lang w:eastAsia="en-GB"/>
              </w:rPr>
              <w:t>Шарыповский</w:t>
            </w:r>
            <w:proofErr w:type="spellEnd"/>
            <w:r w:rsidRPr="002D5792">
              <w:rPr>
                <w:rFonts w:ascii="Verdana" w:hAnsi="Verdana"/>
                <w:sz w:val="22"/>
                <w:szCs w:val="22"/>
                <w:lang w:eastAsia="en-GB"/>
              </w:rPr>
              <w:t xml:space="preserve"> район  </w:t>
            </w:r>
          </w:p>
          <w:p w14:paraId="3C98C200"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с. Холмогорское, </w:t>
            </w:r>
            <w:proofErr w:type="spellStart"/>
            <w:r w:rsidRPr="002D5792">
              <w:rPr>
                <w:rFonts w:ascii="Verdana" w:hAnsi="Verdana"/>
                <w:sz w:val="22"/>
                <w:szCs w:val="22"/>
                <w:lang w:eastAsia="en-GB"/>
              </w:rPr>
              <w:t>промбаза</w:t>
            </w:r>
            <w:proofErr w:type="spellEnd"/>
            <w:r w:rsidRPr="002D5792">
              <w:rPr>
                <w:rFonts w:ascii="Verdana" w:hAnsi="Verdana"/>
                <w:sz w:val="22"/>
                <w:szCs w:val="22"/>
                <w:lang w:eastAsia="en-GB"/>
              </w:rPr>
              <w:t xml:space="preserve"> «Энергетиков», строение 1/15</w:t>
            </w:r>
          </w:p>
          <w:p w14:paraId="4B575842"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Почтовый адрес: 662313, Россия, Красноярский край, г. Шарыпово, а/я 6-3/40. </w:t>
            </w:r>
          </w:p>
          <w:p w14:paraId="70E1C925" w14:textId="77777777"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Банковские реквизиты: р/с: 40702810192000000443</w:t>
            </w:r>
          </w:p>
          <w:p w14:paraId="20EE833C" w14:textId="10968B63" w:rsidR="005E70D9" w:rsidRPr="002D5792" w:rsidRDefault="005E70D9" w:rsidP="005E70D9">
            <w:pPr>
              <w:rPr>
                <w:rFonts w:ascii="Verdana" w:hAnsi="Verdana"/>
                <w:sz w:val="22"/>
                <w:szCs w:val="22"/>
                <w:lang w:eastAsia="en-GB"/>
              </w:rPr>
            </w:pPr>
            <w:r w:rsidRPr="002D5792">
              <w:rPr>
                <w:rFonts w:ascii="Verdana" w:hAnsi="Verdana"/>
                <w:sz w:val="22"/>
                <w:szCs w:val="22"/>
                <w:lang w:eastAsia="en-GB"/>
              </w:rPr>
              <w:t xml:space="preserve">в ГПБ (АО) г. Москва, к/с 30101810200000000823, БИК 044525823, </w:t>
            </w:r>
          </w:p>
          <w:p w14:paraId="792D52C2" w14:textId="77777777" w:rsidR="005E70D9" w:rsidRPr="002D5792" w:rsidRDefault="005E70D9" w:rsidP="005E70D9">
            <w:pPr>
              <w:rPr>
                <w:rFonts w:ascii="Verdana" w:hAnsi="Verdana"/>
                <w:b/>
                <w:bCs/>
                <w:sz w:val="22"/>
                <w:szCs w:val="22"/>
                <w:lang w:eastAsia="en-GB"/>
              </w:rPr>
            </w:pPr>
            <w:r w:rsidRPr="002D5792">
              <w:rPr>
                <w:rFonts w:ascii="Verdana" w:hAnsi="Verdana"/>
                <w:sz w:val="22"/>
                <w:szCs w:val="22"/>
                <w:lang w:eastAsia="en-GB"/>
              </w:rPr>
              <w:t>ИНН/КПП 8602067092/245902002.</w:t>
            </w:r>
          </w:p>
          <w:p w14:paraId="3BF9F119" w14:textId="145D336A" w:rsidR="004263ED" w:rsidRPr="002D5792" w:rsidRDefault="00F8489E" w:rsidP="00CF15A7">
            <w:pPr>
              <w:pStyle w:val="afb"/>
              <w:jc w:val="both"/>
              <w:rPr>
                <w:rFonts w:ascii="Verdana" w:hAnsi="Verdana"/>
                <w:b w:val="0"/>
                <w:sz w:val="22"/>
                <w:szCs w:val="22"/>
              </w:rPr>
            </w:pPr>
            <w:r>
              <w:rPr>
                <w:rFonts w:ascii="Verdana" w:hAnsi="Verdana"/>
                <w:b w:val="0"/>
                <w:sz w:val="22"/>
                <w:szCs w:val="22"/>
              </w:rPr>
              <w:t>Генеральный директор</w:t>
            </w:r>
          </w:p>
          <w:p w14:paraId="11C7814C" w14:textId="77777777" w:rsidR="009D67E1" w:rsidRDefault="009D67E1" w:rsidP="00CF15A7">
            <w:pPr>
              <w:pStyle w:val="afb"/>
              <w:jc w:val="both"/>
              <w:rPr>
                <w:rFonts w:ascii="Verdana" w:hAnsi="Verdana"/>
                <w:b w:val="0"/>
                <w:sz w:val="22"/>
                <w:szCs w:val="22"/>
              </w:rPr>
            </w:pPr>
          </w:p>
          <w:p w14:paraId="25D8AA85" w14:textId="77777777" w:rsidR="000954F4" w:rsidRPr="002D5792" w:rsidRDefault="000954F4" w:rsidP="00CF15A7">
            <w:pPr>
              <w:pStyle w:val="afb"/>
              <w:jc w:val="both"/>
              <w:rPr>
                <w:rFonts w:ascii="Verdana" w:hAnsi="Verdana"/>
                <w:b w:val="0"/>
                <w:sz w:val="22"/>
                <w:szCs w:val="22"/>
              </w:rPr>
            </w:pPr>
          </w:p>
          <w:p w14:paraId="4D6662EB" w14:textId="45F2B930" w:rsidR="004263ED" w:rsidRPr="002D5792" w:rsidRDefault="004263ED" w:rsidP="00CF15A7">
            <w:pPr>
              <w:pStyle w:val="afb"/>
              <w:jc w:val="both"/>
              <w:rPr>
                <w:rFonts w:ascii="Verdana" w:hAnsi="Verdana"/>
                <w:b w:val="0"/>
                <w:sz w:val="22"/>
                <w:szCs w:val="22"/>
              </w:rPr>
            </w:pPr>
            <w:r w:rsidRPr="002D5792">
              <w:rPr>
                <w:rFonts w:ascii="Verdana" w:hAnsi="Verdana"/>
                <w:b w:val="0"/>
                <w:sz w:val="22"/>
                <w:szCs w:val="22"/>
              </w:rPr>
              <w:t>______________/</w:t>
            </w:r>
            <w:r w:rsidR="00DE6BA4">
              <w:rPr>
                <w:rFonts w:ascii="Verdana" w:hAnsi="Verdana"/>
                <w:b w:val="0"/>
                <w:sz w:val="22"/>
                <w:szCs w:val="22"/>
              </w:rPr>
              <w:t>М.Г. Широков</w:t>
            </w:r>
            <w:r w:rsidRPr="002D5792">
              <w:rPr>
                <w:rFonts w:ascii="Verdana" w:hAnsi="Verdana"/>
                <w:b w:val="0"/>
                <w:sz w:val="22"/>
                <w:szCs w:val="22"/>
              </w:rPr>
              <w:t>/</w:t>
            </w:r>
          </w:p>
          <w:p w14:paraId="6BEDAE0E" w14:textId="77777777" w:rsidR="004263ED" w:rsidRPr="002D5792" w:rsidRDefault="004263ED" w:rsidP="00CF15A7">
            <w:pPr>
              <w:pStyle w:val="afb"/>
              <w:jc w:val="both"/>
              <w:rPr>
                <w:rFonts w:ascii="Verdana" w:hAnsi="Verdana"/>
                <w:b w:val="0"/>
                <w:sz w:val="22"/>
                <w:szCs w:val="22"/>
              </w:rPr>
            </w:pPr>
            <w:proofErr w:type="spellStart"/>
            <w:r w:rsidRPr="002D5792">
              <w:rPr>
                <w:rFonts w:ascii="Verdana" w:hAnsi="Verdana"/>
                <w:b w:val="0"/>
                <w:sz w:val="22"/>
                <w:szCs w:val="22"/>
              </w:rPr>
              <w:t>м.п</w:t>
            </w:r>
            <w:proofErr w:type="spellEnd"/>
            <w:r w:rsidRPr="002D5792">
              <w:rPr>
                <w:rFonts w:ascii="Verdana" w:hAnsi="Verdana"/>
                <w:b w:val="0"/>
                <w:sz w:val="22"/>
                <w:szCs w:val="22"/>
              </w:rPr>
              <w:t>.</w:t>
            </w:r>
          </w:p>
        </w:tc>
      </w:tr>
    </w:tbl>
    <w:p w14:paraId="3494901E" w14:textId="6BD09889" w:rsidR="008341EC" w:rsidRPr="002D5792" w:rsidRDefault="008341EC" w:rsidP="002700C7">
      <w:pPr>
        <w:rPr>
          <w:color w:val="auto"/>
          <w:sz w:val="22"/>
          <w:szCs w:val="22"/>
        </w:rPr>
      </w:pPr>
    </w:p>
    <w:sectPr w:rsidR="008341EC" w:rsidRPr="002D5792" w:rsidSect="002D2E0E">
      <w:footerReference w:type="default" r:id="rId13"/>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6E5C" w14:textId="77777777" w:rsidR="00061CE7" w:rsidRDefault="00061CE7" w:rsidP="008341EC">
      <w:r>
        <w:separator/>
      </w:r>
    </w:p>
  </w:endnote>
  <w:endnote w:type="continuationSeparator" w:id="0">
    <w:p w14:paraId="4A4D8079" w14:textId="77777777" w:rsidR="00061CE7" w:rsidRDefault="00061CE7" w:rsidP="0083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E12B" w14:textId="75A9C541" w:rsidR="00576F80" w:rsidRDefault="00576F80">
    <w:pPr>
      <w:pStyle w:val="affa"/>
      <w:jc w:val="right"/>
    </w:pPr>
    <w:r w:rsidRPr="002D2E0E">
      <w:rPr>
        <w:rFonts w:ascii="Verdana" w:hAnsi="Verdana"/>
      </w:rPr>
      <w:fldChar w:fldCharType="begin"/>
    </w:r>
    <w:r w:rsidRPr="002D2E0E">
      <w:rPr>
        <w:rFonts w:ascii="Verdana" w:hAnsi="Verdana"/>
      </w:rPr>
      <w:instrText xml:space="preserve"> PAGE   \* MERGEFORMAT </w:instrText>
    </w:r>
    <w:r w:rsidRPr="002D2E0E">
      <w:rPr>
        <w:rFonts w:ascii="Verdana" w:hAnsi="Verdana"/>
      </w:rPr>
      <w:fldChar w:fldCharType="separate"/>
    </w:r>
    <w:r w:rsidR="00632002">
      <w:rPr>
        <w:rFonts w:ascii="Verdana" w:hAnsi="Verdana"/>
        <w:noProof/>
      </w:rPr>
      <w:t>24</w:t>
    </w:r>
    <w:r w:rsidRPr="002D2E0E">
      <w:rPr>
        <w:rFonts w:ascii="Verdana" w:hAnsi="Verdana"/>
      </w:rPr>
      <w:fldChar w:fldCharType="end"/>
    </w:r>
  </w:p>
  <w:p w14:paraId="3063F5A8" w14:textId="77777777" w:rsidR="00576F80" w:rsidRDefault="00576F80">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5698D" w14:textId="77777777" w:rsidR="00061CE7" w:rsidRDefault="00061CE7"/>
  </w:footnote>
  <w:footnote w:type="continuationSeparator" w:id="0">
    <w:p w14:paraId="138CBDB2" w14:textId="77777777" w:rsidR="00061CE7" w:rsidRDefault="00061C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830EC"/>
    <w:multiLevelType w:val="multilevel"/>
    <w:tmpl w:val="28D28B3A"/>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934" w:hanging="108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722" w:hanging="216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BEE370C"/>
    <w:multiLevelType w:val="multilevel"/>
    <w:tmpl w:val="2938BF18"/>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 w15:restartNumberingAfterBreak="0">
    <w:nsid w:val="2E9C48A7"/>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882580"/>
    <w:multiLevelType w:val="hybridMultilevel"/>
    <w:tmpl w:val="BD74C2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9B514E0"/>
    <w:multiLevelType w:val="multilevel"/>
    <w:tmpl w:val="1E2A870A"/>
    <w:lvl w:ilvl="0">
      <w:start w:val="6"/>
      <w:numFmt w:val="decimal"/>
      <w:lvlText w:val="%1."/>
      <w:lvlJc w:val="left"/>
      <w:pPr>
        <w:ind w:left="1101" w:hanging="675"/>
      </w:pPr>
      <w:rPr>
        <w:rFonts w:hint="default"/>
      </w:rPr>
    </w:lvl>
    <w:lvl w:ilvl="1">
      <w:start w:val="4"/>
      <w:numFmt w:val="decimal"/>
      <w:lvlText w:val="%1.%2."/>
      <w:lvlJc w:val="left"/>
      <w:pPr>
        <w:ind w:left="1564" w:hanging="720"/>
      </w:pPr>
      <w:rPr>
        <w:rFonts w:hint="default"/>
      </w:rPr>
    </w:lvl>
    <w:lvl w:ilvl="2">
      <w:start w:val="1"/>
      <w:numFmt w:val="decimal"/>
      <w:lvlText w:val="%1.%2.%3."/>
      <w:lvlJc w:val="left"/>
      <w:pPr>
        <w:ind w:left="2342" w:hanging="108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538" w:hanging="1440"/>
      </w:pPr>
      <w:rPr>
        <w:rFonts w:hint="default"/>
      </w:rPr>
    </w:lvl>
    <w:lvl w:ilvl="5">
      <w:start w:val="1"/>
      <w:numFmt w:val="decimal"/>
      <w:lvlText w:val="%1.%2.%3.%4.%5.%6."/>
      <w:lvlJc w:val="left"/>
      <w:pPr>
        <w:ind w:left="4316" w:hanging="1800"/>
      </w:pPr>
      <w:rPr>
        <w:rFonts w:hint="default"/>
      </w:rPr>
    </w:lvl>
    <w:lvl w:ilvl="6">
      <w:start w:val="1"/>
      <w:numFmt w:val="decimal"/>
      <w:lvlText w:val="%1.%2.%3.%4.%5.%6.%7."/>
      <w:lvlJc w:val="left"/>
      <w:pPr>
        <w:ind w:left="5094" w:hanging="2160"/>
      </w:pPr>
      <w:rPr>
        <w:rFonts w:hint="default"/>
      </w:rPr>
    </w:lvl>
    <w:lvl w:ilvl="7">
      <w:start w:val="1"/>
      <w:numFmt w:val="decimal"/>
      <w:lvlText w:val="%1.%2.%3.%4.%5.%6.%7.%8."/>
      <w:lvlJc w:val="left"/>
      <w:pPr>
        <w:ind w:left="5512" w:hanging="2160"/>
      </w:pPr>
      <w:rPr>
        <w:rFonts w:hint="default"/>
      </w:rPr>
    </w:lvl>
    <w:lvl w:ilvl="8">
      <w:start w:val="1"/>
      <w:numFmt w:val="decimal"/>
      <w:lvlText w:val="%1.%2.%3.%4.%5.%6.%7.%8.%9."/>
      <w:lvlJc w:val="left"/>
      <w:pPr>
        <w:ind w:left="6290" w:hanging="2520"/>
      </w:pPr>
      <w:rPr>
        <w:rFonts w:hint="default"/>
      </w:rPr>
    </w:lvl>
  </w:abstractNum>
  <w:abstractNum w:abstractNumId="9"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7153F"/>
    <w:multiLevelType w:val="multilevel"/>
    <w:tmpl w:val="AEE2AFBA"/>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728" w:hanging="2160"/>
      </w:pPr>
      <w:rPr>
        <w:rFonts w:hint="default"/>
      </w:rPr>
    </w:lvl>
    <w:lvl w:ilvl="7">
      <w:start w:val="1"/>
      <w:numFmt w:val="decimal"/>
      <w:lvlText w:val="%1.%2.%3.%4.%5.%6.%7.%8."/>
      <w:lvlJc w:val="left"/>
      <w:pPr>
        <w:ind w:left="12156" w:hanging="2160"/>
      </w:pPr>
      <w:rPr>
        <w:rFonts w:hint="default"/>
      </w:rPr>
    </w:lvl>
    <w:lvl w:ilvl="8">
      <w:start w:val="1"/>
      <w:numFmt w:val="decimal"/>
      <w:lvlText w:val="%1.%2.%3.%4.%5.%6.%7.%8.%9."/>
      <w:lvlJc w:val="left"/>
      <w:pPr>
        <w:ind w:left="13944" w:hanging="2520"/>
      </w:pPr>
      <w:rPr>
        <w:rFonts w:hint="default"/>
      </w:rPr>
    </w:lvl>
  </w:abstractNum>
  <w:abstractNum w:abstractNumId="13" w15:restartNumberingAfterBreak="0">
    <w:nsid w:val="41C01E2D"/>
    <w:multiLevelType w:val="multilevel"/>
    <w:tmpl w:val="C672A8E4"/>
    <w:lvl w:ilvl="0">
      <w:start w:val="1"/>
      <w:numFmt w:val="decimal"/>
      <w:lvlText w:val="%1"/>
      <w:lvlJc w:val="left"/>
      <w:pPr>
        <w:ind w:left="525" w:hanging="525"/>
      </w:pPr>
    </w:lvl>
    <w:lvl w:ilvl="1">
      <w:start w:val="1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14" w15:restartNumberingAfterBreak="0">
    <w:nsid w:val="439D240D"/>
    <w:multiLevelType w:val="hybridMultilevel"/>
    <w:tmpl w:val="9C74AE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B1539C0"/>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0F0797"/>
    <w:multiLevelType w:val="multilevel"/>
    <w:tmpl w:val="A75873BC"/>
    <w:lvl w:ilvl="0">
      <w:start w:val="1"/>
      <w:numFmt w:val="decimal"/>
      <w:lvlText w:val="%1."/>
      <w:lvlJc w:val="left"/>
      <w:pPr>
        <w:ind w:left="540" w:hanging="540"/>
      </w:pPr>
      <w:rPr>
        <w:rFonts w:ascii="Arial Unicode MS" w:hAnsi="Arial Unicode MS" w:hint="default"/>
        <w:i w:val="0"/>
        <w:color w:val="auto"/>
      </w:rPr>
    </w:lvl>
    <w:lvl w:ilvl="1">
      <w:start w:val="1"/>
      <w:numFmt w:val="decimal"/>
      <w:lvlText w:val="%1.%2."/>
      <w:lvlJc w:val="left"/>
      <w:pPr>
        <w:ind w:left="1080" w:hanging="720"/>
      </w:pPr>
      <w:rPr>
        <w:rFonts w:ascii="Arial Unicode MS" w:hAnsi="Arial Unicode MS" w:hint="default"/>
        <w:i w:val="0"/>
        <w:color w:val="auto"/>
      </w:rPr>
    </w:lvl>
    <w:lvl w:ilvl="2">
      <w:start w:val="1"/>
      <w:numFmt w:val="decimal"/>
      <w:lvlText w:val="%1.%2.%3."/>
      <w:lvlJc w:val="left"/>
      <w:pPr>
        <w:ind w:left="1647" w:hanging="1080"/>
      </w:pPr>
      <w:rPr>
        <w:rFonts w:ascii="Arial Unicode MS" w:hAnsi="Arial Unicode MS" w:hint="default"/>
        <w:i w:val="0"/>
        <w:color w:val="auto"/>
      </w:rPr>
    </w:lvl>
    <w:lvl w:ilvl="3">
      <w:start w:val="1"/>
      <w:numFmt w:val="decimal"/>
      <w:lvlText w:val="%1.%2.%3.%4."/>
      <w:lvlJc w:val="left"/>
      <w:pPr>
        <w:ind w:left="2160" w:hanging="1080"/>
      </w:pPr>
      <w:rPr>
        <w:rFonts w:ascii="Arial Unicode MS" w:hAnsi="Arial Unicode MS" w:hint="default"/>
        <w:i w:val="0"/>
        <w:color w:val="auto"/>
      </w:rPr>
    </w:lvl>
    <w:lvl w:ilvl="4">
      <w:start w:val="1"/>
      <w:numFmt w:val="decimal"/>
      <w:lvlText w:val="%1.%2.%3.%4.%5."/>
      <w:lvlJc w:val="left"/>
      <w:pPr>
        <w:ind w:left="2880" w:hanging="1440"/>
      </w:pPr>
      <w:rPr>
        <w:rFonts w:ascii="Arial Unicode MS" w:hAnsi="Arial Unicode MS" w:hint="default"/>
        <w:i w:val="0"/>
        <w:color w:val="auto"/>
      </w:rPr>
    </w:lvl>
    <w:lvl w:ilvl="5">
      <w:start w:val="1"/>
      <w:numFmt w:val="decimal"/>
      <w:lvlText w:val="%1.%2.%3.%4.%5.%6."/>
      <w:lvlJc w:val="left"/>
      <w:pPr>
        <w:ind w:left="3600" w:hanging="1800"/>
      </w:pPr>
      <w:rPr>
        <w:rFonts w:ascii="Arial Unicode MS" w:hAnsi="Arial Unicode MS" w:hint="default"/>
        <w:i w:val="0"/>
        <w:color w:val="auto"/>
      </w:rPr>
    </w:lvl>
    <w:lvl w:ilvl="6">
      <w:start w:val="1"/>
      <w:numFmt w:val="decimal"/>
      <w:lvlText w:val="%1.%2.%3.%4.%5.%6.%7."/>
      <w:lvlJc w:val="left"/>
      <w:pPr>
        <w:ind w:left="4320" w:hanging="2160"/>
      </w:pPr>
      <w:rPr>
        <w:rFonts w:ascii="Arial Unicode MS" w:hAnsi="Arial Unicode MS" w:hint="default"/>
        <w:i w:val="0"/>
        <w:color w:val="auto"/>
      </w:rPr>
    </w:lvl>
    <w:lvl w:ilvl="7">
      <w:start w:val="1"/>
      <w:numFmt w:val="decimal"/>
      <w:lvlText w:val="%1.%2.%3.%4.%5.%6.%7.%8."/>
      <w:lvlJc w:val="left"/>
      <w:pPr>
        <w:ind w:left="4680" w:hanging="2160"/>
      </w:pPr>
      <w:rPr>
        <w:rFonts w:ascii="Arial Unicode MS" w:hAnsi="Arial Unicode MS" w:hint="default"/>
        <w:i w:val="0"/>
        <w:color w:val="auto"/>
      </w:rPr>
    </w:lvl>
    <w:lvl w:ilvl="8">
      <w:start w:val="1"/>
      <w:numFmt w:val="decimal"/>
      <w:lvlText w:val="%1.%2.%3.%4.%5.%6.%7.%8.%9."/>
      <w:lvlJc w:val="left"/>
      <w:pPr>
        <w:ind w:left="5400" w:hanging="2520"/>
      </w:pPr>
      <w:rPr>
        <w:rFonts w:ascii="Arial Unicode MS" w:hAnsi="Arial Unicode MS" w:hint="default"/>
        <w:i w:val="0"/>
        <w:color w:val="auto"/>
      </w:rPr>
    </w:lvl>
  </w:abstractNum>
  <w:abstractNum w:abstractNumId="19"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1C055C8"/>
    <w:multiLevelType w:val="hybridMultilevel"/>
    <w:tmpl w:val="F9CA43C2"/>
    <w:lvl w:ilvl="0" w:tplc="CA0A63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39"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22" w15:restartNumberingAfterBreak="0">
    <w:nsid w:val="671E3354"/>
    <w:multiLevelType w:val="multilevel"/>
    <w:tmpl w:val="83D04B2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b w:val="0"/>
        <w:i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2A4DBF"/>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8" w15:restartNumberingAfterBreak="0">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3"/>
  </w:num>
  <w:num w:numId="3">
    <w:abstractNumId w:val="11"/>
  </w:num>
  <w:num w:numId="4">
    <w:abstractNumId w:val="28"/>
  </w:num>
  <w:num w:numId="5">
    <w:abstractNumId w:val="6"/>
  </w:num>
  <w:num w:numId="6">
    <w:abstractNumId w:val="16"/>
  </w:num>
  <w:num w:numId="7">
    <w:abstractNumId w:val="17"/>
  </w:num>
  <w:num w:numId="8">
    <w:abstractNumId w:val="29"/>
  </w:num>
  <w:num w:numId="9">
    <w:abstractNumId w:val="2"/>
  </w:num>
  <w:num w:numId="10">
    <w:abstractNumId w:val="15"/>
  </w:num>
  <w:num w:numId="11">
    <w:abstractNumId w:val="0"/>
  </w:num>
  <w:num w:numId="12">
    <w:abstractNumId w:val="9"/>
  </w:num>
  <w:num w:numId="13">
    <w:abstractNumId w:val="10"/>
  </w:num>
  <w:num w:numId="14">
    <w:abstractNumId w:val="26"/>
  </w:num>
  <w:num w:numId="15">
    <w:abstractNumId w:val="19"/>
  </w:num>
  <w:num w:numId="16">
    <w:abstractNumId w:val="21"/>
  </w:num>
  <w:num w:numId="17">
    <w:abstractNumId w:val="8"/>
  </w:num>
  <w:num w:numId="18">
    <w:abstractNumId w:val="18"/>
  </w:num>
  <w:num w:numId="19">
    <w:abstractNumId w:val="22"/>
  </w:num>
  <w:num w:numId="20">
    <w:abstractNumId w:val="27"/>
  </w:num>
  <w:num w:numId="21">
    <w:abstractNumId w:val="24"/>
  </w:num>
  <w:num w:numId="22">
    <w:abstractNumId w:val="12"/>
  </w:num>
  <w:num w:numId="23">
    <w:abstractNumId w:val="3"/>
  </w:num>
  <w:num w:numId="24">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4"/>
  </w:num>
  <w:num w:numId="29">
    <w:abstractNumId w:val="1"/>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EC"/>
    <w:rsid w:val="00004C26"/>
    <w:rsid w:val="00004FB6"/>
    <w:rsid w:val="000053CB"/>
    <w:rsid w:val="00006AC3"/>
    <w:rsid w:val="00012039"/>
    <w:rsid w:val="00015A44"/>
    <w:rsid w:val="00015F7A"/>
    <w:rsid w:val="00016C4B"/>
    <w:rsid w:val="000204F9"/>
    <w:rsid w:val="000209C3"/>
    <w:rsid w:val="000238D0"/>
    <w:rsid w:val="00027A30"/>
    <w:rsid w:val="00033DF8"/>
    <w:rsid w:val="00033F54"/>
    <w:rsid w:val="000427A0"/>
    <w:rsid w:val="000441AE"/>
    <w:rsid w:val="00046BFB"/>
    <w:rsid w:val="00047C1D"/>
    <w:rsid w:val="00050B5F"/>
    <w:rsid w:val="000517AC"/>
    <w:rsid w:val="00051EB1"/>
    <w:rsid w:val="00056362"/>
    <w:rsid w:val="00057E74"/>
    <w:rsid w:val="00061CE7"/>
    <w:rsid w:val="00062454"/>
    <w:rsid w:val="00062B91"/>
    <w:rsid w:val="00062BE0"/>
    <w:rsid w:val="0006602C"/>
    <w:rsid w:val="00070070"/>
    <w:rsid w:val="00071D48"/>
    <w:rsid w:val="00073CC3"/>
    <w:rsid w:val="00074AFF"/>
    <w:rsid w:val="00075752"/>
    <w:rsid w:val="000760E1"/>
    <w:rsid w:val="00076182"/>
    <w:rsid w:val="00076CCB"/>
    <w:rsid w:val="00081CF0"/>
    <w:rsid w:val="000844E8"/>
    <w:rsid w:val="00090AAA"/>
    <w:rsid w:val="00091D73"/>
    <w:rsid w:val="00094A50"/>
    <w:rsid w:val="000954F4"/>
    <w:rsid w:val="00095CA6"/>
    <w:rsid w:val="00097FEE"/>
    <w:rsid w:val="000A5466"/>
    <w:rsid w:val="000B0624"/>
    <w:rsid w:val="000B410B"/>
    <w:rsid w:val="000B4C96"/>
    <w:rsid w:val="000B79F2"/>
    <w:rsid w:val="000B7EB4"/>
    <w:rsid w:val="000C0269"/>
    <w:rsid w:val="000C618F"/>
    <w:rsid w:val="000D358F"/>
    <w:rsid w:val="000D618D"/>
    <w:rsid w:val="000E0743"/>
    <w:rsid w:val="000E134F"/>
    <w:rsid w:val="000E1532"/>
    <w:rsid w:val="000E15DE"/>
    <w:rsid w:val="000E33C6"/>
    <w:rsid w:val="000E5E8F"/>
    <w:rsid w:val="000E77EF"/>
    <w:rsid w:val="000F08B0"/>
    <w:rsid w:val="000F2245"/>
    <w:rsid w:val="00103BE3"/>
    <w:rsid w:val="0011014E"/>
    <w:rsid w:val="001107AB"/>
    <w:rsid w:val="0011431D"/>
    <w:rsid w:val="00120037"/>
    <w:rsid w:val="001228CE"/>
    <w:rsid w:val="001265E3"/>
    <w:rsid w:val="001269D3"/>
    <w:rsid w:val="0012750B"/>
    <w:rsid w:val="00130D23"/>
    <w:rsid w:val="00132F70"/>
    <w:rsid w:val="00132FC4"/>
    <w:rsid w:val="00133FD2"/>
    <w:rsid w:val="001352B0"/>
    <w:rsid w:val="001352CB"/>
    <w:rsid w:val="0013784D"/>
    <w:rsid w:val="00140968"/>
    <w:rsid w:val="00141380"/>
    <w:rsid w:val="00145F73"/>
    <w:rsid w:val="001500A4"/>
    <w:rsid w:val="001543BA"/>
    <w:rsid w:val="0015776A"/>
    <w:rsid w:val="001618A1"/>
    <w:rsid w:val="00165127"/>
    <w:rsid w:val="00176362"/>
    <w:rsid w:val="00190ACC"/>
    <w:rsid w:val="00192760"/>
    <w:rsid w:val="0019394A"/>
    <w:rsid w:val="0019762C"/>
    <w:rsid w:val="001A3B17"/>
    <w:rsid w:val="001A6AD6"/>
    <w:rsid w:val="001A7FA6"/>
    <w:rsid w:val="001B359F"/>
    <w:rsid w:val="001B5AD1"/>
    <w:rsid w:val="001B7151"/>
    <w:rsid w:val="001C0068"/>
    <w:rsid w:val="001C1B0D"/>
    <w:rsid w:val="001C2778"/>
    <w:rsid w:val="001C4CDB"/>
    <w:rsid w:val="001C4EDC"/>
    <w:rsid w:val="001C58C2"/>
    <w:rsid w:val="001C6A26"/>
    <w:rsid w:val="001D2578"/>
    <w:rsid w:val="001E132B"/>
    <w:rsid w:val="001E45AC"/>
    <w:rsid w:val="001E4B1C"/>
    <w:rsid w:val="001E5568"/>
    <w:rsid w:val="001F1AAB"/>
    <w:rsid w:val="001F4723"/>
    <w:rsid w:val="001F48D9"/>
    <w:rsid w:val="00201B73"/>
    <w:rsid w:val="00202F92"/>
    <w:rsid w:val="002102C3"/>
    <w:rsid w:val="0021194C"/>
    <w:rsid w:val="00211EF7"/>
    <w:rsid w:val="002178CF"/>
    <w:rsid w:val="00217CBB"/>
    <w:rsid w:val="002229DF"/>
    <w:rsid w:val="00222D8C"/>
    <w:rsid w:val="002231E0"/>
    <w:rsid w:val="00224537"/>
    <w:rsid w:val="002321E6"/>
    <w:rsid w:val="002347D5"/>
    <w:rsid w:val="002360F2"/>
    <w:rsid w:val="00236C24"/>
    <w:rsid w:val="00245549"/>
    <w:rsid w:val="00252F49"/>
    <w:rsid w:val="002545D3"/>
    <w:rsid w:val="00260260"/>
    <w:rsid w:val="00260B39"/>
    <w:rsid w:val="00261138"/>
    <w:rsid w:val="0026189D"/>
    <w:rsid w:val="002626F6"/>
    <w:rsid w:val="00264A75"/>
    <w:rsid w:val="0026515F"/>
    <w:rsid w:val="00265D46"/>
    <w:rsid w:val="002662F5"/>
    <w:rsid w:val="002700C7"/>
    <w:rsid w:val="002719B4"/>
    <w:rsid w:val="00271FF9"/>
    <w:rsid w:val="002721B0"/>
    <w:rsid w:val="00275105"/>
    <w:rsid w:val="00276E5C"/>
    <w:rsid w:val="002771C5"/>
    <w:rsid w:val="00280585"/>
    <w:rsid w:val="0028185D"/>
    <w:rsid w:val="00283728"/>
    <w:rsid w:val="00284D91"/>
    <w:rsid w:val="0029412B"/>
    <w:rsid w:val="00294FAA"/>
    <w:rsid w:val="00295751"/>
    <w:rsid w:val="00296172"/>
    <w:rsid w:val="002A3564"/>
    <w:rsid w:val="002A7675"/>
    <w:rsid w:val="002B0567"/>
    <w:rsid w:val="002B1CEC"/>
    <w:rsid w:val="002B4E01"/>
    <w:rsid w:val="002B7618"/>
    <w:rsid w:val="002C09C4"/>
    <w:rsid w:val="002C0C33"/>
    <w:rsid w:val="002C40A1"/>
    <w:rsid w:val="002D2E0E"/>
    <w:rsid w:val="002D55EC"/>
    <w:rsid w:val="002D5792"/>
    <w:rsid w:val="002D65D5"/>
    <w:rsid w:val="002E1C88"/>
    <w:rsid w:val="002E1F2E"/>
    <w:rsid w:val="002E327C"/>
    <w:rsid w:val="002E4AE7"/>
    <w:rsid w:val="002E734C"/>
    <w:rsid w:val="002E7961"/>
    <w:rsid w:val="002F3CE7"/>
    <w:rsid w:val="002F479B"/>
    <w:rsid w:val="002F47E9"/>
    <w:rsid w:val="003020B8"/>
    <w:rsid w:val="00302C2E"/>
    <w:rsid w:val="00306A3E"/>
    <w:rsid w:val="00306CA2"/>
    <w:rsid w:val="0030712C"/>
    <w:rsid w:val="003079FC"/>
    <w:rsid w:val="00310989"/>
    <w:rsid w:val="00311B1B"/>
    <w:rsid w:val="00313DC7"/>
    <w:rsid w:val="00314D9F"/>
    <w:rsid w:val="0031646D"/>
    <w:rsid w:val="00316664"/>
    <w:rsid w:val="003264AF"/>
    <w:rsid w:val="00336514"/>
    <w:rsid w:val="0034289F"/>
    <w:rsid w:val="00342A1B"/>
    <w:rsid w:val="00346634"/>
    <w:rsid w:val="00346B27"/>
    <w:rsid w:val="00352672"/>
    <w:rsid w:val="0035375F"/>
    <w:rsid w:val="00353EE1"/>
    <w:rsid w:val="003554B1"/>
    <w:rsid w:val="0036046F"/>
    <w:rsid w:val="00360607"/>
    <w:rsid w:val="003621DD"/>
    <w:rsid w:val="00363306"/>
    <w:rsid w:val="00364B83"/>
    <w:rsid w:val="00365684"/>
    <w:rsid w:val="00375464"/>
    <w:rsid w:val="00376E25"/>
    <w:rsid w:val="00376F65"/>
    <w:rsid w:val="00377900"/>
    <w:rsid w:val="003807C4"/>
    <w:rsid w:val="00381215"/>
    <w:rsid w:val="0038372B"/>
    <w:rsid w:val="003842AB"/>
    <w:rsid w:val="003852D2"/>
    <w:rsid w:val="00386308"/>
    <w:rsid w:val="00387368"/>
    <w:rsid w:val="00391606"/>
    <w:rsid w:val="0039286E"/>
    <w:rsid w:val="00396CDF"/>
    <w:rsid w:val="003A313D"/>
    <w:rsid w:val="003A3454"/>
    <w:rsid w:val="003A4BF6"/>
    <w:rsid w:val="003B1961"/>
    <w:rsid w:val="003B1C98"/>
    <w:rsid w:val="003B5542"/>
    <w:rsid w:val="003B6142"/>
    <w:rsid w:val="003B7E55"/>
    <w:rsid w:val="003B7F51"/>
    <w:rsid w:val="003C1783"/>
    <w:rsid w:val="003C461F"/>
    <w:rsid w:val="003C5AA6"/>
    <w:rsid w:val="003D114C"/>
    <w:rsid w:val="003D503B"/>
    <w:rsid w:val="003D56BD"/>
    <w:rsid w:val="003E2846"/>
    <w:rsid w:val="003E7F57"/>
    <w:rsid w:val="004015E6"/>
    <w:rsid w:val="00406922"/>
    <w:rsid w:val="00407380"/>
    <w:rsid w:val="004106EA"/>
    <w:rsid w:val="00415488"/>
    <w:rsid w:val="004177EE"/>
    <w:rsid w:val="0042628B"/>
    <w:rsid w:val="004263ED"/>
    <w:rsid w:val="0043231F"/>
    <w:rsid w:val="0043445B"/>
    <w:rsid w:val="00437082"/>
    <w:rsid w:val="00442902"/>
    <w:rsid w:val="00442D6C"/>
    <w:rsid w:val="0044481F"/>
    <w:rsid w:val="00447BA1"/>
    <w:rsid w:val="00454951"/>
    <w:rsid w:val="00454ACD"/>
    <w:rsid w:val="00456CAA"/>
    <w:rsid w:val="004571A4"/>
    <w:rsid w:val="004577B5"/>
    <w:rsid w:val="00462D6E"/>
    <w:rsid w:val="00473D06"/>
    <w:rsid w:val="00474CC3"/>
    <w:rsid w:val="00480C92"/>
    <w:rsid w:val="00481692"/>
    <w:rsid w:val="00482A2D"/>
    <w:rsid w:val="004830AA"/>
    <w:rsid w:val="0048622F"/>
    <w:rsid w:val="00486E01"/>
    <w:rsid w:val="00487363"/>
    <w:rsid w:val="00494E2F"/>
    <w:rsid w:val="0049577D"/>
    <w:rsid w:val="00496CDB"/>
    <w:rsid w:val="004A0691"/>
    <w:rsid w:val="004A450B"/>
    <w:rsid w:val="004B3178"/>
    <w:rsid w:val="004C517C"/>
    <w:rsid w:val="004C57A1"/>
    <w:rsid w:val="004C5F64"/>
    <w:rsid w:val="004D1820"/>
    <w:rsid w:val="004D5491"/>
    <w:rsid w:val="004D76BB"/>
    <w:rsid w:val="004E0CD8"/>
    <w:rsid w:val="004E4C0B"/>
    <w:rsid w:val="004E56CF"/>
    <w:rsid w:val="004F1D6D"/>
    <w:rsid w:val="004F3A5F"/>
    <w:rsid w:val="004F7AFB"/>
    <w:rsid w:val="00504397"/>
    <w:rsid w:val="00505A3F"/>
    <w:rsid w:val="005077EB"/>
    <w:rsid w:val="00507CF8"/>
    <w:rsid w:val="0051285F"/>
    <w:rsid w:val="00514A78"/>
    <w:rsid w:val="00516A58"/>
    <w:rsid w:val="00522AF4"/>
    <w:rsid w:val="0052463D"/>
    <w:rsid w:val="00526D36"/>
    <w:rsid w:val="00531EF5"/>
    <w:rsid w:val="00535E73"/>
    <w:rsid w:val="00536140"/>
    <w:rsid w:val="00536E25"/>
    <w:rsid w:val="00540190"/>
    <w:rsid w:val="005404CB"/>
    <w:rsid w:val="00540B5A"/>
    <w:rsid w:val="00542B98"/>
    <w:rsid w:val="00551E50"/>
    <w:rsid w:val="005524A3"/>
    <w:rsid w:val="00553F4C"/>
    <w:rsid w:val="00554A98"/>
    <w:rsid w:val="00556672"/>
    <w:rsid w:val="00557C9E"/>
    <w:rsid w:val="00557DF2"/>
    <w:rsid w:val="00562AC0"/>
    <w:rsid w:val="0056586D"/>
    <w:rsid w:val="00566A8A"/>
    <w:rsid w:val="0057048F"/>
    <w:rsid w:val="00576F80"/>
    <w:rsid w:val="0057734F"/>
    <w:rsid w:val="00584675"/>
    <w:rsid w:val="00584C84"/>
    <w:rsid w:val="00585FD2"/>
    <w:rsid w:val="005874EF"/>
    <w:rsid w:val="00592C8C"/>
    <w:rsid w:val="00593D8F"/>
    <w:rsid w:val="00595B11"/>
    <w:rsid w:val="005A3E29"/>
    <w:rsid w:val="005A68BF"/>
    <w:rsid w:val="005A6A6A"/>
    <w:rsid w:val="005C0E53"/>
    <w:rsid w:val="005C3146"/>
    <w:rsid w:val="005C5DD2"/>
    <w:rsid w:val="005C6573"/>
    <w:rsid w:val="005D00D8"/>
    <w:rsid w:val="005D17E3"/>
    <w:rsid w:val="005E03A7"/>
    <w:rsid w:val="005E0AE8"/>
    <w:rsid w:val="005E4CC4"/>
    <w:rsid w:val="005E70D9"/>
    <w:rsid w:val="005F0510"/>
    <w:rsid w:val="005F124B"/>
    <w:rsid w:val="005F3DD6"/>
    <w:rsid w:val="005F6D8F"/>
    <w:rsid w:val="005F75D3"/>
    <w:rsid w:val="00601091"/>
    <w:rsid w:val="006016C3"/>
    <w:rsid w:val="00601B6A"/>
    <w:rsid w:val="00601DB2"/>
    <w:rsid w:val="006024CF"/>
    <w:rsid w:val="0060283A"/>
    <w:rsid w:val="006058E7"/>
    <w:rsid w:val="00610D53"/>
    <w:rsid w:val="00611B04"/>
    <w:rsid w:val="006204DD"/>
    <w:rsid w:val="00620BAB"/>
    <w:rsid w:val="00622286"/>
    <w:rsid w:val="00625ABA"/>
    <w:rsid w:val="00626701"/>
    <w:rsid w:val="00632002"/>
    <w:rsid w:val="00635FC8"/>
    <w:rsid w:val="006375D4"/>
    <w:rsid w:val="00640D26"/>
    <w:rsid w:val="00643F96"/>
    <w:rsid w:val="00645018"/>
    <w:rsid w:val="00647938"/>
    <w:rsid w:val="0065309D"/>
    <w:rsid w:val="00660949"/>
    <w:rsid w:val="006637A1"/>
    <w:rsid w:val="006664E9"/>
    <w:rsid w:val="0066695F"/>
    <w:rsid w:val="00670D21"/>
    <w:rsid w:val="00675DE5"/>
    <w:rsid w:val="00680F3F"/>
    <w:rsid w:val="006834A0"/>
    <w:rsid w:val="00683A6F"/>
    <w:rsid w:val="00683E6D"/>
    <w:rsid w:val="00684050"/>
    <w:rsid w:val="0068549F"/>
    <w:rsid w:val="00685AE1"/>
    <w:rsid w:val="00687061"/>
    <w:rsid w:val="00687F2A"/>
    <w:rsid w:val="00691F24"/>
    <w:rsid w:val="00692E79"/>
    <w:rsid w:val="0069779B"/>
    <w:rsid w:val="006978C8"/>
    <w:rsid w:val="006A1666"/>
    <w:rsid w:val="006A68B7"/>
    <w:rsid w:val="006B1313"/>
    <w:rsid w:val="006C0955"/>
    <w:rsid w:val="006C549E"/>
    <w:rsid w:val="006D17E4"/>
    <w:rsid w:val="006D1DE0"/>
    <w:rsid w:val="006D39C3"/>
    <w:rsid w:val="006E5AC2"/>
    <w:rsid w:val="006E75B7"/>
    <w:rsid w:val="0070227F"/>
    <w:rsid w:val="00710034"/>
    <w:rsid w:val="00710461"/>
    <w:rsid w:val="00712521"/>
    <w:rsid w:val="00712527"/>
    <w:rsid w:val="00715212"/>
    <w:rsid w:val="00721AC2"/>
    <w:rsid w:val="00723B6B"/>
    <w:rsid w:val="00724FD3"/>
    <w:rsid w:val="007258EF"/>
    <w:rsid w:val="00727AC8"/>
    <w:rsid w:val="00734C00"/>
    <w:rsid w:val="00736E0F"/>
    <w:rsid w:val="0074174A"/>
    <w:rsid w:val="00743ED4"/>
    <w:rsid w:val="0074442B"/>
    <w:rsid w:val="00746822"/>
    <w:rsid w:val="00746C37"/>
    <w:rsid w:val="00746EC2"/>
    <w:rsid w:val="00747AB5"/>
    <w:rsid w:val="00752224"/>
    <w:rsid w:val="0075606E"/>
    <w:rsid w:val="007579BF"/>
    <w:rsid w:val="00761950"/>
    <w:rsid w:val="007646AD"/>
    <w:rsid w:val="00765512"/>
    <w:rsid w:val="00765595"/>
    <w:rsid w:val="0077283B"/>
    <w:rsid w:val="00775E04"/>
    <w:rsid w:val="00784394"/>
    <w:rsid w:val="0078447A"/>
    <w:rsid w:val="00790A17"/>
    <w:rsid w:val="0079355B"/>
    <w:rsid w:val="00794BDE"/>
    <w:rsid w:val="00797E2B"/>
    <w:rsid w:val="007B325D"/>
    <w:rsid w:val="007B42FA"/>
    <w:rsid w:val="007C53F6"/>
    <w:rsid w:val="007C563E"/>
    <w:rsid w:val="007C7040"/>
    <w:rsid w:val="007D5FBB"/>
    <w:rsid w:val="007E4864"/>
    <w:rsid w:val="007E6A37"/>
    <w:rsid w:val="007F53A4"/>
    <w:rsid w:val="007F61FE"/>
    <w:rsid w:val="007F74F2"/>
    <w:rsid w:val="00800A91"/>
    <w:rsid w:val="00800BA1"/>
    <w:rsid w:val="008017A8"/>
    <w:rsid w:val="0080461A"/>
    <w:rsid w:val="00807763"/>
    <w:rsid w:val="00807C95"/>
    <w:rsid w:val="0082062C"/>
    <w:rsid w:val="008257C9"/>
    <w:rsid w:val="00826097"/>
    <w:rsid w:val="00832BB7"/>
    <w:rsid w:val="008336BE"/>
    <w:rsid w:val="008341EC"/>
    <w:rsid w:val="00835F8B"/>
    <w:rsid w:val="00842F72"/>
    <w:rsid w:val="008440AB"/>
    <w:rsid w:val="00851A02"/>
    <w:rsid w:val="00852666"/>
    <w:rsid w:val="00854E24"/>
    <w:rsid w:val="00855789"/>
    <w:rsid w:val="00862ADD"/>
    <w:rsid w:val="00862D88"/>
    <w:rsid w:val="00871C42"/>
    <w:rsid w:val="00872AB5"/>
    <w:rsid w:val="0087559F"/>
    <w:rsid w:val="00876394"/>
    <w:rsid w:val="00880EC8"/>
    <w:rsid w:val="00882FF2"/>
    <w:rsid w:val="00886B8E"/>
    <w:rsid w:val="00890B02"/>
    <w:rsid w:val="008955F2"/>
    <w:rsid w:val="00896B63"/>
    <w:rsid w:val="008A0E1C"/>
    <w:rsid w:val="008A2B8E"/>
    <w:rsid w:val="008B0310"/>
    <w:rsid w:val="008B3DB7"/>
    <w:rsid w:val="008B45B2"/>
    <w:rsid w:val="008B647E"/>
    <w:rsid w:val="008B697C"/>
    <w:rsid w:val="008C0666"/>
    <w:rsid w:val="008C0F36"/>
    <w:rsid w:val="008C712C"/>
    <w:rsid w:val="008D12CE"/>
    <w:rsid w:val="008D166E"/>
    <w:rsid w:val="008D1D2E"/>
    <w:rsid w:val="008D2403"/>
    <w:rsid w:val="008E2A4F"/>
    <w:rsid w:val="008F015D"/>
    <w:rsid w:val="008F0659"/>
    <w:rsid w:val="008F316D"/>
    <w:rsid w:val="00901304"/>
    <w:rsid w:val="00905AD5"/>
    <w:rsid w:val="00906B9A"/>
    <w:rsid w:val="00906C19"/>
    <w:rsid w:val="00907F9E"/>
    <w:rsid w:val="009114A8"/>
    <w:rsid w:val="009126DD"/>
    <w:rsid w:val="009134CF"/>
    <w:rsid w:val="00914355"/>
    <w:rsid w:val="00916235"/>
    <w:rsid w:val="00916252"/>
    <w:rsid w:val="00920A59"/>
    <w:rsid w:val="009263C9"/>
    <w:rsid w:val="00926BBB"/>
    <w:rsid w:val="0094599E"/>
    <w:rsid w:val="00945EA0"/>
    <w:rsid w:val="00946E00"/>
    <w:rsid w:val="00953B3C"/>
    <w:rsid w:val="00954159"/>
    <w:rsid w:val="00955867"/>
    <w:rsid w:val="00960CE3"/>
    <w:rsid w:val="00965C6E"/>
    <w:rsid w:val="00966090"/>
    <w:rsid w:val="009701BA"/>
    <w:rsid w:val="009736A0"/>
    <w:rsid w:val="00973DCA"/>
    <w:rsid w:val="00976121"/>
    <w:rsid w:val="00977516"/>
    <w:rsid w:val="00984F84"/>
    <w:rsid w:val="00997C31"/>
    <w:rsid w:val="00997D64"/>
    <w:rsid w:val="009A0EAC"/>
    <w:rsid w:val="009A43B9"/>
    <w:rsid w:val="009B43C7"/>
    <w:rsid w:val="009B4C59"/>
    <w:rsid w:val="009C1832"/>
    <w:rsid w:val="009C5980"/>
    <w:rsid w:val="009C71ED"/>
    <w:rsid w:val="009C78ED"/>
    <w:rsid w:val="009D4E0B"/>
    <w:rsid w:val="009D5F82"/>
    <w:rsid w:val="009D67E1"/>
    <w:rsid w:val="009D7986"/>
    <w:rsid w:val="009E13D1"/>
    <w:rsid w:val="009E1B40"/>
    <w:rsid w:val="009E3850"/>
    <w:rsid w:val="009E3A19"/>
    <w:rsid w:val="009E4DFD"/>
    <w:rsid w:val="009F5B12"/>
    <w:rsid w:val="00A00027"/>
    <w:rsid w:val="00A05D4C"/>
    <w:rsid w:val="00A11E06"/>
    <w:rsid w:val="00A12E76"/>
    <w:rsid w:val="00A20653"/>
    <w:rsid w:val="00A2117C"/>
    <w:rsid w:val="00A26652"/>
    <w:rsid w:val="00A27420"/>
    <w:rsid w:val="00A3009E"/>
    <w:rsid w:val="00A30F34"/>
    <w:rsid w:val="00A312CE"/>
    <w:rsid w:val="00A3217C"/>
    <w:rsid w:val="00A358F8"/>
    <w:rsid w:val="00A40C6B"/>
    <w:rsid w:val="00A43698"/>
    <w:rsid w:val="00A53974"/>
    <w:rsid w:val="00A549FC"/>
    <w:rsid w:val="00A55C6B"/>
    <w:rsid w:val="00A5753A"/>
    <w:rsid w:val="00A63794"/>
    <w:rsid w:val="00A67E99"/>
    <w:rsid w:val="00A73365"/>
    <w:rsid w:val="00A75128"/>
    <w:rsid w:val="00A7530F"/>
    <w:rsid w:val="00A7546E"/>
    <w:rsid w:val="00A8172B"/>
    <w:rsid w:val="00A91199"/>
    <w:rsid w:val="00A963B2"/>
    <w:rsid w:val="00A97AEA"/>
    <w:rsid w:val="00AA11A4"/>
    <w:rsid w:val="00AA346E"/>
    <w:rsid w:val="00AA772E"/>
    <w:rsid w:val="00AB3928"/>
    <w:rsid w:val="00AB394B"/>
    <w:rsid w:val="00AB3C05"/>
    <w:rsid w:val="00AB4979"/>
    <w:rsid w:val="00AB4DCB"/>
    <w:rsid w:val="00AC14FA"/>
    <w:rsid w:val="00AC211E"/>
    <w:rsid w:val="00AC4B40"/>
    <w:rsid w:val="00AC7BED"/>
    <w:rsid w:val="00AD3224"/>
    <w:rsid w:val="00AD66D1"/>
    <w:rsid w:val="00AE420D"/>
    <w:rsid w:val="00AE56A9"/>
    <w:rsid w:val="00AE789E"/>
    <w:rsid w:val="00AF2671"/>
    <w:rsid w:val="00AF44CF"/>
    <w:rsid w:val="00AF7870"/>
    <w:rsid w:val="00B001E7"/>
    <w:rsid w:val="00B004FF"/>
    <w:rsid w:val="00B00BA5"/>
    <w:rsid w:val="00B00FF7"/>
    <w:rsid w:val="00B04FDD"/>
    <w:rsid w:val="00B07B32"/>
    <w:rsid w:val="00B139AC"/>
    <w:rsid w:val="00B2665C"/>
    <w:rsid w:val="00B31385"/>
    <w:rsid w:val="00B313AC"/>
    <w:rsid w:val="00B31A9A"/>
    <w:rsid w:val="00B376CF"/>
    <w:rsid w:val="00B406EE"/>
    <w:rsid w:val="00B409AF"/>
    <w:rsid w:val="00B40F08"/>
    <w:rsid w:val="00B4380E"/>
    <w:rsid w:val="00B44B96"/>
    <w:rsid w:val="00B45AC4"/>
    <w:rsid w:val="00B46161"/>
    <w:rsid w:val="00B47E93"/>
    <w:rsid w:val="00B50787"/>
    <w:rsid w:val="00B5278E"/>
    <w:rsid w:val="00B55112"/>
    <w:rsid w:val="00B553AC"/>
    <w:rsid w:val="00B564C9"/>
    <w:rsid w:val="00B57886"/>
    <w:rsid w:val="00B67B33"/>
    <w:rsid w:val="00B67E3E"/>
    <w:rsid w:val="00B700EF"/>
    <w:rsid w:val="00B71D6C"/>
    <w:rsid w:val="00B72E68"/>
    <w:rsid w:val="00B73734"/>
    <w:rsid w:val="00B74E85"/>
    <w:rsid w:val="00B751A0"/>
    <w:rsid w:val="00B7677C"/>
    <w:rsid w:val="00B776DE"/>
    <w:rsid w:val="00B85768"/>
    <w:rsid w:val="00B93316"/>
    <w:rsid w:val="00B96021"/>
    <w:rsid w:val="00B97ED7"/>
    <w:rsid w:val="00BA06E4"/>
    <w:rsid w:val="00BA1605"/>
    <w:rsid w:val="00BA2734"/>
    <w:rsid w:val="00BA398D"/>
    <w:rsid w:val="00BB3CA7"/>
    <w:rsid w:val="00BB3F53"/>
    <w:rsid w:val="00BD3368"/>
    <w:rsid w:val="00BD4B91"/>
    <w:rsid w:val="00BD59DD"/>
    <w:rsid w:val="00BE4371"/>
    <w:rsid w:val="00C05F4C"/>
    <w:rsid w:val="00C11076"/>
    <w:rsid w:val="00C16671"/>
    <w:rsid w:val="00C16828"/>
    <w:rsid w:val="00C16E0A"/>
    <w:rsid w:val="00C224FD"/>
    <w:rsid w:val="00C3101B"/>
    <w:rsid w:val="00C3220A"/>
    <w:rsid w:val="00C35A9A"/>
    <w:rsid w:val="00C372DF"/>
    <w:rsid w:val="00C44867"/>
    <w:rsid w:val="00C60AF6"/>
    <w:rsid w:val="00C6680C"/>
    <w:rsid w:val="00C7221F"/>
    <w:rsid w:val="00C724F5"/>
    <w:rsid w:val="00C7422C"/>
    <w:rsid w:val="00C8263D"/>
    <w:rsid w:val="00C906AA"/>
    <w:rsid w:val="00C9218B"/>
    <w:rsid w:val="00C95C07"/>
    <w:rsid w:val="00C962F7"/>
    <w:rsid w:val="00C96444"/>
    <w:rsid w:val="00CA064F"/>
    <w:rsid w:val="00CA0E4A"/>
    <w:rsid w:val="00CA4661"/>
    <w:rsid w:val="00CA5D81"/>
    <w:rsid w:val="00CB0A43"/>
    <w:rsid w:val="00CB327E"/>
    <w:rsid w:val="00CC2264"/>
    <w:rsid w:val="00CC2C30"/>
    <w:rsid w:val="00CC3DBC"/>
    <w:rsid w:val="00CC43B0"/>
    <w:rsid w:val="00CC45C7"/>
    <w:rsid w:val="00CC4ECC"/>
    <w:rsid w:val="00CD4C2F"/>
    <w:rsid w:val="00CD5C71"/>
    <w:rsid w:val="00CD6DEF"/>
    <w:rsid w:val="00CE28CB"/>
    <w:rsid w:val="00CE2B6D"/>
    <w:rsid w:val="00CE4932"/>
    <w:rsid w:val="00CE7C3D"/>
    <w:rsid w:val="00CF15A7"/>
    <w:rsid w:val="00CF24B8"/>
    <w:rsid w:val="00CF306D"/>
    <w:rsid w:val="00CF7601"/>
    <w:rsid w:val="00D0115F"/>
    <w:rsid w:val="00D02E26"/>
    <w:rsid w:val="00D072D1"/>
    <w:rsid w:val="00D102B7"/>
    <w:rsid w:val="00D1154B"/>
    <w:rsid w:val="00D12792"/>
    <w:rsid w:val="00D15383"/>
    <w:rsid w:val="00D15CD1"/>
    <w:rsid w:val="00D16D86"/>
    <w:rsid w:val="00D224E1"/>
    <w:rsid w:val="00D30B39"/>
    <w:rsid w:val="00D347C0"/>
    <w:rsid w:val="00D34B88"/>
    <w:rsid w:val="00D37488"/>
    <w:rsid w:val="00D377E9"/>
    <w:rsid w:val="00D415A7"/>
    <w:rsid w:val="00D51016"/>
    <w:rsid w:val="00D534E3"/>
    <w:rsid w:val="00D5402F"/>
    <w:rsid w:val="00D54ED5"/>
    <w:rsid w:val="00D56CB9"/>
    <w:rsid w:val="00D570AD"/>
    <w:rsid w:val="00D60F4D"/>
    <w:rsid w:val="00D6113B"/>
    <w:rsid w:val="00D62D6D"/>
    <w:rsid w:val="00D63BBC"/>
    <w:rsid w:val="00D670C4"/>
    <w:rsid w:val="00D75654"/>
    <w:rsid w:val="00D7649F"/>
    <w:rsid w:val="00D9138C"/>
    <w:rsid w:val="00DA0200"/>
    <w:rsid w:val="00DA6D28"/>
    <w:rsid w:val="00DB0CC0"/>
    <w:rsid w:val="00DB1D71"/>
    <w:rsid w:val="00DC1020"/>
    <w:rsid w:val="00DC1990"/>
    <w:rsid w:val="00DC1E52"/>
    <w:rsid w:val="00DC3218"/>
    <w:rsid w:val="00DC6577"/>
    <w:rsid w:val="00DD5C54"/>
    <w:rsid w:val="00DD6FF2"/>
    <w:rsid w:val="00DD77CB"/>
    <w:rsid w:val="00DE6BA4"/>
    <w:rsid w:val="00DF1E16"/>
    <w:rsid w:val="00DF3FF4"/>
    <w:rsid w:val="00DF528A"/>
    <w:rsid w:val="00DF7505"/>
    <w:rsid w:val="00E004B1"/>
    <w:rsid w:val="00E009A6"/>
    <w:rsid w:val="00E0258F"/>
    <w:rsid w:val="00E02EDD"/>
    <w:rsid w:val="00E06DCC"/>
    <w:rsid w:val="00E10CCD"/>
    <w:rsid w:val="00E21504"/>
    <w:rsid w:val="00E273B2"/>
    <w:rsid w:val="00E31F76"/>
    <w:rsid w:val="00E330B6"/>
    <w:rsid w:val="00E3321D"/>
    <w:rsid w:val="00E406A9"/>
    <w:rsid w:val="00E40C6E"/>
    <w:rsid w:val="00E4213E"/>
    <w:rsid w:val="00E43746"/>
    <w:rsid w:val="00E44E63"/>
    <w:rsid w:val="00E47444"/>
    <w:rsid w:val="00E5080F"/>
    <w:rsid w:val="00E559FB"/>
    <w:rsid w:val="00E607CD"/>
    <w:rsid w:val="00E651D5"/>
    <w:rsid w:val="00E703C7"/>
    <w:rsid w:val="00E707AA"/>
    <w:rsid w:val="00E807FC"/>
    <w:rsid w:val="00E8245B"/>
    <w:rsid w:val="00E9282D"/>
    <w:rsid w:val="00E93762"/>
    <w:rsid w:val="00E9446F"/>
    <w:rsid w:val="00EA1916"/>
    <w:rsid w:val="00EA7636"/>
    <w:rsid w:val="00EB30B4"/>
    <w:rsid w:val="00EB49D2"/>
    <w:rsid w:val="00EB7D1D"/>
    <w:rsid w:val="00EC011C"/>
    <w:rsid w:val="00EC1DF0"/>
    <w:rsid w:val="00EC6495"/>
    <w:rsid w:val="00ED19CD"/>
    <w:rsid w:val="00ED6A1D"/>
    <w:rsid w:val="00EE10B1"/>
    <w:rsid w:val="00EE173A"/>
    <w:rsid w:val="00EE7932"/>
    <w:rsid w:val="00EF21D8"/>
    <w:rsid w:val="00EF32A5"/>
    <w:rsid w:val="00EF3487"/>
    <w:rsid w:val="00EF5B13"/>
    <w:rsid w:val="00F0485E"/>
    <w:rsid w:val="00F106F6"/>
    <w:rsid w:val="00F13055"/>
    <w:rsid w:val="00F13DEC"/>
    <w:rsid w:val="00F16F94"/>
    <w:rsid w:val="00F17DE1"/>
    <w:rsid w:val="00F27B3C"/>
    <w:rsid w:val="00F325EC"/>
    <w:rsid w:val="00F330D0"/>
    <w:rsid w:val="00F35F02"/>
    <w:rsid w:val="00F37656"/>
    <w:rsid w:val="00F37928"/>
    <w:rsid w:val="00F379F8"/>
    <w:rsid w:val="00F42959"/>
    <w:rsid w:val="00F4381E"/>
    <w:rsid w:val="00F44C7E"/>
    <w:rsid w:val="00F463E3"/>
    <w:rsid w:val="00F4725C"/>
    <w:rsid w:val="00F47AB2"/>
    <w:rsid w:val="00F54FCA"/>
    <w:rsid w:val="00F57786"/>
    <w:rsid w:val="00F57F88"/>
    <w:rsid w:val="00F62F98"/>
    <w:rsid w:val="00F65E04"/>
    <w:rsid w:val="00F67B4F"/>
    <w:rsid w:val="00F70005"/>
    <w:rsid w:val="00F721D1"/>
    <w:rsid w:val="00F77549"/>
    <w:rsid w:val="00F822BC"/>
    <w:rsid w:val="00F82B86"/>
    <w:rsid w:val="00F843B7"/>
    <w:rsid w:val="00F8489E"/>
    <w:rsid w:val="00F86460"/>
    <w:rsid w:val="00F86BDA"/>
    <w:rsid w:val="00F91EFA"/>
    <w:rsid w:val="00F94814"/>
    <w:rsid w:val="00F94AAA"/>
    <w:rsid w:val="00F94AF2"/>
    <w:rsid w:val="00FA2792"/>
    <w:rsid w:val="00FA44DB"/>
    <w:rsid w:val="00FB5322"/>
    <w:rsid w:val="00FC0AAD"/>
    <w:rsid w:val="00FC3C29"/>
    <w:rsid w:val="00FC51F8"/>
    <w:rsid w:val="00FC70E7"/>
    <w:rsid w:val="00FC77EA"/>
    <w:rsid w:val="00FD0B08"/>
    <w:rsid w:val="00FD1A7C"/>
    <w:rsid w:val="00FD65AD"/>
    <w:rsid w:val="00FD69A2"/>
    <w:rsid w:val="00FD6A7A"/>
    <w:rsid w:val="00FE432D"/>
    <w:rsid w:val="00FE69DB"/>
    <w:rsid w:val="00FE7EE9"/>
    <w:rsid w:val="00FF0631"/>
    <w:rsid w:val="00FF31B9"/>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3876B"/>
  <w15:docId w15:val="{74C68B16-0D14-4295-8039-CD7282F6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aliases w:val="Полужирный,Интервал 0 pt1,Основной текст + 9,5 pt,Основной текст + Times New Roman,10,Интервал 0 pt"/>
    <w:uiPriority w:val="99"/>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Bookman Old Style"/>
      <w:sz w:val="10"/>
      <w:szCs w:val="10"/>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Verdana"/>
      <w:b/>
      <w:bCs/>
      <w:sz w:val="21"/>
      <w:szCs w:val="21"/>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Verdana"/>
      <w:b/>
      <w:bCs/>
      <w:sz w:val="21"/>
      <w:szCs w:val="21"/>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Verdana"/>
      <w:b/>
      <w:bCs/>
      <w:sz w:val="21"/>
      <w:szCs w:val="21"/>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Verdana"/>
      <w:b/>
      <w:bCs/>
      <w:sz w:val="21"/>
      <w:szCs w:val="21"/>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Verdana"/>
      <w:b/>
      <w:bCs/>
      <w:i/>
      <w:iCs/>
      <w:sz w:val="21"/>
      <w:szCs w:val="21"/>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Verdana"/>
      <w:b/>
      <w:bCs/>
      <w:i/>
      <w:iCs/>
      <w:sz w:val="21"/>
      <w:szCs w:val="21"/>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Verdana"/>
      <w:b/>
      <w:bCs/>
      <w:i/>
      <w:iCs/>
      <w:sz w:val="21"/>
      <w:szCs w:val="21"/>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Verdana"/>
      <w:sz w:val="21"/>
      <w:szCs w:val="21"/>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MS Reference Sans Serif"/>
      <w:i/>
      <w:iCs/>
      <w:spacing w:val="10"/>
      <w:sz w:val="20"/>
      <w:szCs w:val="20"/>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MS Reference Sans Serif"/>
      <w:sz w:val="8"/>
      <w:szCs w:val="8"/>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sz w:val="20"/>
      <w:szCs w:val="20"/>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Verdana"/>
      <w:sz w:val="22"/>
      <w:szCs w:val="22"/>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Bookman Old Style"/>
      <w:sz w:val="19"/>
      <w:szCs w:val="19"/>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MS Reference Sans Serif"/>
      <w:i/>
      <w:iCs/>
      <w:spacing w:val="10"/>
      <w:sz w:val="20"/>
      <w:szCs w:val="20"/>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Verdana"/>
      <w:b/>
      <w:bCs/>
      <w:sz w:val="21"/>
      <w:szCs w:val="21"/>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Verdana"/>
      <w:b/>
      <w:bCs/>
      <w:sz w:val="21"/>
      <w:szCs w:val="21"/>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Verdana"/>
      <w:b/>
      <w:bCs/>
      <w:sz w:val="20"/>
      <w:szCs w:val="20"/>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Verdana"/>
      <w:spacing w:val="-20"/>
      <w:sz w:val="20"/>
      <w:szCs w:val="20"/>
      <w:lang w:val="en-US"/>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Verdana"/>
      <w:b/>
      <w:bCs/>
      <w:i/>
      <w:iCs/>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Verdana"/>
      <w:b/>
      <w:bCs/>
      <w:sz w:val="21"/>
      <w:szCs w:val="21"/>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Bookman Old Style"/>
      <w:sz w:val="20"/>
      <w:szCs w:val="20"/>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Verdana"/>
      <w:b/>
      <w:bCs/>
      <w:sz w:val="21"/>
      <w:szCs w:val="21"/>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Verdana"/>
      <w:b/>
      <w:bCs/>
      <w:sz w:val="21"/>
      <w:szCs w:val="21"/>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Bookman Old Style"/>
      <w:sz w:val="8"/>
      <w:szCs w:val="8"/>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Bookman Old Style"/>
      <w:sz w:val="25"/>
      <w:szCs w:val="25"/>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Verdana"/>
      <w:b/>
      <w:bCs/>
      <w:sz w:val="27"/>
      <w:szCs w:val="27"/>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Verdana"/>
      <w:b/>
      <w:bCs/>
      <w:sz w:val="26"/>
      <w:szCs w:val="26"/>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Verdana"/>
      <w:b/>
      <w:bCs/>
      <w:sz w:val="27"/>
      <w:szCs w:val="27"/>
    </w:rPr>
  </w:style>
  <w:style w:type="paragraph" w:styleId="1b">
    <w:name w:val="toc 1"/>
    <w:basedOn w:val="a"/>
    <w:link w:val="1a"/>
    <w:autoRedefine/>
    <w:rsid w:val="008341EC"/>
    <w:pPr>
      <w:shd w:val="clear" w:color="auto" w:fill="FFFFFF"/>
      <w:spacing w:before="420" w:line="253" w:lineRule="exact"/>
    </w:pPr>
    <w:rPr>
      <w:rFonts w:ascii="Verdana" w:eastAsia="Verdana" w:hAnsi="Verdana" w:cs="Verdana"/>
      <w:sz w:val="21"/>
      <w:szCs w:val="21"/>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Verdana"/>
      <w:b/>
      <w:bCs/>
      <w:sz w:val="26"/>
      <w:szCs w:val="26"/>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Verdana"/>
      <w:b/>
      <w:bCs/>
      <w:sz w:val="26"/>
      <w:szCs w:val="26"/>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Verdana"/>
      <w:b/>
      <w:bCs/>
      <w:sz w:val="26"/>
      <w:szCs w:val="26"/>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Bookman Old Style"/>
      <w:sz w:val="15"/>
      <w:szCs w:val="15"/>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Bookman Old Style"/>
      <w:sz w:val="17"/>
      <w:szCs w:val="17"/>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uiPriority w:val="11"/>
    <w:qFormat/>
    <w:rsid w:val="00794BDE"/>
    <w:pPr>
      <w:jc w:val="center"/>
    </w:pPr>
    <w:rPr>
      <w:rFonts w:ascii="Times New Roman" w:eastAsia="Times New Roman" w:hAnsi="Times New Roman" w:cs="Times New Roman"/>
      <w:b/>
      <w:color w:val="auto"/>
      <w:sz w:val="28"/>
      <w:szCs w:val="20"/>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ahoma"/>
      <w:sz w:val="16"/>
      <w:szCs w:val="16"/>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unhideWhenUsed/>
    <w:rsid w:val="003264AF"/>
    <w:rPr>
      <w:sz w:val="20"/>
      <w:szCs w:val="20"/>
    </w:rPr>
  </w:style>
  <w:style w:type="character" w:customStyle="1" w:styleId="aff4">
    <w:name w:val="Текст примечания Знак"/>
    <w:link w:val="aff3"/>
    <w:uiPriority w:val="99"/>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uiPriority w:val="1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paragraph" w:customStyle="1" w:styleId="ConsPlusNormal">
    <w:name w:val="ConsPlusNormal"/>
    <w:rsid w:val="00090AAA"/>
    <w:pPr>
      <w:autoSpaceDE w:val="0"/>
      <w:autoSpaceDN w:val="0"/>
      <w:adjustRightInd w:val="0"/>
    </w:pPr>
    <w:rPr>
      <w:rFonts w:ascii="Verdana" w:hAnsi="Verdana" w:cs="Verdana"/>
      <w:sz w:val="22"/>
      <w:szCs w:val="22"/>
    </w:rPr>
  </w:style>
  <w:style w:type="paragraph" w:styleId="affc">
    <w:name w:val="No Spacing"/>
    <w:uiPriority w:val="1"/>
    <w:qFormat/>
    <w:rsid w:val="005E70D9"/>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76">
      <w:bodyDiv w:val="1"/>
      <w:marLeft w:val="0"/>
      <w:marRight w:val="0"/>
      <w:marTop w:val="0"/>
      <w:marBottom w:val="0"/>
      <w:divBdr>
        <w:top w:val="none" w:sz="0" w:space="0" w:color="auto"/>
        <w:left w:val="none" w:sz="0" w:space="0" w:color="auto"/>
        <w:bottom w:val="none" w:sz="0" w:space="0" w:color="auto"/>
        <w:right w:val="none" w:sz="0" w:space="0" w:color="auto"/>
      </w:divBdr>
    </w:div>
    <w:div w:id="98647276">
      <w:bodyDiv w:val="1"/>
      <w:marLeft w:val="0"/>
      <w:marRight w:val="0"/>
      <w:marTop w:val="0"/>
      <w:marBottom w:val="0"/>
      <w:divBdr>
        <w:top w:val="none" w:sz="0" w:space="0" w:color="auto"/>
        <w:left w:val="none" w:sz="0" w:space="0" w:color="auto"/>
        <w:bottom w:val="none" w:sz="0" w:space="0" w:color="auto"/>
        <w:right w:val="none" w:sz="0" w:space="0" w:color="auto"/>
      </w:divBdr>
    </w:div>
    <w:div w:id="318120965">
      <w:bodyDiv w:val="1"/>
      <w:marLeft w:val="0"/>
      <w:marRight w:val="0"/>
      <w:marTop w:val="0"/>
      <w:marBottom w:val="0"/>
      <w:divBdr>
        <w:top w:val="none" w:sz="0" w:space="0" w:color="auto"/>
        <w:left w:val="none" w:sz="0" w:space="0" w:color="auto"/>
        <w:bottom w:val="none" w:sz="0" w:space="0" w:color="auto"/>
        <w:right w:val="none" w:sz="0" w:space="0" w:color="auto"/>
      </w:divBdr>
    </w:div>
    <w:div w:id="566039867">
      <w:bodyDiv w:val="1"/>
      <w:marLeft w:val="0"/>
      <w:marRight w:val="0"/>
      <w:marTop w:val="0"/>
      <w:marBottom w:val="0"/>
      <w:divBdr>
        <w:top w:val="none" w:sz="0" w:space="0" w:color="auto"/>
        <w:left w:val="none" w:sz="0" w:space="0" w:color="auto"/>
        <w:bottom w:val="none" w:sz="0" w:space="0" w:color="auto"/>
        <w:right w:val="none" w:sz="0" w:space="0" w:color="auto"/>
      </w:divBdr>
    </w:div>
    <w:div w:id="1090588796">
      <w:bodyDiv w:val="1"/>
      <w:marLeft w:val="0"/>
      <w:marRight w:val="0"/>
      <w:marTop w:val="0"/>
      <w:marBottom w:val="0"/>
      <w:divBdr>
        <w:top w:val="none" w:sz="0" w:space="0" w:color="auto"/>
        <w:left w:val="none" w:sz="0" w:space="0" w:color="auto"/>
        <w:bottom w:val="none" w:sz="0" w:space="0" w:color="auto"/>
        <w:right w:val="none" w:sz="0" w:space="0" w:color="auto"/>
      </w:divBdr>
    </w:div>
    <w:div w:id="1284119196">
      <w:bodyDiv w:val="1"/>
      <w:marLeft w:val="0"/>
      <w:marRight w:val="0"/>
      <w:marTop w:val="0"/>
      <w:marBottom w:val="0"/>
      <w:divBdr>
        <w:top w:val="none" w:sz="0" w:space="0" w:color="auto"/>
        <w:left w:val="none" w:sz="0" w:space="0" w:color="auto"/>
        <w:bottom w:val="none" w:sz="0" w:space="0" w:color="auto"/>
        <w:right w:val="none" w:sz="0" w:space="0" w:color="auto"/>
      </w:divBdr>
    </w:div>
    <w:div w:id="1412850479">
      <w:bodyDiv w:val="1"/>
      <w:marLeft w:val="0"/>
      <w:marRight w:val="0"/>
      <w:marTop w:val="0"/>
      <w:marBottom w:val="0"/>
      <w:divBdr>
        <w:top w:val="none" w:sz="0" w:space="0" w:color="auto"/>
        <w:left w:val="none" w:sz="0" w:space="0" w:color="auto"/>
        <w:bottom w:val="none" w:sz="0" w:space="0" w:color="auto"/>
        <w:right w:val="none" w:sz="0" w:space="0" w:color="auto"/>
      </w:divBdr>
    </w:div>
    <w:div w:id="1547133116">
      <w:bodyDiv w:val="1"/>
      <w:marLeft w:val="0"/>
      <w:marRight w:val="0"/>
      <w:marTop w:val="0"/>
      <w:marBottom w:val="0"/>
      <w:divBdr>
        <w:top w:val="none" w:sz="0" w:space="0" w:color="auto"/>
        <w:left w:val="none" w:sz="0" w:space="0" w:color="auto"/>
        <w:bottom w:val="none" w:sz="0" w:space="0" w:color="auto"/>
        <w:right w:val="none" w:sz="0" w:space="0" w:color="auto"/>
      </w:divBdr>
    </w:div>
    <w:div w:id="1783264540">
      <w:bodyDiv w:val="1"/>
      <w:marLeft w:val="0"/>
      <w:marRight w:val="0"/>
      <w:marTop w:val="0"/>
      <w:marBottom w:val="0"/>
      <w:divBdr>
        <w:top w:val="none" w:sz="0" w:space="0" w:color="auto"/>
        <w:left w:val="none" w:sz="0" w:space="0" w:color="auto"/>
        <w:bottom w:val="none" w:sz="0" w:space="0" w:color="auto"/>
        <w:right w:val="none" w:sz="0" w:space="0" w:color="auto"/>
      </w:divBdr>
    </w:div>
    <w:div w:id="1808359309">
      <w:bodyDiv w:val="1"/>
      <w:marLeft w:val="0"/>
      <w:marRight w:val="0"/>
      <w:marTop w:val="0"/>
      <w:marBottom w:val="0"/>
      <w:divBdr>
        <w:top w:val="none" w:sz="0" w:space="0" w:color="auto"/>
        <w:left w:val="none" w:sz="0" w:space="0" w:color="auto"/>
        <w:bottom w:val="none" w:sz="0" w:space="0" w:color="auto"/>
        <w:right w:val="none" w:sz="0" w:space="0" w:color="auto"/>
      </w:divBdr>
    </w:div>
    <w:div w:id="188837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nipro.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2012-09-20T00:00:00Z</_x0414__x0430__x0442__x0430_>
    <_x041f__x043e__x0440__x044f__x0434__x043e__x043a__ xmlns="81918e25-7def-4cf4-9c56-8887b6c128a0">7</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5A709E-74D5-46B1-A976-C522379BCE9F}">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88250B65-F415-4D76-8F8D-E850B742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11099</Words>
  <Characters>63267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74218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creator>Gorokhov_K</dc:creator>
  <cp:lastModifiedBy>Ибрагимова Диана Рашидовна</cp:lastModifiedBy>
  <cp:revision>5</cp:revision>
  <cp:lastPrinted>2016-04-01T10:55:00Z</cp:lastPrinted>
  <dcterms:created xsi:type="dcterms:W3CDTF">2018-03-13T07:08:00Z</dcterms:created>
  <dcterms:modified xsi:type="dcterms:W3CDTF">2018-03-13T08:40:00Z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