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77" w:rsidRDefault="00EE7477" w:rsidP="00035783">
      <w:pPr>
        <w:jc w:val="right"/>
        <w:rPr>
          <w:rFonts w:eastAsia="Verdana"/>
          <w:color w:val="000000" w:themeColor="text1"/>
          <w:sz w:val="22"/>
          <w:szCs w:val="22"/>
          <w:lang w:eastAsia="en-US"/>
        </w:rPr>
      </w:pPr>
      <w:r>
        <w:rPr>
          <w:rFonts w:eastAsia="Verdana"/>
          <w:color w:val="000000" w:themeColor="text1"/>
          <w:sz w:val="22"/>
          <w:szCs w:val="22"/>
          <w:lang w:eastAsia="en-US"/>
        </w:rPr>
        <w:t xml:space="preserve">Приложение №1 </w:t>
      </w:r>
    </w:p>
    <w:p w:rsidR="00A2515A" w:rsidRPr="00035783" w:rsidRDefault="00EE7477" w:rsidP="00035783">
      <w:pPr>
        <w:jc w:val="right"/>
        <w:rPr>
          <w:rFonts w:ascii="Verdana" w:hAnsi="Verdana"/>
          <w:sz w:val="22"/>
          <w:szCs w:val="22"/>
        </w:rPr>
      </w:pPr>
      <w:r>
        <w:rPr>
          <w:rFonts w:eastAsia="Verdana"/>
          <w:color w:val="000000" w:themeColor="text1"/>
          <w:sz w:val="22"/>
          <w:szCs w:val="22"/>
          <w:lang w:eastAsia="en-US"/>
        </w:rPr>
        <w:t>К договору подряда №______   от __________2018г.</w:t>
      </w:r>
    </w:p>
    <w:p w:rsidR="00A2515A" w:rsidRPr="00035783" w:rsidRDefault="00A2515A" w:rsidP="00035783">
      <w:pPr>
        <w:jc w:val="right"/>
        <w:rPr>
          <w:sz w:val="22"/>
          <w:szCs w:val="22"/>
        </w:rPr>
      </w:pPr>
    </w:p>
    <w:p w:rsidR="00950386" w:rsidRPr="00C803E3" w:rsidRDefault="00F54C39" w:rsidP="00C803E3">
      <w:pPr>
        <w:spacing w:line="288" w:lineRule="auto"/>
        <w:jc w:val="center"/>
        <w:rPr>
          <w:b/>
          <w:sz w:val="22"/>
          <w:szCs w:val="22"/>
        </w:rPr>
      </w:pPr>
      <w:r w:rsidRPr="001E53F8">
        <w:rPr>
          <w:b/>
          <w:sz w:val="22"/>
          <w:szCs w:val="22"/>
        </w:rPr>
        <w:t>ТЕХНИЧЕСКОЕ ЗАДАНИЕ</w:t>
      </w:r>
      <w:r w:rsidR="00707EC7" w:rsidRPr="001E53F8">
        <w:rPr>
          <w:b/>
          <w:sz w:val="22"/>
          <w:szCs w:val="22"/>
        </w:rPr>
        <w:t xml:space="preserve"> </w:t>
      </w:r>
      <w:r w:rsidR="006979AB" w:rsidRPr="00F54A3C">
        <w:rPr>
          <w:b/>
          <w:sz w:val="22"/>
          <w:szCs w:val="22"/>
          <w:u w:val="single"/>
        </w:rPr>
        <w:t>№</w:t>
      </w:r>
      <w:r w:rsidR="00F54A3C" w:rsidRPr="00F54A3C">
        <w:rPr>
          <w:b/>
          <w:sz w:val="22"/>
          <w:szCs w:val="22"/>
          <w:u w:val="single"/>
        </w:rPr>
        <w:t xml:space="preserve"> 310</w:t>
      </w:r>
    </w:p>
    <w:p w:rsidR="00C82A4B" w:rsidRDefault="00035783" w:rsidP="00035783">
      <w:pPr>
        <w:spacing w:line="288" w:lineRule="auto"/>
        <w:jc w:val="center"/>
        <w:rPr>
          <w:b/>
          <w:sz w:val="24"/>
          <w:szCs w:val="24"/>
        </w:rPr>
      </w:pPr>
      <w:r w:rsidRPr="00035783">
        <w:rPr>
          <w:b/>
          <w:sz w:val="24"/>
          <w:szCs w:val="24"/>
        </w:rPr>
        <w:t>на выполнение работ по организации наблюдений за осадками зданий и сооружений УПТ, филиала «Берёзовская ГРЭС» ПАО  «Юнипро».</w:t>
      </w:r>
    </w:p>
    <w:p w:rsidR="00897A6B" w:rsidRDefault="00897A6B" w:rsidP="00035783">
      <w:pPr>
        <w:spacing w:line="288" w:lineRule="auto"/>
        <w:jc w:val="center"/>
        <w:rPr>
          <w:b/>
          <w:sz w:val="24"/>
          <w:szCs w:val="24"/>
        </w:rPr>
      </w:pPr>
    </w:p>
    <w:p w:rsidR="00B47EF5" w:rsidRPr="00B47EF5" w:rsidRDefault="004C4F68" w:rsidP="00F54A3C">
      <w:pPr>
        <w:pStyle w:val="a5"/>
        <w:numPr>
          <w:ilvl w:val="0"/>
          <w:numId w:val="47"/>
        </w:numPr>
        <w:spacing w:line="288" w:lineRule="auto"/>
        <w:ind w:left="142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Заказчик: </w:t>
      </w:r>
      <w:r w:rsidR="00035783" w:rsidRPr="004C4F68">
        <w:rPr>
          <w:sz w:val="22"/>
          <w:szCs w:val="22"/>
        </w:rPr>
        <w:t>ПАО «Юнипро».</w:t>
      </w:r>
    </w:p>
    <w:p w:rsidR="004C4F68" w:rsidRPr="00F54A3C" w:rsidRDefault="004C4F68" w:rsidP="00A37B72">
      <w:pPr>
        <w:pStyle w:val="a5"/>
        <w:numPr>
          <w:ilvl w:val="0"/>
          <w:numId w:val="47"/>
        </w:numPr>
        <w:spacing w:line="288" w:lineRule="auto"/>
        <w:ind w:left="142" w:hanging="284"/>
        <w:rPr>
          <w:sz w:val="24"/>
          <w:szCs w:val="24"/>
        </w:rPr>
      </w:pPr>
      <w:r w:rsidRPr="004C4F68">
        <w:rPr>
          <w:b/>
          <w:sz w:val="22"/>
          <w:szCs w:val="22"/>
        </w:rPr>
        <w:t xml:space="preserve"> </w:t>
      </w:r>
      <w:r w:rsidR="008604F3" w:rsidRPr="004C4F68">
        <w:rPr>
          <w:b/>
          <w:sz w:val="24"/>
          <w:szCs w:val="24"/>
        </w:rPr>
        <w:t>Полное наименование, место производства работ:</w:t>
      </w:r>
      <w:r w:rsidR="00E25082" w:rsidRPr="00E25082">
        <w:t xml:space="preserve"> </w:t>
      </w:r>
      <w:r w:rsidR="00E25082" w:rsidRPr="004C4F68">
        <w:rPr>
          <w:sz w:val="24"/>
          <w:szCs w:val="24"/>
        </w:rPr>
        <w:t xml:space="preserve">Российская Федерация, 662320, Красноярский край, Шарыповский район, с. Холмогорское, промбаза </w:t>
      </w:r>
      <w:r w:rsidR="00F54A3C">
        <w:rPr>
          <w:sz w:val="24"/>
          <w:szCs w:val="24"/>
        </w:rPr>
        <w:t xml:space="preserve">      </w:t>
      </w:r>
      <w:r w:rsidRPr="00F54A3C">
        <w:rPr>
          <w:sz w:val="24"/>
          <w:szCs w:val="24"/>
        </w:rPr>
        <w:t xml:space="preserve">  </w:t>
      </w:r>
      <w:r w:rsidR="00E25082" w:rsidRPr="00F54A3C">
        <w:rPr>
          <w:sz w:val="24"/>
          <w:szCs w:val="24"/>
        </w:rPr>
        <w:t xml:space="preserve">«Энергетиков», филиал «Березовская ГРЭС», </w:t>
      </w:r>
      <w:r w:rsidR="00223DF5" w:rsidRPr="00F54A3C">
        <w:rPr>
          <w:sz w:val="22"/>
          <w:szCs w:val="22"/>
        </w:rPr>
        <w:t xml:space="preserve"> </w:t>
      </w:r>
      <w:r w:rsidR="008604F3" w:rsidRPr="00F54A3C">
        <w:rPr>
          <w:sz w:val="22"/>
          <w:szCs w:val="22"/>
        </w:rPr>
        <w:t>проект «УПТ»</w:t>
      </w:r>
      <w:r w:rsidR="00B47EF5" w:rsidRPr="00F54A3C">
        <w:rPr>
          <w:sz w:val="22"/>
          <w:szCs w:val="22"/>
        </w:rPr>
        <w:t>.</w:t>
      </w:r>
      <w:r w:rsidR="00E25082" w:rsidRPr="00F54A3C">
        <w:rPr>
          <w:sz w:val="22"/>
          <w:szCs w:val="22"/>
        </w:rPr>
        <w:t xml:space="preserve"> </w:t>
      </w:r>
      <w:r w:rsidR="00B47EF5" w:rsidRPr="00F54A3C">
        <w:rPr>
          <w:sz w:val="22"/>
          <w:szCs w:val="22"/>
        </w:rPr>
        <w:t>З</w:t>
      </w:r>
      <w:r w:rsidR="00E25082" w:rsidRPr="00F54A3C">
        <w:rPr>
          <w:sz w:val="22"/>
          <w:szCs w:val="22"/>
        </w:rPr>
        <w:t>дание УПТ</w:t>
      </w:r>
      <w:r w:rsidR="00B47EF5" w:rsidRPr="00F54A3C">
        <w:rPr>
          <w:sz w:val="22"/>
          <w:szCs w:val="22"/>
        </w:rPr>
        <w:t xml:space="preserve"> </w:t>
      </w:r>
      <w:r w:rsidR="00E25082" w:rsidRPr="00F54A3C">
        <w:rPr>
          <w:sz w:val="22"/>
          <w:szCs w:val="22"/>
        </w:rPr>
        <w:t xml:space="preserve"> оси </w:t>
      </w:r>
      <w:r w:rsidR="00B47EF5" w:rsidRPr="00F54A3C">
        <w:rPr>
          <w:sz w:val="22"/>
          <w:szCs w:val="22"/>
        </w:rPr>
        <w:t>1-13,</w:t>
      </w:r>
    </w:p>
    <w:p w:rsidR="00C064BC" w:rsidRPr="00115940" w:rsidRDefault="004C4F68" w:rsidP="00A37B72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54A3C">
        <w:rPr>
          <w:sz w:val="22"/>
          <w:szCs w:val="22"/>
        </w:rPr>
        <w:t xml:space="preserve">  </w:t>
      </w:r>
      <w:r w:rsidR="00B47EF5">
        <w:rPr>
          <w:sz w:val="22"/>
          <w:szCs w:val="22"/>
        </w:rPr>
        <w:t xml:space="preserve"> ряды А-Г, отм </w:t>
      </w:r>
      <w:r w:rsidR="00B47EF5" w:rsidRPr="00B47EF5">
        <w:rPr>
          <w:sz w:val="22"/>
          <w:szCs w:val="22"/>
          <w:u w:val="single"/>
        </w:rPr>
        <w:t>+</w:t>
      </w:r>
      <w:r w:rsidR="00B47EF5">
        <w:rPr>
          <w:sz w:val="22"/>
          <w:szCs w:val="22"/>
        </w:rPr>
        <w:t>0,000. Галерея конвейеров 1А. 1Б, 1В.</w:t>
      </w:r>
    </w:p>
    <w:p w:rsidR="00F54A3C" w:rsidRDefault="00C064BC" w:rsidP="00F54A3C">
      <w:pPr>
        <w:pStyle w:val="a5"/>
        <w:numPr>
          <w:ilvl w:val="0"/>
          <w:numId w:val="47"/>
        </w:numPr>
        <w:spacing w:line="288" w:lineRule="auto"/>
        <w:ind w:left="142" w:hanging="284"/>
        <w:rPr>
          <w:sz w:val="22"/>
          <w:szCs w:val="22"/>
        </w:rPr>
      </w:pPr>
      <w:r w:rsidRPr="004C4F68">
        <w:rPr>
          <w:b/>
          <w:sz w:val="22"/>
          <w:szCs w:val="22"/>
        </w:rPr>
        <w:t>Основание для производства работ:</w:t>
      </w:r>
      <w:r w:rsidR="00B47EF5" w:rsidRPr="004C4F68">
        <w:rPr>
          <w:b/>
          <w:sz w:val="22"/>
          <w:szCs w:val="22"/>
        </w:rPr>
        <w:t xml:space="preserve"> </w:t>
      </w:r>
      <w:r w:rsidR="005221D1" w:rsidRPr="005221D1">
        <w:rPr>
          <w:sz w:val="22"/>
          <w:szCs w:val="22"/>
        </w:rPr>
        <w:t>ПЗП п.28.3 лот 21</w:t>
      </w:r>
      <w:r w:rsidR="005221D1">
        <w:rPr>
          <w:sz w:val="22"/>
          <w:szCs w:val="22"/>
        </w:rPr>
        <w:t>,</w:t>
      </w:r>
      <w:r w:rsidRPr="005221D1">
        <w:rPr>
          <w:sz w:val="22"/>
          <w:szCs w:val="22"/>
        </w:rPr>
        <w:t xml:space="preserve"> </w:t>
      </w:r>
      <w:r w:rsidR="00B47EF5" w:rsidRPr="004C4F68">
        <w:rPr>
          <w:sz w:val="22"/>
          <w:szCs w:val="22"/>
        </w:rPr>
        <w:t xml:space="preserve">СП 126.13330.2012 </w:t>
      </w:r>
      <w:r w:rsidR="004C4F68">
        <w:rPr>
          <w:sz w:val="22"/>
          <w:szCs w:val="22"/>
        </w:rPr>
        <w:t xml:space="preserve"> «</w:t>
      </w:r>
      <w:r w:rsidR="00B47EF5" w:rsidRPr="004C4F68">
        <w:rPr>
          <w:sz w:val="22"/>
          <w:szCs w:val="22"/>
        </w:rPr>
        <w:t>Геодезические работы в</w:t>
      </w:r>
      <w:r w:rsidR="004C4F68" w:rsidRPr="00F54A3C">
        <w:rPr>
          <w:sz w:val="22"/>
          <w:szCs w:val="22"/>
        </w:rPr>
        <w:t xml:space="preserve"> </w:t>
      </w:r>
      <w:r w:rsidR="00B47EF5" w:rsidRPr="00F54A3C">
        <w:rPr>
          <w:sz w:val="22"/>
          <w:szCs w:val="22"/>
        </w:rPr>
        <w:t>строительстве. Актуализированная редакция СНиП 3.01.03-84 п.5.</w:t>
      </w:r>
    </w:p>
    <w:p w:rsidR="00F54A3C" w:rsidRDefault="00F54C39" w:rsidP="00A37B72">
      <w:pPr>
        <w:pStyle w:val="a5"/>
        <w:numPr>
          <w:ilvl w:val="0"/>
          <w:numId w:val="47"/>
        </w:numPr>
        <w:spacing w:line="288" w:lineRule="auto"/>
        <w:ind w:left="142" w:hanging="284"/>
        <w:rPr>
          <w:sz w:val="22"/>
          <w:szCs w:val="22"/>
        </w:rPr>
      </w:pPr>
      <w:r w:rsidRPr="00F54A3C">
        <w:rPr>
          <w:b/>
          <w:sz w:val="22"/>
          <w:szCs w:val="22"/>
        </w:rPr>
        <w:t>Цель работ:</w:t>
      </w:r>
      <w:r w:rsidRPr="00F54A3C">
        <w:rPr>
          <w:sz w:val="22"/>
          <w:szCs w:val="22"/>
        </w:rPr>
        <w:t xml:space="preserve"> </w:t>
      </w:r>
      <w:r w:rsidR="00142FAD" w:rsidRPr="00F54A3C">
        <w:rPr>
          <w:sz w:val="22"/>
          <w:szCs w:val="22"/>
        </w:rPr>
        <w:t xml:space="preserve">Реализация проекта </w:t>
      </w:r>
      <w:r w:rsidR="008604F3" w:rsidRPr="00F54A3C">
        <w:rPr>
          <w:sz w:val="22"/>
          <w:szCs w:val="22"/>
        </w:rPr>
        <w:t xml:space="preserve">строительства </w:t>
      </w:r>
      <w:r w:rsidR="00C064BC" w:rsidRPr="00F54A3C">
        <w:rPr>
          <w:sz w:val="22"/>
          <w:szCs w:val="22"/>
        </w:rPr>
        <w:t>«</w:t>
      </w:r>
      <w:r w:rsidR="00776272" w:rsidRPr="00F54A3C">
        <w:rPr>
          <w:sz w:val="22"/>
          <w:szCs w:val="22"/>
        </w:rPr>
        <w:t>УПТ</w:t>
      </w:r>
      <w:r w:rsidR="00C064BC" w:rsidRPr="00F54A3C">
        <w:rPr>
          <w:sz w:val="22"/>
          <w:szCs w:val="22"/>
        </w:rPr>
        <w:t xml:space="preserve">» </w:t>
      </w:r>
    </w:p>
    <w:p w:rsidR="00F54C39" w:rsidRPr="00F54A3C" w:rsidRDefault="00F54A3C" w:rsidP="00F54A3C">
      <w:pPr>
        <w:spacing w:line="288" w:lineRule="auto"/>
        <w:ind w:left="-142"/>
        <w:rPr>
          <w:sz w:val="22"/>
          <w:szCs w:val="22"/>
        </w:rPr>
      </w:pPr>
      <w:r w:rsidRPr="00F54A3C">
        <w:rPr>
          <w:b/>
          <w:sz w:val="22"/>
          <w:szCs w:val="22"/>
        </w:rPr>
        <w:t xml:space="preserve"> 5 </w:t>
      </w:r>
      <w:r w:rsidR="00F54C39" w:rsidRPr="00F54A3C">
        <w:rPr>
          <w:b/>
          <w:sz w:val="22"/>
          <w:szCs w:val="22"/>
        </w:rPr>
        <w:t>. Наименование и состав работ:</w:t>
      </w:r>
    </w:p>
    <w:p w:rsidR="001C0DD8" w:rsidRDefault="008604F3" w:rsidP="00F54A3C">
      <w:pPr>
        <w:ind w:hanging="142"/>
        <w:jc w:val="both"/>
        <w:rPr>
          <w:sz w:val="22"/>
          <w:szCs w:val="22"/>
        </w:rPr>
      </w:pPr>
      <w:r w:rsidRPr="008604F3">
        <w:rPr>
          <w:rFonts w:eastAsia="Calibri"/>
          <w:b/>
          <w:sz w:val="22"/>
          <w:szCs w:val="22"/>
        </w:rPr>
        <w:t>5.1</w:t>
      </w:r>
      <w:r w:rsidRPr="008604F3">
        <w:rPr>
          <w:rFonts w:eastAsia="Calibri"/>
          <w:sz w:val="22"/>
          <w:szCs w:val="22"/>
        </w:rPr>
        <w:t>.  Состав и</w:t>
      </w:r>
      <w:r w:rsidRPr="008604F3">
        <w:rPr>
          <w:rFonts w:eastAsia="Calibri"/>
          <w:b/>
          <w:sz w:val="22"/>
          <w:szCs w:val="22"/>
        </w:rPr>
        <w:t xml:space="preserve"> </w:t>
      </w:r>
      <w:r w:rsidRPr="008604F3">
        <w:rPr>
          <w:rFonts w:eastAsia="Calibri"/>
          <w:sz w:val="22"/>
          <w:szCs w:val="22"/>
        </w:rPr>
        <w:t xml:space="preserve">объем работ  </w:t>
      </w:r>
      <w:r w:rsidR="00115940" w:rsidRPr="00115940">
        <w:rPr>
          <w:sz w:val="22"/>
          <w:szCs w:val="22"/>
        </w:rPr>
        <w:t xml:space="preserve">по </w:t>
      </w:r>
      <w:r w:rsidR="002B67B1">
        <w:rPr>
          <w:sz w:val="22"/>
          <w:szCs w:val="22"/>
        </w:rPr>
        <w:t xml:space="preserve">организации наблюдения за осадками </w:t>
      </w:r>
      <w:r w:rsidR="001E186C">
        <w:rPr>
          <w:sz w:val="22"/>
          <w:szCs w:val="22"/>
        </w:rPr>
        <w:t>в здании Узла приема топлива</w:t>
      </w:r>
      <w:r w:rsidRPr="00115940">
        <w:rPr>
          <w:rFonts w:eastAsia="Calibri"/>
          <w:sz w:val="22"/>
          <w:szCs w:val="22"/>
        </w:rPr>
        <w:t>,</w:t>
      </w:r>
      <w:r w:rsidRPr="008604F3">
        <w:rPr>
          <w:rFonts w:eastAsia="Calibri"/>
          <w:sz w:val="22"/>
          <w:szCs w:val="22"/>
        </w:rPr>
        <w:t xml:space="preserve"> в рамках настоящего технического задания, </w:t>
      </w:r>
      <w:r w:rsidRPr="008604F3">
        <w:rPr>
          <w:sz w:val="22"/>
          <w:szCs w:val="22"/>
        </w:rPr>
        <w:t xml:space="preserve">приведены  в </w:t>
      </w:r>
      <w:r w:rsidR="005E034A">
        <w:rPr>
          <w:sz w:val="22"/>
          <w:szCs w:val="22"/>
        </w:rPr>
        <w:t>т</w:t>
      </w:r>
      <w:r w:rsidRPr="008604F3">
        <w:rPr>
          <w:sz w:val="22"/>
          <w:szCs w:val="22"/>
        </w:rPr>
        <w:t>аблице 1.</w:t>
      </w:r>
    </w:p>
    <w:p w:rsidR="00F54A3C" w:rsidRPr="008604F3" w:rsidRDefault="00F54A3C" w:rsidP="00F54A3C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Таблица №1.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6945"/>
        <w:gridCol w:w="1064"/>
        <w:gridCol w:w="1064"/>
      </w:tblGrid>
      <w:tr w:rsidR="00142FAD" w:rsidRPr="00142FAD" w:rsidTr="00F54A3C">
        <w:trPr>
          <w:cantSplit/>
          <w:trHeight w:val="2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AD" w:rsidRPr="00142FAD" w:rsidRDefault="00142FAD" w:rsidP="00062920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142FAD">
              <w:rPr>
                <w:b/>
                <w:bCs/>
                <w:sz w:val="22"/>
                <w:szCs w:val="22"/>
              </w:rPr>
              <w:t>№</w:t>
            </w:r>
            <w:r w:rsidR="00062920">
              <w:rPr>
                <w:b/>
                <w:bCs/>
                <w:sz w:val="22"/>
                <w:szCs w:val="22"/>
              </w:rPr>
              <w:t xml:space="preserve"> </w:t>
            </w:r>
            <w:r w:rsidRPr="00142FAD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AD" w:rsidRPr="00142FAD" w:rsidRDefault="00142FAD" w:rsidP="00E9077B">
            <w:pPr>
              <w:spacing w:line="288" w:lineRule="auto"/>
              <w:ind w:left="284"/>
              <w:jc w:val="center"/>
              <w:rPr>
                <w:b/>
                <w:bCs/>
                <w:sz w:val="22"/>
                <w:szCs w:val="22"/>
              </w:rPr>
            </w:pPr>
            <w:r w:rsidRPr="00142FAD">
              <w:rPr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AD" w:rsidRPr="00142FAD" w:rsidRDefault="004D6179" w:rsidP="004D6179">
            <w:pPr>
              <w:spacing w:line="288" w:lineRule="auto"/>
              <w:ind w:left="-57" w:firstLine="28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</w:t>
            </w:r>
            <w:r w:rsidR="00142FAD" w:rsidRPr="00142FAD">
              <w:rPr>
                <w:b/>
                <w:bCs/>
                <w:sz w:val="22"/>
                <w:szCs w:val="22"/>
              </w:rPr>
              <w:t>работ</w:t>
            </w:r>
          </w:p>
        </w:tc>
      </w:tr>
      <w:tr w:rsidR="00142FAD" w:rsidRPr="00142FAD" w:rsidTr="00F54A3C">
        <w:trPr>
          <w:cantSplit/>
          <w:trHeight w:val="251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AD" w:rsidRPr="00142FAD" w:rsidRDefault="00142FAD" w:rsidP="00142FAD">
            <w:pPr>
              <w:spacing w:line="288" w:lineRule="auto"/>
              <w:ind w:left="28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AD" w:rsidRPr="00142FAD" w:rsidRDefault="00142FAD" w:rsidP="00142FAD">
            <w:pPr>
              <w:spacing w:line="288" w:lineRule="auto"/>
              <w:ind w:left="28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AD" w:rsidRPr="00142FAD" w:rsidRDefault="00142FAD" w:rsidP="00142FAD">
            <w:pPr>
              <w:spacing w:line="288" w:lineRule="auto"/>
              <w:ind w:left="284"/>
              <w:jc w:val="both"/>
              <w:rPr>
                <w:b/>
                <w:bCs/>
                <w:sz w:val="22"/>
                <w:szCs w:val="22"/>
              </w:rPr>
            </w:pPr>
            <w:r w:rsidRPr="00142FAD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FAD" w:rsidRPr="00142FAD" w:rsidRDefault="00142FAD" w:rsidP="00F54A3C">
            <w:pPr>
              <w:spacing w:line="288" w:lineRule="auto"/>
              <w:ind w:left="284"/>
              <w:rPr>
                <w:b/>
                <w:bCs/>
                <w:sz w:val="22"/>
                <w:szCs w:val="22"/>
              </w:rPr>
            </w:pPr>
            <w:r w:rsidRPr="00142FAD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117ADF" w:rsidRPr="00142FAD" w:rsidTr="00F54A3C">
        <w:trPr>
          <w:cantSplit/>
          <w:trHeight w:val="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DF" w:rsidRPr="00C66AA0" w:rsidRDefault="00117ADF" w:rsidP="00C66AA0">
            <w:pPr>
              <w:spacing w:line="288" w:lineRule="auto"/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DF" w:rsidRPr="007712E6" w:rsidRDefault="007712E6" w:rsidP="008211D6">
            <w:pPr>
              <w:jc w:val="center"/>
              <w:rPr>
                <w:b/>
                <w:sz w:val="22"/>
                <w:szCs w:val="22"/>
              </w:rPr>
            </w:pPr>
            <w:r w:rsidRPr="007712E6">
              <w:rPr>
                <w:b/>
                <w:sz w:val="22"/>
                <w:szCs w:val="22"/>
              </w:rPr>
              <w:t>Узел приема топлива. Каркас здания.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DF" w:rsidRPr="00F03E94" w:rsidRDefault="00117ADF" w:rsidP="000F3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ADF" w:rsidRPr="00AD56D7" w:rsidRDefault="00117ADF" w:rsidP="000F3FF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723B" w:rsidRPr="00142FAD" w:rsidTr="00F54A3C">
        <w:trPr>
          <w:cantSplit/>
          <w:trHeight w:val="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B" w:rsidRPr="00776272" w:rsidRDefault="004E723B" w:rsidP="00F54A3C">
            <w:pPr>
              <w:pStyle w:val="a5"/>
              <w:numPr>
                <w:ilvl w:val="0"/>
                <w:numId w:val="25"/>
              </w:num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23" w:rsidRPr="00F54A3C" w:rsidRDefault="007712E6" w:rsidP="00281523">
            <w:pPr>
              <w:jc w:val="both"/>
              <w:rPr>
                <w:sz w:val="22"/>
                <w:szCs w:val="22"/>
              </w:rPr>
            </w:pPr>
            <w:r w:rsidRPr="00F54A3C">
              <w:rPr>
                <w:sz w:val="22"/>
                <w:szCs w:val="22"/>
              </w:rPr>
              <w:t xml:space="preserve">Выполнить нивелирование I, II классов </w:t>
            </w:r>
            <w:r w:rsidR="00281523" w:rsidRPr="00F54A3C">
              <w:rPr>
                <w:sz w:val="22"/>
                <w:szCs w:val="22"/>
              </w:rPr>
              <w:t>осадочных марок</w:t>
            </w:r>
            <w:r w:rsidR="005B15BC">
              <w:rPr>
                <w:sz w:val="22"/>
                <w:szCs w:val="22"/>
              </w:rPr>
              <w:t xml:space="preserve"> с определением взаимного положения исходных реперов</w:t>
            </w:r>
            <w:r w:rsidR="00281523" w:rsidRPr="00F54A3C">
              <w:rPr>
                <w:sz w:val="22"/>
                <w:szCs w:val="22"/>
              </w:rPr>
              <w:t xml:space="preserve"> </w:t>
            </w:r>
            <w:r w:rsidRPr="00F54A3C">
              <w:rPr>
                <w:sz w:val="22"/>
                <w:szCs w:val="22"/>
              </w:rPr>
              <w:t>в соответствии с указаниями п.п. 7.1-7.24 «Инструкция по нивелированию I, II, III и IV классов» и «Методических указаний по организации и проведению наблюдений за осадками фундаментов и деформациями зданий и сооружений строящихся и эксплуатируемых тепловых электростанций» СО 153-34.21.322-2003</w:t>
            </w:r>
            <w:r w:rsidR="00281523" w:rsidRPr="00F54A3C">
              <w:rPr>
                <w:sz w:val="22"/>
                <w:szCs w:val="22"/>
              </w:rPr>
              <w:t>.</w:t>
            </w:r>
            <w:r w:rsidRPr="00F54A3C">
              <w:rPr>
                <w:sz w:val="22"/>
                <w:szCs w:val="22"/>
              </w:rPr>
              <w:t xml:space="preserve"> </w:t>
            </w:r>
          </w:p>
          <w:p w:rsidR="00AD0D29" w:rsidRPr="00AD0D29" w:rsidRDefault="00AD0D29" w:rsidP="00E971F3">
            <w:pPr>
              <w:jc w:val="both"/>
              <w:rPr>
                <w:sz w:val="22"/>
                <w:szCs w:val="22"/>
              </w:rPr>
            </w:pPr>
            <w:r w:rsidRPr="00F54A3C">
              <w:rPr>
                <w:sz w:val="22"/>
                <w:szCs w:val="22"/>
              </w:rPr>
              <w:t xml:space="preserve">В период </w:t>
            </w:r>
            <w:r w:rsidRPr="0062074C">
              <w:rPr>
                <w:sz w:val="22"/>
                <w:szCs w:val="22"/>
                <w:highlight w:val="yellow"/>
              </w:rPr>
              <w:t xml:space="preserve">с </w:t>
            </w:r>
            <w:r w:rsidR="0062074C" w:rsidRPr="0062074C">
              <w:rPr>
                <w:sz w:val="22"/>
                <w:szCs w:val="22"/>
                <w:highlight w:val="yellow"/>
              </w:rPr>
              <w:t>03.</w:t>
            </w:r>
            <w:r w:rsidRPr="0062074C">
              <w:rPr>
                <w:sz w:val="22"/>
                <w:szCs w:val="22"/>
                <w:highlight w:val="yellow"/>
              </w:rPr>
              <w:t>05.201</w:t>
            </w:r>
            <w:r w:rsidR="00281523" w:rsidRPr="0062074C">
              <w:rPr>
                <w:sz w:val="22"/>
                <w:szCs w:val="22"/>
                <w:highlight w:val="yellow"/>
              </w:rPr>
              <w:t>8</w:t>
            </w:r>
            <w:r w:rsidRPr="0062074C">
              <w:rPr>
                <w:sz w:val="22"/>
                <w:szCs w:val="22"/>
                <w:highlight w:val="yellow"/>
              </w:rPr>
              <w:t xml:space="preserve"> г. по </w:t>
            </w:r>
            <w:r w:rsidR="0062074C" w:rsidRPr="0062074C">
              <w:rPr>
                <w:sz w:val="22"/>
                <w:szCs w:val="22"/>
                <w:highlight w:val="yellow"/>
              </w:rPr>
              <w:t>30.</w:t>
            </w:r>
            <w:r w:rsidR="00E971F3">
              <w:rPr>
                <w:sz w:val="22"/>
                <w:szCs w:val="22"/>
                <w:highlight w:val="yellow"/>
              </w:rPr>
              <w:t>07</w:t>
            </w:r>
            <w:r w:rsidR="0062074C" w:rsidRPr="0062074C">
              <w:rPr>
                <w:sz w:val="22"/>
                <w:szCs w:val="22"/>
                <w:highlight w:val="yellow"/>
              </w:rPr>
              <w:t>.201</w:t>
            </w:r>
            <w:r w:rsidR="00E971F3">
              <w:rPr>
                <w:sz w:val="22"/>
                <w:szCs w:val="22"/>
                <w:highlight w:val="yellow"/>
              </w:rPr>
              <w:t>9</w:t>
            </w:r>
            <w:r w:rsidRPr="0062074C">
              <w:rPr>
                <w:sz w:val="22"/>
                <w:szCs w:val="22"/>
                <w:highlight w:val="yellow"/>
              </w:rPr>
              <w:t>г.</w:t>
            </w:r>
            <w:r w:rsidRPr="00F54A3C">
              <w:rPr>
                <w:sz w:val="22"/>
                <w:szCs w:val="22"/>
              </w:rPr>
              <w:t xml:space="preserve"> необходимо провести четыре цикла наблюдений.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3B" w:rsidRPr="00F03E94" w:rsidRDefault="007712E6" w:rsidP="00481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23B" w:rsidRPr="00017F2E" w:rsidRDefault="005F4923" w:rsidP="005F49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AD0D29">
              <w:rPr>
                <w:sz w:val="22"/>
                <w:szCs w:val="22"/>
              </w:rPr>
              <w:t xml:space="preserve"> </w:t>
            </w:r>
            <w:r w:rsidR="008C6DC0">
              <w:rPr>
                <w:sz w:val="22"/>
                <w:szCs w:val="22"/>
              </w:rPr>
              <w:t>осадочных мар</w:t>
            </w:r>
            <w:r>
              <w:rPr>
                <w:sz w:val="22"/>
                <w:szCs w:val="22"/>
              </w:rPr>
              <w:t>ки</w:t>
            </w:r>
          </w:p>
        </w:tc>
      </w:tr>
      <w:tr w:rsidR="00790142" w:rsidRPr="00142FAD" w:rsidTr="00F54A3C">
        <w:trPr>
          <w:cantSplit/>
          <w:trHeight w:val="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42" w:rsidRPr="00F26816" w:rsidRDefault="00281523" w:rsidP="00F54A3C">
            <w:pPr>
              <w:spacing w:line="288" w:lineRule="auto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42" w:rsidRDefault="00F26816" w:rsidP="00F26816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7712E6">
              <w:rPr>
                <w:b/>
                <w:sz w:val="22"/>
                <w:szCs w:val="22"/>
              </w:rPr>
              <w:t xml:space="preserve">Узел приема топлива. </w:t>
            </w:r>
            <w:r>
              <w:rPr>
                <w:b/>
                <w:sz w:val="22"/>
                <w:szCs w:val="22"/>
              </w:rPr>
              <w:t>Галерея конвейеров 1А, 1Б, 1В</w:t>
            </w:r>
            <w:r w:rsidRPr="007712E6">
              <w:rPr>
                <w:b/>
                <w:sz w:val="22"/>
                <w:szCs w:val="22"/>
              </w:rPr>
              <w:t>.</w:t>
            </w:r>
          </w:p>
          <w:p w:rsidR="00281523" w:rsidRPr="00F54A3C" w:rsidRDefault="00281523" w:rsidP="00281523">
            <w:pPr>
              <w:jc w:val="both"/>
              <w:rPr>
                <w:sz w:val="22"/>
                <w:szCs w:val="22"/>
              </w:rPr>
            </w:pPr>
            <w:r w:rsidRPr="00F54A3C">
              <w:rPr>
                <w:sz w:val="22"/>
                <w:szCs w:val="22"/>
              </w:rPr>
              <w:t>Выполнить нивелирование I, II классов осадочных марок в соответствии с указаниями п.п. 7.1-7.24 «Инструкция по нивелированию I, II, III и IV классов»  и «Методических  указаний по организации и проведению наблюдений за осадками фундаментов и деформациями зданий и сооружений строящихся и эксплуатируемых тепловых электростанций» СО 153-34.21.322-2003.</w:t>
            </w:r>
          </w:p>
          <w:p w:rsidR="00281523" w:rsidRPr="005410C1" w:rsidRDefault="00281523" w:rsidP="00E971F3">
            <w:pPr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54A3C">
              <w:rPr>
                <w:sz w:val="22"/>
                <w:szCs w:val="22"/>
              </w:rPr>
              <w:t xml:space="preserve">В период </w:t>
            </w:r>
            <w:r w:rsidRPr="0062074C">
              <w:rPr>
                <w:b/>
                <w:sz w:val="22"/>
                <w:szCs w:val="22"/>
              </w:rPr>
              <w:t xml:space="preserve">с </w:t>
            </w:r>
            <w:r w:rsidR="00E971F3">
              <w:rPr>
                <w:b/>
                <w:sz w:val="22"/>
                <w:szCs w:val="22"/>
              </w:rPr>
              <w:t>03.05.2018 г. по 30.07</w:t>
            </w:r>
            <w:r w:rsidR="0062074C" w:rsidRPr="0062074C">
              <w:rPr>
                <w:b/>
                <w:sz w:val="22"/>
                <w:szCs w:val="22"/>
              </w:rPr>
              <w:t>.201</w:t>
            </w:r>
            <w:r w:rsidR="00E971F3">
              <w:rPr>
                <w:b/>
                <w:sz w:val="22"/>
                <w:szCs w:val="22"/>
              </w:rPr>
              <w:t>9</w:t>
            </w:r>
            <w:r w:rsidR="0062074C" w:rsidRPr="0062074C">
              <w:rPr>
                <w:b/>
                <w:sz w:val="22"/>
                <w:szCs w:val="22"/>
              </w:rPr>
              <w:t>г</w:t>
            </w:r>
            <w:r w:rsidRPr="00F54A3C">
              <w:rPr>
                <w:sz w:val="22"/>
                <w:szCs w:val="22"/>
              </w:rPr>
              <w:t>. необходимо провести четыре цикла наблюдений.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42" w:rsidRPr="00F03E94" w:rsidRDefault="00281523" w:rsidP="00281523">
            <w:pPr>
              <w:jc w:val="center"/>
              <w:rPr>
                <w:sz w:val="22"/>
                <w:szCs w:val="22"/>
              </w:rPr>
            </w:pPr>
            <w:r w:rsidRPr="00281523">
              <w:rPr>
                <w:sz w:val="22"/>
                <w:szCs w:val="22"/>
              </w:rPr>
              <w:t>шт.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42" w:rsidRDefault="00281523" w:rsidP="00281523">
            <w:pPr>
              <w:jc w:val="center"/>
            </w:pPr>
            <w:r w:rsidRPr="00281523">
              <w:rPr>
                <w:sz w:val="22"/>
                <w:szCs w:val="22"/>
              </w:rPr>
              <w:t>24 осадочных мар</w:t>
            </w:r>
            <w:r>
              <w:rPr>
                <w:sz w:val="22"/>
                <w:szCs w:val="22"/>
              </w:rPr>
              <w:t>ки</w:t>
            </w:r>
          </w:p>
        </w:tc>
      </w:tr>
    </w:tbl>
    <w:p w:rsidR="001C0DD8" w:rsidRDefault="008604F3" w:rsidP="00C82A4B">
      <w:pPr>
        <w:tabs>
          <w:tab w:val="left" w:pos="708"/>
        </w:tabs>
        <w:jc w:val="both"/>
        <w:outlineLvl w:val="0"/>
        <w:rPr>
          <w:sz w:val="22"/>
          <w:szCs w:val="22"/>
        </w:rPr>
      </w:pPr>
      <w:r w:rsidRPr="008604F3">
        <w:rPr>
          <w:sz w:val="22"/>
          <w:szCs w:val="22"/>
        </w:rPr>
        <w:t xml:space="preserve">Заказчик вправе дополнять или исключать объёмы работ, определённые техническим заданием, исходя из фактического состояния объекта при заключении договора. </w:t>
      </w:r>
    </w:p>
    <w:p w:rsidR="004C4C6C" w:rsidRPr="008604F3" w:rsidRDefault="008604F3" w:rsidP="00F54A3C">
      <w:pPr>
        <w:tabs>
          <w:tab w:val="left" w:pos="426"/>
        </w:tabs>
        <w:jc w:val="both"/>
        <w:outlineLvl w:val="0"/>
        <w:rPr>
          <w:sz w:val="22"/>
          <w:szCs w:val="22"/>
        </w:rPr>
      </w:pPr>
      <w:r w:rsidRPr="008604F3">
        <w:rPr>
          <w:b/>
          <w:sz w:val="22"/>
          <w:szCs w:val="22"/>
        </w:rPr>
        <w:t>5.2</w:t>
      </w:r>
      <w:r w:rsidRPr="008604F3">
        <w:rPr>
          <w:sz w:val="22"/>
          <w:szCs w:val="22"/>
        </w:rPr>
        <w:t xml:space="preserve">.  Работы в объеме Технического задания выполняются с </w:t>
      </w:r>
      <w:r w:rsidRPr="00035C12">
        <w:rPr>
          <w:b/>
          <w:sz w:val="22"/>
          <w:szCs w:val="22"/>
        </w:rPr>
        <w:t>применением материалов Подрядчика</w:t>
      </w:r>
      <w:r w:rsidR="00F31EFC">
        <w:rPr>
          <w:sz w:val="22"/>
          <w:szCs w:val="22"/>
        </w:rPr>
        <w:t xml:space="preserve">. </w:t>
      </w:r>
    </w:p>
    <w:p w:rsidR="00950386" w:rsidRDefault="008604F3" w:rsidP="00AB58E3">
      <w:pPr>
        <w:jc w:val="both"/>
        <w:rPr>
          <w:rFonts w:eastAsia="Calibri"/>
          <w:sz w:val="22"/>
          <w:szCs w:val="22"/>
        </w:rPr>
      </w:pPr>
      <w:r w:rsidRPr="00AB58E3">
        <w:rPr>
          <w:rFonts w:eastAsia="Calibri"/>
          <w:b/>
          <w:sz w:val="22"/>
          <w:szCs w:val="22"/>
        </w:rPr>
        <w:t>5.3.</w:t>
      </w:r>
      <w:r w:rsidR="00AB58E3" w:rsidRPr="00AB58E3">
        <w:rPr>
          <w:rFonts w:eastAsia="Calibri"/>
          <w:sz w:val="22"/>
          <w:szCs w:val="22"/>
        </w:rPr>
        <w:t>Работы, не учтённые Подрядчиком при определении стоимости Договора, но предусмотренные рабочей документацией настоящего ТЗ, в последствии не рассматриваются как дополнительные.</w:t>
      </w:r>
    </w:p>
    <w:p w:rsidR="00A04779" w:rsidRPr="00AB58E3" w:rsidRDefault="00A04779" w:rsidP="00AB58E3">
      <w:pPr>
        <w:jc w:val="both"/>
        <w:rPr>
          <w:sz w:val="22"/>
          <w:szCs w:val="22"/>
        </w:rPr>
      </w:pPr>
      <w:r w:rsidRPr="00E96E42">
        <w:rPr>
          <w:b/>
          <w:sz w:val="22"/>
          <w:szCs w:val="22"/>
        </w:rPr>
        <w:t xml:space="preserve"> 5.4</w:t>
      </w:r>
      <w:r w:rsidR="00F54A3C">
        <w:rPr>
          <w:sz w:val="22"/>
          <w:szCs w:val="22"/>
        </w:rPr>
        <w:t xml:space="preserve"> </w:t>
      </w:r>
      <w:r w:rsidRPr="00A04779">
        <w:rPr>
          <w:sz w:val="22"/>
          <w:szCs w:val="22"/>
        </w:rPr>
        <w:t>На основании вышеперечисленных работ Подрядчик в составе своего Технико-коммерческого предложения подготавливает уточненную Ведомость работ, с единичными расценками, включающими в себя все затраты, необходимые для оказания услуг по п. 5.1 настоящего ТЗ, с общей стоимостью в текущих ценах ТЗ.</w:t>
      </w:r>
    </w:p>
    <w:p w:rsidR="00A04779" w:rsidRPr="00A04779" w:rsidRDefault="00A04779" w:rsidP="00A04779">
      <w:pPr>
        <w:contextualSpacing/>
        <w:jc w:val="both"/>
        <w:rPr>
          <w:sz w:val="22"/>
          <w:szCs w:val="22"/>
        </w:rPr>
      </w:pPr>
      <w:r w:rsidRPr="00E96E42">
        <w:rPr>
          <w:b/>
          <w:sz w:val="22"/>
          <w:szCs w:val="22"/>
        </w:rPr>
        <w:t xml:space="preserve"> 5.5</w:t>
      </w:r>
      <w:r w:rsidR="00E96E42">
        <w:rPr>
          <w:sz w:val="22"/>
          <w:szCs w:val="22"/>
        </w:rPr>
        <w:t xml:space="preserve">  </w:t>
      </w:r>
      <w:r w:rsidRPr="00A04779">
        <w:rPr>
          <w:sz w:val="22"/>
          <w:szCs w:val="22"/>
        </w:rPr>
        <w:t xml:space="preserve">Подрядчик формирует план мероприятий по охране труда и безопасности для выполнения работ по Объекту. </w:t>
      </w:r>
    </w:p>
    <w:p w:rsidR="00A04779" w:rsidRPr="00A04779" w:rsidRDefault="00A04779" w:rsidP="00A04779">
      <w:pPr>
        <w:contextualSpacing/>
        <w:jc w:val="both"/>
        <w:rPr>
          <w:sz w:val="22"/>
          <w:szCs w:val="22"/>
        </w:rPr>
      </w:pPr>
      <w:r w:rsidRPr="00E96E42">
        <w:rPr>
          <w:b/>
          <w:sz w:val="22"/>
          <w:szCs w:val="22"/>
        </w:rPr>
        <w:lastRenderedPageBreak/>
        <w:t>5.6.</w:t>
      </w:r>
      <w:r w:rsidRPr="00A04779">
        <w:rPr>
          <w:sz w:val="22"/>
          <w:szCs w:val="22"/>
        </w:rPr>
        <w:t xml:space="preserve"> Подрядчик разрабатывает Оценку рисков и управления рисками.</w:t>
      </w:r>
    </w:p>
    <w:p w:rsidR="00A04779" w:rsidRPr="00A04779" w:rsidRDefault="00A04779" w:rsidP="00A04779">
      <w:pPr>
        <w:contextualSpacing/>
        <w:jc w:val="both"/>
        <w:rPr>
          <w:sz w:val="22"/>
          <w:szCs w:val="22"/>
        </w:rPr>
      </w:pPr>
      <w:r w:rsidRPr="00E96E42">
        <w:rPr>
          <w:b/>
          <w:sz w:val="22"/>
          <w:szCs w:val="22"/>
        </w:rPr>
        <w:t>5.7.</w:t>
      </w:r>
      <w:r w:rsidRPr="00A04779">
        <w:rPr>
          <w:sz w:val="22"/>
          <w:szCs w:val="22"/>
        </w:rPr>
        <w:t xml:space="preserve"> Подрядчик разрабатывает Проект производства работ на работы по Объекту.</w:t>
      </w:r>
    </w:p>
    <w:p w:rsidR="00894B0A" w:rsidRDefault="00A04779" w:rsidP="00A04779">
      <w:pPr>
        <w:contextualSpacing/>
        <w:jc w:val="both"/>
        <w:rPr>
          <w:sz w:val="22"/>
          <w:szCs w:val="22"/>
        </w:rPr>
      </w:pPr>
      <w:r w:rsidRPr="00E96E42">
        <w:rPr>
          <w:b/>
          <w:sz w:val="22"/>
          <w:szCs w:val="22"/>
        </w:rPr>
        <w:t>5.8.</w:t>
      </w:r>
      <w:r w:rsidRPr="00A04779">
        <w:rPr>
          <w:sz w:val="22"/>
          <w:szCs w:val="22"/>
        </w:rPr>
        <w:t xml:space="preserve"> Подрядчик производит оформление Допуска к работам по Объекту в соответствии с</w:t>
      </w:r>
    </w:p>
    <w:p w:rsidR="00A04779" w:rsidRPr="00A04779" w:rsidRDefault="00A04779" w:rsidP="00A04779">
      <w:pPr>
        <w:contextualSpacing/>
        <w:jc w:val="both"/>
        <w:rPr>
          <w:sz w:val="22"/>
          <w:szCs w:val="22"/>
        </w:rPr>
      </w:pPr>
      <w:r w:rsidRPr="00A04779">
        <w:rPr>
          <w:sz w:val="22"/>
          <w:szCs w:val="22"/>
        </w:rPr>
        <w:t xml:space="preserve"> Подрядчик производит оформление Допуска к работам по Объекту в соответствии с СМОЗиБТ (Регламент системы менеджмента охраны здоровья и безопасности труда «Правила техники безопасности для подрядных организаций» (РО-БРиИ-01)), действующей в ПАО «Юнипро» для подрядчиков.</w:t>
      </w:r>
    </w:p>
    <w:p w:rsidR="00A04779" w:rsidRPr="00A04779" w:rsidRDefault="00A04779" w:rsidP="00A04779">
      <w:pPr>
        <w:contextualSpacing/>
        <w:jc w:val="both"/>
        <w:rPr>
          <w:sz w:val="22"/>
          <w:szCs w:val="22"/>
        </w:rPr>
      </w:pPr>
      <w:r w:rsidRPr="00E96E42">
        <w:rPr>
          <w:b/>
          <w:sz w:val="22"/>
          <w:szCs w:val="22"/>
        </w:rPr>
        <w:t>5.9.</w:t>
      </w:r>
      <w:r w:rsidRPr="00A04779">
        <w:rPr>
          <w:sz w:val="22"/>
          <w:szCs w:val="22"/>
        </w:rPr>
        <w:t xml:space="preserve"> Подрядчик оформляет Акт-допуск.</w:t>
      </w:r>
    </w:p>
    <w:p w:rsidR="00A04779" w:rsidRPr="00A04779" w:rsidRDefault="00A04779" w:rsidP="00A04779">
      <w:pPr>
        <w:contextualSpacing/>
        <w:jc w:val="both"/>
        <w:rPr>
          <w:sz w:val="22"/>
          <w:szCs w:val="22"/>
        </w:rPr>
      </w:pPr>
      <w:r w:rsidRPr="00E96E42">
        <w:rPr>
          <w:b/>
          <w:sz w:val="22"/>
          <w:szCs w:val="22"/>
        </w:rPr>
        <w:t>5.10.</w:t>
      </w:r>
      <w:r w:rsidRPr="00A04779">
        <w:rPr>
          <w:sz w:val="22"/>
          <w:szCs w:val="22"/>
        </w:rPr>
        <w:t xml:space="preserve"> Подрядчик использует собственные приборы и инструменты для выполнения работ</w:t>
      </w:r>
    </w:p>
    <w:p w:rsidR="00A04779" w:rsidRDefault="00A04779" w:rsidP="00A04779">
      <w:pPr>
        <w:contextualSpacing/>
        <w:jc w:val="both"/>
        <w:rPr>
          <w:sz w:val="22"/>
          <w:szCs w:val="22"/>
        </w:rPr>
      </w:pPr>
      <w:r w:rsidRPr="00E96E42">
        <w:rPr>
          <w:b/>
          <w:sz w:val="22"/>
          <w:szCs w:val="22"/>
        </w:rPr>
        <w:t>5.11</w:t>
      </w:r>
      <w:r w:rsidRPr="00A04779">
        <w:rPr>
          <w:sz w:val="22"/>
          <w:szCs w:val="22"/>
        </w:rPr>
        <w:t>. Подрядчик производит удаление отходов при работе и, при необходимости вывозит их на полигон ТБО.</w:t>
      </w:r>
    </w:p>
    <w:p w:rsidR="008604F3" w:rsidRPr="00954C98" w:rsidRDefault="008604F3" w:rsidP="00C82A4B">
      <w:pPr>
        <w:pStyle w:val="a5"/>
        <w:numPr>
          <w:ilvl w:val="0"/>
          <w:numId w:val="27"/>
        </w:numPr>
        <w:tabs>
          <w:tab w:val="left" w:pos="708"/>
        </w:tabs>
        <w:autoSpaceDE/>
        <w:autoSpaceDN/>
        <w:spacing w:line="276" w:lineRule="auto"/>
        <w:ind w:left="360"/>
        <w:outlineLvl w:val="0"/>
        <w:rPr>
          <w:b/>
          <w:sz w:val="22"/>
          <w:szCs w:val="22"/>
        </w:rPr>
      </w:pPr>
      <w:r w:rsidRPr="00954C98">
        <w:rPr>
          <w:b/>
          <w:sz w:val="22"/>
          <w:szCs w:val="22"/>
        </w:rPr>
        <w:t>Требования к Подрядчику:</w:t>
      </w:r>
    </w:p>
    <w:p w:rsidR="008604F3" w:rsidRPr="00954C98" w:rsidRDefault="004D2EDF" w:rsidP="004D2EDF">
      <w:pPr>
        <w:tabs>
          <w:tab w:val="left" w:pos="567"/>
        </w:tabs>
        <w:autoSpaceDE/>
        <w:autoSpaceDN/>
        <w:spacing w:line="276" w:lineRule="auto"/>
        <w:jc w:val="both"/>
        <w:rPr>
          <w:sz w:val="22"/>
          <w:szCs w:val="22"/>
        </w:rPr>
      </w:pPr>
      <w:r w:rsidRPr="00E96E42">
        <w:rPr>
          <w:b/>
          <w:bCs/>
          <w:kern w:val="36"/>
          <w:sz w:val="22"/>
          <w:szCs w:val="22"/>
        </w:rPr>
        <w:t>6.1</w:t>
      </w:r>
      <w:r w:rsidRPr="00954C98">
        <w:rPr>
          <w:bCs/>
          <w:kern w:val="36"/>
          <w:sz w:val="22"/>
          <w:szCs w:val="22"/>
        </w:rPr>
        <w:t xml:space="preserve"> Наличие допуска саморегулирующей организации (СРО) на выполняемые работы на особо опасных и технически сложных объектах (в соответствии с Приказом министерства регионального развития Российской Федерации от 30.12.2009г.  №264 «об утверждении Перечня видов работ по инженерным изысканиям, строительству, реконструкции, капитального строительства, которые влияют на безопасность объектов капитального строительства).</w:t>
      </w:r>
      <w:r w:rsidR="00485EB2">
        <w:rPr>
          <w:bCs/>
          <w:kern w:val="36"/>
          <w:sz w:val="22"/>
          <w:szCs w:val="22"/>
        </w:rPr>
        <w:t xml:space="preserve"> </w:t>
      </w:r>
      <w:bookmarkStart w:id="0" w:name="_GoBack"/>
      <w:bookmarkEnd w:id="0"/>
      <w:r w:rsidR="008604F3" w:rsidRPr="00954C98">
        <w:rPr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4D2EDF" w:rsidRPr="00954C98" w:rsidRDefault="004D2EDF" w:rsidP="004D2EDF">
      <w:p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954C98">
        <w:rPr>
          <w:sz w:val="22"/>
          <w:szCs w:val="22"/>
        </w:rPr>
        <w:t>6.2 Подрядчик должен предоставить выписку из реестра членов СРО по форме, которая утверждена Приказом Ростехнадзора от 16.02.2017 г. № 58, выданной не позднее 20 дней на момент её предоставления Заказчику (организатору закупки)</w:t>
      </w:r>
    </w:p>
    <w:p w:rsidR="004D2EDF" w:rsidRPr="00954C98" w:rsidRDefault="004D2EDF" w:rsidP="004D2EDF">
      <w:pPr>
        <w:autoSpaceDE/>
        <w:autoSpaceDN/>
        <w:spacing w:line="276" w:lineRule="auto"/>
        <w:contextualSpacing/>
        <w:jc w:val="both"/>
        <w:rPr>
          <w:rFonts w:eastAsia="Calibri"/>
          <w:sz w:val="22"/>
          <w:szCs w:val="22"/>
        </w:rPr>
      </w:pPr>
      <w:r w:rsidRPr="00954C98">
        <w:rPr>
          <w:rFonts w:eastAsia="Calibri"/>
          <w:sz w:val="22"/>
          <w:szCs w:val="22"/>
        </w:rPr>
        <w:t>6.3 Подрядчик выполняет работы на основании «Наряд-задания» по согласованной форме. По окончании работ по наряд-заданию Подрядчик предоставляет табель учёта рабочего времени на сотрудников задействованных при выполнении работ, акты выполненных работ.</w:t>
      </w:r>
    </w:p>
    <w:p w:rsidR="008604F3" w:rsidRPr="00954C98" w:rsidRDefault="00954C98" w:rsidP="00954C98">
      <w:pPr>
        <w:autoSpaceDE/>
        <w:autoSpaceDN/>
        <w:spacing w:line="276" w:lineRule="auto"/>
        <w:contextualSpacing/>
        <w:jc w:val="both"/>
        <w:rPr>
          <w:rFonts w:eastAsia="Calibri"/>
          <w:sz w:val="22"/>
          <w:szCs w:val="22"/>
        </w:rPr>
      </w:pPr>
      <w:r w:rsidRPr="00954C98">
        <w:rPr>
          <w:rFonts w:eastAsia="Calibri"/>
          <w:sz w:val="22"/>
          <w:szCs w:val="22"/>
        </w:rPr>
        <w:t>6.4 Наличие достаточного количества квалифицированного персонала на выполнение всего комплекса.</w:t>
      </w:r>
    </w:p>
    <w:p w:rsidR="008604F3" w:rsidRPr="00954C98" w:rsidRDefault="00954C98" w:rsidP="00954C98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954C98">
        <w:rPr>
          <w:rFonts w:eastAsia="Calibri"/>
          <w:sz w:val="22"/>
          <w:szCs w:val="22"/>
        </w:rPr>
        <w:t>Желательно наличие у Подрядчика сертификата соответствия стандарту ISO 9001:2011</w:t>
      </w:r>
    </w:p>
    <w:p w:rsidR="00954C98" w:rsidRDefault="00954C98" w:rsidP="00954C98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954C98">
        <w:rPr>
          <w:sz w:val="22"/>
          <w:szCs w:val="22"/>
        </w:rPr>
        <w:t>Подрядчик должен подтвердить, что он является надлежащим правообладателем на все в совокупности и на каждую в отдельности из перечисленных лицензий, а также гарантирует, что в Программах не используются никакие элементы, нарушающие права третьих лиц.</w:t>
      </w:r>
    </w:p>
    <w:p w:rsidR="00954C98" w:rsidRDefault="00954C98" w:rsidP="00954C98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954C98">
        <w:rPr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954C98" w:rsidRDefault="00954C98" w:rsidP="00954C98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954C98">
        <w:rPr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работ. Персонал Подрядчика должен пройти проверку знаний Правил, Норм и Инструкций, регламентирующих выполнение работ в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954C98" w:rsidRDefault="00954C98" w:rsidP="00954C98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954C98">
        <w:rPr>
          <w:sz w:val="22"/>
          <w:szCs w:val="22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954C98" w:rsidRDefault="00954C98" w:rsidP="00F54A3C">
      <w:pPr>
        <w:pStyle w:val="a5"/>
        <w:numPr>
          <w:ilvl w:val="1"/>
          <w:numId w:val="48"/>
        </w:numPr>
        <w:tabs>
          <w:tab w:val="left" w:pos="426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954C98">
        <w:rPr>
          <w:sz w:val="22"/>
          <w:szCs w:val="22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энергопредприятия, ПТЭ, ПТБ, ППБ, правил Ростехнадзора,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 При количестве персонала более 10-ти человек, в том числе с учётом персонала субподрядных организаций,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</w:t>
      </w:r>
      <w:r w:rsidRPr="00954C98">
        <w:rPr>
          <w:sz w:val="22"/>
          <w:szCs w:val="22"/>
        </w:rPr>
        <w:lastRenderedPageBreak/>
        <w:t>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предоставляются еженедельные отчёты о проверке работающих бригад, с указанием номера наряда, рабочего места, состава бригады, выявленных нарушениях и принятых мерах по их устранению.</w:t>
      </w:r>
    </w:p>
    <w:p w:rsidR="00954C98" w:rsidRDefault="00954C98" w:rsidP="00954C98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954C98">
        <w:rPr>
          <w:sz w:val="22"/>
          <w:szCs w:val="22"/>
        </w:rPr>
        <w:t>Наличие у Подрядчика лицензий, сертификатов соответствия, разрешений, аттестаций, позволяющих выполнять указанные в настоящем ТЗ работы.</w:t>
      </w:r>
    </w:p>
    <w:p w:rsidR="006D4232" w:rsidRDefault="006D4232" w:rsidP="006D4232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D4232">
        <w:rPr>
          <w:sz w:val="22"/>
          <w:szCs w:val="22"/>
        </w:rPr>
        <w:t>Подрядчик несёт ответственность за правильность разрабатываемой им документации (Проект производства работ, Графики производства работ).</w:t>
      </w:r>
    </w:p>
    <w:p w:rsidR="006D4232" w:rsidRDefault="006D4232" w:rsidP="006D4232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D4232">
        <w:rPr>
          <w:sz w:val="22"/>
          <w:szCs w:val="22"/>
        </w:rPr>
        <w:t>Специалисты Подрядчика должны пройти проверку знаний Правил, Норм и Инструкций, регламентирующих выполнение работ и контроль качества в порядке, установленном Ростехнадзором России.</w:t>
      </w:r>
    </w:p>
    <w:p w:rsidR="006D4232" w:rsidRDefault="006D4232" w:rsidP="006D4232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D4232">
        <w:rPr>
          <w:sz w:val="22"/>
          <w:szCs w:val="22"/>
        </w:rPr>
        <w:t>Подрядчик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6D4232" w:rsidRDefault="006D4232" w:rsidP="006D4232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D4232">
        <w:rPr>
          <w:sz w:val="22"/>
          <w:szCs w:val="22"/>
        </w:rPr>
        <w:t>При нарушении работниками Подрядчика и/или субподрядчика правил и норм по охране труда, в том числе необеспечение и/или неправильное применение средств индивидуальной защиты, механизмов и приспособлений, спецодежды и спецобуви, несоблюдение требований правил нарядно – допускной системы, правил ПТЭ, ППБ, Заказчик вправе взыскать с Подрядчика штраф в размере, определённом в Договоре за каждое нарушение и потребовать от Подрядчика отстранение от работы лиц, допустивших такое нарушение.</w:t>
      </w:r>
    </w:p>
    <w:p w:rsidR="006D4232" w:rsidRDefault="006D4232" w:rsidP="006D4232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D4232">
        <w:rPr>
          <w:sz w:val="22"/>
          <w:szCs w:val="22"/>
        </w:rPr>
        <w:t>Наличие у Подрядчика материально-технической базы в районе выполнения работ.</w:t>
      </w:r>
    </w:p>
    <w:p w:rsidR="006D4232" w:rsidRDefault="006D4232" w:rsidP="006D4232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D4232">
        <w:rPr>
          <w:sz w:val="22"/>
          <w:szCs w:val="22"/>
        </w:rPr>
        <w:t>В случае привлечения субподрядных организаций, Подрядчик обязан предоставить документы привлекаемых субподрядных организаций в объёме, аналогично предъявляемым к основному Подрядчику, на этапе проведения закупочной процедуры.</w:t>
      </w:r>
    </w:p>
    <w:p w:rsidR="006D4232" w:rsidRDefault="006D4232" w:rsidP="006D4232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D4232">
        <w:rPr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6D4232" w:rsidRDefault="006D4232" w:rsidP="006D4232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D4232">
        <w:rPr>
          <w:sz w:val="22"/>
          <w:szCs w:val="22"/>
        </w:rPr>
        <w:t>Наличие необходимой оснастки, средств малой механизации, электро-пневмоинструмента, специнструмента, приспособлений и т.п. за исключением предоставляемых Заказчиком стационарных грузоподъемных машин, установленных на объектах.</w:t>
      </w:r>
    </w:p>
    <w:p w:rsidR="006D4232" w:rsidRDefault="006D4232" w:rsidP="006D4232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D4232">
        <w:rPr>
          <w:sz w:val="22"/>
          <w:szCs w:val="22"/>
        </w:rPr>
        <w:t>Наличие у Подрядчика не менее 5-ти положительных референций на выполнение аналогичных Работ (Услуг).</w:t>
      </w:r>
    </w:p>
    <w:p w:rsidR="00617C80" w:rsidRPr="00617C80" w:rsidRDefault="00617C80" w:rsidP="00617C80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17C80">
        <w:rPr>
          <w:sz w:val="22"/>
          <w:szCs w:val="22"/>
        </w:rPr>
        <w:tab/>
        <w:t>В составе конкурсной документации должна быть представлены:</w:t>
      </w:r>
    </w:p>
    <w:p w:rsidR="00617C80" w:rsidRPr="00617C80" w:rsidRDefault="00617C80" w:rsidP="00F54A3C">
      <w:pPr>
        <w:tabs>
          <w:tab w:val="left" w:pos="567"/>
        </w:tabs>
        <w:autoSpaceDE/>
        <w:autoSpaceDN/>
        <w:snapToGrid w:val="0"/>
        <w:spacing w:line="276" w:lineRule="auto"/>
        <w:ind w:left="426" w:hanging="426"/>
        <w:jc w:val="both"/>
        <w:rPr>
          <w:sz w:val="22"/>
          <w:szCs w:val="22"/>
        </w:rPr>
      </w:pPr>
      <w:r w:rsidRPr="00617C80">
        <w:rPr>
          <w:sz w:val="22"/>
          <w:szCs w:val="22"/>
        </w:rPr>
        <w:t>•</w:t>
      </w:r>
      <w:r w:rsidRPr="00617C80">
        <w:rPr>
          <w:sz w:val="22"/>
          <w:szCs w:val="22"/>
        </w:rPr>
        <w:tab/>
        <w:t>информация о наличии системы управления охраной труда (СУОТ) подтвержденная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169-ст. (приветствуется предоставление сертификата соответствия СУОТ на соответствие системе менеджмента OHSAS 18001-2007);</w:t>
      </w:r>
    </w:p>
    <w:p w:rsidR="00617C80" w:rsidRPr="00617C80" w:rsidRDefault="00617C80" w:rsidP="00617C80">
      <w:p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17C80">
        <w:rPr>
          <w:sz w:val="22"/>
          <w:szCs w:val="22"/>
        </w:rPr>
        <w:t>•</w:t>
      </w:r>
      <w:r w:rsidRPr="00617C80">
        <w:rPr>
          <w:sz w:val="22"/>
          <w:szCs w:val="22"/>
        </w:rPr>
        <w:tab/>
        <w:t>копия приказа по организации работы на предприятии постояннодействующей комиссии по проверке знаний работников. Копии удостоверений всех членов постояннодействующей комиссии по проверке знаний работников организации;</w:t>
      </w:r>
    </w:p>
    <w:p w:rsidR="00617C80" w:rsidRPr="00617C80" w:rsidRDefault="00617C80" w:rsidP="00617C80">
      <w:p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17C80">
        <w:rPr>
          <w:sz w:val="22"/>
          <w:szCs w:val="22"/>
        </w:rPr>
        <w:t>•</w:t>
      </w:r>
      <w:r w:rsidRPr="00617C80">
        <w:rPr>
          <w:sz w:val="22"/>
          <w:szCs w:val="22"/>
        </w:rPr>
        <w:tab/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</w:p>
    <w:p w:rsidR="00617C80" w:rsidRPr="00617C80" w:rsidRDefault="00617C80" w:rsidP="00617C80">
      <w:p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17C80">
        <w:rPr>
          <w:sz w:val="22"/>
          <w:szCs w:val="22"/>
        </w:rPr>
        <w:lastRenderedPageBreak/>
        <w:t>•</w:t>
      </w:r>
      <w:r w:rsidRPr="00617C80">
        <w:rPr>
          <w:sz w:val="22"/>
          <w:szCs w:val="22"/>
        </w:rPr>
        <w:tab/>
        <w:t>копии удостоверений всех членов постояннодействующей комиссии по проверке знаний требований ОТ работников организации Подрядчика;</w:t>
      </w:r>
    </w:p>
    <w:p w:rsidR="00617C80" w:rsidRPr="00617C80" w:rsidRDefault="00617C80" w:rsidP="00617C80">
      <w:p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 w:rsidRPr="00617C80">
        <w:rPr>
          <w:sz w:val="22"/>
          <w:szCs w:val="22"/>
        </w:rPr>
        <w:t>•</w:t>
      </w:r>
      <w:r w:rsidRPr="00617C80">
        <w:rPr>
          <w:sz w:val="22"/>
          <w:szCs w:val="22"/>
        </w:rPr>
        <w:tab/>
        <w:t>копии протоколов проверки знаний требований ОТ всех членов постояннодействующей комиссии по проверке знаний работников организации Подрядчика;</w:t>
      </w:r>
    </w:p>
    <w:p w:rsidR="00617C80" w:rsidRPr="00617C80" w:rsidRDefault="00617C80" w:rsidP="00617C80">
      <w:pPr>
        <w:tabs>
          <w:tab w:val="left" w:pos="567"/>
        </w:tabs>
        <w:autoSpaceDE/>
        <w:autoSpaceDN/>
        <w:snapToGrid w:val="0"/>
        <w:spacing w:line="276" w:lineRule="auto"/>
        <w:ind w:left="142"/>
        <w:jc w:val="both"/>
        <w:rPr>
          <w:sz w:val="22"/>
          <w:szCs w:val="22"/>
        </w:rPr>
      </w:pPr>
      <w:r w:rsidRPr="00617C80">
        <w:rPr>
          <w:sz w:val="22"/>
          <w:szCs w:val="22"/>
        </w:rPr>
        <w:t>•</w:t>
      </w:r>
      <w:r w:rsidRPr="00617C80">
        <w:rPr>
          <w:sz w:val="22"/>
          <w:szCs w:val="22"/>
        </w:rPr>
        <w:tab/>
        <w:t>копии удостоверений проверки знаний требований ОТ специалистов и рабочих (выборочно: на 3-4 ИТР, на 3-4 рабочих);</w:t>
      </w:r>
    </w:p>
    <w:p w:rsidR="00617C80" w:rsidRPr="00617C80" w:rsidRDefault="00617C80" w:rsidP="00617C80">
      <w:pPr>
        <w:tabs>
          <w:tab w:val="left" w:pos="567"/>
        </w:tabs>
        <w:autoSpaceDE/>
        <w:autoSpaceDN/>
        <w:snapToGrid w:val="0"/>
        <w:spacing w:line="276" w:lineRule="auto"/>
        <w:ind w:left="142"/>
        <w:jc w:val="both"/>
        <w:rPr>
          <w:sz w:val="22"/>
          <w:szCs w:val="22"/>
        </w:rPr>
      </w:pPr>
      <w:r w:rsidRPr="00617C80">
        <w:rPr>
          <w:sz w:val="22"/>
          <w:szCs w:val="22"/>
        </w:rPr>
        <w:t>•</w:t>
      </w:r>
      <w:r w:rsidRPr="00617C80">
        <w:rPr>
          <w:sz w:val="22"/>
          <w:szCs w:val="22"/>
        </w:rPr>
        <w:tab/>
        <w:t>копии протоколов проверки знаний требований охраны труда специалистов и рабочих (выборочно: на 3-4 ИТР, на 3-4 рабочих);</w:t>
      </w:r>
    </w:p>
    <w:p w:rsidR="00617C80" w:rsidRPr="00617C80" w:rsidRDefault="00617C80" w:rsidP="00617C80">
      <w:pPr>
        <w:tabs>
          <w:tab w:val="left" w:pos="567"/>
        </w:tabs>
        <w:autoSpaceDE/>
        <w:autoSpaceDN/>
        <w:snapToGrid w:val="0"/>
        <w:spacing w:line="276" w:lineRule="auto"/>
        <w:ind w:left="142"/>
        <w:jc w:val="both"/>
        <w:rPr>
          <w:sz w:val="22"/>
          <w:szCs w:val="22"/>
        </w:rPr>
      </w:pPr>
      <w:r w:rsidRPr="00617C80">
        <w:rPr>
          <w:sz w:val="22"/>
          <w:szCs w:val="22"/>
        </w:rPr>
        <w:t>•</w:t>
      </w:r>
      <w:r w:rsidRPr="00617C80">
        <w:rPr>
          <w:sz w:val="22"/>
          <w:szCs w:val="22"/>
        </w:rPr>
        <w:tab/>
        <w:t>сводная ведомость результатов аттестации рабочих мет по условиям труда (приложение № 6 к Порядку проведения аттестации рабочих мест по условиям труда, утв. Приказом Минсоцразвития России от 26.04.2011 №342н). Аттестующая организация должна быть аккредитована в установленном порядке (приветствуется наличие соответствия добровольной системы сертификации работ по охране труда, отвечающий требованиям ФЗ «О техническом регулировании»);</w:t>
      </w:r>
    </w:p>
    <w:p w:rsidR="00617C80" w:rsidRPr="00617C80" w:rsidRDefault="00617C80" w:rsidP="00617C80">
      <w:pPr>
        <w:tabs>
          <w:tab w:val="left" w:pos="567"/>
        </w:tabs>
        <w:autoSpaceDE/>
        <w:autoSpaceDN/>
        <w:snapToGrid w:val="0"/>
        <w:spacing w:line="276" w:lineRule="auto"/>
        <w:ind w:left="142"/>
        <w:jc w:val="both"/>
        <w:rPr>
          <w:sz w:val="22"/>
          <w:szCs w:val="22"/>
        </w:rPr>
      </w:pPr>
      <w:r w:rsidRPr="00617C80">
        <w:rPr>
          <w:sz w:val="22"/>
          <w:szCs w:val="22"/>
        </w:rPr>
        <w:t>•</w:t>
      </w:r>
      <w:r w:rsidRPr="00617C80">
        <w:rPr>
          <w:sz w:val="22"/>
          <w:szCs w:val="22"/>
        </w:rPr>
        <w:tab/>
        <w:t>сведения о травматизме на производстве и профессиональных заболеваниях (форма №7-травматизм Приказ Росстата: от 02.07.2008г. № 153, за последние 3 года, заверенные статистическим органом;</w:t>
      </w:r>
    </w:p>
    <w:p w:rsidR="00617C80" w:rsidRPr="00617C80" w:rsidRDefault="00617C80" w:rsidP="00617C80">
      <w:pPr>
        <w:tabs>
          <w:tab w:val="left" w:pos="567"/>
        </w:tabs>
        <w:autoSpaceDE/>
        <w:autoSpaceDN/>
        <w:snapToGrid w:val="0"/>
        <w:spacing w:line="276" w:lineRule="auto"/>
        <w:ind w:left="142"/>
        <w:jc w:val="both"/>
        <w:rPr>
          <w:sz w:val="22"/>
          <w:szCs w:val="22"/>
        </w:rPr>
      </w:pPr>
      <w:r w:rsidRPr="00617C80">
        <w:rPr>
          <w:sz w:val="22"/>
          <w:szCs w:val="22"/>
        </w:rPr>
        <w:t>•</w:t>
      </w:r>
      <w:r w:rsidRPr="00617C80">
        <w:rPr>
          <w:sz w:val="22"/>
          <w:szCs w:val="22"/>
        </w:rPr>
        <w:tab/>
        <w:t>письмо руководителя Подрядчика с предоставлением статистики по несчастным случаям на производстве;</w:t>
      </w:r>
    </w:p>
    <w:p w:rsidR="00617C80" w:rsidRPr="00617C80" w:rsidRDefault="00617C80" w:rsidP="00617C80">
      <w:pPr>
        <w:tabs>
          <w:tab w:val="left" w:pos="567"/>
        </w:tabs>
        <w:autoSpaceDE/>
        <w:autoSpaceDN/>
        <w:snapToGrid w:val="0"/>
        <w:spacing w:line="276" w:lineRule="auto"/>
        <w:ind w:left="142"/>
        <w:jc w:val="both"/>
        <w:rPr>
          <w:sz w:val="22"/>
          <w:szCs w:val="22"/>
        </w:rPr>
      </w:pPr>
      <w:r w:rsidRPr="00617C80">
        <w:rPr>
          <w:sz w:val="22"/>
          <w:szCs w:val="22"/>
        </w:rPr>
        <w:t>•</w:t>
      </w:r>
      <w:r w:rsidRPr="00617C80">
        <w:rPr>
          <w:sz w:val="22"/>
          <w:szCs w:val="22"/>
        </w:rPr>
        <w:tab/>
        <w:t>письмо руководителя о технической оснащенности бригад инструментами и приспособлениями для проведения работ в рамках настоящего Технического задания;</w:t>
      </w:r>
    </w:p>
    <w:p w:rsidR="00617C80" w:rsidRDefault="00617C80" w:rsidP="00617C80">
      <w:pPr>
        <w:tabs>
          <w:tab w:val="left" w:pos="567"/>
        </w:tabs>
        <w:autoSpaceDE/>
        <w:autoSpaceDN/>
        <w:snapToGrid w:val="0"/>
        <w:spacing w:line="276" w:lineRule="auto"/>
        <w:ind w:left="142"/>
        <w:jc w:val="both"/>
        <w:rPr>
          <w:sz w:val="22"/>
          <w:szCs w:val="22"/>
        </w:rPr>
      </w:pPr>
      <w:r w:rsidRPr="00617C80">
        <w:rPr>
          <w:sz w:val="22"/>
          <w:szCs w:val="22"/>
        </w:rPr>
        <w:t>•</w:t>
      </w:r>
      <w:r w:rsidRPr="00617C80">
        <w:rPr>
          <w:sz w:val="22"/>
          <w:szCs w:val="22"/>
        </w:rPr>
        <w:tab/>
        <w:t>подтверждение возможности осуществления контроля требований по охране труда и технике безопасности на рабочих местах работающих бригад со стороны собственных или нанятых по договору, специалистов по охране труда, в объеме требований настоящего Технического задания.</w:t>
      </w:r>
    </w:p>
    <w:p w:rsidR="00617C80" w:rsidRPr="00617C80" w:rsidRDefault="00617C80" w:rsidP="00F54A3C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17C80">
        <w:rPr>
          <w:sz w:val="22"/>
          <w:szCs w:val="22"/>
        </w:rPr>
        <w:t>Подрядчик обязан за свой счет и под свою ответственность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617C80" w:rsidRDefault="00617C80" w:rsidP="00617C80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17C80">
        <w:rPr>
          <w:sz w:val="22"/>
          <w:szCs w:val="22"/>
        </w:rPr>
        <w:t xml:space="preserve">Подрядчик обязан до начала производства работ разработать и согласовать с Заказчиком </w:t>
      </w:r>
      <w:r>
        <w:rPr>
          <w:sz w:val="22"/>
          <w:szCs w:val="22"/>
        </w:rPr>
        <w:t xml:space="preserve">   </w:t>
      </w:r>
      <w:r w:rsidRPr="00617C80">
        <w:rPr>
          <w:sz w:val="22"/>
          <w:szCs w:val="22"/>
        </w:rPr>
        <w:t>План безопасности проведения работ персоналом Подрядчика и обеспечить его выполнение.</w:t>
      </w:r>
      <w:r>
        <w:rPr>
          <w:sz w:val="22"/>
          <w:szCs w:val="22"/>
        </w:rPr>
        <w:t xml:space="preserve">  </w:t>
      </w:r>
    </w:p>
    <w:p w:rsidR="00617C80" w:rsidRDefault="00617C80" w:rsidP="00617C80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17C80">
        <w:rPr>
          <w:sz w:val="22"/>
          <w:szCs w:val="22"/>
        </w:rPr>
        <w:t>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(ППРк), технологических карт погрузочно-разгрузочных работ (ТК п/р работ), дополнений к ППР, ТК ППРк,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897A6B" w:rsidRDefault="00617C80" w:rsidP="00617C80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17C80">
        <w:rPr>
          <w:sz w:val="22"/>
          <w:szCs w:val="22"/>
        </w:rPr>
        <w:t>Подрядчик несет ответственность за соблюдение требований «Регламента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«Березовская ГРЭС».</w:t>
      </w:r>
    </w:p>
    <w:p w:rsidR="00617C80" w:rsidRPr="00617C80" w:rsidRDefault="00897A6B" w:rsidP="00617C80">
      <w:pPr>
        <w:pStyle w:val="a5"/>
        <w:numPr>
          <w:ilvl w:val="1"/>
          <w:numId w:val="48"/>
        </w:numPr>
        <w:tabs>
          <w:tab w:val="left" w:pos="567"/>
        </w:tabs>
        <w:autoSpaceDE/>
        <w:autoSpaceDN/>
        <w:snapToGri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Подрядчик в составе конкурсной документации представляет комплект сметной документации на стоимость оферты, выполненный в одной из действующих на момент формирования конкурсного предложения сметно-нормативных баз.</w:t>
      </w:r>
      <w:r w:rsidR="00617C80">
        <w:rPr>
          <w:sz w:val="22"/>
          <w:szCs w:val="22"/>
        </w:rPr>
        <w:t xml:space="preserve"> </w:t>
      </w:r>
    </w:p>
    <w:p w:rsidR="00CB703B" w:rsidRPr="00341482" w:rsidRDefault="00F54A3C" w:rsidP="00F54A3C">
      <w:pPr>
        <w:tabs>
          <w:tab w:val="left" w:pos="567"/>
        </w:tabs>
        <w:autoSpaceDE/>
        <w:autoSpaceDN/>
        <w:spacing w:line="276" w:lineRule="auto"/>
        <w:ind w:left="708" w:hanging="708"/>
        <w:contextualSpacing/>
        <w:jc w:val="both"/>
        <w:rPr>
          <w:b/>
          <w:sz w:val="22"/>
          <w:szCs w:val="22"/>
        </w:rPr>
      </w:pPr>
      <w:r>
        <w:rPr>
          <w:rFonts w:eastAsia="Calibri"/>
          <w:color w:val="FF0000"/>
          <w:sz w:val="22"/>
          <w:szCs w:val="22"/>
        </w:rPr>
        <w:t xml:space="preserve"> </w:t>
      </w:r>
      <w:r w:rsidR="00617C80" w:rsidRPr="00341482">
        <w:rPr>
          <w:b/>
          <w:sz w:val="22"/>
          <w:szCs w:val="22"/>
        </w:rPr>
        <w:t xml:space="preserve">7. </w:t>
      </w:r>
      <w:r w:rsidR="008604F3" w:rsidRPr="00341482">
        <w:rPr>
          <w:b/>
          <w:sz w:val="22"/>
          <w:szCs w:val="22"/>
        </w:rPr>
        <w:t>Требования к выполнению работ:</w:t>
      </w:r>
    </w:p>
    <w:p w:rsidR="00145CFE" w:rsidRPr="00341482" w:rsidRDefault="00617C80" w:rsidP="00145CFE">
      <w:pPr>
        <w:rPr>
          <w:sz w:val="22"/>
          <w:szCs w:val="22"/>
        </w:rPr>
      </w:pPr>
      <w:r w:rsidRPr="00341482">
        <w:rPr>
          <w:sz w:val="22"/>
          <w:szCs w:val="22"/>
        </w:rPr>
        <w:t xml:space="preserve">      </w:t>
      </w:r>
      <w:r w:rsidR="00145CFE" w:rsidRPr="00995AAC">
        <w:rPr>
          <w:b/>
          <w:sz w:val="22"/>
          <w:szCs w:val="22"/>
        </w:rPr>
        <w:t>7.1</w:t>
      </w:r>
      <w:r w:rsidR="00145CFE" w:rsidRPr="00341482">
        <w:rPr>
          <w:sz w:val="22"/>
          <w:szCs w:val="22"/>
        </w:rPr>
        <w:t xml:space="preserve">. Услуги должны быть оказаны в соответствии с действующими правилами безопасности, </w:t>
      </w:r>
      <w:r w:rsidRPr="00341482">
        <w:rPr>
          <w:sz w:val="22"/>
          <w:szCs w:val="22"/>
        </w:rPr>
        <w:t xml:space="preserve">  </w:t>
      </w:r>
      <w:r w:rsidR="00145CFE" w:rsidRPr="00341482">
        <w:rPr>
          <w:sz w:val="22"/>
          <w:szCs w:val="22"/>
        </w:rPr>
        <w:t xml:space="preserve">руководящими документами, правилами проектирования, приемки и другими действующими </w:t>
      </w:r>
      <w:r w:rsidRPr="00341482">
        <w:rPr>
          <w:sz w:val="22"/>
          <w:szCs w:val="22"/>
        </w:rPr>
        <w:t xml:space="preserve">  </w:t>
      </w:r>
      <w:r w:rsidR="00145CFE" w:rsidRPr="00341482">
        <w:rPr>
          <w:sz w:val="22"/>
          <w:szCs w:val="22"/>
        </w:rPr>
        <w:t>нормативными актами и нормативно-техническими документами в рамках настоящего Технического задания, в том числе:</w:t>
      </w:r>
    </w:p>
    <w:p w:rsidR="00145CFE" w:rsidRPr="00341482" w:rsidRDefault="00145CFE" w:rsidP="00145CFE">
      <w:pPr>
        <w:pStyle w:val="a5"/>
        <w:widowControl/>
        <w:numPr>
          <w:ilvl w:val="0"/>
          <w:numId w:val="44"/>
        </w:numPr>
        <w:tabs>
          <w:tab w:val="clear" w:pos="720"/>
          <w:tab w:val="num" w:pos="0"/>
        </w:tabs>
        <w:autoSpaceDE/>
        <w:autoSpaceDN/>
        <w:adjustRightInd/>
        <w:ind w:left="0" w:firstLine="567"/>
        <w:jc w:val="both"/>
        <w:outlineLvl w:val="0"/>
        <w:rPr>
          <w:sz w:val="22"/>
          <w:szCs w:val="22"/>
        </w:rPr>
      </w:pPr>
      <w:r w:rsidRPr="00341482">
        <w:rPr>
          <w:sz w:val="22"/>
          <w:szCs w:val="22"/>
        </w:rPr>
        <w:t xml:space="preserve"> СО 153-34.30.601 «Методические указания по определению расцентровок валопроводов турбоагрегатов»; </w:t>
      </w:r>
    </w:p>
    <w:p w:rsidR="00145CFE" w:rsidRPr="00341482" w:rsidRDefault="00145CFE" w:rsidP="00145CFE">
      <w:pPr>
        <w:pStyle w:val="a5"/>
        <w:widowControl/>
        <w:numPr>
          <w:ilvl w:val="0"/>
          <w:numId w:val="44"/>
        </w:numPr>
        <w:tabs>
          <w:tab w:val="clear" w:pos="720"/>
          <w:tab w:val="num" w:pos="0"/>
        </w:tabs>
        <w:autoSpaceDE/>
        <w:autoSpaceDN/>
        <w:adjustRightInd/>
        <w:ind w:left="0" w:firstLine="567"/>
        <w:jc w:val="both"/>
        <w:outlineLvl w:val="0"/>
        <w:rPr>
          <w:sz w:val="22"/>
          <w:szCs w:val="22"/>
        </w:rPr>
      </w:pPr>
      <w:r w:rsidRPr="00341482">
        <w:rPr>
          <w:sz w:val="22"/>
          <w:szCs w:val="22"/>
        </w:rPr>
        <w:lastRenderedPageBreak/>
        <w:t xml:space="preserve"> СО 34.21.323-95 «Методические указания по обследованию фундаментов турбоагрегатов»; </w:t>
      </w:r>
    </w:p>
    <w:p w:rsidR="00145CFE" w:rsidRPr="00341482" w:rsidRDefault="00145CFE" w:rsidP="00145CFE">
      <w:pPr>
        <w:numPr>
          <w:ilvl w:val="0"/>
          <w:numId w:val="44"/>
        </w:numPr>
        <w:tabs>
          <w:tab w:val="clear" w:pos="720"/>
          <w:tab w:val="num" w:pos="0"/>
          <w:tab w:val="num" w:pos="540"/>
        </w:tabs>
        <w:autoSpaceDE/>
        <w:autoSpaceDN/>
        <w:ind w:left="0" w:firstLine="567"/>
        <w:jc w:val="both"/>
        <w:rPr>
          <w:sz w:val="22"/>
          <w:szCs w:val="22"/>
        </w:rPr>
      </w:pPr>
      <w:r w:rsidRPr="00341482">
        <w:rPr>
          <w:sz w:val="22"/>
          <w:szCs w:val="22"/>
        </w:rPr>
        <w:t xml:space="preserve"> СО 153-34.20.501-2003 «Правила технической эксплуатации электрических станций и сетей РФ»; </w:t>
      </w:r>
    </w:p>
    <w:p w:rsidR="00145CFE" w:rsidRPr="00341482" w:rsidRDefault="00145CFE" w:rsidP="00145CFE">
      <w:pPr>
        <w:numPr>
          <w:ilvl w:val="0"/>
          <w:numId w:val="44"/>
        </w:numPr>
        <w:tabs>
          <w:tab w:val="clear" w:pos="720"/>
          <w:tab w:val="num" w:pos="0"/>
          <w:tab w:val="num" w:pos="540"/>
        </w:tabs>
        <w:autoSpaceDE/>
        <w:autoSpaceDN/>
        <w:ind w:left="0" w:firstLine="567"/>
        <w:jc w:val="both"/>
        <w:rPr>
          <w:sz w:val="22"/>
          <w:szCs w:val="22"/>
        </w:rPr>
      </w:pPr>
      <w:r w:rsidRPr="00341482">
        <w:rPr>
          <w:sz w:val="22"/>
          <w:szCs w:val="22"/>
        </w:rPr>
        <w:t xml:space="preserve"> СО 153-34.21.322-2003 «Методические указания по организации и проведению наблюдений за осадкой фундаментов и деформациями зданий и сооружений строящихся и эксплуатируемых тепловых электростанций»; </w:t>
      </w:r>
    </w:p>
    <w:p w:rsidR="00145CFE" w:rsidRPr="00341482" w:rsidRDefault="00145CFE" w:rsidP="00145CFE">
      <w:pPr>
        <w:numPr>
          <w:ilvl w:val="0"/>
          <w:numId w:val="44"/>
        </w:numPr>
        <w:tabs>
          <w:tab w:val="clear" w:pos="720"/>
          <w:tab w:val="num" w:pos="0"/>
          <w:tab w:val="num" w:pos="540"/>
        </w:tabs>
        <w:autoSpaceDE/>
        <w:autoSpaceDN/>
        <w:ind w:left="0" w:firstLine="567"/>
        <w:jc w:val="both"/>
        <w:rPr>
          <w:sz w:val="22"/>
          <w:szCs w:val="22"/>
        </w:rPr>
      </w:pPr>
      <w:r w:rsidRPr="00341482">
        <w:rPr>
          <w:sz w:val="22"/>
          <w:szCs w:val="22"/>
        </w:rPr>
        <w:t xml:space="preserve"> ГОСТ 24846-2012 Грунты. Методы измерения деформаций оснований зданий и сооружений; </w:t>
      </w:r>
    </w:p>
    <w:p w:rsidR="00145CFE" w:rsidRPr="00341482" w:rsidRDefault="00145CFE" w:rsidP="00145CFE">
      <w:pPr>
        <w:numPr>
          <w:ilvl w:val="0"/>
          <w:numId w:val="44"/>
        </w:numPr>
        <w:tabs>
          <w:tab w:val="clear" w:pos="720"/>
          <w:tab w:val="num" w:pos="0"/>
          <w:tab w:val="num" w:pos="540"/>
        </w:tabs>
        <w:autoSpaceDE/>
        <w:autoSpaceDN/>
        <w:ind w:left="0" w:firstLine="567"/>
        <w:jc w:val="both"/>
        <w:rPr>
          <w:sz w:val="22"/>
          <w:szCs w:val="22"/>
        </w:rPr>
      </w:pPr>
      <w:r w:rsidRPr="00341482">
        <w:rPr>
          <w:sz w:val="22"/>
          <w:szCs w:val="22"/>
        </w:rPr>
        <w:t xml:space="preserve">Инструкция по нивелированию </w:t>
      </w:r>
      <w:r w:rsidRPr="00341482">
        <w:rPr>
          <w:sz w:val="22"/>
          <w:szCs w:val="22"/>
          <w:lang w:val="en-US"/>
        </w:rPr>
        <w:t>I</w:t>
      </w:r>
      <w:r w:rsidRPr="00341482">
        <w:rPr>
          <w:sz w:val="22"/>
          <w:szCs w:val="22"/>
        </w:rPr>
        <w:t xml:space="preserve">, </w:t>
      </w:r>
      <w:r w:rsidRPr="00341482">
        <w:rPr>
          <w:sz w:val="22"/>
          <w:szCs w:val="22"/>
          <w:lang w:val="en-US"/>
        </w:rPr>
        <w:t>II</w:t>
      </w:r>
      <w:r w:rsidRPr="00341482">
        <w:rPr>
          <w:sz w:val="22"/>
          <w:szCs w:val="22"/>
        </w:rPr>
        <w:t xml:space="preserve">, </w:t>
      </w:r>
      <w:r w:rsidRPr="00341482">
        <w:rPr>
          <w:sz w:val="22"/>
          <w:szCs w:val="22"/>
          <w:lang w:val="en-US"/>
        </w:rPr>
        <w:t>III</w:t>
      </w:r>
      <w:r w:rsidRPr="00341482">
        <w:rPr>
          <w:sz w:val="22"/>
          <w:szCs w:val="22"/>
        </w:rPr>
        <w:t xml:space="preserve"> и </w:t>
      </w:r>
      <w:r w:rsidRPr="00341482">
        <w:rPr>
          <w:sz w:val="22"/>
          <w:szCs w:val="22"/>
          <w:lang w:val="en-US"/>
        </w:rPr>
        <w:t>IV</w:t>
      </w:r>
      <w:r w:rsidRPr="00341482">
        <w:rPr>
          <w:sz w:val="22"/>
          <w:szCs w:val="22"/>
        </w:rPr>
        <w:t xml:space="preserve"> классов;  </w:t>
      </w:r>
    </w:p>
    <w:p w:rsidR="00145CFE" w:rsidRPr="00341482" w:rsidRDefault="00145CFE" w:rsidP="00145CFE">
      <w:pPr>
        <w:numPr>
          <w:ilvl w:val="0"/>
          <w:numId w:val="44"/>
        </w:numPr>
        <w:tabs>
          <w:tab w:val="clear" w:pos="720"/>
          <w:tab w:val="num" w:pos="0"/>
          <w:tab w:val="num" w:pos="540"/>
        </w:tabs>
        <w:autoSpaceDE/>
        <w:autoSpaceDN/>
        <w:ind w:left="0" w:firstLine="567"/>
        <w:jc w:val="both"/>
        <w:rPr>
          <w:sz w:val="22"/>
          <w:szCs w:val="22"/>
        </w:rPr>
      </w:pPr>
      <w:r w:rsidRPr="00341482">
        <w:rPr>
          <w:sz w:val="22"/>
          <w:szCs w:val="22"/>
        </w:rPr>
        <w:t xml:space="preserve">РД 10-210-98 «Методические указания по проведению технического освидетельствования металлоконструкций паровых и водогрейных котлов».  </w:t>
      </w:r>
    </w:p>
    <w:p w:rsidR="00145CFE" w:rsidRPr="00341482" w:rsidRDefault="00145CFE" w:rsidP="00145CFE">
      <w:pPr>
        <w:pStyle w:val="6"/>
        <w:numPr>
          <w:ilvl w:val="0"/>
          <w:numId w:val="44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41482">
        <w:rPr>
          <w:rFonts w:ascii="Times New Roman" w:hAnsi="Times New Roman" w:cs="Times New Roman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145CFE" w:rsidRPr="00341482" w:rsidRDefault="00145CFE" w:rsidP="00145CFE">
      <w:pPr>
        <w:pStyle w:val="6"/>
        <w:numPr>
          <w:ilvl w:val="0"/>
          <w:numId w:val="44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41482">
        <w:rPr>
          <w:rFonts w:ascii="Times New Roman" w:hAnsi="Times New Roman" w:cs="Times New Roman"/>
          <w:sz w:val="22"/>
          <w:szCs w:val="22"/>
        </w:rPr>
        <w:t xml:space="preserve"> «Правила по охране труда при эксплуатации электроустановок», утверждены приказом Минтруда России от 24.07.2013г. №328н;</w:t>
      </w:r>
    </w:p>
    <w:p w:rsidR="00145CFE" w:rsidRPr="00341482" w:rsidRDefault="00145CFE" w:rsidP="00145CFE">
      <w:pPr>
        <w:pStyle w:val="6"/>
        <w:numPr>
          <w:ilvl w:val="0"/>
          <w:numId w:val="44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41482">
        <w:rPr>
          <w:rFonts w:ascii="Times New Roman" w:hAnsi="Times New Roman" w:cs="Times New Roman"/>
          <w:sz w:val="22"/>
          <w:szCs w:val="22"/>
        </w:rPr>
        <w:t xml:space="preserve"> РД 153-34.0-03.301-00 «Правила пожарной безопасности для энергетических предприятий»;</w:t>
      </w:r>
    </w:p>
    <w:p w:rsidR="00145CFE" w:rsidRPr="00341482" w:rsidRDefault="00145CFE" w:rsidP="00145CFE">
      <w:pPr>
        <w:pStyle w:val="6"/>
        <w:numPr>
          <w:ilvl w:val="0"/>
          <w:numId w:val="44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41482">
        <w:rPr>
          <w:rFonts w:ascii="Times New Roman" w:hAnsi="Times New Roman" w:cs="Times New Roman"/>
          <w:sz w:val="22"/>
          <w:szCs w:val="22"/>
        </w:rPr>
        <w:t xml:space="preserve"> РД 34.03.201-97 «Правила техники безопасности при эксплуатации тепломеханического оборудования электростанций и тепловых сетей»; </w:t>
      </w:r>
    </w:p>
    <w:p w:rsidR="00145CFE" w:rsidRPr="00341482" w:rsidRDefault="00145CFE" w:rsidP="00145CFE">
      <w:pPr>
        <w:pStyle w:val="6"/>
        <w:numPr>
          <w:ilvl w:val="0"/>
          <w:numId w:val="44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41482">
        <w:rPr>
          <w:rFonts w:ascii="Times New Roman" w:hAnsi="Times New Roman" w:cs="Times New Roman"/>
          <w:sz w:val="22"/>
          <w:szCs w:val="22"/>
        </w:rPr>
        <w:t>«Правила по охране труда при работе на высоте», утверждены приказом Минтруда России от 28.03.2014г. №155н;</w:t>
      </w:r>
    </w:p>
    <w:p w:rsidR="00145CFE" w:rsidRPr="00341482" w:rsidRDefault="00145CFE" w:rsidP="00145CFE">
      <w:pPr>
        <w:pStyle w:val="6"/>
        <w:numPr>
          <w:ilvl w:val="0"/>
          <w:numId w:val="44"/>
        </w:numPr>
        <w:shd w:val="clear" w:color="auto" w:fill="auto"/>
        <w:tabs>
          <w:tab w:val="clear" w:pos="720"/>
          <w:tab w:val="num" w:pos="0"/>
          <w:tab w:val="left" w:pos="567"/>
          <w:tab w:val="num" w:pos="786"/>
        </w:tabs>
        <w:spacing w:after="0" w:line="240" w:lineRule="auto"/>
        <w:ind w:left="0" w:right="6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41482">
        <w:rPr>
          <w:rFonts w:ascii="Times New Roman" w:hAnsi="Times New Roman" w:cs="Times New Roman"/>
          <w:sz w:val="22"/>
          <w:szCs w:val="22"/>
        </w:rPr>
        <w:t xml:space="preserve"> Стандарт организации «О мерах безопасности при работе с асбестом и асбестосодержащими материалами на объектах ОАО «Э.ОН Россия».</w:t>
      </w:r>
    </w:p>
    <w:p w:rsidR="00145CFE" w:rsidRPr="00341482" w:rsidRDefault="00145CFE" w:rsidP="00145CFE">
      <w:pPr>
        <w:numPr>
          <w:ilvl w:val="0"/>
          <w:numId w:val="44"/>
        </w:numPr>
        <w:tabs>
          <w:tab w:val="clear" w:pos="720"/>
          <w:tab w:val="num" w:pos="540"/>
          <w:tab w:val="num" w:pos="786"/>
        </w:tabs>
        <w:autoSpaceDE/>
        <w:autoSpaceDN/>
        <w:ind w:left="0" w:firstLine="540"/>
        <w:jc w:val="both"/>
        <w:rPr>
          <w:sz w:val="22"/>
          <w:szCs w:val="22"/>
        </w:rPr>
      </w:pPr>
      <w:r w:rsidRPr="00341482">
        <w:rPr>
          <w:sz w:val="22"/>
          <w:szCs w:val="22"/>
        </w:rPr>
        <w:t xml:space="preserve">СанПиН 2.2.3.2887-11 «Гигиенические требования при производстве и использовании хризотила и хризотилсодержащих материалов». </w:t>
      </w:r>
    </w:p>
    <w:p w:rsidR="008604F3" w:rsidRPr="002715DB" w:rsidRDefault="008604F3" w:rsidP="00C82A4B">
      <w:pPr>
        <w:numPr>
          <w:ilvl w:val="0"/>
          <w:numId w:val="33"/>
        </w:numPr>
        <w:tabs>
          <w:tab w:val="left" w:pos="708"/>
        </w:tabs>
        <w:autoSpaceDE/>
        <w:autoSpaceDN/>
        <w:spacing w:line="276" w:lineRule="auto"/>
        <w:ind w:left="0"/>
        <w:jc w:val="both"/>
        <w:outlineLvl w:val="0"/>
        <w:rPr>
          <w:b/>
          <w:sz w:val="22"/>
          <w:szCs w:val="22"/>
        </w:rPr>
      </w:pPr>
      <w:r w:rsidRPr="002715DB">
        <w:rPr>
          <w:b/>
          <w:sz w:val="22"/>
          <w:szCs w:val="22"/>
        </w:rPr>
        <w:t>Требования к применяемым материалам:</w:t>
      </w:r>
    </w:p>
    <w:p w:rsidR="008604F3" w:rsidRPr="002715DB" w:rsidRDefault="006F67F8" w:rsidP="00F54A3C">
      <w:pPr>
        <w:pStyle w:val="a5"/>
        <w:numPr>
          <w:ilvl w:val="1"/>
          <w:numId w:val="33"/>
        </w:numPr>
        <w:tabs>
          <w:tab w:val="left" w:pos="708"/>
        </w:tabs>
        <w:autoSpaceDE/>
        <w:autoSpaceDN/>
        <w:spacing w:line="276" w:lineRule="auto"/>
        <w:ind w:left="0" w:hanging="426"/>
        <w:jc w:val="both"/>
        <w:rPr>
          <w:sz w:val="22"/>
          <w:szCs w:val="22"/>
        </w:rPr>
      </w:pPr>
      <w:r w:rsidRPr="002715DB">
        <w:rPr>
          <w:sz w:val="22"/>
          <w:szCs w:val="22"/>
        </w:rPr>
        <w:t xml:space="preserve"> </w:t>
      </w:r>
      <w:r w:rsidR="008604F3" w:rsidRPr="002715DB">
        <w:rPr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243E1D" w:rsidRPr="002715DB" w:rsidRDefault="008604F3" w:rsidP="00F54A3C">
      <w:pPr>
        <w:numPr>
          <w:ilvl w:val="1"/>
          <w:numId w:val="33"/>
        </w:numPr>
        <w:tabs>
          <w:tab w:val="left" w:pos="462"/>
        </w:tabs>
        <w:autoSpaceDE/>
        <w:autoSpaceDN/>
        <w:spacing w:line="276" w:lineRule="auto"/>
        <w:ind w:left="0" w:right="62" w:hanging="426"/>
        <w:jc w:val="both"/>
        <w:rPr>
          <w:rFonts w:eastAsia="Verdana"/>
          <w:sz w:val="22"/>
          <w:szCs w:val="22"/>
        </w:rPr>
      </w:pPr>
      <w:r w:rsidRPr="002715DB">
        <w:rPr>
          <w:rFonts w:eastAsia="Verdana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2715DB" w:rsidRPr="002715DB" w:rsidRDefault="002715DB" w:rsidP="00F54A3C">
      <w:pPr>
        <w:numPr>
          <w:ilvl w:val="1"/>
          <w:numId w:val="33"/>
        </w:numPr>
        <w:tabs>
          <w:tab w:val="left" w:pos="462"/>
        </w:tabs>
        <w:autoSpaceDE/>
        <w:autoSpaceDN/>
        <w:spacing w:line="276" w:lineRule="auto"/>
        <w:ind w:left="0" w:right="62" w:hanging="426"/>
        <w:jc w:val="both"/>
        <w:rPr>
          <w:rFonts w:eastAsia="Verdana"/>
          <w:sz w:val="22"/>
          <w:szCs w:val="22"/>
        </w:rPr>
      </w:pPr>
      <w:r w:rsidRPr="002715DB">
        <w:rPr>
          <w:rFonts w:eastAsia="Verdana"/>
          <w:sz w:val="22"/>
          <w:szCs w:val="22"/>
        </w:rPr>
        <w:t>Работы в объеме Технического задания выполняются с применением запасных частей, материалов и средств малой механизации Подрядчика.</w:t>
      </w:r>
    </w:p>
    <w:p w:rsidR="008604F3" w:rsidRPr="00805AE0" w:rsidRDefault="008604F3" w:rsidP="006F67F8">
      <w:pPr>
        <w:numPr>
          <w:ilvl w:val="0"/>
          <w:numId w:val="33"/>
        </w:numPr>
        <w:tabs>
          <w:tab w:val="left" w:pos="462"/>
        </w:tabs>
        <w:autoSpaceDE/>
        <w:autoSpaceDN/>
        <w:spacing w:line="276" w:lineRule="auto"/>
        <w:ind w:left="0" w:right="62"/>
        <w:jc w:val="both"/>
        <w:rPr>
          <w:rFonts w:eastAsia="Verdana"/>
          <w:b/>
          <w:sz w:val="22"/>
          <w:szCs w:val="22"/>
        </w:rPr>
      </w:pPr>
      <w:r w:rsidRPr="00805AE0">
        <w:rPr>
          <w:rFonts w:eastAsia="Verdana"/>
          <w:spacing w:val="-10"/>
          <w:sz w:val="22"/>
          <w:szCs w:val="22"/>
        </w:rPr>
        <w:t xml:space="preserve">   </w:t>
      </w:r>
      <w:r w:rsidRPr="00805AE0">
        <w:rPr>
          <w:rFonts w:eastAsia="Verdana"/>
          <w:b/>
          <w:sz w:val="22"/>
          <w:szCs w:val="22"/>
        </w:rPr>
        <w:t>Сроки выполнения работ</w:t>
      </w:r>
    </w:p>
    <w:p w:rsidR="008604F3" w:rsidRPr="00805AE0" w:rsidRDefault="00040CFF" w:rsidP="00040CFF">
      <w:pPr>
        <w:pStyle w:val="a5"/>
        <w:numPr>
          <w:ilvl w:val="1"/>
          <w:numId w:val="33"/>
        </w:numPr>
        <w:tabs>
          <w:tab w:val="left" w:pos="708"/>
        </w:tabs>
        <w:outlineLvl w:val="0"/>
        <w:rPr>
          <w:spacing w:val="-10"/>
          <w:sz w:val="22"/>
          <w:szCs w:val="22"/>
        </w:rPr>
      </w:pPr>
      <w:r w:rsidRPr="00805AE0">
        <w:rPr>
          <w:sz w:val="22"/>
          <w:szCs w:val="22"/>
        </w:rPr>
        <w:t>Работы должны быть выполнены в четыре этапа в период:</w:t>
      </w:r>
      <w:r w:rsidR="00EE7477">
        <w:rPr>
          <w:sz w:val="22"/>
          <w:szCs w:val="22"/>
        </w:rPr>
        <w:t xml:space="preserve"> 03.</w:t>
      </w:r>
      <w:r w:rsidRPr="00805AE0">
        <w:rPr>
          <w:sz w:val="22"/>
          <w:szCs w:val="22"/>
        </w:rPr>
        <w:t xml:space="preserve">05.2018 – </w:t>
      </w:r>
      <w:r w:rsidR="00E971F3">
        <w:rPr>
          <w:sz w:val="22"/>
          <w:szCs w:val="22"/>
        </w:rPr>
        <w:t>30.07.2019г</w:t>
      </w:r>
      <w:r w:rsidR="006F67F8" w:rsidRPr="00805AE0">
        <w:rPr>
          <w:spacing w:val="-10"/>
          <w:sz w:val="22"/>
          <w:szCs w:val="22"/>
        </w:rPr>
        <w:t>.</w:t>
      </w:r>
    </w:p>
    <w:p w:rsidR="00E971F3" w:rsidRPr="00E971F3" w:rsidRDefault="00040CFF" w:rsidP="00E971F3">
      <w:pPr>
        <w:tabs>
          <w:tab w:val="left" w:pos="708"/>
        </w:tabs>
        <w:ind w:left="792" w:hanging="650"/>
        <w:outlineLvl w:val="0"/>
        <w:rPr>
          <w:sz w:val="22"/>
          <w:szCs w:val="22"/>
        </w:rPr>
      </w:pPr>
      <w:r w:rsidRPr="00805AE0">
        <w:rPr>
          <w:sz w:val="22"/>
          <w:szCs w:val="22"/>
        </w:rPr>
        <w:t xml:space="preserve">- </w:t>
      </w:r>
      <w:r w:rsidR="00E971F3" w:rsidRPr="00E971F3">
        <w:rPr>
          <w:sz w:val="22"/>
          <w:szCs w:val="22"/>
        </w:rPr>
        <w:t>- 1-й этап (перед загрузкой бункеров) – 15.06. 2018г. -29.06.2018 г.;</w:t>
      </w:r>
    </w:p>
    <w:p w:rsidR="00E971F3" w:rsidRPr="00E971F3" w:rsidRDefault="00E971F3" w:rsidP="00E971F3">
      <w:pPr>
        <w:tabs>
          <w:tab w:val="left" w:pos="708"/>
        </w:tabs>
        <w:ind w:left="792" w:hanging="650"/>
        <w:outlineLvl w:val="0"/>
        <w:rPr>
          <w:sz w:val="22"/>
          <w:szCs w:val="22"/>
        </w:rPr>
      </w:pPr>
      <w:r w:rsidRPr="00E971F3">
        <w:rPr>
          <w:sz w:val="22"/>
          <w:szCs w:val="22"/>
        </w:rPr>
        <w:t>- 2-й этап (при пробной загрузке бункеров) – 15.05.2019 г. – 29.05.2019 г.;</w:t>
      </w:r>
    </w:p>
    <w:p w:rsidR="00E971F3" w:rsidRPr="00E971F3" w:rsidRDefault="00E971F3" w:rsidP="00E971F3">
      <w:pPr>
        <w:tabs>
          <w:tab w:val="left" w:pos="708"/>
        </w:tabs>
        <w:ind w:left="792" w:hanging="650"/>
        <w:outlineLvl w:val="0"/>
        <w:rPr>
          <w:sz w:val="22"/>
          <w:szCs w:val="22"/>
        </w:rPr>
      </w:pPr>
      <w:r w:rsidRPr="00E971F3">
        <w:rPr>
          <w:sz w:val="22"/>
          <w:szCs w:val="22"/>
        </w:rPr>
        <w:t xml:space="preserve">  - 3-й этап (при полной загрузке бункеров) </w:t>
      </w:r>
      <w:r w:rsidR="00347719">
        <w:rPr>
          <w:sz w:val="22"/>
          <w:szCs w:val="22"/>
        </w:rPr>
        <w:t>– 20.06.2019 г. – 04.07.2019 г.</w:t>
      </w:r>
      <w:r w:rsidRPr="00E971F3">
        <w:rPr>
          <w:sz w:val="22"/>
          <w:szCs w:val="22"/>
        </w:rPr>
        <w:t>;</w:t>
      </w:r>
    </w:p>
    <w:p w:rsidR="00E971F3" w:rsidRDefault="00E971F3" w:rsidP="00E971F3">
      <w:pPr>
        <w:tabs>
          <w:tab w:val="left" w:pos="708"/>
        </w:tabs>
        <w:ind w:left="792" w:hanging="650"/>
        <w:outlineLvl w:val="0"/>
        <w:rPr>
          <w:sz w:val="22"/>
          <w:szCs w:val="22"/>
        </w:rPr>
      </w:pPr>
      <w:r w:rsidRPr="00E971F3">
        <w:rPr>
          <w:sz w:val="22"/>
          <w:szCs w:val="22"/>
        </w:rPr>
        <w:t xml:space="preserve">  - 4-й этап (после снятия нагрузок) – 15.07.2019 г. – 30.07.2019 г. </w:t>
      </w:r>
    </w:p>
    <w:p w:rsidR="00E71587" w:rsidRPr="00805AE0" w:rsidRDefault="008604F3" w:rsidP="00E971F3">
      <w:pPr>
        <w:tabs>
          <w:tab w:val="left" w:pos="708"/>
        </w:tabs>
        <w:ind w:left="792" w:hanging="650"/>
        <w:outlineLvl w:val="0"/>
        <w:rPr>
          <w:b/>
          <w:sz w:val="22"/>
          <w:szCs w:val="22"/>
        </w:rPr>
      </w:pPr>
      <w:r w:rsidRPr="00805AE0">
        <w:rPr>
          <w:b/>
          <w:sz w:val="22"/>
          <w:szCs w:val="22"/>
        </w:rPr>
        <w:t xml:space="preserve">   Требования к сдаче-приемке Работ:</w:t>
      </w:r>
    </w:p>
    <w:p w:rsidR="00805AE0" w:rsidRPr="00805AE0" w:rsidRDefault="004918D0" w:rsidP="004918D0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05AE0">
        <w:rPr>
          <w:rFonts w:ascii="Times New Roman" w:hAnsi="Times New Roman" w:cs="Times New Roman"/>
          <w:sz w:val="22"/>
          <w:szCs w:val="22"/>
        </w:rPr>
        <w:t>10.1.</w:t>
      </w:r>
      <w:r w:rsidR="00805AE0" w:rsidRPr="00805AE0">
        <w:t xml:space="preserve"> </w:t>
      </w:r>
      <w:r w:rsidR="00805AE0" w:rsidRPr="00805AE0">
        <w:rPr>
          <w:rFonts w:ascii="Times New Roman" w:hAnsi="Times New Roman" w:cs="Times New Roman"/>
          <w:sz w:val="22"/>
          <w:szCs w:val="22"/>
        </w:rPr>
        <w:t xml:space="preserve">Сдача-приемка работ осуществляется по фактическим объемам выполненных работ и подписания акта  </w:t>
      </w:r>
      <w:r w:rsidR="0088486B">
        <w:rPr>
          <w:rFonts w:ascii="Times New Roman" w:hAnsi="Times New Roman" w:cs="Times New Roman"/>
          <w:sz w:val="22"/>
          <w:szCs w:val="22"/>
        </w:rPr>
        <w:t xml:space="preserve">      </w:t>
      </w:r>
      <w:r w:rsidR="00805AE0" w:rsidRPr="00805AE0">
        <w:rPr>
          <w:rFonts w:ascii="Times New Roman" w:hAnsi="Times New Roman" w:cs="Times New Roman"/>
          <w:sz w:val="22"/>
          <w:szCs w:val="22"/>
        </w:rPr>
        <w:t>сдачи-приемки работ совместно со сдачей технической документации по выполненным работам.</w:t>
      </w:r>
      <w:r w:rsidRPr="00805AE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918D0" w:rsidRPr="00805AE0" w:rsidRDefault="004918D0" w:rsidP="004918D0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05AE0">
        <w:rPr>
          <w:rFonts w:ascii="Times New Roman" w:hAnsi="Times New Roman" w:cs="Times New Roman"/>
          <w:b/>
          <w:sz w:val="22"/>
          <w:szCs w:val="22"/>
        </w:rPr>
        <w:t>10.2.</w:t>
      </w:r>
      <w:r w:rsidRPr="00805AE0">
        <w:rPr>
          <w:rFonts w:ascii="Times New Roman" w:hAnsi="Times New Roman" w:cs="Times New Roman"/>
          <w:sz w:val="22"/>
          <w:szCs w:val="22"/>
        </w:rPr>
        <w:t xml:space="preserve"> </w:t>
      </w:r>
      <w:r w:rsidR="00805AE0" w:rsidRPr="00805AE0">
        <w:rPr>
          <w:rFonts w:ascii="Times New Roman" w:hAnsi="Times New Roman" w:cs="Times New Roman"/>
          <w:sz w:val="22"/>
          <w:szCs w:val="22"/>
        </w:rPr>
        <w:t>Сдача-приемка должна осуществляться в соответствии с НТД, в том числе СО 153-34.04.181–2003 «Правила организации технического обслуживания и ремонта оборудования, зданий и сооружений электростанций, и сетей».</w:t>
      </w:r>
    </w:p>
    <w:p w:rsidR="00805AE0" w:rsidRPr="00805AE0" w:rsidRDefault="00805AE0" w:rsidP="004918D0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05AE0">
        <w:rPr>
          <w:rFonts w:ascii="Times New Roman" w:hAnsi="Times New Roman" w:cs="Times New Roman"/>
          <w:sz w:val="22"/>
          <w:szCs w:val="22"/>
        </w:rPr>
        <w:t>10.3 Недостатки, обнаруженные в ходе сдачи-приемки или выявленные в период гарантийной эксплуатации объекта, фиксируются в соответствующем акте, подписываемом представителем Заказчика и Подрядчика, с указанием срока и порядка устранения.</w:t>
      </w:r>
    </w:p>
    <w:p w:rsidR="00805AE0" w:rsidRPr="00805AE0" w:rsidRDefault="00805AE0" w:rsidP="004918D0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05AE0">
        <w:rPr>
          <w:rFonts w:ascii="Times New Roman" w:hAnsi="Times New Roman" w:cs="Times New Roman"/>
          <w:sz w:val="22"/>
          <w:szCs w:val="22"/>
        </w:rPr>
        <w:t>10.4 Подрядчик по окончании работ по настоящему Техническому заданию, предоставляет полный комплект отчетной документации, в соответствии с разделом 11 настоящего Технического задания.</w:t>
      </w:r>
    </w:p>
    <w:p w:rsidR="008604F3" w:rsidRPr="00805AE0" w:rsidRDefault="008604F3" w:rsidP="006F67F8">
      <w:pPr>
        <w:pStyle w:val="a5"/>
        <w:numPr>
          <w:ilvl w:val="0"/>
          <w:numId w:val="33"/>
        </w:numPr>
        <w:tabs>
          <w:tab w:val="left" w:pos="708"/>
        </w:tabs>
        <w:autoSpaceDE/>
        <w:autoSpaceDN/>
        <w:spacing w:line="276" w:lineRule="auto"/>
        <w:jc w:val="both"/>
        <w:outlineLvl w:val="0"/>
        <w:rPr>
          <w:b/>
          <w:sz w:val="22"/>
          <w:szCs w:val="22"/>
        </w:rPr>
      </w:pPr>
      <w:r w:rsidRPr="00805AE0">
        <w:rPr>
          <w:b/>
          <w:sz w:val="22"/>
          <w:szCs w:val="22"/>
        </w:rPr>
        <w:t>Документация, предъявляемая Заказчику:</w:t>
      </w:r>
    </w:p>
    <w:p w:rsidR="004918D0" w:rsidRPr="00805AE0" w:rsidRDefault="004918D0" w:rsidP="004918D0">
      <w:pPr>
        <w:rPr>
          <w:sz w:val="22"/>
          <w:szCs w:val="22"/>
        </w:rPr>
      </w:pPr>
      <w:r w:rsidRPr="00805AE0">
        <w:rPr>
          <w:sz w:val="22"/>
          <w:szCs w:val="22"/>
        </w:rPr>
        <w:t xml:space="preserve">Исполнитель, после окончания оказания услуг, предоставляет в печатном (в количестве 3-х экземпляров) и электронном виде: </w:t>
      </w:r>
    </w:p>
    <w:p w:rsidR="004918D0" w:rsidRPr="00805AE0" w:rsidRDefault="004918D0" w:rsidP="00F54A3C">
      <w:pPr>
        <w:numPr>
          <w:ilvl w:val="0"/>
          <w:numId w:val="45"/>
        </w:numPr>
        <w:tabs>
          <w:tab w:val="clear" w:pos="720"/>
          <w:tab w:val="num" w:pos="0"/>
        </w:tabs>
        <w:autoSpaceDE/>
        <w:autoSpaceDN/>
        <w:ind w:left="0" w:hanging="284"/>
        <w:jc w:val="both"/>
        <w:rPr>
          <w:sz w:val="22"/>
          <w:szCs w:val="22"/>
        </w:rPr>
      </w:pPr>
      <w:r w:rsidRPr="00805AE0">
        <w:rPr>
          <w:sz w:val="22"/>
          <w:szCs w:val="22"/>
        </w:rPr>
        <w:t xml:space="preserve">Отчеты по результатам геодезических наблюдений и все материалы наблюдений (журналы нивелирования, схемы нивелирных ходов, ведомости превышений и вычисления отметок и пр.). </w:t>
      </w:r>
    </w:p>
    <w:p w:rsidR="008604F3" w:rsidRPr="0088486B" w:rsidRDefault="008604F3" w:rsidP="006F67F8">
      <w:pPr>
        <w:pStyle w:val="a5"/>
        <w:numPr>
          <w:ilvl w:val="0"/>
          <w:numId w:val="33"/>
        </w:numPr>
        <w:tabs>
          <w:tab w:val="left" w:pos="708"/>
        </w:tabs>
        <w:autoSpaceDE/>
        <w:autoSpaceDN/>
        <w:spacing w:line="276" w:lineRule="auto"/>
        <w:jc w:val="both"/>
        <w:outlineLvl w:val="0"/>
        <w:rPr>
          <w:b/>
          <w:sz w:val="22"/>
          <w:szCs w:val="22"/>
        </w:rPr>
      </w:pPr>
      <w:r w:rsidRPr="0088486B">
        <w:rPr>
          <w:b/>
          <w:sz w:val="22"/>
          <w:szCs w:val="22"/>
        </w:rPr>
        <w:lastRenderedPageBreak/>
        <w:t>Гарантии исполнителя  работ:</w:t>
      </w:r>
    </w:p>
    <w:p w:rsidR="004918D0" w:rsidRPr="0088486B" w:rsidRDefault="00805AE0" w:rsidP="004918D0">
      <w:pPr>
        <w:pStyle w:val="6"/>
        <w:shd w:val="clear" w:color="auto" w:fill="auto"/>
        <w:spacing w:after="0" w:line="240" w:lineRule="auto"/>
        <w:ind w:left="405" w:firstLine="0"/>
        <w:jc w:val="both"/>
        <w:rPr>
          <w:rFonts w:ascii="Times New Roman" w:hAnsi="Times New Roman" w:cs="Times New Roman"/>
          <w:sz w:val="22"/>
          <w:szCs w:val="22"/>
        </w:rPr>
      </w:pPr>
      <w:r w:rsidRPr="0088486B">
        <w:rPr>
          <w:rFonts w:ascii="Times New Roman" w:hAnsi="Times New Roman" w:cs="Times New Roman"/>
          <w:sz w:val="22"/>
          <w:szCs w:val="22"/>
        </w:rPr>
        <w:t xml:space="preserve">Подрядчик </w:t>
      </w:r>
      <w:r w:rsidR="004918D0" w:rsidRPr="0088486B">
        <w:rPr>
          <w:rFonts w:ascii="Times New Roman" w:hAnsi="Times New Roman" w:cs="Times New Roman"/>
          <w:sz w:val="22"/>
          <w:szCs w:val="22"/>
        </w:rPr>
        <w:t xml:space="preserve"> должен гарантировать:</w:t>
      </w:r>
    </w:p>
    <w:p w:rsidR="0088486B" w:rsidRPr="0088486B" w:rsidRDefault="004918D0" w:rsidP="004918D0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8486B">
        <w:rPr>
          <w:rFonts w:ascii="Times New Roman" w:hAnsi="Times New Roman" w:cs="Times New Roman"/>
          <w:sz w:val="22"/>
          <w:szCs w:val="22"/>
        </w:rPr>
        <w:tab/>
      </w:r>
      <w:r w:rsidRPr="0088486B">
        <w:rPr>
          <w:rFonts w:ascii="Times New Roman" w:hAnsi="Times New Roman" w:cs="Times New Roman"/>
          <w:b/>
          <w:sz w:val="22"/>
          <w:szCs w:val="22"/>
        </w:rPr>
        <w:t>12.1.</w:t>
      </w:r>
      <w:r w:rsidR="00805AE0" w:rsidRPr="008848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05AE0" w:rsidRPr="0088486B">
        <w:rPr>
          <w:rFonts w:ascii="Times New Roman" w:hAnsi="Times New Roman" w:cs="Times New Roman"/>
          <w:sz w:val="22"/>
          <w:szCs w:val="22"/>
        </w:rPr>
        <w:t>Надлежащее качество Работ в полном объеме в соответствии с проектной документацией и</w:t>
      </w:r>
    </w:p>
    <w:p w:rsidR="004918D0" w:rsidRPr="0088486B" w:rsidRDefault="0088486B" w:rsidP="004918D0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8486B">
        <w:rPr>
          <w:rFonts w:ascii="Times New Roman" w:hAnsi="Times New Roman" w:cs="Times New Roman"/>
          <w:sz w:val="22"/>
          <w:szCs w:val="22"/>
        </w:rPr>
        <w:t xml:space="preserve">      </w:t>
      </w:r>
      <w:r w:rsidR="00805AE0" w:rsidRPr="0088486B">
        <w:rPr>
          <w:rFonts w:ascii="Times New Roman" w:hAnsi="Times New Roman" w:cs="Times New Roman"/>
          <w:sz w:val="22"/>
          <w:szCs w:val="22"/>
        </w:rPr>
        <w:t xml:space="preserve"> </w:t>
      </w:r>
      <w:r w:rsidRPr="0088486B">
        <w:rPr>
          <w:rFonts w:ascii="Times New Roman" w:hAnsi="Times New Roman" w:cs="Times New Roman"/>
          <w:sz w:val="22"/>
          <w:szCs w:val="22"/>
        </w:rPr>
        <w:t xml:space="preserve">  </w:t>
      </w:r>
      <w:r w:rsidR="00805AE0" w:rsidRPr="0088486B">
        <w:rPr>
          <w:rFonts w:ascii="Times New Roman" w:hAnsi="Times New Roman" w:cs="Times New Roman"/>
          <w:sz w:val="22"/>
          <w:szCs w:val="22"/>
        </w:rPr>
        <w:t>действующей нормативно-технической документацией.</w:t>
      </w:r>
    </w:p>
    <w:p w:rsidR="004918D0" w:rsidRPr="0088486B" w:rsidRDefault="004918D0" w:rsidP="004918D0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8486B">
        <w:rPr>
          <w:rFonts w:ascii="Times New Roman" w:hAnsi="Times New Roman" w:cs="Times New Roman"/>
          <w:sz w:val="22"/>
          <w:szCs w:val="22"/>
        </w:rPr>
        <w:tab/>
      </w:r>
      <w:r w:rsidRPr="0088486B">
        <w:rPr>
          <w:rFonts w:ascii="Times New Roman" w:hAnsi="Times New Roman" w:cs="Times New Roman"/>
          <w:b/>
          <w:sz w:val="22"/>
          <w:szCs w:val="22"/>
        </w:rPr>
        <w:t>12.2.</w:t>
      </w:r>
      <w:r w:rsidRPr="0088486B">
        <w:rPr>
          <w:rFonts w:ascii="Times New Roman" w:hAnsi="Times New Roman" w:cs="Times New Roman"/>
          <w:sz w:val="22"/>
          <w:szCs w:val="22"/>
        </w:rPr>
        <w:t xml:space="preserve"> </w:t>
      </w:r>
      <w:r w:rsidR="00805AE0" w:rsidRPr="0088486B">
        <w:rPr>
          <w:rFonts w:ascii="Times New Roman" w:hAnsi="Times New Roman" w:cs="Times New Roman"/>
          <w:sz w:val="22"/>
          <w:szCs w:val="22"/>
        </w:rPr>
        <w:t xml:space="preserve"> Выполнение всех Работ в установленные сроки</w:t>
      </w:r>
    </w:p>
    <w:p w:rsidR="0088486B" w:rsidRPr="0088486B" w:rsidRDefault="004918D0" w:rsidP="004918D0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8486B">
        <w:rPr>
          <w:rFonts w:ascii="Times New Roman" w:hAnsi="Times New Roman" w:cs="Times New Roman"/>
          <w:sz w:val="22"/>
          <w:szCs w:val="22"/>
        </w:rPr>
        <w:tab/>
      </w:r>
      <w:r w:rsidRPr="0088486B">
        <w:rPr>
          <w:rFonts w:ascii="Times New Roman" w:hAnsi="Times New Roman" w:cs="Times New Roman"/>
          <w:b/>
          <w:sz w:val="22"/>
          <w:szCs w:val="22"/>
        </w:rPr>
        <w:t>12.3.</w:t>
      </w:r>
      <w:r w:rsidR="00805AE0" w:rsidRPr="008848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05AE0" w:rsidRPr="0088486B">
        <w:rPr>
          <w:rFonts w:ascii="Times New Roman" w:hAnsi="Times New Roman" w:cs="Times New Roman"/>
          <w:sz w:val="22"/>
          <w:szCs w:val="22"/>
        </w:rPr>
        <w:t xml:space="preserve">Возмещение Заказчику причиненных убытков при обнаружении недостатков в процессе </w:t>
      </w:r>
    </w:p>
    <w:p w:rsidR="004918D0" w:rsidRPr="0088486B" w:rsidRDefault="0088486B" w:rsidP="004918D0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8486B">
        <w:rPr>
          <w:rFonts w:ascii="Times New Roman" w:hAnsi="Times New Roman" w:cs="Times New Roman"/>
          <w:sz w:val="22"/>
          <w:szCs w:val="22"/>
        </w:rPr>
        <w:t xml:space="preserve">         </w:t>
      </w:r>
      <w:r w:rsidR="00805AE0" w:rsidRPr="0088486B">
        <w:rPr>
          <w:rFonts w:ascii="Times New Roman" w:hAnsi="Times New Roman" w:cs="Times New Roman"/>
          <w:sz w:val="22"/>
          <w:szCs w:val="22"/>
        </w:rPr>
        <w:t>гарантийной эксплуатации объекта.</w:t>
      </w:r>
    </w:p>
    <w:p w:rsidR="0088486B" w:rsidRPr="0088486B" w:rsidRDefault="004918D0" w:rsidP="00805AE0">
      <w:pPr>
        <w:pStyle w:val="ae"/>
        <w:rPr>
          <w:rFonts w:ascii="Times New Roman" w:hAnsi="Times New Roman" w:cs="Times New Roman"/>
          <w:sz w:val="22"/>
          <w:szCs w:val="22"/>
        </w:rPr>
      </w:pPr>
      <w:r w:rsidRPr="0088486B">
        <w:rPr>
          <w:rFonts w:ascii="Times New Roman" w:hAnsi="Times New Roman" w:cs="Times New Roman"/>
          <w:sz w:val="22"/>
          <w:szCs w:val="22"/>
        </w:rPr>
        <w:t xml:space="preserve">    </w:t>
      </w:r>
      <w:r w:rsidR="0088486B" w:rsidRPr="0088486B">
        <w:rPr>
          <w:rFonts w:ascii="Times New Roman" w:hAnsi="Times New Roman" w:cs="Times New Roman"/>
          <w:sz w:val="22"/>
          <w:szCs w:val="22"/>
        </w:rPr>
        <w:t xml:space="preserve"> </w:t>
      </w:r>
      <w:r w:rsidRPr="0088486B">
        <w:rPr>
          <w:rFonts w:ascii="Times New Roman" w:hAnsi="Times New Roman" w:cs="Times New Roman"/>
          <w:sz w:val="22"/>
          <w:szCs w:val="22"/>
        </w:rPr>
        <w:t xml:space="preserve">  </w:t>
      </w:r>
      <w:r w:rsidRPr="0088486B">
        <w:rPr>
          <w:rFonts w:ascii="Times New Roman" w:hAnsi="Times New Roman" w:cs="Times New Roman"/>
          <w:b/>
          <w:sz w:val="22"/>
          <w:szCs w:val="22"/>
        </w:rPr>
        <w:t>12.4.</w:t>
      </w:r>
      <w:r w:rsidR="00805AE0" w:rsidRPr="008848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05AE0" w:rsidRPr="0088486B">
        <w:rPr>
          <w:rFonts w:ascii="Times New Roman" w:hAnsi="Times New Roman" w:cs="Times New Roman"/>
          <w:sz w:val="22"/>
          <w:szCs w:val="22"/>
        </w:rPr>
        <w:t xml:space="preserve">Подрядчик несет ответственность перед заказчиком за причиненный своими действиями </w:t>
      </w:r>
    </w:p>
    <w:p w:rsidR="0088486B" w:rsidRPr="0088486B" w:rsidRDefault="0088486B" w:rsidP="00805AE0">
      <w:pPr>
        <w:pStyle w:val="ae"/>
        <w:rPr>
          <w:rFonts w:ascii="Times New Roman" w:hAnsi="Times New Roman" w:cs="Times New Roman"/>
          <w:sz w:val="22"/>
          <w:szCs w:val="22"/>
        </w:rPr>
      </w:pPr>
      <w:r w:rsidRPr="0088486B">
        <w:rPr>
          <w:rFonts w:ascii="Times New Roman" w:hAnsi="Times New Roman" w:cs="Times New Roman"/>
          <w:sz w:val="22"/>
          <w:szCs w:val="22"/>
        </w:rPr>
        <w:t xml:space="preserve">       </w:t>
      </w:r>
      <w:r w:rsidR="00805AE0" w:rsidRPr="0088486B">
        <w:rPr>
          <w:rFonts w:ascii="Times New Roman" w:hAnsi="Times New Roman" w:cs="Times New Roman"/>
          <w:sz w:val="22"/>
          <w:szCs w:val="22"/>
        </w:rPr>
        <w:t xml:space="preserve">или бездействиями ущерб оборудованию и зданиям Заказчика в размере затрат на </w:t>
      </w:r>
    </w:p>
    <w:p w:rsidR="001C0DD8" w:rsidRPr="0088486B" w:rsidRDefault="0088486B" w:rsidP="00805AE0">
      <w:pPr>
        <w:pStyle w:val="ae"/>
        <w:rPr>
          <w:rFonts w:ascii="Times New Roman" w:hAnsi="Times New Roman" w:cs="Times New Roman"/>
          <w:sz w:val="22"/>
          <w:szCs w:val="22"/>
        </w:rPr>
      </w:pPr>
      <w:r w:rsidRPr="0088486B">
        <w:rPr>
          <w:rFonts w:ascii="Times New Roman" w:hAnsi="Times New Roman" w:cs="Times New Roman"/>
          <w:sz w:val="22"/>
          <w:szCs w:val="22"/>
        </w:rPr>
        <w:t xml:space="preserve">        </w:t>
      </w:r>
      <w:r w:rsidR="00805AE0" w:rsidRPr="0088486B">
        <w:rPr>
          <w:rFonts w:ascii="Times New Roman" w:hAnsi="Times New Roman" w:cs="Times New Roman"/>
          <w:sz w:val="22"/>
          <w:szCs w:val="22"/>
        </w:rPr>
        <w:t>восстановление.</w:t>
      </w:r>
    </w:p>
    <w:p w:rsidR="003F6D6E" w:rsidRDefault="0088486B" w:rsidP="00F54A3C">
      <w:pPr>
        <w:pStyle w:val="ae"/>
        <w:rPr>
          <w:b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</w:p>
    <w:sectPr w:rsidR="003F6D6E" w:rsidSect="00F54A3C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D1" w:rsidRDefault="00FA4DD1" w:rsidP="00C410AB">
      <w:r>
        <w:separator/>
      </w:r>
    </w:p>
  </w:endnote>
  <w:endnote w:type="continuationSeparator" w:id="0">
    <w:p w:rsidR="00FA4DD1" w:rsidRDefault="00FA4DD1" w:rsidP="00C4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631995"/>
      <w:docPartObj>
        <w:docPartGallery w:val="Page Numbers (Bottom of Page)"/>
        <w:docPartUnique/>
      </w:docPartObj>
    </w:sdtPr>
    <w:sdtEndPr/>
    <w:sdtContent>
      <w:p w:rsidR="00115940" w:rsidRDefault="0011594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B2">
          <w:rPr>
            <w:noProof/>
          </w:rPr>
          <w:t>2</w:t>
        </w:r>
        <w:r>
          <w:fldChar w:fldCharType="end"/>
        </w:r>
      </w:p>
    </w:sdtContent>
  </w:sdt>
  <w:p w:rsidR="00115940" w:rsidRDefault="0011594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D1" w:rsidRDefault="00FA4DD1" w:rsidP="00C410AB">
      <w:r>
        <w:separator/>
      </w:r>
    </w:p>
  </w:footnote>
  <w:footnote w:type="continuationSeparator" w:id="0">
    <w:p w:rsidR="00FA4DD1" w:rsidRDefault="00FA4DD1" w:rsidP="00C4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980" w:hanging="720"/>
      </w:pPr>
    </w:lvl>
    <w:lvl w:ilvl="3">
      <w:start w:val="1"/>
      <w:numFmt w:val="decimal"/>
      <w:lvlText w:val="%1.%2.%3.%4."/>
      <w:lvlJc w:val="left"/>
      <w:pPr>
        <w:ind w:left="4110" w:hanging="720"/>
      </w:pPr>
    </w:lvl>
    <w:lvl w:ilvl="4">
      <w:start w:val="1"/>
      <w:numFmt w:val="decimal"/>
      <w:lvlText w:val="%1.%2.%3.%4.%5."/>
      <w:lvlJc w:val="left"/>
      <w:pPr>
        <w:ind w:left="5600" w:hanging="1080"/>
      </w:pPr>
    </w:lvl>
    <w:lvl w:ilvl="5">
      <w:start w:val="1"/>
      <w:numFmt w:val="decimal"/>
      <w:lvlText w:val="%1.%2.%3.%4.%5.%6."/>
      <w:lvlJc w:val="left"/>
      <w:pPr>
        <w:ind w:left="6730" w:hanging="1080"/>
      </w:pPr>
    </w:lvl>
    <w:lvl w:ilvl="6">
      <w:start w:val="1"/>
      <w:numFmt w:val="decimal"/>
      <w:lvlText w:val="%1.%2.%3.%4.%5.%6.%7."/>
      <w:lvlJc w:val="left"/>
      <w:pPr>
        <w:ind w:left="8220" w:hanging="1440"/>
      </w:pPr>
    </w:lvl>
    <w:lvl w:ilvl="7">
      <w:start w:val="1"/>
      <w:numFmt w:val="decimal"/>
      <w:lvlText w:val="%1.%2.%3.%4.%5.%6.%7.%8."/>
      <w:lvlJc w:val="left"/>
      <w:pPr>
        <w:ind w:left="9350" w:hanging="1440"/>
      </w:pPr>
    </w:lvl>
    <w:lvl w:ilvl="8">
      <w:start w:val="1"/>
      <w:numFmt w:val="decimal"/>
      <w:lvlText w:val="%1.%2.%3.%4.%5.%6.%7.%8.%9."/>
      <w:lvlJc w:val="left"/>
      <w:pPr>
        <w:ind w:left="10840" w:hanging="1800"/>
      </w:pPr>
    </w:lvl>
  </w:abstractNum>
  <w:abstractNum w:abstractNumId="1" w15:restartNumberingAfterBreak="0">
    <w:nsid w:val="03672336"/>
    <w:multiLevelType w:val="multilevel"/>
    <w:tmpl w:val="F4CCDF0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47A62E9"/>
    <w:multiLevelType w:val="multilevel"/>
    <w:tmpl w:val="CC4296C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AF4F6A"/>
    <w:multiLevelType w:val="hybridMultilevel"/>
    <w:tmpl w:val="E81AAC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970300"/>
    <w:multiLevelType w:val="hybridMultilevel"/>
    <w:tmpl w:val="23A4B3FE"/>
    <w:lvl w:ilvl="0" w:tplc="C8A4F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B59B7"/>
    <w:multiLevelType w:val="multilevel"/>
    <w:tmpl w:val="2B384FF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79667E"/>
    <w:multiLevelType w:val="hybridMultilevel"/>
    <w:tmpl w:val="8458A9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D04277"/>
    <w:multiLevelType w:val="hybridMultilevel"/>
    <w:tmpl w:val="42342C5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F6000E"/>
    <w:multiLevelType w:val="hybridMultilevel"/>
    <w:tmpl w:val="AF6E7B7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193AC2"/>
    <w:multiLevelType w:val="hybridMultilevel"/>
    <w:tmpl w:val="1D4E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3B2CEB"/>
    <w:multiLevelType w:val="hybridMultilevel"/>
    <w:tmpl w:val="AE129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C11B8"/>
    <w:multiLevelType w:val="multilevel"/>
    <w:tmpl w:val="4C9668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FD6F3F"/>
    <w:multiLevelType w:val="hybridMultilevel"/>
    <w:tmpl w:val="BCBCFD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46964"/>
    <w:multiLevelType w:val="hybridMultilevel"/>
    <w:tmpl w:val="04A4826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5F0D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E62A80"/>
    <w:multiLevelType w:val="multilevel"/>
    <w:tmpl w:val="7092F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39552F"/>
    <w:multiLevelType w:val="hybridMultilevel"/>
    <w:tmpl w:val="12F82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F4C18"/>
    <w:multiLevelType w:val="hybridMultilevel"/>
    <w:tmpl w:val="BABE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D1D89"/>
    <w:multiLevelType w:val="multilevel"/>
    <w:tmpl w:val="B27025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 w15:restartNumberingAfterBreak="0">
    <w:nsid w:val="4DE87E0D"/>
    <w:multiLevelType w:val="hybridMultilevel"/>
    <w:tmpl w:val="4E56C408"/>
    <w:lvl w:ilvl="0" w:tplc="9D4AB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667E1"/>
    <w:multiLevelType w:val="hybridMultilevel"/>
    <w:tmpl w:val="E4AE6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16"/>
        </w:tabs>
        <w:ind w:left="716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217"/>
        </w:tabs>
        <w:ind w:left="1217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720"/>
      </w:pPr>
    </w:lvl>
    <w:lvl w:ilvl="3">
      <w:start w:val="1"/>
      <w:numFmt w:val="decimal"/>
      <w:lvlText w:val="%1.%2.%3.%4"/>
      <w:lvlJc w:val="left"/>
      <w:pPr>
        <w:tabs>
          <w:tab w:val="num" w:pos="1505"/>
        </w:tabs>
        <w:ind w:left="1505" w:hanging="864"/>
      </w:pPr>
    </w:lvl>
    <w:lvl w:ilvl="4">
      <w:start w:val="1"/>
      <w:numFmt w:val="decimal"/>
      <w:lvlText w:val="%1.%2.%3.%4.%5"/>
      <w:lvlJc w:val="left"/>
      <w:pPr>
        <w:tabs>
          <w:tab w:val="num" w:pos="1649"/>
        </w:tabs>
        <w:ind w:left="1649" w:hanging="1008"/>
      </w:pPr>
    </w:lvl>
    <w:lvl w:ilvl="5">
      <w:start w:val="1"/>
      <w:numFmt w:val="decimal"/>
      <w:lvlText w:val="%1.%2.%3.%4.%5.%6"/>
      <w:lvlJc w:val="left"/>
      <w:pPr>
        <w:tabs>
          <w:tab w:val="num" w:pos="1793"/>
        </w:tabs>
        <w:ind w:left="17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37"/>
        </w:tabs>
        <w:ind w:left="19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81"/>
        </w:tabs>
        <w:ind w:left="20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25"/>
        </w:tabs>
        <w:ind w:left="2225" w:hanging="1584"/>
      </w:pPr>
    </w:lvl>
  </w:abstractNum>
  <w:abstractNum w:abstractNumId="27" w15:restartNumberingAfterBreak="0">
    <w:nsid w:val="53522CD3"/>
    <w:multiLevelType w:val="hybridMultilevel"/>
    <w:tmpl w:val="9D040DA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29" w15:restartNumberingAfterBreak="0">
    <w:nsid w:val="57D83C64"/>
    <w:multiLevelType w:val="multilevel"/>
    <w:tmpl w:val="126E79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b w:val="0"/>
      </w:rPr>
    </w:lvl>
  </w:abstractNum>
  <w:abstractNum w:abstractNumId="30" w15:restartNumberingAfterBreak="0">
    <w:nsid w:val="58841A9A"/>
    <w:multiLevelType w:val="multilevel"/>
    <w:tmpl w:val="0B66CD14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31" w15:restartNumberingAfterBreak="0">
    <w:nsid w:val="58EA5645"/>
    <w:multiLevelType w:val="multilevel"/>
    <w:tmpl w:val="EC54D3D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E25977"/>
    <w:multiLevelType w:val="multilevel"/>
    <w:tmpl w:val="FD10D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33" w15:restartNumberingAfterBreak="0">
    <w:nsid w:val="60044E5E"/>
    <w:multiLevelType w:val="multilevel"/>
    <w:tmpl w:val="5A7252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451373"/>
    <w:multiLevelType w:val="hybridMultilevel"/>
    <w:tmpl w:val="11288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D4B18"/>
    <w:multiLevelType w:val="hybridMultilevel"/>
    <w:tmpl w:val="45960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723C8"/>
    <w:multiLevelType w:val="multilevel"/>
    <w:tmpl w:val="DC5654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7" w15:restartNumberingAfterBreak="0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38" w15:restartNumberingAfterBreak="0">
    <w:nsid w:val="700E255E"/>
    <w:multiLevelType w:val="hybridMultilevel"/>
    <w:tmpl w:val="8490F9C8"/>
    <w:lvl w:ilvl="0" w:tplc="8132BF42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64FD9"/>
    <w:multiLevelType w:val="hybridMultilevel"/>
    <w:tmpl w:val="374E136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0" w15:restartNumberingAfterBreak="0">
    <w:nsid w:val="770F5ABE"/>
    <w:multiLevelType w:val="hybridMultilevel"/>
    <w:tmpl w:val="DB90E6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7CD83AA8"/>
    <w:multiLevelType w:val="hybridMultilevel"/>
    <w:tmpl w:val="0888C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71F00"/>
    <w:multiLevelType w:val="hybridMultilevel"/>
    <w:tmpl w:val="1922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 w15:restartNumberingAfterBreak="0">
    <w:nsid w:val="7F843C6C"/>
    <w:multiLevelType w:val="multilevel"/>
    <w:tmpl w:val="7C1010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7F9B3033"/>
    <w:multiLevelType w:val="hybridMultilevel"/>
    <w:tmpl w:val="C1427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9"/>
  </w:num>
  <w:num w:numId="4">
    <w:abstractNumId w:val="36"/>
  </w:num>
  <w:num w:numId="5">
    <w:abstractNumId w:val="2"/>
  </w:num>
  <w:num w:numId="6">
    <w:abstractNumId w:val="16"/>
  </w:num>
  <w:num w:numId="7">
    <w:abstractNumId w:val="21"/>
  </w:num>
  <w:num w:numId="8">
    <w:abstractNumId w:val="12"/>
  </w:num>
  <w:num w:numId="9">
    <w:abstractNumId w:val="14"/>
  </w:num>
  <w:num w:numId="10">
    <w:abstractNumId w:val="40"/>
  </w:num>
  <w:num w:numId="11">
    <w:abstractNumId w:val="3"/>
  </w:num>
  <w:num w:numId="12">
    <w:abstractNumId w:val="32"/>
  </w:num>
  <w:num w:numId="13">
    <w:abstractNumId w:val="17"/>
  </w:num>
  <w:num w:numId="14">
    <w:abstractNumId w:val="11"/>
  </w:num>
  <w:num w:numId="15">
    <w:abstractNumId w:val="27"/>
  </w:num>
  <w:num w:numId="16">
    <w:abstractNumId w:val="9"/>
  </w:num>
  <w:num w:numId="17">
    <w:abstractNumId w:val="38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4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6"/>
  </w:num>
  <w:num w:numId="25">
    <w:abstractNumId w:val="7"/>
  </w:num>
  <w:num w:numId="26">
    <w:abstractNumId w:val="22"/>
  </w:num>
  <w:num w:numId="27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34"/>
  </w:num>
  <w:num w:numId="3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20"/>
  </w:num>
  <w:num w:numId="42">
    <w:abstractNumId w:val="24"/>
  </w:num>
  <w:num w:numId="43">
    <w:abstractNumId w:val="15"/>
  </w:num>
  <w:num w:numId="44">
    <w:abstractNumId w:val="25"/>
  </w:num>
  <w:num w:numId="45">
    <w:abstractNumId w:val="35"/>
  </w:num>
  <w:num w:numId="46">
    <w:abstractNumId w:val="5"/>
  </w:num>
  <w:num w:numId="47">
    <w:abstractNumId w:val="4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39"/>
    <w:rsid w:val="000002DE"/>
    <w:rsid w:val="00000A9E"/>
    <w:rsid w:val="00003665"/>
    <w:rsid w:val="00003A29"/>
    <w:rsid w:val="00004212"/>
    <w:rsid w:val="000057AE"/>
    <w:rsid w:val="00013CF7"/>
    <w:rsid w:val="00017220"/>
    <w:rsid w:val="00017F2E"/>
    <w:rsid w:val="0002342A"/>
    <w:rsid w:val="0002462D"/>
    <w:rsid w:val="00024DAD"/>
    <w:rsid w:val="000306CC"/>
    <w:rsid w:val="0003565A"/>
    <w:rsid w:val="00035783"/>
    <w:rsid w:val="00035C12"/>
    <w:rsid w:val="000371D6"/>
    <w:rsid w:val="0003758A"/>
    <w:rsid w:val="00037B9A"/>
    <w:rsid w:val="0004032B"/>
    <w:rsid w:val="00040CFF"/>
    <w:rsid w:val="000426E1"/>
    <w:rsid w:val="000428B5"/>
    <w:rsid w:val="00047441"/>
    <w:rsid w:val="00050A32"/>
    <w:rsid w:val="00051B08"/>
    <w:rsid w:val="000523BB"/>
    <w:rsid w:val="0005472A"/>
    <w:rsid w:val="00060F84"/>
    <w:rsid w:val="0006145E"/>
    <w:rsid w:val="00062920"/>
    <w:rsid w:val="00063F31"/>
    <w:rsid w:val="000703DB"/>
    <w:rsid w:val="00071405"/>
    <w:rsid w:val="00074436"/>
    <w:rsid w:val="000754B5"/>
    <w:rsid w:val="000819CF"/>
    <w:rsid w:val="00083F12"/>
    <w:rsid w:val="00083FFE"/>
    <w:rsid w:val="00094245"/>
    <w:rsid w:val="0009534E"/>
    <w:rsid w:val="00097323"/>
    <w:rsid w:val="000A0C14"/>
    <w:rsid w:val="000A166E"/>
    <w:rsid w:val="000A2E74"/>
    <w:rsid w:val="000B03EC"/>
    <w:rsid w:val="000B0F60"/>
    <w:rsid w:val="000B149A"/>
    <w:rsid w:val="000B53A1"/>
    <w:rsid w:val="000B54F2"/>
    <w:rsid w:val="000C2305"/>
    <w:rsid w:val="000C2923"/>
    <w:rsid w:val="000C687C"/>
    <w:rsid w:val="000C719D"/>
    <w:rsid w:val="000D0042"/>
    <w:rsid w:val="000D074B"/>
    <w:rsid w:val="000D1055"/>
    <w:rsid w:val="000D1142"/>
    <w:rsid w:val="000D2B5A"/>
    <w:rsid w:val="000D45AE"/>
    <w:rsid w:val="000E4854"/>
    <w:rsid w:val="000E4BFD"/>
    <w:rsid w:val="000E66F4"/>
    <w:rsid w:val="000E7092"/>
    <w:rsid w:val="000E76BD"/>
    <w:rsid w:val="000F11F5"/>
    <w:rsid w:val="000F2386"/>
    <w:rsid w:val="000F3E2D"/>
    <w:rsid w:val="000F3FFF"/>
    <w:rsid w:val="00100D26"/>
    <w:rsid w:val="00101BA6"/>
    <w:rsid w:val="00103754"/>
    <w:rsid w:val="00104AAC"/>
    <w:rsid w:val="00107724"/>
    <w:rsid w:val="00110230"/>
    <w:rsid w:val="00110F93"/>
    <w:rsid w:val="00112AEA"/>
    <w:rsid w:val="00115940"/>
    <w:rsid w:val="0011740B"/>
    <w:rsid w:val="00117930"/>
    <w:rsid w:val="00117ADF"/>
    <w:rsid w:val="001236DA"/>
    <w:rsid w:val="00125DFB"/>
    <w:rsid w:val="001267AF"/>
    <w:rsid w:val="00126923"/>
    <w:rsid w:val="00142FAD"/>
    <w:rsid w:val="00143521"/>
    <w:rsid w:val="00145CFE"/>
    <w:rsid w:val="00146A9A"/>
    <w:rsid w:val="00150167"/>
    <w:rsid w:val="00153B45"/>
    <w:rsid w:val="00154506"/>
    <w:rsid w:val="00155B5B"/>
    <w:rsid w:val="00160FDD"/>
    <w:rsid w:val="00162CCB"/>
    <w:rsid w:val="00165ACD"/>
    <w:rsid w:val="00165E2C"/>
    <w:rsid w:val="001707C6"/>
    <w:rsid w:val="001725C6"/>
    <w:rsid w:val="00175322"/>
    <w:rsid w:val="00177C04"/>
    <w:rsid w:val="00185729"/>
    <w:rsid w:val="001864FB"/>
    <w:rsid w:val="00186784"/>
    <w:rsid w:val="001868BE"/>
    <w:rsid w:val="00186DD1"/>
    <w:rsid w:val="00187AEA"/>
    <w:rsid w:val="00187F82"/>
    <w:rsid w:val="00190BCC"/>
    <w:rsid w:val="00192C33"/>
    <w:rsid w:val="00194E15"/>
    <w:rsid w:val="00197747"/>
    <w:rsid w:val="001A0AC7"/>
    <w:rsid w:val="001B30FD"/>
    <w:rsid w:val="001B537C"/>
    <w:rsid w:val="001C0DD8"/>
    <w:rsid w:val="001C2596"/>
    <w:rsid w:val="001C76AD"/>
    <w:rsid w:val="001D2D72"/>
    <w:rsid w:val="001D3597"/>
    <w:rsid w:val="001D3D56"/>
    <w:rsid w:val="001D504A"/>
    <w:rsid w:val="001E0E76"/>
    <w:rsid w:val="001E186C"/>
    <w:rsid w:val="001E5180"/>
    <w:rsid w:val="001E53F8"/>
    <w:rsid w:val="001E70FE"/>
    <w:rsid w:val="001F10FA"/>
    <w:rsid w:val="001F4D04"/>
    <w:rsid w:val="001F6D70"/>
    <w:rsid w:val="001F758B"/>
    <w:rsid w:val="001F7828"/>
    <w:rsid w:val="00200EF0"/>
    <w:rsid w:val="0020173B"/>
    <w:rsid w:val="00201F4C"/>
    <w:rsid w:val="00203F1D"/>
    <w:rsid w:val="00205450"/>
    <w:rsid w:val="00206D91"/>
    <w:rsid w:val="00206EFE"/>
    <w:rsid w:val="00210326"/>
    <w:rsid w:val="002138DC"/>
    <w:rsid w:val="00214485"/>
    <w:rsid w:val="002144E9"/>
    <w:rsid w:val="002159E1"/>
    <w:rsid w:val="00216650"/>
    <w:rsid w:val="00223DF5"/>
    <w:rsid w:val="00227C71"/>
    <w:rsid w:val="00236292"/>
    <w:rsid w:val="00236DD6"/>
    <w:rsid w:val="00236F99"/>
    <w:rsid w:val="002417EE"/>
    <w:rsid w:val="00243E1D"/>
    <w:rsid w:val="00246D16"/>
    <w:rsid w:val="00256E77"/>
    <w:rsid w:val="0025712F"/>
    <w:rsid w:val="0026317B"/>
    <w:rsid w:val="00264867"/>
    <w:rsid w:val="00265D01"/>
    <w:rsid w:val="002715DB"/>
    <w:rsid w:val="00271697"/>
    <w:rsid w:val="00272795"/>
    <w:rsid w:val="00276040"/>
    <w:rsid w:val="00276FCF"/>
    <w:rsid w:val="00281523"/>
    <w:rsid w:val="00283082"/>
    <w:rsid w:val="00284F5F"/>
    <w:rsid w:val="002862E8"/>
    <w:rsid w:val="00292BB5"/>
    <w:rsid w:val="00296920"/>
    <w:rsid w:val="002A4BF7"/>
    <w:rsid w:val="002B0C4A"/>
    <w:rsid w:val="002B38C4"/>
    <w:rsid w:val="002B473B"/>
    <w:rsid w:val="002B5B1D"/>
    <w:rsid w:val="002B67B1"/>
    <w:rsid w:val="002B7699"/>
    <w:rsid w:val="002C713C"/>
    <w:rsid w:val="002D4772"/>
    <w:rsid w:val="002E2DDE"/>
    <w:rsid w:val="002E5873"/>
    <w:rsid w:val="002E6B0A"/>
    <w:rsid w:val="002F0939"/>
    <w:rsid w:val="002F2134"/>
    <w:rsid w:val="002F4B42"/>
    <w:rsid w:val="002F7C20"/>
    <w:rsid w:val="00300FFA"/>
    <w:rsid w:val="003010B0"/>
    <w:rsid w:val="00302E20"/>
    <w:rsid w:val="00305C54"/>
    <w:rsid w:val="00307218"/>
    <w:rsid w:val="00315C41"/>
    <w:rsid w:val="0031632B"/>
    <w:rsid w:val="00320BDD"/>
    <w:rsid w:val="00321EBE"/>
    <w:rsid w:val="003221DA"/>
    <w:rsid w:val="00322614"/>
    <w:rsid w:val="003313A7"/>
    <w:rsid w:val="00331860"/>
    <w:rsid w:val="003404E2"/>
    <w:rsid w:val="00340F04"/>
    <w:rsid w:val="00341482"/>
    <w:rsid w:val="00344AFA"/>
    <w:rsid w:val="00346647"/>
    <w:rsid w:val="00347719"/>
    <w:rsid w:val="0035482F"/>
    <w:rsid w:val="003613BB"/>
    <w:rsid w:val="003662F5"/>
    <w:rsid w:val="00366FD5"/>
    <w:rsid w:val="003713DF"/>
    <w:rsid w:val="00375090"/>
    <w:rsid w:val="0037663D"/>
    <w:rsid w:val="003838DA"/>
    <w:rsid w:val="003907F0"/>
    <w:rsid w:val="00391AA8"/>
    <w:rsid w:val="00394A0B"/>
    <w:rsid w:val="003967D3"/>
    <w:rsid w:val="003B6890"/>
    <w:rsid w:val="003C04FF"/>
    <w:rsid w:val="003C0819"/>
    <w:rsid w:val="003C4C7A"/>
    <w:rsid w:val="003D544D"/>
    <w:rsid w:val="003D6012"/>
    <w:rsid w:val="003D7AB9"/>
    <w:rsid w:val="003E2635"/>
    <w:rsid w:val="003E3418"/>
    <w:rsid w:val="003E52BC"/>
    <w:rsid w:val="003F2C89"/>
    <w:rsid w:val="003F3FE6"/>
    <w:rsid w:val="003F6D6E"/>
    <w:rsid w:val="003F7551"/>
    <w:rsid w:val="00407DCB"/>
    <w:rsid w:val="004133F8"/>
    <w:rsid w:val="00414999"/>
    <w:rsid w:val="00417644"/>
    <w:rsid w:val="00417A78"/>
    <w:rsid w:val="00421981"/>
    <w:rsid w:val="00424708"/>
    <w:rsid w:val="00424ACF"/>
    <w:rsid w:val="00433FD9"/>
    <w:rsid w:val="0043793D"/>
    <w:rsid w:val="00437D73"/>
    <w:rsid w:val="00442009"/>
    <w:rsid w:val="00442342"/>
    <w:rsid w:val="0044341A"/>
    <w:rsid w:val="00446DD4"/>
    <w:rsid w:val="00446F80"/>
    <w:rsid w:val="004477BB"/>
    <w:rsid w:val="00456BA2"/>
    <w:rsid w:val="00460678"/>
    <w:rsid w:val="004609EF"/>
    <w:rsid w:val="0046264C"/>
    <w:rsid w:val="00462660"/>
    <w:rsid w:val="00462A6D"/>
    <w:rsid w:val="00464534"/>
    <w:rsid w:val="004768D0"/>
    <w:rsid w:val="00481FBC"/>
    <w:rsid w:val="00485ABA"/>
    <w:rsid w:val="00485EB2"/>
    <w:rsid w:val="00487A45"/>
    <w:rsid w:val="00487E9F"/>
    <w:rsid w:val="004918D0"/>
    <w:rsid w:val="0049357A"/>
    <w:rsid w:val="00493ED3"/>
    <w:rsid w:val="0049409E"/>
    <w:rsid w:val="00495928"/>
    <w:rsid w:val="004A5713"/>
    <w:rsid w:val="004A5CBD"/>
    <w:rsid w:val="004B5F6A"/>
    <w:rsid w:val="004C1EC0"/>
    <w:rsid w:val="004C4C6C"/>
    <w:rsid w:val="004C4F68"/>
    <w:rsid w:val="004D2EDF"/>
    <w:rsid w:val="004D35FD"/>
    <w:rsid w:val="004D372E"/>
    <w:rsid w:val="004D6179"/>
    <w:rsid w:val="004D6A28"/>
    <w:rsid w:val="004E2DF7"/>
    <w:rsid w:val="004E580F"/>
    <w:rsid w:val="004E723B"/>
    <w:rsid w:val="004F2DD7"/>
    <w:rsid w:val="004F7B37"/>
    <w:rsid w:val="00501F50"/>
    <w:rsid w:val="00510034"/>
    <w:rsid w:val="00514481"/>
    <w:rsid w:val="00517129"/>
    <w:rsid w:val="005221D1"/>
    <w:rsid w:val="00522992"/>
    <w:rsid w:val="00523379"/>
    <w:rsid w:val="0053348D"/>
    <w:rsid w:val="0053475F"/>
    <w:rsid w:val="005361D4"/>
    <w:rsid w:val="005405E6"/>
    <w:rsid w:val="005410C1"/>
    <w:rsid w:val="005479BD"/>
    <w:rsid w:val="00550CFA"/>
    <w:rsid w:val="00550DCE"/>
    <w:rsid w:val="005525E9"/>
    <w:rsid w:val="00555A4F"/>
    <w:rsid w:val="00562DC2"/>
    <w:rsid w:val="00565681"/>
    <w:rsid w:val="00571012"/>
    <w:rsid w:val="00572EE5"/>
    <w:rsid w:val="005758E9"/>
    <w:rsid w:val="005759A5"/>
    <w:rsid w:val="00577FD6"/>
    <w:rsid w:val="005806D2"/>
    <w:rsid w:val="00582769"/>
    <w:rsid w:val="005917F6"/>
    <w:rsid w:val="005918B7"/>
    <w:rsid w:val="00591EE5"/>
    <w:rsid w:val="00596DD7"/>
    <w:rsid w:val="005A1C2F"/>
    <w:rsid w:val="005A2034"/>
    <w:rsid w:val="005A2760"/>
    <w:rsid w:val="005A6586"/>
    <w:rsid w:val="005B15BC"/>
    <w:rsid w:val="005B6E3A"/>
    <w:rsid w:val="005C07C5"/>
    <w:rsid w:val="005C6A0C"/>
    <w:rsid w:val="005D2431"/>
    <w:rsid w:val="005D312E"/>
    <w:rsid w:val="005D3A04"/>
    <w:rsid w:val="005D4565"/>
    <w:rsid w:val="005E034A"/>
    <w:rsid w:val="005E0B3C"/>
    <w:rsid w:val="005E2CF8"/>
    <w:rsid w:val="005F052A"/>
    <w:rsid w:val="005F4923"/>
    <w:rsid w:val="006007CB"/>
    <w:rsid w:val="00604BB8"/>
    <w:rsid w:val="00605B1E"/>
    <w:rsid w:val="0061310C"/>
    <w:rsid w:val="00613BD7"/>
    <w:rsid w:val="00617C80"/>
    <w:rsid w:val="0062074C"/>
    <w:rsid w:val="00625A01"/>
    <w:rsid w:val="006264D7"/>
    <w:rsid w:val="006275EA"/>
    <w:rsid w:val="00633048"/>
    <w:rsid w:val="00637075"/>
    <w:rsid w:val="0064439A"/>
    <w:rsid w:val="0064484C"/>
    <w:rsid w:val="006456D0"/>
    <w:rsid w:val="00647285"/>
    <w:rsid w:val="00654F08"/>
    <w:rsid w:val="0065531A"/>
    <w:rsid w:val="006558A8"/>
    <w:rsid w:val="006575DD"/>
    <w:rsid w:val="00662507"/>
    <w:rsid w:val="00663692"/>
    <w:rsid w:val="00666503"/>
    <w:rsid w:val="00666731"/>
    <w:rsid w:val="006668B7"/>
    <w:rsid w:val="00667AA7"/>
    <w:rsid w:val="00672198"/>
    <w:rsid w:val="00674A6F"/>
    <w:rsid w:val="006772A7"/>
    <w:rsid w:val="006800F0"/>
    <w:rsid w:val="006810E5"/>
    <w:rsid w:val="00681882"/>
    <w:rsid w:val="00685035"/>
    <w:rsid w:val="006950ED"/>
    <w:rsid w:val="00695583"/>
    <w:rsid w:val="00695BC3"/>
    <w:rsid w:val="00697366"/>
    <w:rsid w:val="006979AB"/>
    <w:rsid w:val="006A1A47"/>
    <w:rsid w:val="006A5263"/>
    <w:rsid w:val="006A7C57"/>
    <w:rsid w:val="006B1F6D"/>
    <w:rsid w:val="006B46D8"/>
    <w:rsid w:val="006B5BDC"/>
    <w:rsid w:val="006C0F51"/>
    <w:rsid w:val="006C1A67"/>
    <w:rsid w:val="006C7336"/>
    <w:rsid w:val="006D0224"/>
    <w:rsid w:val="006D1BA0"/>
    <w:rsid w:val="006D395A"/>
    <w:rsid w:val="006D4232"/>
    <w:rsid w:val="006D5589"/>
    <w:rsid w:val="006E7596"/>
    <w:rsid w:val="006F01B7"/>
    <w:rsid w:val="006F3368"/>
    <w:rsid w:val="006F67F8"/>
    <w:rsid w:val="00700384"/>
    <w:rsid w:val="007018EA"/>
    <w:rsid w:val="00701DC0"/>
    <w:rsid w:val="00702F0C"/>
    <w:rsid w:val="00707EC7"/>
    <w:rsid w:val="0071307A"/>
    <w:rsid w:val="007134D8"/>
    <w:rsid w:val="007141DD"/>
    <w:rsid w:val="00714C83"/>
    <w:rsid w:val="00717E62"/>
    <w:rsid w:val="00720B1F"/>
    <w:rsid w:val="00721BB9"/>
    <w:rsid w:val="00721BCA"/>
    <w:rsid w:val="007224D0"/>
    <w:rsid w:val="00723ACD"/>
    <w:rsid w:val="00732FA9"/>
    <w:rsid w:val="0074292C"/>
    <w:rsid w:val="007576B0"/>
    <w:rsid w:val="007633C1"/>
    <w:rsid w:val="00764981"/>
    <w:rsid w:val="0076501C"/>
    <w:rsid w:val="00765C47"/>
    <w:rsid w:val="00766423"/>
    <w:rsid w:val="00767CB3"/>
    <w:rsid w:val="00771164"/>
    <w:rsid w:val="007712E6"/>
    <w:rsid w:val="0077334F"/>
    <w:rsid w:val="0077491D"/>
    <w:rsid w:val="00776272"/>
    <w:rsid w:val="007801E5"/>
    <w:rsid w:val="007808B0"/>
    <w:rsid w:val="00780E49"/>
    <w:rsid w:val="0078236F"/>
    <w:rsid w:val="007829D9"/>
    <w:rsid w:val="007841C8"/>
    <w:rsid w:val="00785B48"/>
    <w:rsid w:val="00787E82"/>
    <w:rsid w:val="00790142"/>
    <w:rsid w:val="00791688"/>
    <w:rsid w:val="00791C70"/>
    <w:rsid w:val="00796BB7"/>
    <w:rsid w:val="007A05D7"/>
    <w:rsid w:val="007A35EB"/>
    <w:rsid w:val="007A62AE"/>
    <w:rsid w:val="007A73F6"/>
    <w:rsid w:val="007A76B9"/>
    <w:rsid w:val="007B3E1F"/>
    <w:rsid w:val="007B48A9"/>
    <w:rsid w:val="007B61AB"/>
    <w:rsid w:val="007C0682"/>
    <w:rsid w:val="007C3EB7"/>
    <w:rsid w:val="007C5383"/>
    <w:rsid w:val="007C7657"/>
    <w:rsid w:val="007C7691"/>
    <w:rsid w:val="007D098A"/>
    <w:rsid w:val="007E0330"/>
    <w:rsid w:val="007E34A5"/>
    <w:rsid w:val="007E7115"/>
    <w:rsid w:val="007F40BD"/>
    <w:rsid w:val="007F4662"/>
    <w:rsid w:val="007F7393"/>
    <w:rsid w:val="00801E3D"/>
    <w:rsid w:val="008035A7"/>
    <w:rsid w:val="00805AE0"/>
    <w:rsid w:val="008130BA"/>
    <w:rsid w:val="00814845"/>
    <w:rsid w:val="00815DEC"/>
    <w:rsid w:val="00816C39"/>
    <w:rsid w:val="008211D6"/>
    <w:rsid w:val="008230F3"/>
    <w:rsid w:val="00824921"/>
    <w:rsid w:val="00826FB4"/>
    <w:rsid w:val="00827709"/>
    <w:rsid w:val="0082775F"/>
    <w:rsid w:val="00832878"/>
    <w:rsid w:val="00833A89"/>
    <w:rsid w:val="00836B7D"/>
    <w:rsid w:val="00837AC3"/>
    <w:rsid w:val="00846A07"/>
    <w:rsid w:val="008475F5"/>
    <w:rsid w:val="008514E6"/>
    <w:rsid w:val="00852B51"/>
    <w:rsid w:val="008546DC"/>
    <w:rsid w:val="008549A1"/>
    <w:rsid w:val="008577AA"/>
    <w:rsid w:val="008604F3"/>
    <w:rsid w:val="00860897"/>
    <w:rsid w:val="00860B73"/>
    <w:rsid w:val="00870069"/>
    <w:rsid w:val="00880DDD"/>
    <w:rsid w:val="00882887"/>
    <w:rsid w:val="00882D1F"/>
    <w:rsid w:val="00883179"/>
    <w:rsid w:val="0088486B"/>
    <w:rsid w:val="0089179E"/>
    <w:rsid w:val="00891A3A"/>
    <w:rsid w:val="00893065"/>
    <w:rsid w:val="00893FDC"/>
    <w:rsid w:val="008940D5"/>
    <w:rsid w:val="0089457A"/>
    <w:rsid w:val="00894B0A"/>
    <w:rsid w:val="00897A6B"/>
    <w:rsid w:val="008A2705"/>
    <w:rsid w:val="008A4360"/>
    <w:rsid w:val="008C2D4D"/>
    <w:rsid w:val="008C6DC0"/>
    <w:rsid w:val="008D3F8C"/>
    <w:rsid w:val="008D6FCF"/>
    <w:rsid w:val="008E2593"/>
    <w:rsid w:val="008E4B65"/>
    <w:rsid w:val="008E7DC6"/>
    <w:rsid w:val="008E7F2A"/>
    <w:rsid w:val="008F059C"/>
    <w:rsid w:val="008F43FE"/>
    <w:rsid w:val="008F6A29"/>
    <w:rsid w:val="0090136B"/>
    <w:rsid w:val="00903DA1"/>
    <w:rsid w:val="00911ECD"/>
    <w:rsid w:val="00923D1E"/>
    <w:rsid w:val="00924411"/>
    <w:rsid w:val="00926F96"/>
    <w:rsid w:val="00930483"/>
    <w:rsid w:val="009314D1"/>
    <w:rsid w:val="00934943"/>
    <w:rsid w:val="00936FC1"/>
    <w:rsid w:val="009423BA"/>
    <w:rsid w:val="0094299B"/>
    <w:rsid w:val="009453BB"/>
    <w:rsid w:val="00945488"/>
    <w:rsid w:val="00950386"/>
    <w:rsid w:val="00953C6E"/>
    <w:rsid w:val="00954C98"/>
    <w:rsid w:val="009558D3"/>
    <w:rsid w:val="0095653C"/>
    <w:rsid w:val="00967022"/>
    <w:rsid w:val="00970945"/>
    <w:rsid w:val="00970FAD"/>
    <w:rsid w:val="00971317"/>
    <w:rsid w:val="00973983"/>
    <w:rsid w:val="009740AD"/>
    <w:rsid w:val="009755C4"/>
    <w:rsid w:val="00980DB5"/>
    <w:rsid w:val="00985814"/>
    <w:rsid w:val="00985B97"/>
    <w:rsid w:val="009918EE"/>
    <w:rsid w:val="00994D88"/>
    <w:rsid w:val="00995AAC"/>
    <w:rsid w:val="009960E8"/>
    <w:rsid w:val="00997DA6"/>
    <w:rsid w:val="009A0AC3"/>
    <w:rsid w:val="009A4EB0"/>
    <w:rsid w:val="009A622E"/>
    <w:rsid w:val="009A7AC9"/>
    <w:rsid w:val="009B01FD"/>
    <w:rsid w:val="009B049A"/>
    <w:rsid w:val="009B5AA6"/>
    <w:rsid w:val="009B714B"/>
    <w:rsid w:val="009C73D5"/>
    <w:rsid w:val="009D0955"/>
    <w:rsid w:val="009D17AD"/>
    <w:rsid w:val="009D2FBF"/>
    <w:rsid w:val="009D3C53"/>
    <w:rsid w:val="009D7D5C"/>
    <w:rsid w:val="009E0B29"/>
    <w:rsid w:val="009E103D"/>
    <w:rsid w:val="009E265E"/>
    <w:rsid w:val="009E4C5F"/>
    <w:rsid w:val="009E77A4"/>
    <w:rsid w:val="009F22B0"/>
    <w:rsid w:val="009F4094"/>
    <w:rsid w:val="009F6C0E"/>
    <w:rsid w:val="009F78AA"/>
    <w:rsid w:val="00A04779"/>
    <w:rsid w:val="00A10211"/>
    <w:rsid w:val="00A10762"/>
    <w:rsid w:val="00A13469"/>
    <w:rsid w:val="00A16EF4"/>
    <w:rsid w:val="00A2515A"/>
    <w:rsid w:val="00A27D39"/>
    <w:rsid w:val="00A31422"/>
    <w:rsid w:val="00A319BD"/>
    <w:rsid w:val="00A31CDD"/>
    <w:rsid w:val="00A32260"/>
    <w:rsid w:val="00A35C17"/>
    <w:rsid w:val="00A3604A"/>
    <w:rsid w:val="00A3735A"/>
    <w:rsid w:val="00A37B72"/>
    <w:rsid w:val="00A4152D"/>
    <w:rsid w:val="00A4251D"/>
    <w:rsid w:val="00A47638"/>
    <w:rsid w:val="00A5559B"/>
    <w:rsid w:val="00A56500"/>
    <w:rsid w:val="00A63B90"/>
    <w:rsid w:val="00A6425C"/>
    <w:rsid w:val="00A64E75"/>
    <w:rsid w:val="00A66DCC"/>
    <w:rsid w:val="00A66FBE"/>
    <w:rsid w:val="00A70CFF"/>
    <w:rsid w:val="00A73B06"/>
    <w:rsid w:val="00A75268"/>
    <w:rsid w:val="00A8208A"/>
    <w:rsid w:val="00A82CB9"/>
    <w:rsid w:val="00A91CFC"/>
    <w:rsid w:val="00AA0E2F"/>
    <w:rsid w:val="00AA3BE7"/>
    <w:rsid w:val="00AA4760"/>
    <w:rsid w:val="00AB005E"/>
    <w:rsid w:val="00AB192A"/>
    <w:rsid w:val="00AB1C03"/>
    <w:rsid w:val="00AB1D22"/>
    <w:rsid w:val="00AB58E3"/>
    <w:rsid w:val="00AB7149"/>
    <w:rsid w:val="00AC2845"/>
    <w:rsid w:val="00AC639F"/>
    <w:rsid w:val="00AD0D29"/>
    <w:rsid w:val="00AD56D7"/>
    <w:rsid w:val="00AD674C"/>
    <w:rsid w:val="00AE2290"/>
    <w:rsid w:val="00AE59CC"/>
    <w:rsid w:val="00AE6501"/>
    <w:rsid w:val="00AE79B3"/>
    <w:rsid w:val="00AE7ABB"/>
    <w:rsid w:val="00AF1BEC"/>
    <w:rsid w:val="00AF2751"/>
    <w:rsid w:val="00AF7C41"/>
    <w:rsid w:val="00B00317"/>
    <w:rsid w:val="00B03DE8"/>
    <w:rsid w:val="00B03F72"/>
    <w:rsid w:val="00B10E0C"/>
    <w:rsid w:val="00B14ED4"/>
    <w:rsid w:val="00B15F6E"/>
    <w:rsid w:val="00B26042"/>
    <w:rsid w:val="00B26996"/>
    <w:rsid w:val="00B35042"/>
    <w:rsid w:val="00B35D5B"/>
    <w:rsid w:val="00B4012A"/>
    <w:rsid w:val="00B421CE"/>
    <w:rsid w:val="00B4461E"/>
    <w:rsid w:val="00B44BD3"/>
    <w:rsid w:val="00B46A68"/>
    <w:rsid w:val="00B47EF5"/>
    <w:rsid w:val="00B504FB"/>
    <w:rsid w:val="00B553F6"/>
    <w:rsid w:val="00B560F5"/>
    <w:rsid w:val="00B627E1"/>
    <w:rsid w:val="00B6376B"/>
    <w:rsid w:val="00B66816"/>
    <w:rsid w:val="00B7087F"/>
    <w:rsid w:val="00B758F5"/>
    <w:rsid w:val="00B80E21"/>
    <w:rsid w:val="00B82174"/>
    <w:rsid w:val="00B869E6"/>
    <w:rsid w:val="00BA1D7F"/>
    <w:rsid w:val="00BA71F2"/>
    <w:rsid w:val="00BB74F8"/>
    <w:rsid w:val="00BD081A"/>
    <w:rsid w:val="00BE1C24"/>
    <w:rsid w:val="00BE1F27"/>
    <w:rsid w:val="00BE3D13"/>
    <w:rsid w:val="00BE723E"/>
    <w:rsid w:val="00BE74E2"/>
    <w:rsid w:val="00BE7A82"/>
    <w:rsid w:val="00BF08A3"/>
    <w:rsid w:val="00BF0B20"/>
    <w:rsid w:val="00BF0E75"/>
    <w:rsid w:val="00BF7DF5"/>
    <w:rsid w:val="00C0251F"/>
    <w:rsid w:val="00C033EF"/>
    <w:rsid w:val="00C064BC"/>
    <w:rsid w:val="00C11122"/>
    <w:rsid w:val="00C15AA7"/>
    <w:rsid w:val="00C17730"/>
    <w:rsid w:val="00C2115B"/>
    <w:rsid w:val="00C221B1"/>
    <w:rsid w:val="00C228E0"/>
    <w:rsid w:val="00C22994"/>
    <w:rsid w:val="00C2345D"/>
    <w:rsid w:val="00C27556"/>
    <w:rsid w:val="00C35588"/>
    <w:rsid w:val="00C37CE3"/>
    <w:rsid w:val="00C410AB"/>
    <w:rsid w:val="00C43A37"/>
    <w:rsid w:val="00C45DE3"/>
    <w:rsid w:val="00C50B76"/>
    <w:rsid w:val="00C52B00"/>
    <w:rsid w:val="00C5470D"/>
    <w:rsid w:val="00C5580C"/>
    <w:rsid w:val="00C56B3A"/>
    <w:rsid w:val="00C6034F"/>
    <w:rsid w:val="00C616EE"/>
    <w:rsid w:val="00C64856"/>
    <w:rsid w:val="00C66AA0"/>
    <w:rsid w:val="00C73B26"/>
    <w:rsid w:val="00C73C50"/>
    <w:rsid w:val="00C7483A"/>
    <w:rsid w:val="00C751A9"/>
    <w:rsid w:val="00C80172"/>
    <w:rsid w:val="00C803E3"/>
    <w:rsid w:val="00C81295"/>
    <w:rsid w:val="00C82A4B"/>
    <w:rsid w:val="00C84DB3"/>
    <w:rsid w:val="00C90C29"/>
    <w:rsid w:val="00C92A8C"/>
    <w:rsid w:val="00C94D96"/>
    <w:rsid w:val="00CA220F"/>
    <w:rsid w:val="00CA511E"/>
    <w:rsid w:val="00CA7EC7"/>
    <w:rsid w:val="00CB5E0A"/>
    <w:rsid w:val="00CB703B"/>
    <w:rsid w:val="00CC2018"/>
    <w:rsid w:val="00CC4088"/>
    <w:rsid w:val="00CC53B0"/>
    <w:rsid w:val="00CC5D76"/>
    <w:rsid w:val="00CD11AE"/>
    <w:rsid w:val="00CD6AC1"/>
    <w:rsid w:val="00CD6FB7"/>
    <w:rsid w:val="00CD7DB0"/>
    <w:rsid w:val="00CE0644"/>
    <w:rsid w:val="00CE0826"/>
    <w:rsid w:val="00CE1D85"/>
    <w:rsid w:val="00CE6F9E"/>
    <w:rsid w:val="00CF26DD"/>
    <w:rsid w:val="00CF3A62"/>
    <w:rsid w:val="00CF5D5F"/>
    <w:rsid w:val="00D11152"/>
    <w:rsid w:val="00D20A27"/>
    <w:rsid w:val="00D21930"/>
    <w:rsid w:val="00D2567D"/>
    <w:rsid w:val="00D27225"/>
    <w:rsid w:val="00D31C00"/>
    <w:rsid w:val="00D31DB9"/>
    <w:rsid w:val="00D37519"/>
    <w:rsid w:val="00D37D2F"/>
    <w:rsid w:val="00D40D53"/>
    <w:rsid w:val="00D41FA7"/>
    <w:rsid w:val="00D420E7"/>
    <w:rsid w:val="00D442AF"/>
    <w:rsid w:val="00D458DD"/>
    <w:rsid w:val="00D46F9B"/>
    <w:rsid w:val="00D5026C"/>
    <w:rsid w:val="00D50F5A"/>
    <w:rsid w:val="00D56336"/>
    <w:rsid w:val="00D60B70"/>
    <w:rsid w:val="00D657EA"/>
    <w:rsid w:val="00D72B23"/>
    <w:rsid w:val="00D72D95"/>
    <w:rsid w:val="00D76017"/>
    <w:rsid w:val="00D7653F"/>
    <w:rsid w:val="00D777F4"/>
    <w:rsid w:val="00D77832"/>
    <w:rsid w:val="00D77D52"/>
    <w:rsid w:val="00D77F8C"/>
    <w:rsid w:val="00D827F2"/>
    <w:rsid w:val="00D82C51"/>
    <w:rsid w:val="00D852D1"/>
    <w:rsid w:val="00DA0CAA"/>
    <w:rsid w:val="00DA1465"/>
    <w:rsid w:val="00DA30FD"/>
    <w:rsid w:val="00DA4F3B"/>
    <w:rsid w:val="00DB4383"/>
    <w:rsid w:val="00DB7DD7"/>
    <w:rsid w:val="00DC158E"/>
    <w:rsid w:val="00DC33E2"/>
    <w:rsid w:val="00DC5AE6"/>
    <w:rsid w:val="00DD1898"/>
    <w:rsid w:val="00DD1AEA"/>
    <w:rsid w:val="00DD3D37"/>
    <w:rsid w:val="00DD3E33"/>
    <w:rsid w:val="00DE32D7"/>
    <w:rsid w:val="00DF13FB"/>
    <w:rsid w:val="00DF474C"/>
    <w:rsid w:val="00DF59ED"/>
    <w:rsid w:val="00DF7654"/>
    <w:rsid w:val="00E0136C"/>
    <w:rsid w:val="00E03D37"/>
    <w:rsid w:val="00E048DD"/>
    <w:rsid w:val="00E11958"/>
    <w:rsid w:val="00E21450"/>
    <w:rsid w:val="00E22D31"/>
    <w:rsid w:val="00E25082"/>
    <w:rsid w:val="00E25608"/>
    <w:rsid w:val="00E30004"/>
    <w:rsid w:val="00E454B5"/>
    <w:rsid w:val="00E55BBF"/>
    <w:rsid w:val="00E565BF"/>
    <w:rsid w:val="00E57995"/>
    <w:rsid w:val="00E624BE"/>
    <w:rsid w:val="00E651E8"/>
    <w:rsid w:val="00E71587"/>
    <w:rsid w:val="00E7286E"/>
    <w:rsid w:val="00E82181"/>
    <w:rsid w:val="00E82462"/>
    <w:rsid w:val="00E90243"/>
    <w:rsid w:val="00E903BB"/>
    <w:rsid w:val="00E9077B"/>
    <w:rsid w:val="00E92ED2"/>
    <w:rsid w:val="00E9377B"/>
    <w:rsid w:val="00E9475D"/>
    <w:rsid w:val="00E951A4"/>
    <w:rsid w:val="00E96E42"/>
    <w:rsid w:val="00E971F3"/>
    <w:rsid w:val="00EA029B"/>
    <w:rsid w:val="00EA6528"/>
    <w:rsid w:val="00EB76F1"/>
    <w:rsid w:val="00EC16A1"/>
    <w:rsid w:val="00EC17F1"/>
    <w:rsid w:val="00EC5C3D"/>
    <w:rsid w:val="00ED0971"/>
    <w:rsid w:val="00ED156F"/>
    <w:rsid w:val="00ED1728"/>
    <w:rsid w:val="00ED181A"/>
    <w:rsid w:val="00EE289C"/>
    <w:rsid w:val="00EE4AC7"/>
    <w:rsid w:val="00EE4B78"/>
    <w:rsid w:val="00EE7477"/>
    <w:rsid w:val="00EF24C6"/>
    <w:rsid w:val="00EF3E88"/>
    <w:rsid w:val="00EF4276"/>
    <w:rsid w:val="00EF63EB"/>
    <w:rsid w:val="00F00A47"/>
    <w:rsid w:val="00F032AF"/>
    <w:rsid w:val="00F03E94"/>
    <w:rsid w:val="00F04FFA"/>
    <w:rsid w:val="00F102F1"/>
    <w:rsid w:val="00F14D77"/>
    <w:rsid w:val="00F211E0"/>
    <w:rsid w:val="00F26816"/>
    <w:rsid w:val="00F304CD"/>
    <w:rsid w:val="00F31EFC"/>
    <w:rsid w:val="00F3223C"/>
    <w:rsid w:val="00F45C82"/>
    <w:rsid w:val="00F46AB5"/>
    <w:rsid w:val="00F54496"/>
    <w:rsid w:val="00F54A3C"/>
    <w:rsid w:val="00F54C39"/>
    <w:rsid w:val="00F63921"/>
    <w:rsid w:val="00F642B9"/>
    <w:rsid w:val="00F6439E"/>
    <w:rsid w:val="00F661E7"/>
    <w:rsid w:val="00F663F3"/>
    <w:rsid w:val="00F67EF3"/>
    <w:rsid w:val="00F73ACC"/>
    <w:rsid w:val="00F7460A"/>
    <w:rsid w:val="00F81685"/>
    <w:rsid w:val="00F8338E"/>
    <w:rsid w:val="00F850E0"/>
    <w:rsid w:val="00F87398"/>
    <w:rsid w:val="00F90378"/>
    <w:rsid w:val="00F9667A"/>
    <w:rsid w:val="00FA12CA"/>
    <w:rsid w:val="00FA4CC4"/>
    <w:rsid w:val="00FA4DD1"/>
    <w:rsid w:val="00FB0C33"/>
    <w:rsid w:val="00FB1980"/>
    <w:rsid w:val="00FB7C65"/>
    <w:rsid w:val="00FC0FBA"/>
    <w:rsid w:val="00FC33EC"/>
    <w:rsid w:val="00FC4A19"/>
    <w:rsid w:val="00FC4C02"/>
    <w:rsid w:val="00FD7320"/>
    <w:rsid w:val="00FE0CBA"/>
    <w:rsid w:val="00FE5360"/>
    <w:rsid w:val="00FE5466"/>
    <w:rsid w:val="00FF33F3"/>
    <w:rsid w:val="00FF34E7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B990"/>
  <w15:docId w15:val="{17818027-4E21-46C3-951F-25ED95B3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E34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6"/>
    <w:rsid w:val="00F54C3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4"/>
    <w:rsid w:val="00F54C39"/>
    <w:pPr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0"/>
    <w:link w:val="7"/>
    <w:rsid w:val="00F54C39"/>
    <w:pPr>
      <w:shd w:val="clear" w:color="auto" w:fill="FFFFFF"/>
      <w:autoSpaceDE/>
      <w:autoSpaceDN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2">
    <w:name w:val="Заголовок №2_"/>
    <w:basedOn w:val="a1"/>
    <w:link w:val="2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F54C39"/>
    <w:pPr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0pt1">
    <w:name w:val="Основной текст + Полужирный;Интервал 0 pt1"/>
    <w:basedOn w:val="a4"/>
    <w:rsid w:val="00F54C3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1"/>
    <w:link w:val="51"/>
    <w:rsid w:val="00A2515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A2515A"/>
    <w:pPr>
      <w:shd w:val="clear" w:color="auto" w:fill="FFFFFF"/>
      <w:autoSpaceDE/>
      <w:autoSpaceDN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5">
    <w:name w:val="List Paragraph"/>
    <w:basedOn w:val="a0"/>
    <w:link w:val="a6"/>
    <w:uiPriority w:val="34"/>
    <w:qFormat/>
    <w:rsid w:val="00C0251F"/>
    <w:pPr>
      <w:widowControl w:val="0"/>
      <w:adjustRightInd w:val="0"/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82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2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11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semiHidden/>
    <w:unhideWhenUsed/>
    <w:rsid w:val="00ED0971"/>
    <w:rPr>
      <w:color w:val="0000FF"/>
      <w:u w:val="single"/>
    </w:rPr>
  </w:style>
  <w:style w:type="paragraph" w:customStyle="1" w:styleId="ConsPlusTitle">
    <w:name w:val="ConsPlusTitle"/>
    <w:basedOn w:val="a0"/>
    <w:uiPriority w:val="99"/>
    <w:rsid w:val="00ED0971"/>
    <w:rPr>
      <w:rFonts w:ascii="Verdana" w:eastAsiaTheme="minorHAnsi" w:hAnsi="Verdana"/>
      <w:b/>
      <w:bCs/>
      <w:sz w:val="22"/>
      <w:szCs w:val="22"/>
    </w:rPr>
  </w:style>
  <w:style w:type="paragraph" w:customStyle="1" w:styleId="a">
    <w:name w:val="Список нумерованный"/>
    <w:basedOn w:val="a0"/>
    <w:rsid w:val="00ED0971"/>
    <w:pPr>
      <w:numPr>
        <w:numId w:val="18"/>
      </w:numPr>
      <w:autoSpaceDE/>
      <w:autoSpaceDN/>
      <w:spacing w:after="240"/>
    </w:pPr>
    <w:rPr>
      <w:rFonts w:ascii="Verdana" w:eastAsiaTheme="minorHAnsi" w:hAnsi="Verdana"/>
      <w:sz w:val="18"/>
      <w:szCs w:val="18"/>
    </w:rPr>
  </w:style>
  <w:style w:type="character" w:customStyle="1" w:styleId="a6">
    <w:name w:val="Абзац списка Знак"/>
    <w:basedOn w:val="a1"/>
    <w:link w:val="a5"/>
    <w:uiPriority w:val="34"/>
    <w:rsid w:val="009B04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9B049A"/>
    <w:pPr>
      <w:spacing w:after="0" w:line="240" w:lineRule="auto"/>
      <w:jc w:val="both"/>
    </w:pPr>
    <w:rPr>
      <w:rFonts w:ascii="Tahoma" w:eastAsia="Calibri" w:hAnsi="Tahoma" w:cs="Tahoma"/>
      <w:sz w:val="18"/>
      <w:szCs w:val="20"/>
    </w:rPr>
  </w:style>
  <w:style w:type="character" w:customStyle="1" w:styleId="af">
    <w:name w:val="Без интервала Знак"/>
    <w:link w:val="ae"/>
    <w:uiPriority w:val="1"/>
    <w:rsid w:val="009B049A"/>
    <w:rPr>
      <w:rFonts w:ascii="Tahoma" w:eastAsia="Calibri" w:hAnsi="Tahoma" w:cs="Tahoma"/>
      <w:sz w:val="18"/>
      <w:szCs w:val="20"/>
    </w:rPr>
  </w:style>
  <w:style w:type="table" w:styleId="af0">
    <w:name w:val="Table Grid"/>
    <w:basedOn w:val="a2"/>
    <w:uiPriority w:val="59"/>
    <w:rsid w:val="00880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0A5A-1825-49F7-9DD6-23512330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Долматов Станислав Леонидович</dc:creator>
  <cp:lastModifiedBy>Ибрагимова Диана Рашидовна</cp:lastModifiedBy>
  <cp:revision>12</cp:revision>
  <cp:lastPrinted>2018-02-06T04:20:00Z</cp:lastPrinted>
  <dcterms:created xsi:type="dcterms:W3CDTF">2018-01-22T08:02:00Z</dcterms:created>
  <dcterms:modified xsi:type="dcterms:W3CDTF">2018-02-27T07:37:00Z</dcterms:modified>
</cp:coreProperties>
</file>