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0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708"/>
        <w:gridCol w:w="3828"/>
      </w:tblGrid>
      <w:tr w:rsidR="001C423C" w:rsidRPr="00DC4E80" w:rsidTr="001C423C">
        <w:trPr>
          <w:cantSplit/>
          <w:trHeight w:hRule="exact" w:val="600"/>
        </w:trPr>
        <w:tc>
          <w:tcPr>
            <w:tcW w:w="9606" w:type="dxa"/>
            <w:gridSpan w:val="3"/>
          </w:tcPr>
          <w:p w:rsidR="001C423C" w:rsidRPr="00DC4E80" w:rsidRDefault="001C423C" w:rsidP="001C423C">
            <w:pPr>
              <w:pStyle w:val="1c"/>
              <w:spacing w:line="312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1C423C" w:rsidRPr="00A80144" w:rsidTr="001C423C">
        <w:trPr>
          <w:cantSplit/>
          <w:trHeight w:hRule="exact" w:val="2400"/>
        </w:trPr>
        <w:tc>
          <w:tcPr>
            <w:tcW w:w="9606" w:type="dxa"/>
            <w:gridSpan w:val="3"/>
          </w:tcPr>
          <w:p w:rsidR="001C423C" w:rsidRPr="00A80144" w:rsidRDefault="001C423C" w:rsidP="001C423C">
            <w:pPr>
              <w:pStyle w:val="56"/>
              <w:spacing w:line="312" w:lineRule="auto"/>
              <w:rPr>
                <w:rFonts w:ascii="Arial" w:hAnsi="Arial" w:cs="Arial"/>
              </w:rPr>
            </w:pPr>
            <w:r w:rsidRPr="00A80144">
              <w:rPr>
                <w:rFonts w:ascii="Arial" w:hAnsi="Arial" w:cs="Arial"/>
                <w:noProof/>
                <w:sz w:val="2"/>
                <w:szCs w:val="2"/>
              </w:rPr>
              <w:drawing>
                <wp:inline distT="0" distB="0" distL="0" distR="0" wp14:anchorId="118AA141" wp14:editId="0E58F1D7">
                  <wp:extent cx="1773649" cy="1165860"/>
                  <wp:effectExtent l="0" t="0" r="0" b="0"/>
                  <wp:docPr id="1" name="Рисунок 1" descr="H:\РЕБРЕНДИНГ 2016\ЛОГОТИП\Архив\Снимок ЮНИПРО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РЕБРЕНДИНГ 2016\ЛОГОТИП\Архив\Снимок ЮНИПРО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917" cy="1170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423C" w:rsidRPr="00A80144" w:rsidRDefault="001C423C" w:rsidP="001C423C">
            <w:pPr>
              <w:tabs>
                <w:tab w:val="left" w:pos="6990"/>
              </w:tabs>
              <w:spacing w:line="312" w:lineRule="auto"/>
              <w:rPr>
                <w:rFonts w:ascii="Arial" w:hAnsi="Arial" w:cs="Arial"/>
              </w:rPr>
            </w:pPr>
            <w:r w:rsidRPr="00A80144">
              <w:rPr>
                <w:rFonts w:ascii="Arial" w:hAnsi="Arial" w:cs="Arial"/>
              </w:rPr>
              <w:tab/>
            </w:r>
          </w:p>
        </w:tc>
      </w:tr>
      <w:tr w:rsidR="001C423C" w:rsidRPr="00A80144" w:rsidTr="001C423C">
        <w:trPr>
          <w:trHeight w:hRule="exact" w:val="2544"/>
        </w:trPr>
        <w:tc>
          <w:tcPr>
            <w:tcW w:w="5070" w:type="dxa"/>
          </w:tcPr>
          <w:p w:rsidR="001C423C" w:rsidRPr="00A80144" w:rsidRDefault="001C423C" w:rsidP="001C423C">
            <w:pPr>
              <w:spacing w:line="312" w:lineRule="auto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2"/>
          </w:tcPr>
          <w:p w:rsidR="001C423C" w:rsidRPr="00A80144" w:rsidRDefault="001C423C" w:rsidP="001C423C">
            <w:pPr>
              <w:spacing w:line="312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УТВЕРЖДАЮ:</w:t>
            </w:r>
          </w:p>
          <w:p w:rsidR="001C423C" w:rsidRPr="00A80144" w:rsidRDefault="001C423C" w:rsidP="001C423C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Генеральный директор </w:t>
            </w:r>
          </w:p>
          <w:p w:rsidR="001C423C" w:rsidRPr="00A80144" w:rsidRDefault="001C423C" w:rsidP="001C423C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ПАО «Юнипро»</w:t>
            </w:r>
          </w:p>
          <w:p w:rsidR="001C423C" w:rsidRPr="00A80144" w:rsidRDefault="001C423C" w:rsidP="001C423C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C423C" w:rsidRPr="00A80144" w:rsidRDefault="001C423C" w:rsidP="001C423C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_________________ М.Г. Широков</w:t>
            </w:r>
          </w:p>
          <w:p w:rsidR="001C423C" w:rsidRPr="00A80144" w:rsidRDefault="001C423C" w:rsidP="001C423C">
            <w:pPr>
              <w:pStyle w:val="3e"/>
              <w:spacing w:line="312" w:lineRule="auto"/>
              <w:jc w:val="right"/>
              <w:rPr>
                <w:rFonts w:ascii="Arial" w:hAnsi="Arial" w:cs="Arial"/>
                <w:b w:val="0"/>
              </w:rPr>
            </w:pPr>
            <w:r w:rsidRPr="00A80144">
              <w:rPr>
                <w:rFonts w:ascii="Arial" w:hAnsi="Arial" w:cs="Arial"/>
                <w:b w:val="0"/>
                <w:sz w:val="22"/>
                <w:szCs w:val="22"/>
              </w:rPr>
              <w:t>«__</w:t>
            </w:r>
            <w:r w:rsidRPr="00A80144">
              <w:rPr>
                <w:rFonts w:ascii="Arial" w:hAnsi="Arial" w:cs="Arial"/>
                <w:b w:val="0"/>
                <w:bCs/>
                <w:sz w:val="22"/>
                <w:szCs w:val="22"/>
              </w:rPr>
              <w:t>_</w:t>
            </w:r>
            <w:r w:rsidRPr="00A80144">
              <w:rPr>
                <w:rFonts w:ascii="Arial" w:hAnsi="Arial" w:cs="Arial"/>
                <w:b w:val="0"/>
                <w:sz w:val="22"/>
                <w:szCs w:val="22"/>
              </w:rPr>
              <w:t>»</w:t>
            </w:r>
            <w:r w:rsidRPr="00A80144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b w:val="0"/>
                <w:sz w:val="22"/>
                <w:szCs w:val="22"/>
              </w:rPr>
              <w:t>_</w:t>
            </w:r>
            <w:r w:rsidRPr="00A80144">
              <w:rPr>
                <w:rFonts w:ascii="Arial" w:hAnsi="Arial" w:cs="Arial"/>
                <w:b w:val="0"/>
                <w:bCs/>
                <w:sz w:val="22"/>
                <w:szCs w:val="22"/>
              </w:rPr>
              <w:t>___</w:t>
            </w:r>
            <w:r w:rsidRPr="00A80144">
              <w:rPr>
                <w:rFonts w:ascii="Arial" w:hAnsi="Arial" w:cs="Arial"/>
                <w:b w:val="0"/>
                <w:sz w:val="22"/>
                <w:szCs w:val="22"/>
              </w:rPr>
              <w:t>_</w:t>
            </w:r>
            <w:r w:rsidRPr="00A80144">
              <w:rPr>
                <w:rFonts w:ascii="Arial" w:hAnsi="Arial" w:cs="Arial"/>
                <w:b w:val="0"/>
                <w:bCs/>
                <w:sz w:val="22"/>
                <w:szCs w:val="22"/>
              </w:rPr>
              <w:t>_</w:t>
            </w:r>
            <w:r w:rsidRPr="00A80144">
              <w:rPr>
                <w:rFonts w:ascii="Arial" w:hAnsi="Arial" w:cs="Arial"/>
                <w:b w:val="0"/>
                <w:sz w:val="22"/>
                <w:szCs w:val="22"/>
              </w:rPr>
              <w:t>___________</w:t>
            </w:r>
            <w:r w:rsidRPr="00A80144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b w:val="0"/>
                <w:sz w:val="22"/>
                <w:szCs w:val="22"/>
              </w:rPr>
              <w:t>2016 г.</w:t>
            </w:r>
          </w:p>
        </w:tc>
      </w:tr>
      <w:tr w:rsidR="001C423C" w:rsidRPr="00A80144" w:rsidTr="001C423C">
        <w:trPr>
          <w:trHeight w:hRule="exact" w:val="1393"/>
        </w:trPr>
        <w:tc>
          <w:tcPr>
            <w:tcW w:w="5778" w:type="dxa"/>
            <w:gridSpan w:val="2"/>
          </w:tcPr>
          <w:p w:rsidR="001C423C" w:rsidRPr="00A80144" w:rsidRDefault="001C423C" w:rsidP="001C423C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1C423C" w:rsidRPr="00A80144" w:rsidRDefault="001C423C" w:rsidP="001C423C">
            <w:pPr>
              <w:pStyle w:val="48"/>
              <w:spacing w:line="312" w:lineRule="auto"/>
              <w:jc w:val="right"/>
              <w:rPr>
                <w:rFonts w:ascii="Arial" w:hAnsi="Arial" w:cs="Arial"/>
                <w:b w:val="0"/>
              </w:rPr>
            </w:pPr>
          </w:p>
        </w:tc>
      </w:tr>
      <w:tr w:rsidR="001C423C" w:rsidRPr="00A80144" w:rsidTr="001C423C">
        <w:trPr>
          <w:trHeight w:hRule="exact" w:val="980"/>
        </w:trPr>
        <w:tc>
          <w:tcPr>
            <w:tcW w:w="9606" w:type="dxa"/>
            <w:gridSpan w:val="3"/>
          </w:tcPr>
          <w:p w:rsidR="001C423C" w:rsidRPr="00A80144" w:rsidRDefault="001C423C" w:rsidP="001C423C">
            <w:pPr>
              <w:pStyle w:val="56"/>
              <w:spacing w:line="312" w:lineRule="auto"/>
              <w:rPr>
                <w:rFonts w:ascii="Arial" w:hAnsi="Arial" w:cs="Arial"/>
                <w:bCs/>
                <w:szCs w:val="40"/>
              </w:rPr>
            </w:pPr>
            <w:r w:rsidRPr="00A80144">
              <w:rPr>
                <w:rFonts w:ascii="Arial" w:hAnsi="Arial" w:cs="Arial"/>
                <w:bCs/>
                <w:szCs w:val="40"/>
              </w:rPr>
              <w:t xml:space="preserve">СТО № ПТУ–Р–18 </w:t>
            </w:r>
          </w:p>
        </w:tc>
      </w:tr>
      <w:tr w:rsidR="001C423C" w:rsidRPr="00A80144" w:rsidTr="000A25CE">
        <w:trPr>
          <w:trHeight w:hRule="exact" w:val="2282"/>
        </w:trPr>
        <w:tc>
          <w:tcPr>
            <w:tcW w:w="9606" w:type="dxa"/>
            <w:gridSpan w:val="3"/>
          </w:tcPr>
          <w:p w:rsidR="00E02B1B" w:rsidRPr="00A80144" w:rsidRDefault="001C423C" w:rsidP="00E02B1B">
            <w:pPr>
              <w:spacing w:line="480" w:lineRule="exact"/>
              <w:jc w:val="center"/>
              <w:rPr>
                <w:rFonts w:ascii="Arial" w:eastAsiaTheme="minorEastAsia" w:hAnsi="Arial" w:cs="Arial"/>
                <w:b/>
                <w:sz w:val="36"/>
                <w:szCs w:val="28"/>
              </w:rPr>
            </w:pPr>
            <w:r w:rsidRPr="00A80144">
              <w:rPr>
                <w:rFonts w:ascii="Arial" w:eastAsiaTheme="minorEastAsia" w:hAnsi="Arial" w:cs="Arial"/>
                <w:b/>
                <w:sz w:val="32"/>
                <w:szCs w:val="32"/>
              </w:rPr>
              <w:t xml:space="preserve"> </w:t>
            </w:r>
            <w:r w:rsidR="00E02B1B" w:rsidRPr="00A80144">
              <w:rPr>
                <w:rFonts w:ascii="Arial" w:eastAsiaTheme="minorEastAsia" w:hAnsi="Arial" w:cs="Arial"/>
                <w:b/>
                <w:sz w:val="44"/>
                <w:szCs w:val="28"/>
              </w:rPr>
              <w:t xml:space="preserve"> РЕГЛАМЕНТ</w:t>
            </w:r>
          </w:p>
          <w:p w:rsidR="00E02B1B" w:rsidRPr="00A80144" w:rsidRDefault="00E02B1B" w:rsidP="00E02B1B">
            <w:pPr>
              <w:spacing w:line="480" w:lineRule="exact"/>
              <w:jc w:val="center"/>
              <w:rPr>
                <w:rFonts w:ascii="Arial" w:eastAsiaTheme="minorEastAsia" w:hAnsi="Arial" w:cs="Arial"/>
                <w:b/>
                <w:sz w:val="32"/>
                <w:szCs w:val="28"/>
              </w:rPr>
            </w:pPr>
            <w:r w:rsidRPr="00A80144">
              <w:rPr>
                <w:rFonts w:ascii="Arial" w:eastAsiaTheme="minorEastAsia" w:hAnsi="Arial" w:cs="Arial"/>
                <w:b/>
                <w:sz w:val="32"/>
                <w:szCs w:val="28"/>
              </w:rPr>
              <w:t xml:space="preserve">по эксплуатации энергетических масел </w:t>
            </w:r>
          </w:p>
          <w:p w:rsidR="00E02B1B" w:rsidRPr="00A80144" w:rsidRDefault="00E02B1B" w:rsidP="00E02B1B">
            <w:pPr>
              <w:spacing w:line="480" w:lineRule="exact"/>
              <w:jc w:val="center"/>
              <w:rPr>
                <w:rFonts w:ascii="Arial" w:eastAsiaTheme="minorEastAsia" w:hAnsi="Arial" w:cs="Arial"/>
                <w:b/>
                <w:sz w:val="32"/>
                <w:szCs w:val="28"/>
              </w:rPr>
            </w:pPr>
            <w:r w:rsidRPr="00A80144">
              <w:rPr>
                <w:rFonts w:ascii="Arial" w:eastAsiaTheme="minorEastAsia" w:hAnsi="Arial" w:cs="Arial"/>
                <w:b/>
                <w:sz w:val="32"/>
                <w:szCs w:val="28"/>
              </w:rPr>
              <w:t>в филиалах ПАО «ЮНИПРО»</w:t>
            </w:r>
          </w:p>
          <w:p w:rsidR="001C423C" w:rsidRPr="00A80144" w:rsidRDefault="001C423C" w:rsidP="001C423C">
            <w:pPr>
              <w:rPr>
                <w:rFonts w:ascii="Arial" w:hAnsi="Arial" w:cs="Arial"/>
              </w:rPr>
            </w:pPr>
          </w:p>
          <w:p w:rsidR="001C423C" w:rsidRPr="00A80144" w:rsidRDefault="001C423C" w:rsidP="001C423C">
            <w:pPr>
              <w:rPr>
                <w:rFonts w:ascii="Arial" w:hAnsi="Arial" w:cs="Arial"/>
              </w:rPr>
            </w:pPr>
          </w:p>
          <w:p w:rsidR="001C423C" w:rsidRPr="00A80144" w:rsidRDefault="001C423C" w:rsidP="001C423C">
            <w:pPr>
              <w:tabs>
                <w:tab w:val="left" w:pos="7626"/>
              </w:tabs>
              <w:rPr>
                <w:rFonts w:ascii="Arial" w:hAnsi="Arial" w:cs="Arial"/>
              </w:rPr>
            </w:pPr>
            <w:r w:rsidRPr="00A80144">
              <w:rPr>
                <w:rFonts w:ascii="Arial" w:hAnsi="Arial" w:cs="Arial"/>
              </w:rPr>
              <w:tab/>
            </w:r>
          </w:p>
        </w:tc>
      </w:tr>
      <w:tr w:rsidR="001C423C" w:rsidRPr="00A80144" w:rsidTr="00265588">
        <w:trPr>
          <w:trHeight w:hRule="exact" w:val="2982"/>
        </w:trPr>
        <w:tc>
          <w:tcPr>
            <w:tcW w:w="9606" w:type="dxa"/>
            <w:gridSpan w:val="3"/>
          </w:tcPr>
          <w:p w:rsidR="001C423C" w:rsidRPr="00A80144" w:rsidRDefault="001C423C" w:rsidP="001C423C">
            <w:pPr>
              <w:pStyle w:val="74"/>
              <w:spacing w:line="312" w:lineRule="auto"/>
              <w:rPr>
                <w:rFonts w:ascii="Arial" w:hAnsi="Arial" w:cs="Arial"/>
                <w:sz w:val="24"/>
              </w:rPr>
            </w:pPr>
            <w:r w:rsidRPr="00A80144">
              <w:rPr>
                <w:rFonts w:ascii="Arial" w:hAnsi="Arial" w:cs="Arial"/>
                <w:sz w:val="24"/>
              </w:rPr>
              <w:t>Версия 2.0</w:t>
            </w:r>
          </w:p>
          <w:p w:rsidR="000A25CE" w:rsidRPr="00A80144" w:rsidRDefault="000A25CE" w:rsidP="001C423C">
            <w:pPr>
              <w:pStyle w:val="74"/>
              <w:spacing w:line="312" w:lineRule="auto"/>
              <w:rPr>
                <w:rFonts w:ascii="Arial" w:hAnsi="Arial" w:cs="Arial"/>
              </w:rPr>
            </w:pPr>
          </w:p>
          <w:p w:rsidR="00265588" w:rsidRPr="00A80144" w:rsidRDefault="00265588" w:rsidP="001C423C">
            <w:pPr>
              <w:pStyle w:val="74"/>
              <w:spacing w:line="312" w:lineRule="auto"/>
              <w:rPr>
                <w:rFonts w:ascii="Arial" w:hAnsi="Arial" w:cs="Arial"/>
              </w:rPr>
            </w:pPr>
          </w:p>
          <w:p w:rsidR="00265588" w:rsidRPr="00A80144" w:rsidRDefault="00265588" w:rsidP="001C423C">
            <w:pPr>
              <w:pStyle w:val="74"/>
              <w:spacing w:line="312" w:lineRule="auto"/>
              <w:rPr>
                <w:rFonts w:ascii="Arial" w:hAnsi="Arial" w:cs="Arial"/>
              </w:rPr>
            </w:pPr>
          </w:p>
        </w:tc>
      </w:tr>
      <w:tr w:rsidR="001C423C" w:rsidRPr="00A80144" w:rsidTr="001C423C">
        <w:trPr>
          <w:trHeight w:hRule="exact" w:val="737"/>
        </w:trPr>
        <w:tc>
          <w:tcPr>
            <w:tcW w:w="9606" w:type="dxa"/>
            <w:gridSpan w:val="3"/>
          </w:tcPr>
          <w:p w:rsidR="001C423C" w:rsidRPr="00A80144" w:rsidRDefault="001C423C" w:rsidP="001C423C">
            <w:pPr>
              <w:pStyle w:val="83"/>
              <w:spacing w:line="312" w:lineRule="auto"/>
              <w:rPr>
                <w:rFonts w:ascii="Arial" w:hAnsi="Arial" w:cs="Arial"/>
                <w:sz w:val="24"/>
              </w:rPr>
            </w:pPr>
            <w:r w:rsidRPr="00A80144">
              <w:rPr>
                <w:rFonts w:ascii="Arial" w:hAnsi="Arial" w:cs="Arial"/>
                <w:sz w:val="24"/>
              </w:rPr>
              <w:t>Москва</w:t>
            </w:r>
          </w:p>
          <w:p w:rsidR="001C423C" w:rsidRPr="00A80144" w:rsidRDefault="001C423C" w:rsidP="001C423C">
            <w:pPr>
              <w:pStyle w:val="83"/>
              <w:spacing w:line="312" w:lineRule="auto"/>
              <w:rPr>
                <w:rFonts w:ascii="Arial" w:hAnsi="Arial" w:cs="Arial"/>
              </w:rPr>
            </w:pPr>
            <w:r w:rsidRPr="00A80144">
              <w:rPr>
                <w:rFonts w:ascii="Arial" w:hAnsi="Arial" w:cs="Arial"/>
                <w:sz w:val="24"/>
              </w:rPr>
              <w:t>2016</w:t>
            </w:r>
          </w:p>
        </w:tc>
      </w:tr>
    </w:tbl>
    <w:p w:rsidR="00E02B1B" w:rsidRPr="00A80144" w:rsidRDefault="00E02B1B" w:rsidP="00E02B1B">
      <w:pPr>
        <w:pStyle w:val="1d"/>
        <w:rPr>
          <w:color w:val="auto"/>
        </w:rPr>
      </w:pPr>
      <w:r w:rsidRPr="00A80144">
        <w:rPr>
          <w:color w:val="auto"/>
        </w:rPr>
        <w:lastRenderedPageBreak/>
        <w:t>Сведения о нормативном документе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2"/>
      </w:tblGrid>
      <w:tr w:rsidR="00E02B1B" w:rsidRPr="00A80144" w:rsidTr="00D24626">
        <w:tc>
          <w:tcPr>
            <w:tcW w:w="9214" w:type="dxa"/>
            <w:gridSpan w:val="2"/>
            <w:shd w:val="clear" w:color="auto" w:fill="BFBFBF"/>
          </w:tcPr>
          <w:p w:rsidR="00E02B1B" w:rsidRPr="00A80144" w:rsidRDefault="00E02B1B" w:rsidP="00D24626">
            <w:pPr>
              <w:spacing w:line="312" w:lineRule="auto"/>
              <w:rPr>
                <w:rFonts w:ascii="Arial" w:hAnsi="Arial" w:cs="Arial"/>
                <w:b/>
                <w:sz w:val="22"/>
              </w:rPr>
            </w:pPr>
            <w:r w:rsidRPr="00A80144">
              <w:rPr>
                <w:rFonts w:ascii="Arial" w:hAnsi="Arial" w:cs="Arial"/>
                <w:b/>
                <w:sz w:val="22"/>
              </w:rPr>
              <w:t>Информация о документе</w:t>
            </w:r>
          </w:p>
        </w:tc>
      </w:tr>
      <w:tr w:rsidR="00E02B1B" w:rsidRPr="00A80144" w:rsidTr="00D24626">
        <w:tc>
          <w:tcPr>
            <w:tcW w:w="2552" w:type="dxa"/>
            <w:shd w:val="clear" w:color="auto" w:fill="auto"/>
          </w:tcPr>
          <w:p w:rsidR="00E02B1B" w:rsidRPr="00A80144" w:rsidRDefault="00E02B1B" w:rsidP="00D24626">
            <w:pPr>
              <w:spacing w:line="312" w:lineRule="auto"/>
              <w:rPr>
                <w:rFonts w:ascii="Arial" w:hAnsi="Arial" w:cs="Arial"/>
                <w:b/>
                <w:sz w:val="22"/>
              </w:rPr>
            </w:pPr>
            <w:r w:rsidRPr="00A80144">
              <w:rPr>
                <w:rFonts w:ascii="Arial" w:hAnsi="Arial" w:cs="Arial"/>
                <w:b/>
                <w:sz w:val="22"/>
              </w:rPr>
              <w:t>Функциональный руководитель</w:t>
            </w:r>
          </w:p>
        </w:tc>
        <w:tc>
          <w:tcPr>
            <w:tcW w:w="6662" w:type="dxa"/>
            <w:shd w:val="clear" w:color="auto" w:fill="auto"/>
          </w:tcPr>
          <w:p w:rsidR="00E02B1B" w:rsidRPr="00A80144" w:rsidRDefault="00E02B1B" w:rsidP="00D24626">
            <w:pPr>
              <w:spacing w:line="312" w:lineRule="auto"/>
              <w:rPr>
                <w:rFonts w:ascii="Arial" w:hAnsi="Arial" w:cs="Arial"/>
                <w:sz w:val="22"/>
              </w:rPr>
            </w:pPr>
            <w:r w:rsidRPr="00A80144">
              <w:rPr>
                <w:rFonts w:ascii="Arial" w:hAnsi="Arial" w:cs="Arial"/>
                <w:sz w:val="22"/>
              </w:rPr>
              <w:t>Заместитель генерального директора по производству</w:t>
            </w:r>
          </w:p>
          <w:p w:rsidR="00E02B1B" w:rsidRPr="00A80144" w:rsidRDefault="00E02B1B" w:rsidP="00D24626">
            <w:pPr>
              <w:spacing w:line="312" w:lineRule="auto"/>
              <w:rPr>
                <w:rFonts w:ascii="Arial" w:hAnsi="Arial" w:cs="Arial"/>
                <w:sz w:val="22"/>
              </w:rPr>
            </w:pPr>
            <w:r w:rsidRPr="00A80144">
              <w:rPr>
                <w:rFonts w:ascii="Arial" w:hAnsi="Arial" w:cs="Arial"/>
                <w:sz w:val="22"/>
              </w:rPr>
              <w:t>Попов И.В.</w:t>
            </w:r>
          </w:p>
        </w:tc>
      </w:tr>
      <w:tr w:rsidR="00E02B1B" w:rsidRPr="00A80144" w:rsidTr="00D24626">
        <w:tc>
          <w:tcPr>
            <w:tcW w:w="2552" w:type="dxa"/>
            <w:shd w:val="clear" w:color="auto" w:fill="auto"/>
          </w:tcPr>
          <w:p w:rsidR="00E02B1B" w:rsidRPr="00A80144" w:rsidRDefault="00E02B1B" w:rsidP="00D24626">
            <w:pPr>
              <w:spacing w:line="312" w:lineRule="auto"/>
              <w:rPr>
                <w:rFonts w:ascii="Arial" w:hAnsi="Arial" w:cs="Arial"/>
                <w:b/>
                <w:sz w:val="22"/>
              </w:rPr>
            </w:pPr>
            <w:r w:rsidRPr="00A80144">
              <w:rPr>
                <w:rFonts w:ascii="Arial" w:hAnsi="Arial" w:cs="Arial"/>
                <w:b/>
                <w:sz w:val="22"/>
              </w:rPr>
              <w:t xml:space="preserve">Разработчик </w:t>
            </w:r>
          </w:p>
          <w:p w:rsidR="00E02B1B" w:rsidRPr="00A80144" w:rsidRDefault="00E02B1B" w:rsidP="00D24626">
            <w:pPr>
              <w:spacing w:line="312" w:lineRule="auto"/>
              <w:rPr>
                <w:rFonts w:ascii="Arial" w:hAnsi="Arial" w:cs="Arial"/>
                <w:b/>
                <w:sz w:val="22"/>
              </w:rPr>
            </w:pPr>
            <w:r w:rsidRPr="00A80144">
              <w:rPr>
                <w:rFonts w:ascii="Arial" w:hAnsi="Arial" w:cs="Arial"/>
                <w:b/>
                <w:sz w:val="22"/>
              </w:rPr>
              <w:t>документа</w:t>
            </w:r>
          </w:p>
        </w:tc>
        <w:tc>
          <w:tcPr>
            <w:tcW w:w="6662" w:type="dxa"/>
            <w:shd w:val="clear" w:color="auto" w:fill="auto"/>
          </w:tcPr>
          <w:p w:rsidR="00E02B1B" w:rsidRPr="00A80144" w:rsidRDefault="00E02B1B" w:rsidP="00D24626">
            <w:pPr>
              <w:spacing w:line="312" w:lineRule="auto"/>
              <w:rPr>
                <w:rFonts w:ascii="Arial" w:hAnsi="Arial" w:cs="Arial"/>
                <w:sz w:val="22"/>
              </w:rPr>
            </w:pPr>
            <w:r w:rsidRPr="00A80144">
              <w:rPr>
                <w:rFonts w:ascii="Arial" w:hAnsi="Arial" w:cs="Arial"/>
                <w:sz w:val="22"/>
              </w:rPr>
              <w:t xml:space="preserve">Начальник производственно-технического управления </w:t>
            </w:r>
          </w:p>
          <w:p w:rsidR="00E02B1B" w:rsidRPr="00A80144" w:rsidRDefault="00E02B1B" w:rsidP="00D24626">
            <w:pPr>
              <w:spacing w:line="312" w:lineRule="auto"/>
              <w:rPr>
                <w:rFonts w:ascii="Arial" w:hAnsi="Arial" w:cs="Arial"/>
                <w:sz w:val="22"/>
              </w:rPr>
            </w:pPr>
            <w:r w:rsidRPr="00A80144">
              <w:rPr>
                <w:rFonts w:ascii="Arial" w:hAnsi="Arial" w:cs="Arial"/>
                <w:sz w:val="22"/>
              </w:rPr>
              <w:t>Москвин В.В.</w:t>
            </w:r>
          </w:p>
        </w:tc>
      </w:tr>
      <w:tr w:rsidR="00E02B1B" w:rsidRPr="00A80144" w:rsidTr="00D24626">
        <w:trPr>
          <w:trHeight w:val="509"/>
        </w:trPr>
        <w:tc>
          <w:tcPr>
            <w:tcW w:w="2552" w:type="dxa"/>
            <w:shd w:val="clear" w:color="auto" w:fill="auto"/>
            <w:vAlign w:val="bottom"/>
          </w:tcPr>
          <w:p w:rsidR="00E02B1B" w:rsidRPr="00A80144" w:rsidRDefault="00E02B1B" w:rsidP="00D24626">
            <w:pPr>
              <w:spacing w:line="312" w:lineRule="auto"/>
              <w:rPr>
                <w:rFonts w:ascii="Arial" w:hAnsi="Arial" w:cs="Arial"/>
                <w:b/>
                <w:sz w:val="22"/>
              </w:rPr>
            </w:pPr>
            <w:r w:rsidRPr="00A80144">
              <w:rPr>
                <w:rFonts w:ascii="Arial" w:hAnsi="Arial" w:cs="Arial"/>
                <w:b/>
                <w:sz w:val="22"/>
              </w:rPr>
              <w:t>Введено в действие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E02B1B" w:rsidRPr="00A80144" w:rsidRDefault="00D00F2C" w:rsidP="00D24626">
            <w:pPr>
              <w:spacing w:line="312" w:lineRule="auto"/>
              <w:rPr>
                <w:rFonts w:ascii="Arial" w:hAnsi="Arial" w:cs="Arial"/>
                <w:sz w:val="22"/>
              </w:rPr>
            </w:pPr>
            <w:r w:rsidRPr="00A80144">
              <w:rPr>
                <w:rFonts w:ascii="Arial" w:hAnsi="Arial" w:cs="Arial"/>
                <w:sz w:val="22"/>
              </w:rPr>
              <w:t>Приказом № _____ от _________</w:t>
            </w:r>
            <w:r w:rsidR="00E02B1B" w:rsidRPr="00A80144">
              <w:rPr>
                <w:rFonts w:ascii="Arial" w:hAnsi="Arial" w:cs="Arial"/>
                <w:sz w:val="22"/>
              </w:rPr>
              <w:t>__.______</w:t>
            </w:r>
          </w:p>
        </w:tc>
      </w:tr>
      <w:tr w:rsidR="00E02B1B" w:rsidRPr="00A80144" w:rsidTr="00D24626">
        <w:tc>
          <w:tcPr>
            <w:tcW w:w="2552" w:type="dxa"/>
            <w:shd w:val="clear" w:color="auto" w:fill="auto"/>
          </w:tcPr>
          <w:p w:rsidR="00E02B1B" w:rsidRPr="00A80144" w:rsidRDefault="00E02B1B" w:rsidP="00D24626">
            <w:pPr>
              <w:spacing w:line="312" w:lineRule="auto"/>
              <w:rPr>
                <w:rFonts w:ascii="Arial" w:hAnsi="Arial" w:cs="Arial"/>
                <w:b/>
                <w:sz w:val="22"/>
              </w:rPr>
            </w:pPr>
            <w:r w:rsidRPr="00A80144">
              <w:rPr>
                <w:rFonts w:ascii="Arial" w:hAnsi="Arial" w:cs="Arial"/>
                <w:b/>
                <w:sz w:val="22"/>
              </w:rPr>
              <w:t>Срок действия</w:t>
            </w:r>
          </w:p>
        </w:tc>
        <w:tc>
          <w:tcPr>
            <w:tcW w:w="6662" w:type="dxa"/>
            <w:shd w:val="clear" w:color="auto" w:fill="auto"/>
          </w:tcPr>
          <w:p w:rsidR="00E02B1B" w:rsidRPr="00A80144" w:rsidRDefault="00E02B1B" w:rsidP="00D24626">
            <w:pPr>
              <w:spacing w:line="312" w:lineRule="auto"/>
              <w:rPr>
                <w:rFonts w:ascii="Arial" w:hAnsi="Arial" w:cs="Arial"/>
                <w:sz w:val="22"/>
              </w:rPr>
            </w:pPr>
            <w:r w:rsidRPr="00A80144">
              <w:rPr>
                <w:rFonts w:ascii="Arial" w:hAnsi="Arial" w:cs="Arial"/>
                <w:sz w:val="22"/>
              </w:rPr>
              <w:t>Не ограничен</w:t>
            </w:r>
          </w:p>
        </w:tc>
      </w:tr>
    </w:tbl>
    <w:p w:rsidR="00E02B1B" w:rsidRPr="00A80144" w:rsidRDefault="00E02B1B" w:rsidP="00E02B1B">
      <w:pPr>
        <w:pStyle w:val="2"/>
        <w:spacing w:before="0" w:line="312" w:lineRule="auto"/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2693"/>
        <w:gridCol w:w="3969"/>
      </w:tblGrid>
      <w:tr w:rsidR="00E02B1B" w:rsidRPr="00A80144" w:rsidTr="00D24626">
        <w:tc>
          <w:tcPr>
            <w:tcW w:w="9214" w:type="dxa"/>
            <w:gridSpan w:val="4"/>
            <w:shd w:val="clear" w:color="auto" w:fill="BFBFBF"/>
          </w:tcPr>
          <w:p w:rsidR="00E02B1B" w:rsidRPr="00A80144" w:rsidRDefault="00E02B1B" w:rsidP="00D24626">
            <w:pPr>
              <w:pStyle w:val="afff0"/>
              <w:spacing w:before="0" w:line="312" w:lineRule="auto"/>
              <w:ind w:left="0" w:hanging="23"/>
              <w:jc w:val="left"/>
              <w:rPr>
                <w:rFonts w:ascii="Arial" w:hAnsi="Arial" w:cs="Arial"/>
                <w:szCs w:val="24"/>
              </w:rPr>
            </w:pPr>
            <w:r w:rsidRPr="00A80144">
              <w:rPr>
                <w:rFonts w:ascii="Arial" w:hAnsi="Arial" w:cs="Arial"/>
                <w:szCs w:val="24"/>
              </w:rPr>
              <w:t>История изменений</w:t>
            </w:r>
          </w:p>
        </w:tc>
      </w:tr>
      <w:tr w:rsidR="00E02B1B" w:rsidRPr="00A80144" w:rsidTr="00D24626">
        <w:tc>
          <w:tcPr>
            <w:tcW w:w="1418" w:type="dxa"/>
            <w:shd w:val="clear" w:color="auto" w:fill="BFBFBF"/>
          </w:tcPr>
          <w:p w:rsidR="00E02B1B" w:rsidRPr="00A80144" w:rsidRDefault="00E02B1B" w:rsidP="00D24626">
            <w:pPr>
              <w:pStyle w:val="afff0"/>
              <w:spacing w:before="0" w:line="312" w:lineRule="auto"/>
              <w:ind w:left="0" w:hanging="23"/>
              <w:rPr>
                <w:rFonts w:ascii="Arial" w:hAnsi="Arial" w:cs="Arial"/>
                <w:szCs w:val="24"/>
              </w:rPr>
            </w:pPr>
            <w:r w:rsidRPr="00A80144">
              <w:rPr>
                <w:rFonts w:ascii="Arial" w:hAnsi="Arial" w:cs="Arial"/>
                <w:szCs w:val="24"/>
              </w:rPr>
              <w:t>Дата</w:t>
            </w:r>
          </w:p>
        </w:tc>
        <w:tc>
          <w:tcPr>
            <w:tcW w:w="1134" w:type="dxa"/>
            <w:shd w:val="clear" w:color="auto" w:fill="BFBFBF"/>
          </w:tcPr>
          <w:p w:rsidR="00E02B1B" w:rsidRPr="00A80144" w:rsidRDefault="00E02B1B" w:rsidP="00D24626">
            <w:pPr>
              <w:pStyle w:val="afff0"/>
              <w:spacing w:before="0" w:line="312" w:lineRule="auto"/>
              <w:ind w:left="0" w:hanging="23"/>
              <w:rPr>
                <w:rFonts w:ascii="Arial" w:hAnsi="Arial" w:cs="Arial"/>
                <w:szCs w:val="24"/>
              </w:rPr>
            </w:pPr>
            <w:r w:rsidRPr="00A80144">
              <w:rPr>
                <w:rFonts w:ascii="Arial" w:hAnsi="Arial" w:cs="Arial"/>
                <w:szCs w:val="24"/>
              </w:rPr>
              <w:t>Версия</w:t>
            </w:r>
          </w:p>
        </w:tc>
        <w:tc>
          <w:tcPr>
            <w:tcW w:w="2693" w:type="dxa"/>
            <w:shd w:val="clear" w:color="auto" w:fill="BFBFBF"/>
          </w:tcPr>
          <w:p w:rsidR="00E02B1B" w:rsidRPr="00A80144" w:rsidRDefault="00E02B1B" w:rsidP="00D24626">
            <w:pPr>
              <w:pStyle w:val="afff0"/>
              <w:spacing w:before="0" w:line="312" w:lineRule="auto"/>
              <w:ind w:left="0" w:hanging="23"/>
              <w:rPr>
                <w:rFonts w:ascii="Arial" w:hAnsi="Arial" w:cs="Arial"/>
                <w:szCs w:val="24"/>
              </w:rPr>
            </w:pPr>
            <w:r w:rsidRPr="00A80144">
              <w:rPr>
                <w:rFonts w:ascii="Arial" w:hAnsi="Arial" w:cs="Arial"/>
                <w:szCs w:val="24"/>
              </w:rPr>
              <w:t>Автор изменений</w:t>
            </w:r>
          </w:p>
        </w:tc>
        <w:tc>
          <w:tcPr>
            <w:tcW w:w="3969" w:type="dxa"/>
            <w:shd w:val="clear" w:color="auto" w:fill="BFBFBF"/>
          </w:tcPr>
          <w:p w:rsidR="00E02B1B" w:rsidRPr="00A80144" w:rsidRDefault="00E02B1B" w:rsidP="00D24626">
            <w:pPr>
              <w:pStyle w:val="afff0"/>
              <w:spacing w:before="0" w:line="312" w:lineRule="auto"/>
              <w:ind w:left="0" w:hanging="23"/>
              <w:rPr>
                <w:rFonts w:ascii="Arial" w:hAnsi="Arial" w:cs="Arial"/>
                <w:szCs w:val="24"/>
              </w:rPr>
            </w:pPr>
            <w:r w:rsidRPr="00A80144">
              <w:rPr>
                <w:rFonts w:ascii="Arial" w:hAnsi="Arial" w:cs="Arial"/>
                <w:szCs w:val="24"/>
              </w:rPr>
              <w:t>Причина внесения изменений</w:t>
            </w:r>
          </w:p>
        </w:tc>
      </w:tr>
      <w:tr w:rsidR="00E02B1B" w:rsidRPr="00A80144" w:rsidTr="00D24626">
        <w:tc>
          <w:tcPr>
            <w:tcW w:w="1418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jc w:val="center"/>
              <w:rPr>
                <w:rFonts w:ascii="Arial" w:hAnsi="Arial" w:cs="Arial"/>
                <w:b w:val="0"/>
                <w:sz w:val="22"/>
                <w:szCs w:val="24"/>
              </w:rPr>
            </w:pPr>
            <w:r w:rsidRPr="00A80144">
              <w:rPr>
                <w:rFonts w:ascii="Arial" w:hAnsi="Arial" w:cs="Arial"/>
                <w:b w:val="0"/>
                <w:sz w:val="22"/>
                <w:szCs w:val="24"/>
              </w:rPr>
              <w:t>14.05.2015</w:t>
            </w:r>
          </w:p>
        </w:tc>
        <w:tc>
          <w:tcPr>
            <w:tcW w:w="1134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jc w:val="center"/>
              <w:rPr>
                <w:rFonts w:ascii="Arial" w:hAnsi="Arial" w:cs="Arial"/>
                <w:b w:val="0"/>
                <w:sz w:val="22"/>
                <w:szCs w:val="24"/>
              </w:rPr>
            </w:pPr>
            <w:r w:rsidRPr="00A80144">
              <w:rPr>
                <w:rFonts w:ascii="Arial" w:hAnsi="Arial" w:cs="Arial"/>
                <w:b w:val="0"/>
                <w:sz w:val="22"/>
                <w:szCs w:val="24"/>
              </w:rPr>
              <w:t>1.0</w:t>
            </w:r>
          </w:p>
        </w:tc>
        <w:tc>
          <w:tcPr>
            <w:tcW w:w="2693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jc w:val="center"/>
              <w:rPr>
                <w:rFonts w:ascii="Arial" w:hAnsi="Arial" w:cs="Arial"/>
                <w:b w:val="0"/>
                <w:sz w:val="22"/>
                <w:szCs w:val="24"/>
              </w:rPr>
            </w:pPr>
            <w:r w:rsidRPr="00A80144">
              <w:rPr>
                <w:rFonts w:ascii="Arial" w:hAnsi="Arial" w:cs="Arial"/>
                <w:b w:val="0"/>
                <w:sz w:val="22"/>
                <w:szCs w:val="24"/>
              </w:rPr>
              <w:t>Москвин В.В.</w:t>
            </w:r>
          </w:p>
        </w:tc>
        <w:tc>
          <w:tcPr>
            <w:tcW w:w="3969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jc w:val="center"/>
              <w:rPr>
                <w:rFonts w:ascii="Arial" w:hAnsi="Arial" w:cs="Arial"/>
                <w:b w:val="0"/>
                <w:sz w:val="22"/>
                <w:szCs w:val="24"/>
              </w:rPr>
            </w:pPr>
            <w:r w:rsidRPr="00A80144">
              <w:rPr>
                <w:rFonts w:ascii="Arial" w:hAnsi="Arial" w:cs="Arial"/>
                <w:b w:val="0"/>
                <w:sz w:val="22"/>
                <w:szCs w:val="24"/>
              </w:rPr>
              <w:t>Первичная редакция</w:t>
            </w:r>
          </w:p>
        </w:tc>
      </w:tr>
      <w:tr w:rsidR="00E02B1B" w:rsidRPr="00A80144" w:rsidTr="00D24626">
        <w:tc>
          <w:tcPr>
            <w:tcW w:w="1418" w:type="dxa"/>
          </w:tcPr>
          <w:p w:rsidR="00E02B1B" w:rsidRPr="00A80144" w:rsidRDefault="00561CEA" w:rsidP="00D24626">
            <w:pPr>
              <w:pStyle w:val="afff1"/>
              <w:spacing w:before="0" w:line="312" w:lineRule="auto"/>
              <w:jc w:val="center"/>
              <w:rPr>
                <w:rFonts w:ascii="Arial" w:hAnsi="Arial" w:cs="Arial"/>
                <w:b w:val="0"/>
                <w:sz w:val="22"/>
                <w:szCs w:val="24"/>
              </w:rPr>
            </w:pPr>
            <w:r w:rsidRPr="00A80144">
              <w:rPr>
                <w:rFonts w:ascii="Arial" w:hAnsi="Arial" w:cs="Arial"/>
                <w:b w:val="0"/>
                <w:sz w:val="22"/>
                <w:szCs w:val="24"/>
              </w:rPr>
              <w:t>23</w:t>
            </w:r>
            <w:r w:rsidR="00E02B1B" w:rsidRPr="00A80144">
              <w:rPr>
                <w:rFonts w:ascii="Arial" w:hAnsi="Arial" w:cs="Arial"/>
                <w:b w:val="0"/>
                <w:sz w:val="22"/>
                <w:szCs w:val="24"/>
              </w:rPr>
              <w:t>.12.2016</w:t>
            </w:r>
          </w:p>
        </w:tc>
        <w:tc>
          <w:tcPr>
            <w:tcW w:w="1134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jc w:val="center"/>
              <w:rPr>
                <w:rFonts w:ascii="Arial" w:hAnsi="Arial" w:cs="Arial"/>
                <w:b w:val="0"/>
                <w:sz w:val="22"/>
                <w:szCs w:val="24"/>
              </w:rPr>
            </w:pPr>
            <w:r w:rsidRPr="00A80144">
              <w:rPr>
                <w:rFonts w:ascii="Arial" w:hAnsi="Arial" w:cs="Arial"/>
                <w:b w:val="0"/>
                <w:sz w:val="22"/>
                <w:szCs w:val="24"/>
              </w:rPr>
              <w:t>2.0</w:t>
            </w:r>
          </w:p>
        </w:tc>
        <w:tc>
          <w:tcPr>
            <w:tcW w:w="2693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jc w:val="center"/>
              <w:rPr>
                <w:rFonts w:ascii="Arial" w:hAnsi="Arial" w:cs="Arial"/>
                <w:b w:val="0"/>
                <w:sz w:val="22"/>
                <w:szCs w:val="24"/>
              </w:rPr>
            </w:pPr>
            <w:r w:rsidRPr="00A80144">
              <w:rPr>
                <w:rFonts w:ascii="Arial" w:hAnsi="Arial" w:cs="Arial"/>
                <w:b w:val="0"/>
                <w:sz w:val="22"/>
                <w:szCs w:val="24"/>
              </w:rPr>
              <w:t>Москвин В.В.</w:t>
            </w:r>
          </w:p>
          <w:p w:rsidR="00561CEA" w:rsidRPr="00A80144" w:rsidRDefault="00561CEA" w:rsidP="00D24626">
            <w:pPr>
              <w:pStyle w:val="afff1"/>
              <w:spacing w:before="0" w:line="312" w:lineRule="auto"/>
              <w:jc w:val="center"/>
              <w:rPr>
                <w:rFonts w:ascii="Arial" w:hAnsi="Arial" w:cs="Arial"/>
                <w:b w:val="0"/>
                <w:sz w:val="22"/>
                <w:szCs w:val="24"/>
              </w:rPr>
            </w:pPr>
            <w:r w:rsidRPr="00A80144">
              <w:rPr>
                <w:rFonts w:ascii="Arial" w:hAnsi="Arial" w:cs="Arial"/>
                <w:b w:val="0"/>
                <w:sz w:val="22"/>
                <w:szCs w:val="24"/>
              </w:rPr>
              <w:t>Новиков А.В.</w:t>
            </w:r>
          </w:p>
        </w:tc>
        <w:tc>
          <w:tcPr>
            <w:tcW w:w="3969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jc w:val="center"/>
              <w:rPr>
                <w:rFonts w:ascii="Arial" w:hAnsi="Arial" w:cs="Arial"/>
                <w:b w:val="0"/>
                <w:sz w:val="22"/>
                <w:szCs w:val="24"/>
              </w:rPr>
            </w:pPr>
            <w:r w:rsidRPr="00A80144">
              <w:rPr>
                <w:rFonts w:ascii="Arial" w:hAnsi="Arial" w:cs="Arial"/>
                <w:b w:val="0"/>
                <w:sz w:val="22"/>
                <w:szCs w:val="24"/>
              </w:rPr>
              <w:t>Новая редакция</w:t>
            </w:r>
          </w:p>
        </w:tc>
      </w:tr>
      <w:tr w:rsidR="00E02B1B" w:rsidRPr="00A80144" w:rsidTr="00D24626">
        <w:tc>
          <w:tcPr>
            <w:tcW w:w="1418" w:type="dxa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</w:tr>
      <w:tr w:rsidR="00E02B1B" w:rsidRPr="00A80144" w:rsidTr="00D24626">
        <w:tc>
          <w:tcPr>
            <w:tcW w:w="1418" w:type="dxa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</w:tr>
      <w:tr w:rsidR="00E02B1B" w:rsidRPr="00A80144" w:rsidTr="00D24626">
        <w:tc>
          <w:tcPr>
            <w:tcW w:w="1418" w:type="dxa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</w:tr>
      <w:tr w:rsidR="00E02B1B" w:rsidRPr="00A80144" w:rsidTr="00D24626">
        <w:tc>
          <w:tcPr>
            <w:tcW w:w="1418" w:type="dxa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02B1B" w:rsidRPr="00A80144" w:rsidRDefault="00E02B1B" w:rsidP="00D24626">
            <w:pPr>
              <w:pStyle w:val="afff1"/>
              <w:spacing w:before="0" w:line="312" w:lineRule="auto"/>
              <w:rPr>
                <w:rFonts w:ascii="Arial" w:hAnsi="Arial" w:cs="Arial"/>
                <w:b w:val="0"/>
                <w:sz w:val="22"/>
                <w:szCs w:val="24"/>
              </w:rPr>
            </w:pPr>
          </w:p>
        </w:tc>
      </w:tr>
    </w:tbl>
    <w:p w:rsidR="00E02B1B" w:rsidRPr="00A80144" w:rsidRDefault="00E02B1B" w:rsidP="00E02B1B">
      <w:pPr>
        <w:pStyle w:val="1d"/>
        <w:rPr>
          <w:color w:val="auto"/>
        </w:rPr>
      </w:pPr>
    </w:p>
    <w:p w:rsidR="0062430D" w:rsidRPr="00A80144" w:rsidRDefault="0062430D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62430D" w:rsidRPr="00A80144" w:rsidRDefault="0062430D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62430D" w:rsidRPr="00A80144" w:rsidRDefault="0062430D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62430D" w:rsidRPr="00A80144" w:rsidRDefault="0062430D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62430D" w:rsidRPr="00A80144" w:rsidRDefault="0062430D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55048C" w:rsidRPr="00A80144" w:rsidRDefault="0055048C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55048C" w:rsidRPr="00A80144" w:rsidRDefault="0055048C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55048C" w:rsidRPr="00A80144" w:rsidRDefault="0055048C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55048C" w:rsidRPr="00A80144" w:rsidRDefault="0055048C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55048C" w:rsidRPr="00A80144" w:rsidRDefault="0055048C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55048C" w:rsidRPr="00A80144" w:rsidRDefault="0055048C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62430D" w:rsidRPr="00A80144" w:rsidRDefault="0062430D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55048C" w:rsidRPr="00A80144" w:rsidRDefault="0055048C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55048C" w:rsidRPr="00A80144" w:rsidRDefault="0055048C" w:rsidP="006E7FC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</w:rPr>
      </w:pPr>
    </w:p>
    <w:p w:rsidR="0079385E" w:rsidRPr="00A80144" w:rsidRDefault="0079385E" w:rsidP="0079385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6E7FCF" w:rsidRPr="00A80144" w:rsidRDefault="00591DA5" w:rsidP="0079385E">
      <w:pPr>
        <w:widowControl w:val="0"/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b/>
          <w:bCs/>
          <w:sz w:val="28"/>
          <w:szCs w:val="28"/>
        </w:rPr>
      </w:pPr>
      <w:r w:rsidRPr="00A80144">
        <w:rPr>
          <w:rFonts w:ascii="Arial" w:hAnsi="Arial" w:cs="Arial"/>
          <w:b/>
          <w:bCs/>
          <w:sz w:val="28"/>
          <w:szCs w:val="28"/>
        </w:rPr>
        <w:t>С</w:t>
      </w:r>
      <w:r w:rsidR="006E7FCF" w:rsidRPr="00A80144">
        <w:rPr>
          <w:rFonts w:ascii="Arial" w:hAnsi="Arial" w:cs="Arial"/>
          <w:b/>
          <w:bCs/>
          <w:sz w:val="28"/>
          <w:szCs w:val="28"/>
        </w:rPr>
        <w:t>одержание</w:t>
      </w:r>
      <w:r w:rsidR="004D28E1" w:rsidRPr="00A80144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9545" w:type="dxa"/>
        <w:tblInd w:w="-318" w:type="dxa"/>
        <w:tblLook w:val="04A0" w:firstRow="1" w:lastRow="0" w:firstColumn="1" w:lastColumn="0" w:noHBand="0" w:noVBand="1"/>
      </w:tblPr>
      <w:tblGrid>
        <w:gridCol w:w="1587"/>
        <w:gridCol w:w="6568"/>
        <w:gridCol w:w="1390"/>
      </w:tblGrid>
      <w:tr w:rsidR="007B5299" w:rsidRPr="00A80144" w:rsidTr="00D00F2C">
        <w:trPr>
          <w:trHeight w:val="397"/>
        </w:trPr>
        <w:tc>
          <w:tcPr>
            <w:tcW w:w="1452" w:type="dxa"/>
          </w:tcPr>
          <w:p w:rsidR="006E7FCF" w:rsidRPr="00A80144" w:rsidRDefault="00FA4952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684" w:type="dxa"/>
          </w:tcPr>
          <w:p w:rsidR="006E7FCF" w:rsidRPr="00A80144" w:rsidRDefault="00392267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Цель и область действия</w:t>
            </w:r>
          </w:p>
        </w:tc>
        <w:tc>
          <w:tcPr>
            <w:tcW w:w="1409" w:type="dxa"/>
          </w:tcPr>
          <w:p w:rsidR="006E7FCF" w:rsidRPr="00A80144" w:rsidRDefault="001B5FFE" w:rsidP="000D18E8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5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A0106F" w:rsidRPr="00A80144" w:rsidRDefault="00A0106F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 xml:space="preserve">2. </w:t>
            </w:r>
          </w:p>
        </w:tc>
        <w:tc>
          <w:tcPr>
            <w:tcW w:w="6684" w:type="dxa"/>
          </w:tcPr>
          <w:p w:rsidR="00A0106F" w:rsidRPr="00A80144" w:rsidRDefault="00A0106F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Нормативные ссылки</w:t>
            </w:r>
          </w:p>
        </w:tc>
        <w:tc>
          <w:tcPr>
            <w:tcW w:w="1409" w:type="dxa"/>
          </w:tcPr>
          <w:p w:rsidR="00A0106F" w:rsidRPr="00A80144" w:rsidRDefault="00105A3A" w:rsidP="000D18E8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5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6E7FCF" w:rsidRPr="00A80144" w:rsidRDefault="00A0106F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3</w:t>
            </w:r>
            <w:r w:rsidR="00FA4952"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6E7FCF" w:rsidRPr="00A80144" w:rsidRDefault="0053156D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Термины и определения</w:t>
            </w:r>
          </w:p>
        </w:tc>
        <w:tc>
          <w:tcPr>
            <w:tcW w:w="1409" w:type="dxa"/>
          </w:tcPr>
          <w:p w:rsidR="006E7FCF" w:rsidRPr="00A80144" w:rsidRDefault="009F3340" w:rsidP="00105A3A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11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920399" w:rsidRPr="00A80144" w:rsidRDefault="00A0106F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4</w:t>
            </w:r>
            <w:r w:rsidR="00920399"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920399" w:rsidRPr="00A80144" w:rsidRDefault="00920399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Требования к персоналу</w:t>
            </w:r>
          </w:p>
        </w:tc>
        <w:tc>
          <w:tcPr>
            <w:tcW w:w="1409" w:type="dxa"/>
          </w:tcPr>
          <w:p w:rsidR="00920399" w:rsidRPr="00A80144" w:rsidRDefault="009F3340" w:rsidP="000D18E8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13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920399" w:rsidRPr="00A80144" w:rsidRDefault="00A0106F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5</w:t>
            </w:r>
            <w:r w:rsidR="00920399"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920399" w:rsidRPr="00A80144" w:rsidRDefault="00920399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Требования к </w:t>
            </w:r>
            <w:r w:rsidR="00AF4828" w:rsidRPr="00A80144">
              <w:rPr>
                <w:rFonts w:ascii="Arial" w:hAnsi="Arial" w:cs="Arial"/>
                <w:sz w:val="22"/>
                <w:szCs w:val="22"/>
              </w:rPr>
              <w:t xml:space="preserve">технической </w:t>
            </w:r>
            <w:r w:rsidRPr="00A80144">
              <w:rPr>
                <w:rFonts w:ascii="Arial" w:hAnsi="Arial" w:cs="Arial"/>
                <w:sz w:val="22"/>
                <w:szCs w:val="22"/>
              </w:rPr>
              <w:t>документации</w:t>
            </w:r>
          </w:p>
        </w:tc>
        <w:tc>
          <w:tcPr>
            <w:tcW w:w="1409" w:type="dxa"/>
          </w:tcPr>
          <w:p w:rsidR="00920399" w:rsidRPr="00A80144" w:rsidRDefault="008203D9" w:rsidP="000D18E8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13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920399" w:rsidRPr="00A80144" w:rsidRDefault="00A0106F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6</w:t>
            </w:r>
            <w:r w:rsidR="000D18E8"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920399" w:rsidRPr="00A80144" w:rsidRDefault="000D18E8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Технический и технологический надзор за организацией эк</w:t>
            </w:r>
            <w:r w:rsidRPr="00A80144">
              <w:rPr>
                <w:rFonts w:ascii="Arial" w:hAnsi="Arial" w:cs="Arial"/>
                <w:sz w:val="22"/>
                <w:szCs w:val="22"/>
              </w:rPr>
              <w:t>с</w:t>
            </w:r>
            <w:r w:rsidRPr="00A80144">
              <w:rPr>
                <w:rFonts w:ascii="Arial" w:hAnsi="Arial" w:cs="Arial"/>
                <w:sz w:val="22"/>
                <w:szCs w:val="22"/>
              </w:rPr>
              <w:t>плуатации</w:t>
            </w:r>
          </w:p>
        </w:tc>
        <w:tc>
          <w:tcPr>
            <w:tcW w:w="1409" w:type="dxa"/>
          </w:tcPr>
          <w:p w:rsidR="00920399" w:rsidRPr="00A80144" w:rsidRDefault="00105A3A" w:rsidP="008203D9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2F60D2" w:rsidRPr="00A80144">
              <w:rPr>
                <w:rFonts w:ascii="Arial" w:hAnsi="Arial" w:cs="Arial"/>
                <w:b/>
              </w:rPr>
              <w:t>6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0D18E8" w:rsidRPr="00A80144" w:rsidRDefault="00A0106F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7</w:t>
            </w:r>
            <w:r w:rsidR="000D18E8"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0D18E8" w:rsidRPr="00A80144" w:rsidRDefault="000D18E8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Требования</w:t>
            </w:r>
            <w:r w:rsidR="00243036" w:rsidRPr="00A80144">
              <w:rPr>
                <w:rFonts w:ascii="Arial" w:hAnsi="Arial" w:cs="Arial"/>
                <w:sz w:val="22"/>
                <w:szCs w:val="22"/>
              </w:rPr>
              <w:t xml:space="preserve"> техники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безопасности</w:t>
            </w:r>
            <w:r w:rsidR="00243036"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7C80" w:rsidRPr="00A80144">
              <w:rPr>
                <w:rFonts w:ascii="Arial" w:hAnsi="Arial" w:cs="Arial"/>
                <w:sz w:val="22"/>
                <w:szCs w:val="22"/>
              </w:rPr>
              <w:t xml:space="preserve">и пожарной безопасности </w:t>
            </w:r>
            <w:r w:rsidR="00243036" w:rsidRPr="00A80144">
              <w:rPr>
                <w:rFonts w:ascii="Arial" w:hAnsi="Arial" w:cs="Arial"/>
                <w:sz w:val="22"/>
                <w:szCs w:val="22"/>
              </w:rPr>
              <w:t>при работах с нефтепродуктами</w:t>
            </w:r>
          </w:p>
        </w:tc>
        <w:tc>
          <w:tcPr>
            <w:tcW w:w="1409" w:type="dxa"/>
          </w:tcPr>
          <w:p w:rsidR="000D18E8" w:rsidRPr="00A80144" w:rsidRDefault="00105A3A" w:rsidP="009F3340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540AA3" w:rsidRPr="00A80144">
              <w:rPr>
                <w:rFonts w:ascii="Arial" w:hAnsi="Arial" w:cs="Arial"/>
                <w:b/>
              </w:rPr>
              <w:t>7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0D18E8" w:rsidRPr="00A80144" w:rsidRDefault="00A0106F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8</w:t>
            </w:r>
            <w:r w:rsidR="000D18E8"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0D18E8" w:rsidRPr="00A80144" w:rsidRDefault="000D18E8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Задачи структурн</w:t>
            </w:r>
            <w:r w:rsidR="00EE4B45" w:rsidRPr="00A80144">
              <w:rPr>
                <w:rFonts w:ascii="Arial" w:hAnsi="Arial" w:cs="Arial"/>
                <w:sz w:val="22"/>
                <w:szCs w:val="22"/>
              </w:rPr>
              <w:t>ых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подразделени</w:t>
            </w:r>
            <w:r w:rsidR="00EE4B45" w:rsidRPr="00A80144">
              <w:rPr>
                <w:rFonts w:ascii="Arial" w:hAnsi="Arial" w:cs="Arial"/>
                <w:sz w:val="22"/>
                <w:szCs w:val="22"/>
              </w:rPr>
              <w:t>й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по эксплуатации энерг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>тических масел</w:t>
            </w:r>
          </w:p>
        </w:tc>
        <w:tc>
          <w:tcPr>
            <w:tcW w:w="1409" w:type="dxa"/>
          </w:tcPr>
          <w:p w:rsidR="000D18E8" w:rsidRPr="00A80144" w:rsidRDefault="009F3340" w:rsidP="001B5FFE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17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6E7FCF" w:rsidRPr="00A80144" w:rsidRDefault="00A0106F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9</w:t>
            </w:r>
            <w:r w:rsidR="00FA4952"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6E7FCF" w:rsidRPr="00A80144" w:rsidRDefault="00560955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Общие требования к поставке и поставщикам энергетич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>ских масел</w:t>
            </w:r>
          </w:p>
        </w:tc>
        <w:tc>
          <w:tcPr>
            <w:tcW w:w="1409" w:type="dxa"/>
          </w:tcPr>
          <w:p w:rsidR="006E7FCF" w:rsidRPr="00A80144" w:rsidRDefault="00540AA3" w:rsidP="00FE25D3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18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6E7FCF" w:rsidRPr="00A80144" w:rsidRDefault="00A0106F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10</w:t>
            </w:r>
            <w:r w:rsidR="00FA4952"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6E7FCF" w:rsidRPr="00A80144" w:rsidRDefault="00AB275B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Требования </w:t>
            </w:r>
            <w:r w:rsidR="008203D9" w:rsidRPr="00A80144">
              <w:rPr>
                <w:rFonts w:ascii="Arial" w:hAnsi="Arial" w:cs="Arial"/>
                <w:sz w:val="22"/>
                <w:szCs w:val="22"/>
              </w:rPr>
              <w:t>к поставке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энергетических масел</w:t>
            </w:r>
          </w:p>
        </w:tc>
        <w:tc>
          <w:tcPr>
            <w:tcW w:w="1409" w:type="dxa"/>
          </w:tcPr>
          <w:p w:rsidR="006E7FCF" w:rsidRPr="00A80144" w:rsidRDefault="00105A3A" w:rsidP="008203D9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9F3340" w:rsidRPr="00A80144">
              <w:rPr>
                <w:rFonts w:ascii="Arial" w:hAnsi="Arial" w:cs="Arial"/>
                <w:b/>
              </w:rPr>
              <w:t>8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1</w:t>
            </w:r>
            <w:r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0A6F53" w:rsidRPr="00A80144" w:rsidRDefault="00A43A74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Турбинные нефтяные масла: требования к качеству, ко</w:t>
            </w:r>
            <w:r w:rsidRPr="00A80144">
              <w:rPr>
                <w:rFonts w:ascii="Arial" w:hAnsi="Arial" w:cs="Arial"/>
                <w:sz w:val="22"/>
                <w:szCs w:val="22"/>
              </w:rPr>
              <w:t>н</w:t>
            </w:r>
            <w:r w:rsidRPr="00A80144">
              <w:rPr>
                <w:rFonts w:ascii="Arial" w:hAnsi="Arial" w:cs="Arial"/>
                <w:sz w:val="22"/>
                <w:szCs w:val="22"/>
              </w:rPr>
              <w:t>троль качества, требования к хранению, подготовка к заливу в оборудование, эксплуатация и техническое обслуживание, требования к замене, требования к подготовке маслосистем</w:t>
            </w:r>
          </w:p>
        </w:tc>
        <w:tc>
          <w:tcPr>
            <w:tcW w:w="1409" w:type="dxa"/>
          </w:tcPr>
          <w:p w:rsidR="000A6F53" w:rsidRPr="00A80144" w:rsidRDefault="00105A3A" w:rsidP="008203D9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9F3340" w:rsidRPr="00A80144">
              <w:rPr>
                <w:rFonts w:ascii="Arial" w:hAnsi="Arial" w:cs="Arial"/>
                <w:b/>
              </w:rPr>
              <w:t>9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1</w:t>
            </w:r>
            <w:r w:rsidRPr="00A80144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6684" w:type="dxa"/>
          </w:tcPr>
          <w:p w:rsidR="000A6F53" w:rsidRPr="00A80144" w:rsidRDefault="00A43A74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Требования к качеству товарных нефтяных турбинных масел</w:t>
            </w:r>
          </w:p>
        </w:tc>
        <w:tc>
          <w:tcPr>
            <w:tcW w:w="1409" w:type="dxa"/>
          </w:tcPr>
          <w:p w:rsidR="000A6F53" w:rsidRPr="00A80144" w:rsidRDefault="009F3340" w:rsidP="000C0C38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19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1</w:t>
            </w:r>
            <w:r w:rsidRPr="00A80144">
              <w:rPr>
                <w:rFonts w:ascii="Arial" w:hAnsi="Arial" w:cs="Arial"/>
                <w:b/>
              </w:rPr>
              <w:t>.2.</w:t>
            </w:r>
          </w:p>
        </w:tc>
        <w:tc>
          <w:tcPr>
            <w:tcW w:w="6684" w:type="dxa"/>
          </w:tcPr>
          <w:p w:rsidR="000A6F53" w:rsidRPr="00A80144" w:rsidRDefault="00A43A74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Контроль качества нефтяного турбинного масла при хран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>нии. Требования к хранению</w:t>
            </w:r>
          </w:p>
        </w:tc>
        <w:tc>
          <w:tcPr>
            <w:tcW w:w="1409" w:type="dxa"/>
          </w:tcPr>
          <w:p w:rsidR="000A6F53" w:rsidRPr="00A80144" w:rsidRDefault="002F60D2" w:rsidP="009F3340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2</w:t>
            </w:r>
            <w:r w:rsidR="009F3340" w:rsidRPr="00A80144">
              <w:rPr>
                <w:rFonts w:ascii="Arial" w:hAnsi="Arial" w:cs="Arial"/>
                <w:b/>
              </w:rPr>
              <w:t>9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1</w:t>
            </w:r>
            <w:r w:rsidRPr="00A80144">
              <w:rPr>
                <w:rFonts w:ascii="Arial" w:hAnsi="Arial" w:cs="Arial"/>
                <w:b/>
              </w:rPr>
              <w:t>.3.</w:t>
            </w:r>
          </w:p>
        </w:tc>
        <w:tc>
          <w:tcPr>
            <w:tcW w:w="6684" w:type="dxa"/>
          </w:tcPr>
          <w:p w:rsidR="00A43A74" w:rsidRPr="00A80144" w:rsidRDefault="00A43A74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Контроль качества нефтяного турбинного масла при заливе в </w:t>
            </w:r>
          </w:p>
          <w:p w:rsidR="000A6F53" w:rsidRPr="00A80144" w:rsidRDefault="00A43A74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оборудование</w:t>
            </w:r>
          </w:p>
        </w:tc>
        <w:tc>
          <w:tcPr>
            <w:tcW w:w="1409" w:type="dxa"/>
          </w:tcPr>
          <w:p w:rsidR="000A6F53" w:rsidRPr="00A80144" w:rsidRDefault="009F3340" w:rsidP="000C0C38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32</w:t>
            </w:r>
          </w:p>
        </w:tc>
      </w:tr>
      <w:tr w:rsidR="007B5299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1</w:t>
            </w:r>
            <w:r w:rsidRPr="00A80144">
              <w:rPr>
                <w:rFonts w:ascii="Arial" w:hAnsi="Arial" w:cs="Arial"/>
                <w:b/>
              </w:rPr>
              <w:t>.4.</w:t>
            </w:r>
          </w:p>
        </w:tc>
        <w:tc>
          <w:tcPr>
            <w:tcW w:w="6684" w:type="dxa"/>
          </w:tcPr>
          <w:p w:rsidR="000A6F53" w:rsidRPr="00A80144" w:rsidRDefault="00A43A74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Контроль качества нефтяного турбинного масла при экспл</w:t>
            </w:r>
            <w:r w:rsidRPr="00A80144">
              <w:rPr>
                <w:rFonts w:ascii="Arial" w:hAnsi="Arial" w:cs="Arial"/>
                <w:sz w:val="22"/>
                <w:szCs w:val="22"/>
              </w:rPr>
              <w:t>у</w:t>
            </w:r>
            <w:r w:rsidRPr="00A80144">
              <w:rPr>
                <w:rFonts w:ascii="Arial" w:hAnsi="Arial" w:cs="Arial"/>
                <w:sz w:val="22"/>
                <w:szCs w:val="22"/>
              </w:rPr>
              <w:t>атации в оборудовании</w:t>
            </w:r>
            <w:r w:rsidR="006F5500" w:rsidRPr="00A80144">
              <w:rPr>
                <w:rFonts w:ascii="Arial" w:hAnsi="Arial" w:cs="Arial"/>
                <w:sz w:val="22"/>
                <w:szCs w:val="22"/>
              </w:rPr>
              <w:t>. Критерии замены масла</w:t>
            </w:r>
          </w:p>
        </w:tc>
        <w:tc>
          <w:tcPr>
            <w:tcW w:w="1409" w:type="dxa"/>
          </w:tcPr>
          <w:p w:rsidR="000A6F53" w:rsidRPr="00A80144" w:rsidRDefault="009F3340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33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1</w:t>
            </w:r>
            <w:r w:rsidRPr="00A80144">
              <w:rPr>
                <w:rFonts w:ascii="Arial" w:hAnsi="Arial" w:cs="Arial"/>
                <w:b/>
              </w:rPr>
              <w:t>.5.</w:t>
            </w:r>
          </w:p>
        </w:tc>
        <w:tc>
          <w:tcPr>
            <w:tcW w:w="6684" w:type="dxa"/>
          </w:tcPr>
          <w:p w:rsidR="000A6F53" w:rsidRPr="00A80144" w:rsidRDefault="00A43A74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Подготовка нефтяного турбинного масла к заливу в обор</w:t>
            </w:r>
            <w:r w:rsidRPr="00A80144">
              <w:rPr>
                <w:rFonts w:ascii="Arial" w:hAnsi="Arial" w:cs="Arial"/>
                <w:sz w:val="22"/>
                <w:szCs w:val="22"/>
              </w:rPr>
              <w:t>у</w:t>
            </w:r>
            <w:r w:rsidRPr="00A80144">
              <w:rPr>
                <w:rFonts w:ascii="Arial" w:hAnsi="Arial" w:cs="Arial"/>
                <w:sz w:val="22"/>
                <w:szCs w:val="22"/>
              </w:rPr>
              <w:t>дование</w:t>
            </w:r>
          </w:p>
        </w:tc>
        <w:tc>
          <w:tcPr>
            <w:tcW w:w="1409" w:type="dxa"/>
          </w:tcPr>
          <w:p w:rsidR="000A6F53" w:rsidRPr="00A80144" w:rsidRDefault="002A5790" w:rsidP="00DB1F40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47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1</w:t>
            </w:r>
            <w:r w:rsidRPr="00A80144">
              <w:rPr>
                <w:rFonts w:ascii="Arial" w:hAnsi="Arial" w:cs="Arial"/>
                <w:b/>
              </w:rPr>
              <w:t>.6.</w:t>
            </w:r>
          </w:p>
        </w:tc>
        <w:tc>
          <w:tcPr>
            <w:tcW w:w="6684" w:type="dxa"/>
          </w:tcPr>
          <w:p w:rsidR="000A6F53" w:rsidRPr="00A80144" w:rsidRDefault="00A43A74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Эксплуатация и техническое обслуживание нефтяных ту</w:t>
            </w:r>
            <w:r w:rsidRPr="00A80144">
              <w:rPr>
                <w:rFonts w:ascii="Arial" w:hAnsi="Arial" w:cs="Arial"/>
                <w:sz w:val="22"/>
                <w:szCs w:val="22"/>
              </w:rPr>
              <w:t>р</w:t>
            </w:r>
            <w:r w:rsidRPr="00A80144">
              <w:rPr>
                <w:rFonts w:ascii="Arial" w:hAnsi="Arial" w:cs="Arial"/>
                <w:sz w:val="22"/>
                <w:szCs w:val="22"/>
              </w:rPr>
              <w:t>бинных масел</w:t>
            </w:r>
          </w:p>
        </w:tc>
        <w:tc>
          <w:tcPr>
            <w:tcW w:w="1409" w:type="dxa"/>
          </w:tcPr>
          <w:p w:rsidR="000A6F53" w:rsidRPr="00A80144" w:rsidRDefault="002A5790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47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1</w:t>
            </w:r>
            <w:r w:rsidRPr="00A80144">
              <w:rPr>
                <w:rFonts w:ascii="Arial" w:hAnsi="Arial" w:cs="Arial"/>
                <w:b/>
              </w:rPr>
              <w:t>.7.</w:t>
            </w:r>
          </w:p>
        </w:tc>
        <w:tc>
          <w:tcPr>
            <w:tcW w:w="6684" w:type="dxa"/>
          </w:tcPr>
          <w:p w:rsidR="000A6F53" w:rsidRPr="00A80144" w:rsidRDefault="00A43A74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Замена нефтяных турбинных масел. Требования к подгото</w:t>
            </w:r>
            <w:r w:rsidRPr="00A80144">
              <w:rPr>
                <w:rFonts w:ascii="Arial" w:hAnsi="Arial" w:cs="Arial"/>
                <w:sz w:val="22"/>
                <w:szCs w:val="22"/>
              </w:rPr>
              <w:t>в</w:t>
            </w:r>
            <w:r w:rsidRPr="00A80144">
              <w:rPr>
                <w:rFonts w:ascii="Arial" w:hAnsi="Arial" w:cs="Arial"/>
                <w:sz w:val="22"/>
                <w:szCs w:val="22"/>
              </w:rPr>
              <w:t>ке маслосистем оборудования</w:t>
            </w:r>
          </w:p>
        </w:tc>
        <w:tc>
          <w:tcPr>
            <w:tcW w:w="1409" w:type="dxa"/>
          </w:tcPr>
          <w:p w:rsidR="000A6F53" w:rsidRPr="00A80144" w:rsidRDefault="002A5790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53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2</w:t>
            </w:r>
            <w:r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0A6F53" w:rsidRPr="00A80144" w:rsidRDefault="00A43A74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Огнестойкие турбинные масла типа ОМТИ: требования к к</w:t>
            </w:r>
            <w:r w:rsidRPr="00A80144">
              <w:rPr>
                <w:rFonts w:ascii="Arial" w:hAnsi="Arial" w:cs="Arial"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sz w:val="22"/>
                <w:szCs w:val="22"/>
              </w:rPr>
              <w:t>честву, контроль качества, требования к хранению, подг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товка к заливу в оборудование, эксплуатация и техническое обслуживание, требования к замене, требования к подгото</w:t>
            </w:r>
            <w:r w:rsidRPr="00A80144">
              <w:rPr>
                <w:rFonts w:ascii="Arial" w:hAnsi="Arial" w:cs="Arial"/>
                <w:sz w:val="22"/>
                <w:szCs w:val="22"/>
              </w:rPr>
              <w:t>в</w:t>
            </w:r>
            <w:r w:rsidRPr="00A80144">
              <w:rPr>
                <w:rFonts w:ascii="Arial" w:hAnsi="Arial" w:cs="Arial"/>
                <w:sz w:val="22"/>
                <w:szCs w:val="22"/>
              </w:rPr>
              <w:t>ке маслосистем</w:t>
            </w:r>
          </w:p>
        </w:tc>
        <w:tc>
          <w:tcPr>
            <w:tcW w:w="1409" w:type="dxa"/>
          </w:tcPr>
          <w:p w:rsidR="000A6F53" w:rsidRPr="00A80144" w:rsidRDefault="002A5790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55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2</w:t>
            </w:r>
            <w:r w:rsidRPr="00A80144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6684" w:type="dxa"/>
          </w:tcPr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Требования к качеству товарных огнестойких турбинных м</w:t>
            </w:r>
            <w:r w:rsidRPr="00A80144">
              <w:rPr>
                <w:rFonts w:ascii="Arial" w:hAnsi="Arial" w:cs="Arial"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sz w:val="22"/>
                <w:szCs w:val="22"/>
              </w:rPr>
              <w:t>сел</w:t>
            </w:r>
          </w:p>
        </w:tc>
        <w:tc>
          <w:tcPr>
            <w:tcW w:w="1409" w:type="dxa"/>
          </w:tcPr>
          <w:p w:rsidR="000A6F53" w:rsidRPr="00A80144" w:rsidRDefault="002A5790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55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2</w:t>
            </w:r>
            <w:r w:rsidRPr="00A80144">
              <w:rPr>
                <w:rFonts w:ascii="Arial" w:hAnsi="Arial" w:cs="Arial"/>
                <w:b/>
              </w:rPr>
              <w:t>.2.</w:t>
            </w:r>
          </w:p>
        </w:tc>
        <w:tc>
          <w:tcPr>
            <w:tcW w:w="6684" w:type="dxa"/>
          </w:tcPr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Контроль качества огнестойкого турбинного масла при хр</w:t>
            </w:r>
            <w:r w:rsidRPr="00A80144">
              <w:rPr>
                <w:rFonts w:ascii="Arial" w:hAnsi="Arial" w:cs="Arial"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sz w:val="22"/>
                <w:szCs w:val="22"/>
              </w:rPr>
              <w:t>нении. Требования к хранению</w:t>
            </w:r>
          </w:p>
        </w:tc>
        <w:tc>
          <w:tcPr>
            <w:tcW w:w="1409" w:type="dxa"/>
          </w:tcPr>
          <w:p w:rsidR="000A6F53" w:rsidRPr="00A80144" w:rsidRDefault="002A5790" w:rsidP="00DB1F40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58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2</w:t>
            </w:r>
            <w:r w:rsidRPr="00A80144">
              <w:rPr>
                <w:rFonts w:ascii="Arial" w:hAnsi="Arial" w:cs="Arial"/>
                <w:b/>
              </w:rPr>
              <w:t>.3.</w:t>
            </w:r>
          </w:p>
        </w:tc>
        <w:tc>
          <w:tcPr>
            <w:tcW w:w="6684" w:type="dxa"/>
          </w:tcPr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Контроль качества огнестойкого турбинного масла при зал</w:t>
            </w:r>
            <w:r w:rsidRPr="00A80144">
              <w:rPr>
                <w:rFonts w:ascii="Arial" w:hAnsi="Arial" w:cs="Arial"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sz w:val="22"/>
                <w:szCs w:val="22"/>
              </w:rPr>
              <w:t>ве в оборудование</w:t>
            </w:r>
          </w:p>
        </w:tc>
        <w:tc>
          <w:tcPr>
            <w:tcW w:w="1409" w:type="dxa"/>
          </w:tcPr>
          <w:p w:rsidR="000A6F53" w:rsidRPr="00A80144" w:rsidRDefault="002A5790" w:rsidP="000C0C38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59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2</w:t>
            </w:r>
            <w:r w:rsidRPr="00A80144">
              <w:rPr>
                <w:rFonts w:ascii="Arial" w:hAnsi="Arial" w:cs="Arial"/>
                <w:b/>
              </w:rPr>
              <w:t>.4.</w:t>
            </w:r>
          </w:p>
        </w:tc>
        <w:tc>
          <w:tcPr>
            <w:tcW w:w="6684" w:type="dxa"/>
          </w:tcPr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Контроль качества огнестойкого турбинного масла при эк</w:t>
            </w:r>
            <w:r w:rsidRPr="00A80144">
              <w:rPr>
                <w:rFonts w:ascii="Arial" w:hAnsi="Arial" w:cs="Arial"/>
                <w:sz w:val="22"/>
                <w:szCs w:val="22"/>
              </w:rPr>
              <w:t>с</w:t>
            </w:r>
            <w:r w:rsidRPr="00A80144">
              <w:rPr>
                <w:rFonts w:ascii="Arial" w:hAnsi="Arial" w:cs="Arial"/>
                <w:sz w:val="22"/>
                <w:szCs w:val="22"/>
              </w:rPr>
              <w:t>плуатации в оборудовании</w:t>
            </w:r>
          </w:p>
        </w:tc>
        <w:tc>
          <w:tcPr>
            <w:tcW w:w="1409" w:type="dxa"/>
          </w:tcPr>
          <w:p w:rsidR="000A6F53" w:rsidRPr="00A80144" w:rsidRDefault="002A5790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59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lastRenderedPageBreak/>
              <w:t>1</w:t>
            </w:r>
            <w:r w:rsidR="00105A3A" w:rsidRPr="00A80144">
              <w:rPr>
                <w:rFonts w:ascii="Arial" w:hAnsi="Arial" w:cs="Arial"/>
                <w:b/>
              </w:rPr>
              <w:t>2</w:t>
            </w:r>
            <w:r w:rsidRPr="00A80144">
              <w:rPr>
                <w:rFonts w:ascii="Arial" w:hAnsi="Arial" w:cs="Arial"/>
                <w:b/>
              </w:rPr>
              <w:t>.5.</w:t>
            </w:r>
          </w:p>
        </w:tc>
        <w:tc>
          <w:tcPr>
            <w:tcW w:w="6684" w:type="dxa"/>
          </w:tcPr>
          <w:p w:rsidR="00EC5E66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Подготовка огнестойкого турбинного масла к заливу </w:t>
            </w:r>
          </w:p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 оборудование</w:t>
            </w:r>
          </w:p>
        </w:tc>
        <w:tc>
          <w:tcPr>
            <w:tcW w:w="1409" w:type="dxa"/>
          </w:tcPr>
          <w:p w:rsidR="000A6F53" w:rsidRPr="00A80144" w:rsidRDefault="002A5790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63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2</w:t>
            </w:r>
            <w:r w:rsidRPr="00A80144">
              <w:rPr>
                <w:rFonts w:ascii="Arial" w:hAnsi="Arial" w:cs="Arial"/>
                <w:b/>
              </w:rPr>
              <w:t>.6.</w:t>
            </w:r>
          </w:p>
        </w:tc>
        <w:tc>
          <w:tcPr>
            <w:tcW w:w="6684" w:type="dxa"/>
          </w:tcPr>
          <w:p w:rsidR="000A6F53" w:rsidRPr="00A80144" w:rsidRDefault="00EC5E66" w:rsidP="001C5B5E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Эксплуатация и техническое обслуживание огнестойких ту</w:t>
            </w:r>
            <w:r w:rsidRPr="00A80144">
              <w:rPr>
                <w:rFonts w:ascii="Arial" w:hAnsi="Arial" w:cs="Arial"/>
                <w:sz w:val="22"/>
                <w:szCs w:val="22"/>
              </w:rPr>
              <w:t>р</w:t>
            </w:r>
            <w:r w:rsidRPr="00A80144">
              <w:rPr>
                <w:rFonts w:ascii="Arial" w:hAnsi="Arial" w:cs="Arial"/>
                <w:sz w:val="22"/>
                <w:szCs w:val="22"/>
              </w:rPr>
              <w:t>бинных масел типа ОМТИ</w:t>
            </w:r>
          </w:p>
        </w:tc>
        <w:tc>
          <w:tcPr>
            <w:tcW w:w="1409" w:type="dxa"/>
          </w:tcPr>
          <w:p w:rsidR="000A6F53" w:rsidRPr="00A80144" w:rsidRDefault="002A5790" w:rsidP="00DB1F40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63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2</w:t>
            </w:r>
            <w:r w:rsidRPr="00A80144">
              <w:rPr>
                <w:rFonts w:ascii="Arial" w:hAnsi="Arial" w:cs="Arial"/>
                <w:b/>
              </w:rPr>
              <w:t>.7.</w:t>
            </w:r>
          </w:p>
        </w:tc>
        <w:tc>
          <w:tcPr>
            <w:tcW w:w="6684" w:type="dxa"/>
          </w:tcPr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Замена огнестойких турбинных масел. Требования к подг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товке маслосистем оборудования</w:t>
            </w:r>
          </w:p>
        </w:tc>
        <w:tc>
          <w:tcPr>
            <w:tcW w:w="1409" w:type="dxa"/>
          </w:tcPr>
          <w:p w:rsidR="000A6F53" w:rsidRPr="00A80144" w:rsidRDefault="002A5790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64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3</w:t>
            </w:r>
            <w:r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Трансформаторные масла: требования к качеству, контроль качества, требования к хранению, подготовка к заливу в оборудование, эксплуатация и техническое обслуживание, требования к замене, требования к подготовке маслосистем</w:t>
            </w:r>
          </w:p>
        </w:tc>
        <w:tc>
          <w:tcPr>
            <w:tcW w:w="1409" w:type="dxa"/>
          </w:tcPr>
          <w:p w:rsidR="000A6F53" w:rsidRPr="00A80144" w:rsidRDefault="002A5790" w:rsidP="00DB1F40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67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3</w:t>
            </w:r>
            <w:r w:rsidRPr="00A80144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6684" w:type="dxa"/>
          </w:tcPr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Требования к качеству товарных трансформаторных масел</w:t>
            </w:r>
          </w:p>
        </w:tc>
        <w:tc>
          <w:tcPr>
            <w:tcW w:w="1409" w:type="dxa"/>
          </w:tcPr>
          <w:p w:rsidR="000A6F53" w:rsidRPr="00A80144" w:rsidRDefault="002A5790" w:rsidP="00DB1F40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67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3</w:t>
            </w:r>
            <w:r w:rsidRPr="00A80144">
              <w:rPr>
                <w:rFonts w:ascii="Arial" w:hAnsi="Arial" w:cs="Arial"/>
                <w:b/>
              </w:rPr>
              <w:t>.2.</w:t>
            </w:r>
          </w:p>
        </w:tc>
        <w:tc>
          <w:tcPr>
            <w:tcW w:w="6684" w:type="dxa"/>
          </w:tcPr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Контроль качества трансформаторного масла при хранении. Требования к хранению</w:t>
            </w:r>
          </w:p>
        </w:tc>
        <w:tc>
          <w:tcPr>
            <w:tcW w:w="1409" w:type="dxa"/>
          </w:tcPr>
          <w:p w:rsidR="000A6F53" w:rsidRPr="00A80144" w:rsidRDefault="002A5790" w:rsidP="000C0C38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69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3</w:t>
            </w:r>
            <w:r w:rsidRPr="00A80144">
              <w:rPr>
                <w:rFonts w:ascii="Arial" w:hAnsi="Arial" w:cs="Arial"/>
                <w:b/>
              </w:rPr>
              <w:t>.3.</w:t>
            </w:r>
          </w:p>
        </w:tc>
        <w:tc>
          <w:tcPr>
            <w:tcW w:w="6684" w:type="dxa"/>
          </w:tcPr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Контроль качества трансформаторного масла при заливе в оборудование</w:t>
            </w:r>
          </w:p>
        </w:tc>
        <w:tc>
          <w:tcPr>
            <w:tcW w:w="1409" w:type="dxa"/>
          </w:tcPr>
          <w:p w:rsidR="000A6F53" w:rsidRPr="00A80144" w:rsidRDefault="00540AA3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74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3</w:t>
            </w:r>
            <w:r w:rsidRPr="00A80144">
              <w:rPr>
                <w:rFonts w:ascii="Arial" w:hAnsi="Arial" w:cs="Arial"/>
                <w:b/>
              </w:rPr>
              <w:t>.4.</w:t>
            </w:r>
          </w:p>
        </w:tc>
        <w:tc>
          <w:tcPr>
            <w:tcW w:w="6684" w:type="dxa"/>
          </w:tcPr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Контроль качества трансформаторного масла при эксплу</w:t>
            </w:r>
            <w:r w:rsidRPr="00A80144">
              <w:rPr>
                <w:rFonts w:ascii="Arial" w:hAnsi="Arial" w:cs="Arial"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sz w:val="22"/>
                <w:szCs w:val="22"/>
              </w:rPr>
              <w:t>тации в оборудовании</w:t>
            </w:r>
          </w:p>
        </w:tc>
        <w:tc>
          <w:tcPr>
            <w:tcW w:w="1409" w:type="dxa"/>
          </w:tcPr>
          <w:p w:rsidR="000A6F53" w:rsidRPr="00A80144" w:rsidRDefault="00540AA3" w:rsidP="000C0C38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74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3</w:t>
            </w:r>
            <w:r w:rsidRPr="00A80144">
              <w:rPr>
                <w:rFonts w:ascii="Arial" w:hAnsi="Arial" w:cs="Arial"/>
                <w:b/>
              </w:rPr>
              <w:t>.5.</w:t>
            </w:r>
          </w:p>
        </w:tc>
        <w:tc>
          <w:tcPr>
            <w:tcW w:w="6684" w:type="dxa"/>
          </w:tcPr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Подготовка трансформаторного масла к заливу в оборуд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вание</w:t>
            </w:r>
          </w:p>
        </w:tc>
        <w:tc>
          <w:tcPr>
            <w:tcW w:w="1409" w:type="dxa"/>
          </w:tcPr>
          <w:p w:rsidR="000A6F53" w:rsidRPr="00A80144" w:rsidRDefault="00540AA3" w:rsidP="000C0C38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87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3</w:t>
            </w:r>
            <w:r w:rsidRPr="00A80144">
              <w:rPr>
                <w:rFonts w:ascii="Arial" w:hAnsi="Arial" w:cs="Arial"/>
                <w:b/>
              </w:rPr>
              <w:t>.6.</w:t>
            </w:r>
          </w:p>
        </w:tc>
        <w:tc>
          <w:tcPr>
            <w:tcW w:w="6684" w:type="dxa"/>
          </w:tcPr>
          <w:p w:rsidR="00EC5E66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Эксплуатация и техническое обслуживание </w:t>
            </w:r>
          </w:p>
          <w:p w:rsidR="000A6F53" w:rsidRPr="00A80144" w:rsidRDefault="00EC5E66" w:rsidP="00EC380A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трансформаторных масел</w:t>
            </w:r>
          </w:p>
        </w:tc>
        <w:tc>
          <w:tcPr>
            <w:tcW w:w="1409" w:type="dxa"/>
          </w:tcPr>
          <w:p w:rsidR="000A6F53" w:rsidRPr="00A80144" w:rsidRDefault="00540AA3" w:rsidP="006F5500">
            <w:pPr>
              <w:pStyle w:val="EON"/>
              <w:tabs>
                <w:tab w:val="left" w:pos="463"/>
                <w:tab w:val="center" w:pos="596"/>
              </w:tabs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ab/>
            </w:r>
            <w:r w:rsidRPr="00A80144">
              <w:rPr>
                <w:rFonts w:ascii="Arial" w:hAnsi="Arial" w:cs="Arial"/>
                <w:b/>
              </w:rPr>
              <w:tab/>
              <w:t>87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3</w:t>
            </w:r>
            <w:r w:rsidRPr="00A80144">
              <w:rPr>
                <w:rFonts w:ascii="Arial" w:hAnsi="Arial" w:cs="Arial"/>
                <w:b/>
              </w:rPr>
              <w:t>.7.</w:t>
            </w:r>
          </w:p>
        </w:tc>
        <w:tc>
          <w:tcPr>
            <w:tcW w:w="6684" w:type="dxa"/>
          </w:tcPr>
          <w:p w:rsidR="00EC5E66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Замена трансформаторных масел. Требования к подготовке </w:t>
            </w:r>
          </w:p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маслосистем оборудования</w:t>
            </w:r>
          </w:p>
        </w:tc>
        <w:tc>
          <w:tcPr>
            <w:tcW w:w="1409" w:type="dxa"/>
          </w:tcPr>
          <w:p w:rsidR="000A6F53" w:rsidRPr="00A80144" w:rsidRDefault="00540AA3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98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4</w:t>
            </w:r>
            <w:r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0A6F53" w:rsidRPr="00A80144" w:rsidRDefault="00EC5E66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Индустриальные масла: требования к качеству, контроль к</w:t>
            </w:r>
            <w:r w:rsidRPr="00A80144">
              <w:rPr>
                <w:rFonts w:ascii="Arial" w:hAnsi="Arial" w:cs="Arial"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sz w:val="22"/>
                <w:szCs w:val="22"/>
              </w:rPr>
              <w:t>чества, требования к хранению, подготовка к заливу в об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рудование, эксплуатация и техническое обслуживание</w:t>
            </w:r>
          </w:p>
        </w:tc>
        <w:tc>
          <w:tcPr>
            <w:tcW w:w="1409" w:type="dxa"/>
          </w:tcPr>
          <w:p w:rsidR="000A6F53" w:rsidRPr="00A80144" w:rsidRDefault="00540AA3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98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A43A74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4</w:t>
            </w:r>
            <w:r w:rsidRPr="00A80144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6684" w:type="dxa"/>
          </w:tcPr>
          <w:p w:rsidR="00A43A74" w:rsidRPr="00A80144" w:rsidRDefault="00B945F0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Требования к качеству товарных индустриальных масел</w:t>
            </w:r>
          </w:p>
        </w:tc>
        <w:tc>
          <w:tcPr>
            <w:tcW w:w="1409" w:type="dxa"/>
          </w:tcPr>
          <w:p w:rsidR="00A43A74" w:rsidRPr="00A80144" w:rsidRDefault="00540AA3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98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A43A74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4</w:t>
            </w:r>
            <w:r w:rsidRPr="00A80144">
              <w:rPr>
                <w:rFonts w:ascii="Arial" w:hAnsi="Arial" w:cs="Arial"/>
                <w:b/>
              </w:rPr>
              <w:t>.2.</w:t>
            </w:r>
          </w:p>
        </w:tc>
        <w:tc>
          <w:tcPr>
            <w:tcW w:w="6684" w:type="dxa"/>
          </w:tcPr>
          <w:p w:rsidR="00B945F0" w:rsidRPr="00A80144" w:rsidRDefault="00B945F0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Контроль качества индустриального масла при хранении. </w:t>
            </w:r>
          </w:p>
          <w:p w:rsidR="00A43A74" w:rsidRPr="00A80144" w:rsidRDefault="00B945F0" w:rsidP="00EC380A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Требования к хранению</w:t>
            </w:r>
          </w:p>
        </w:tc>
        <w:tc>
          <w:tcPr>
            <w:tcW w:w="1409" w:type="dxa"/>
          </w:tcPr>
          <w:p w:rsidR="00A43A74" w:rsidRPr="00A80144" w:rsidRDefault="00540AA3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100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A43A74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4</w:t>
            </w:r>
            <w:r w:rsidRPr="00A80144">
              <w:rPr>
                <w:rFonts w:ascii="Arial" w:hAnsi="Arial" w:cs="Arial"/>
                <w:b/>
              </w:rPr>
              <w:t>.3.</w:t>
            </w:r>
          </w:p>
        </w:tc>
        <w:tc>
          <w:tcPr>
            <w:tcW w:w="6684" w:type="dxa"/>
          </w:tcPr>
          <w:p w:rsidR="00B945F0" w:rsidRPr="00A80144" w:rsidRDefault="00B945F0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Контроль качества индустриального масла при заливе </w:t>
            </w:r>
          </w:p>
          <w:p w:rsidR="00A43A74" w:rsidRPr="00A80144" w:rsidRDefault="00B945F0" w:rsidP="00EC380A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 оборудование</w:t>
            </w:r>
          </w:p>
        </w:tc>
        <w:tc>
          <w:tcPr>
            <w:tcW w:w="1409" w:type="dxa"/>
          </w:tcPr>
          <w:p w:rsidR="00A43A74" w:rsidRPr="00A80144" w:rsidRDefault="00540AA3" w:rsidP="000C0C38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100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A43A74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4</w:t>
            </w:r>
            <w:r w:rsidRPr="00A80144">
              <w:rPr>
                <w:rFonts w:ascii="Arial" w:hAnsi="Arial" w:cs="Arial"/>
                <w:b/>
              </w:rPr>
              <w:t>.4.</w:t>
            </w:r>
          </w:p>
        </w:tc>
        <w:tc>
          <w:tcPr>
            <w:tcW w:w="6684" w:type="dxa"/>
          </w:tcPr>
          <w:p w:rsidR="00A43A74" w:rsidRPr="00A80144" w:rsidRDefault="00B945F0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Контроль качества индустриального масла при эксплуатации в оборудовании</w:t>
            </w:r>
          </w:p>
        </w:tc>
        <w:tc>
          <w:tcPr>
            <w:tcW w:w="1409" w:type="dxa"/>
          </w:tcPr>
          <w:p w:rsidR="00A43A74" w:rsidRPr="00A80144" w:rsidRDefault="00540AA3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101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A43A74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4</w:t>
            </w:r>
            <w:r w:rsidRPr="00A80144">
              <w:rPr>
                <w:rFonts w:ascii="Arial" w:hAnsi="Arial" w:cs="Arial"/>
                <w:b/>
              </w:rPr>
              <w:t>.5.</w:t>
            </w:r>
          </w:p>
        </w:tc>
        <w:tc>
          <w:tcPr>
            <w:tcW w:w="6684" w:type="dxa"/>
          </w:tcPr>
          <w:p w:rsidR="00A43A74" w:rsidRPr="00A80144" w:rsidRDefault="00B945F0" w:rsidP="00EC380A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Подготовка индустриального масла к заливу в оборудование</w:t>
            </w:r>
          </w:p>
        </w:tc>
        <w:tc>
          <w:tcPr>
            <w:tcW w:w="1409" w:type="dxa"/>
          </w:tcPr>
          <w:p w:rsidR="00A43A74" w:rsidRPr="00A80144" w:rsidRDefault="00540AA3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101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0A6F53" w:rsidRPr="00A80144" w:rsidRDefault="00A43A74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</w:t>
            </w:r>
            <w:r w:rsidR="00A0106F" w:rsidRPr="00A80144">
              <w:rPr>
                <w:rFonts w:ascii="Arial" w:hAnsi="Arial" w:cs="Arial"/>
                <w:b/>
              </w:rPr>
              <w:t>4</w:t>
            </w:r>
            <w:r w:rsidRPr="00A80144">
              <w:rPr>
                <w:rFonts w:ascii="Arial" w:hAnsi="Arial" w:cs="Arial"/>
                <w:b/>
              </w:rPr>
              <w:t>.6.</w:t>
            </w:r>
          </w:p>
        </w:tc>
        <w:tc>
          <w:tcPr>
            <w:tcW w:w="6684" w:type="dxa"/>
          </w:tcPr>
          <w:p w:rsidR="000A6F53" w:rsidRPr="00A80144" w:rsidRDefault="00B945F0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Эксплуатация и техническое обслуживание индустриальных масел</w:t>
            </w:r>
          </w:p>
        </w:tc>
        <w:tc>
          <w:tcPr>
            <w:tcW w:w="1409" w:type="dxa"/>
          </w:tcPr>
          <w:p w:rsidR="000A6F53" w:rsidRPr="00A80144" w:rsidRDefault="00540AA3" w:rsidP="00C842F4">
            <w:pPr>
              <w:pStyle w:val="EON"/>
              <w:jc w:val="center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>101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  <w:shd w:val="clear" w:color="auto" w:fill="auto"/>
          </w:tcPr>
          <w:p w:rsidR="004A296B" w:rsidRPr="00A80144" w:rsidRDefault="00A43A74" w:rsidP="00D00F2C">
            <w:pPr>
              <w:pStyle w:val="EON"/>
              <w:rPr>
                <w:rFonts w:ascii="Arial" w:hAnsi="Arial" w:cs="Arial"/>
                <w:b/>
                <w:iCs/>
              </w:rPr>
            </w:pPr>
            <w:r w:rsidRPr="00A80144">
              <w:rPr>
                <w:rFonts w:ascii="Arial" w:hAnsi="Arial" w:cs="Arial"/>
                <w:b/>
                <w:iCs/>
              </w:rPr>
              <w:t>1</w:t>
            </w:r>
            <w:r w:rsidR="00A0106F" w:rsidRPr="00A80144">
              <w:rPr>
                <w:rFonts w:ascii="Arial" w:hAnsi="Arial" w:cs="Arial"/>
                <w:b/>
                <w:iCs/>
              </w:rPr>
              <w:t>5</w:t>
            </w:r>
            <w:r w:rsidR="004A296B" w:rsidRPr="00A80144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6684" w:type="dxa"/>
            <w:shd w:val="clear" w:color="auto" w:fill="auto"/>
          </w:tcPr>
          <w:p w:rsidR="004A296B" w:rsidRPr="00A80144" w:rsidRDefault="00981CEA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Утилизация отработанных масел</w:t>
            </w:r>
          </w:p>
        </w:tc>
        <w:tc>
          <w:tcPr>
            <w:tcW w:w="1409" w:type="dxa"/>
            <w:shd w:val="clear" w:color="auto" w:fill="auto"/>
          </w:tcPr>
          <w:p w:rsidR="004A296B" w:rsidRPr="00A80144" w:rsidRDefault="00540AA3" w:rsidP="00C842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101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  <w:shd w:val="clear" w:color="auto" w:fill="auto"/>
          </w:tcPr>
          <w:p w:rsidR="004A296B" w:rsidRPr="00A80144" w:rsidRDefault="00A43A74" w:rsidP="00D00F2C">
            <w:pPr>
              <w:pStyle w:val="EON"/>
              <w:rPr>
                <w:rFonts w:ascii="Arial" w:hAnsi="Arial" w:cs="Arial"/>
                <w:b/>
                <w:iCs/>
              </w:rPr>
            </w:pPr>
            <w:r w:rsidRPr="00A80144">
              <w:rPr>
                <w:rFonts w:ascii="Arial" w:hAnsi="Arial" w:cs="Arial"/>
                <w:b/>
                <w:iCs/>
              </w:rPr>
              <w:t>1</w:t>
            </w:r>
            <w:r w:rsidR="00A0106F" w:rsidRPr="00A80144">
              <w:rPr>
                <w:rFonts w:ascii="Arial" w:hAnsi="Arial" w:cs="Arial"/>
                <w:b/>
                <w:iCs/>
              </w:rPr>
              <w:t>6</w:t>
            </w:r>
            <w:r w:rsidR="004A296B" w:rsidRPr="00A80144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6684" w:type="dxa"/>
            <w:shd w:val="clear" w:color="auto" w:fill="auto"/>
          </w:tcPr>
          <w:p w:rsidR="004A296B" w:rsidRPr="00A80144" w:rsidRDefault="00981CEA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Требования безопасности и охраны окружающей среды</w:t>
            </w:r>
          </w:p>
        </w:tc>
        <w:tc>
          <w:tcPr>
            <w:tcW w:w="1409" w:type="dxa"/>
            <w:shd w:val="clear" w:color="auto" w:fill="auto"/>
          </w:tcPr>
          <w:p w:rsidR="004A296B" w:rsidRPr="00A80144" w:rsidRDefault="00540AA3" w:rsidP="00C842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102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  <w:shd w:val="clear" w:color="auto" w:fill="auto"/>
          </w:tcPr>
          <w:p w:rsidR="004A296B" w:rsidRPr="00A80144" w:rsidRDefault="00A43A74" w:rsidP="00D00F2C">
            <w:pPr>
              <w:pStyle w:val="EON"/>
              <w:rPr>
                <w:rFonts w:ascii="Arial" w:hAnsi="Arial" w:cs="Arial"/>
                <w:b/>
                <w:iCs/>
              </w:rPr>
            </w:pPr>
            <w:r w:rsidRPr="00A80144">
              <w:rPr>
                <w:rFonts w:ascii="Arial" w:hAnsi="Arial" w:cs="Arial"/>
                <w:b/>
                <w:iCs/>
              </w:rPr>
              <w:t>1</w:t>
            </w:r>
            <w:r w:rsidR="00A0106F" w:rsidRPr="00A80144">
              <w:rPr>
                <w:rFonts w:ascii="Arial" w:hAnsi="Arial" w:cs="Arial"/>
                <w:b/>
                <w:iCs/>
              </w:rPr>
              <w:t>7</w:t>
            </w:r>
            <w:r w:rsidR="004A296B" w:rsidRPr="00A80144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6684" w:type="dxa"/>
            <w:shd w:val="clear" w:color="auto" w:fill="auto"/>
          </w:tcPr>
          <w:p w:rsidR="004A296B" w:rsidRPr="00A80144" w:rsidRDefault="00981CEA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Комплектность поставки</w:t>
            </w:r>
          </w:p>
        </w:tc>
        <w:tc>
          <w:tcPr>
            <w:tcW w:w="1409" w:type="dxa"/>
            <w:shd w:val="clear" w:color="auto" w:fill="auto"/>
          </w:tcPr>
          <w:p w:rsidR="004A296B" w:rsidRPr="00A80144" w:rsidRDefault="00540AA3" w:rsidP="00C842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103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  <w:shd w:val="clear" w:color="auto" w:fill="auto"/>
          </w:tcPr>
          <w:p w:rsidR="004A296B" w:rsidRPr="00A80144" w:rsidRDefault="00A43A74" w:rsidP="00D00F2C">
            <w:pPr>
              <w:pStyle w:val="EON"/>
              <w:rPr>
                <w:rFonts w:ascii="Arial" w:hAnsi="Arial" w:cs="Arial"/>
                <w:b/>
                <w:iCs/>
              </w:rPr>
            </w:pPr>
            <w:r w:rsidRPr="00A80144">
              <w:rPr>
                <w:rFonts w:ascii="Arial" w:hAnsi="Arial" w:cs="Arial"/>
                <w:b/>
                <w:iCs/>
              </w:rPr>
              <w:t>1</w:t>
            </w:r>
            <w:r w:rsidR="00A0106F" w:rsidRPr="00A80144">
              <w:rPr>
                <w:rFonts w:ascii="Arial" w:hAnsi="Arial" w:cs="Arial"/>
                <w:b/>
                <w:iCs/>
              </w:rPr>
              <w:t>8</w:t>
            </w:r>
            <w:r w:rsidR="004A296B" w:rsidRPr="00A80144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6684" w:type="dxa"/>
            <w:shd w:val="clear" w:color="auto" w:fill="auto"/>
          </w:tcPr>
          <w:p w:rsidR="004A296B" w:rsidRPr="00A80144" w:rsidRDefault="00981CEA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Оценка и подтверждение соответствия</w:t>
            </w:r>
          </w:p>
        </w:tc>
        <w:tc>
          <w:tcPr>
            <w:tcW w:w="1409" w:type="dxa"/>
            <w:shd w:val="clear" w:color="auto" w:fill="auto"/>
          </w:tcPr>
          <w:p w:rsidR="004A296B" w:rsidRPr="00A80144" w:rsidRDefault="00540AA3" w:rsidP="007F0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103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  <w:shd w:val="clear" w:color="auto" w:fill="auto"/>
          </w:tcPr>
          <w:p w:rsidR="004A296B" w:rsidRPr="00A80144" w:rsidRDefault="00A43A74" w:rsidP="00D00F2C">
            <w:pPr>
              <w:pStyle w:val="EON"/>
              <w:rPr>
                <w:rFonts w:ascii="Arial" w:hAnsi="Arial" w:cs="Arial"/>
                <w:b/>
                <w:iCs/>
              </w:rPr>
            </w:pPr>
            <w:r w:rsidRPr="00A80144">
              <w:rPr>
                <w:rFonts w:ascii="Arial" w:hAnsi="Arial" w:cs="Arial"/>
                <w:b/>
                <w:iCs/>
              </w:rPr>
              <w:t>1</w:t>
            </w:r>
            <w:r w:rsidR="00A0106F" w:rsidRPr="00A80144">
              <w:rPr>
                <w:rFonts w:ascii="Arial" w:hAnsi="Arial" w:cs="Arial"/>
                <w:b/>
                <w:iCs/>
              </w:rPr>
              <w:t>9</w:t>
            </w:r>
            <w:r w:rsidR="004A296B" w:rsidRPr="00A80144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6684" w:type="dxa"/>
            <w:shd w:val="clear" w:color="auto" w:fill="auto"/>
          </w:tcPr>
          <w:p w:rsidR="000C6C4E" w:rsidRPr="00A80144" w:rsidRDefault="00981CEA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Гарантии</w:t>
            </w:r>
          </w:p>
        </w:tc>
        <w:tc>
          <w:tcPr>
            <w:tcW w:w="1409" w:type="dxa"/>
            <w:shd w:val="clear" w:color="auto" w:fill="auto"/>
          </w:tcPr>
          <w:p w:rsidR="004A296B" w:rsidRPr="00A80144" w:rsidRDefault="00540AA3" w:rsidP="002C2D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103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  <w:shd w:val="clear" w:color="auto" w:fill="auto"/>
          </w:tcPr>
          <w:p w:rsidR="001D7A55" w:rsidRPr="00A80144" w:rsidRDefault="00A0106F" w:rsidP="00D00F2C">
            <w:pPr>
              <w:pStyle w:val="EON"/>
              <w:rPr>
                <w:rFonts w:ascii="Arial" w:hAnsi="Arial" w:cs="Arial"/>
                <w:b/>
                <w:iCs/>
              </w:rPr>
            </w:pPr>
            <w:r w:rsidRPr="00A80144">
              <w:rPr>
                <w:rFonts w:ascii="Arial" w:hAnsi="Arial" w:cs="Arial"/>
                <w:b/>
                <w:iCs/>
              </w:rPr>
              <w:t>20</w:t>
            </w:r>
            <w:r w:rsidR="001D7A55" w:rsidRPr="00A80144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6684" w:type="dxa"/>
            <w:shd w:val="clear" w:color="auto" w:fill="auto"/>
          </w:tcPr>
          <w:p w:rsidR="001D7A55" w:rsidRPr="00A80144" w:rsidRDefault="001D7A55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Общие требования к составлению местных инструкций по эксплуатации энергетических масел</w:t>
            </w:r>
          </w:p>
        </w:tc>
        <w:tc>
          <w:tcPr>
            <w:tcW w:w="1409" w:type="dxa"/>
            <w:shd w:val="clear" w:color="auto" w:fill="auto"/>
          </w:tcPr>
          <w:p w:rsidR="001D7A55" w:rsidRPr="00A80144" w:rsidRDefault="00540AA3" w:rsidP="00C842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104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30051C" w:rsidRPr="00A80144" w:rsidRDefault="0030051C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 xml:space="preserve">Приложение </w:t>
            </w:r>
            <w:r w:rsidR="00415D10" w:rsidRPr="00A80144">
              <w:rPr>
                <w:rFonts w:ascii="Arial" w:hAnsi="Arial" w:cs="Arial"/>
                <w:b/>
              </w:rPr>
              <w:t>1</w:t>
            </w:r>
            <w:r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30051C" w:rsidRPr="00A80144" w:rsidRDefault="002E5452" w:rsidP="002E5452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Объем</w:t>
            </w:r>
            <w:r w:rsidR="00415D10" w:rsidRPr="00A80144">
              <w:rPr>
                <w:rFonts w:ascii="Arial" w:hAnsi="Arial" w:cs="Arial"/>
                <w:sz w:val="22"/>
                <w:szCs w:val="22"/>
              </w:rPr>
              <w:t xml:space="preserve"> анализов энергетических масел: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5D10" w:rsidRPr="00A80144">
              <w:rPr>
                <w:rFonts w:ascii="Arial" w:hAnsi="Arial" w:cs="Arial"/>
                <w:sz w:val="22"/>
                <w:szCs w:val="22"/>
              </w:rPr>
              <w:t>до слива из тран</w:t>
            </w:r>
            <w:r w:rsidR="00415D10" w:rsidRPr="00A80144">
              <w:rPr>
                <w:rFonts w:ascii="Arial" w:hAnsi="Arial" w:cs="Arial"/>
                <w:sz w:val="22"/>
                <w:szCs w:val="22"/>
              </w:rPr>
              <w:t>с</w:t>
            </w:r>
            <w:r w:rsidR="00415D10" w:rsidRPr="00A80144">
              <w:rPr>
                <w:rFonts w:ascii="Arial" w:hAnsi="Arial" w:cs="Arial"/>
                <w:sz w:val="22"/>
                <w:szCs w:val="22"/>
              </w:rPr>
              <w:t>портной емкости; масел, подготовленных к заливке в обор</w:t>
            </w:r>
            <w:r w:rsidR="00415D10" w:rsidRPr="00A80144">
              <w:rPr>
                <w:rFonts w:ascii="Arial" w:hAnsi="Arial" w:cs="Arial"/>
                <w:sz w:val="22"/>
                <w:szCs w:val="22"/>
              </w:rPr>
              <w:t>у</w:t>
            </w:r>
            <w:r w:rsidR="00415D10" w:rsidRPr="00A80144">
              <w:rPr>
                <w:rFonts w:ascii="Arial" w:hAnsi="Arial" w:cs="Arial"/>
                <w:sz w:val="22"/>
                <w:szCs w:val="22"/>
              </w:rPr>
              <w:t>дование и эксплуатационных масел</w:t>
            </w:r>
          </w:p>
        </w:tc>
        <w:tc>
          <w:tcPr>
            <w:tcW w:w="1409" w:type="dxa"/>
          </w:tcPr>
          <w:p w:rsidR="0030051C" w:rsidRPr="00A80144" w:rsidRDefault="00540AA3" w:rsidP="00E25B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105</w:t>
            </w:r>
          </w:p>
        </w:tc>
      </w:tr>
      <w:tr w:rsidR="001A2F67" w:rsidRPr="00A80144" w:rsidTr="00D00F2C">
        <w:trPr>
          <w:trHeight w:val="397"/>
        </w:trPr>
        <w:tc>
          <w:tcPr>
            <w:tcW w:w="1452" w:type="dxa"/>
          </w:tcPr>
          <w:p w:rsidR="0020278A" w:rsidRPr="00A80144" w:rsidRDefault="0020278A" w:rsidP="00D00F2C">
            <w:pPr>
              <w:pStyle w:val="EON"/>
              <w:rPr>
                <w:rFonts w:ascii="Arial" w:hAnsi="Arial" w:cs="Arial"/>
                <w:b/>
              </w:rPr>
            </w:pPr>
            <w:r w:rsidRPr="00A80144">
              <w:rPr>
                <w:rFonts w:ascii="Arial" w:hAnsi="Arial" w:cs="Arial"/>
                <w:b/>
              </w:rPr>
              <w:t xml:space="preserve">Приложение </w:t>
            </w:r>
            <w:r w:rsidR="00415D10" w:rsidRPr="00A80144">
              <w:rPr>
                <w:rFonts w:ascii="Arial" w:hAnsi="Arial" w:cs="Arial"/>
                <w:b/>
              </w:rPr>
              <w:t>2</w:t>
            </w:r>
            <w:r w:rsidRPr="00A8014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84" w:type="dxa"/>
          </w:tcPr>
          <w:p w:rsidR="00A80144" w:rsidRDefault="00602CB7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Минимальный обязательный объем технических требований </w:t>
            </w:r>
          </w:p>
          <w:p w:rsidR="001D7A55" w:rsidRPr="00A80144" w:rsidRDefault="00602CB7" w:rsidP="00B945F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к  поставляемым энергетическим маслам в </w:t>
            </w:r>
            <w:r w:rsidR="00A111AB" w:rsidRPr="00A80144">
              <w:rPr>
                <w:rFonts w:ascii="Arial" w:hAnsi="Arial" w:cs="Arial"/>
                <w:sz w:val="22"/>
                <w:szCs w:val="22"/>
              </w:rPr>
              <w:t>Филиал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ы </w:t>
            </w:r>
            <w:r w:rsidR="006E40F8" w:rsidRPr="00A80144">
              <w:rPr>
                <w:rFonts w:ascii="Arial" w:hAnsi="Arial" w:cs="Arial"/>
                <w:sz w:val="22"/>
                <w:szCs w:val="22"/>
              </w:rPr>
              <w:t>ПАО «Юнипро»</w:t>
            </w:r>
          </w:p>
          <w:p w:rsidR="0055048C" w:rsidRPr="00A80144" w:rsidRDefault="0055048C" w:rsidP="00B945F0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48C" w:rsidRPr="00A80144" w:rsidRDefault="0055048C" w:rsidP="00B945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</w:tcPr>
          <w:p w:rsidR="0020278A" w:rsidRPr="00A80144" w:rsidRDefault="00F17E7A" w:rsidP="00CB0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540AA3" w:rsidRPr="00A8014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D00F2C" w:rsidRPr="00A80144" w:rsidRDefault="00D00F2C" w:rsidP="000F20D3">
      <w:pPr>
        <w:pStyle w:val="1"/>
        <w:numPr>
          <w:ilvl w:val="0"/>
          <w:numId w:val="63"/>
        </w:numPr>
        <w:tabs>
          <w:tab w:val="left" w:pos="851"/>
        </w:tabs>
        <w:spacing w:line="312" w:lineRule="auto"/>
        <w:rPr>
          <w:rFonts w:ascii="Arial" w:hAnsi="Arial" w:cs="Arial"/>
        </w:rPr>
      </w:pPr>
      <w:bookmarkStart w:id="1" w:name="_Toc463538099"/>
      <w:r w:rsidRPr="00A80144">
        <w:rPr>
          <w:rFonts w:ascii="Arial" w:hAnsi="Arial" w:cs="Arial"/>
        </w:rPr>
        <w:t>Цель и область действия</w:t>
      </w:r>
      <w:bookmarkEnd w:id="1"/>
    </w:p>
    <w:p w:rsidR="007B49AF" w:rsidRPr="00A80144" w:rsidRDefault="00500B0B" w:rsidP="000F20D3">
      <w:pPr>
        <w:pStyle w:val="FORMATTEXT"/>
        <w:numPr>
          <w:ilvl w:val="1"/>
          <w:numId w:val="63"/>
        </w:numPr>
        <w:tabs>
          <w:tab w:val="left" w:pos="993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Регламент по эксплуатации энергетических масел </w:t>
      </w:r>
      <w:r w:rsidR="00A111AB" w:rsidRPr="00A80144">
        <w:rPr>
          <w:rFonts w:ascii="Arial" w:hAnsi="Arial" w:cs="Arial"/>
          <w:sz w:val="22"/>
          <w:szCs w:val="22"/>
        </w:rPr>
        <w:t>Филиал</w:t>
      </w:r>
      <w:r w:rsidRPr="00A80144">
        <w:rPr>
          <w:rFonts w:ascii="Arial" w:hAnsi="Arial" w:cs="Arial"/>
          <w:sz w:val="22"/>
          <w:szCs w:val="22"/>
        </w:rPr>
        <w:t>ов</w:t>
      </w:r>
      <w:r w:rsidR="007F5936" w:rsidRPr="00A80144">
        <w:rPr>
          <w:rFonts w:ascii="Arial" w:hAnsi="Arial" w:cs="Arial"/>
          <w:sz w:val="22"/>
          <w:szCs w:val="22"/>
        </w:rPr>
        <w:t xml:space="preserve"> </w:t>
      </w:r>
      <w:r w:rsidR="006E40F8" w:rsidRPr="00A80144">
        <w:rPr>
          <w:rFonts w:ascii="Arial" w:hAnsi="Arial" w:cs="Arial"/>
          <w:b/>
          <w:sz w:val="22"/>
          <w:szCs w:val="22"/>
        </w:rPr>
        <w:t>ПАО «Юнипро»</w:t>
      </w:r>
      <w:r w:rsidRPr="00A80144">
        <w:rPr>
          <w:rFonts w:ascii="Arial" w:hAnsi="Arial" w:cs="Arial"/>
          <w:sz w:val="22"/>
          <w:szCs w:val="22"/>
        </w:rPr>
        <w:t xml:space="preserve"> (далее – Регламент) разработан с использованием </w:t>
      </w:r>
      <w:r w:rsidR="008D1C83" w:rsidRPr="00A80144">
        <w:rPr>
          <w:rFonts w:ascii="Arial" w:hAnsi="Arial" w:cs="Arial"/>
          <w:b/>
          <w:sz w:val="22"/>
          <w:szCs w:val="22"/>
        </w:rPr>
        <w:t>Стандартов НП «ИНВЭЛ»</w:t>
      </w:r>
      <w:r w:rsidR="008974BE" w:rsidRPr="00A80144">
        <w:rPr>
          <w:rFonts w:ascii="Arial" w:hAnsi="Arial" w:cs="Arial"/>
          <w:b/>
          <w:sz w:val="22"/>
          <w:szCs w:val="22"/>
        </w:rPr>
        <w:t xml:space="preserve"> </w:t>
      </w:r>
      <w:r w:rsidR="009A6A4F" w:rsidRPr="00A80144">
        <w:rPr>
          <w:rFonts w:ascii="Arial" w:hAnsi="Arial" w:cs="Arial"/>
          <w:b/>
          <w:sz w:val="22"/>
          <w:szCs w:val="22"/>
        </w:rPr>
        <w:t>СТО 70238424.27.100.052-2013</w:t>
      </w:r>
      <w:r w:rsidR="008974BE" w:rsidRPr="00A80144">
        <w:rPr>
          <w:rFonts w:ascii="Arial" w:hAnsi="Arial" w:cs="Arial"/>
          <w:sz w:val="22"/>
          <w:szCs w:val="22"/>
        </w:rPr>
        <w:t xml:space="preserve">, </w:t>
      </w:r>
      <w:r w:rsidR="009A6A4F" w:rsidRPr="00A80144">
        <w:rPr>
          <w:rFonts w:ascii="Arial" w:hAnsi="Arial" w:cs="Arial"/>
          <w:b/>
          <w:sz w:val="22"/>
          <w:szCs w:val="22"/>
        </w:rPr>
        <w:t>СТО</w:t>
      </w:r>
      <w:r w:rsidR="009A6A4F" w:rsidRPr="00A80144">
        <w:rPr>
          <w:rFonts w:ascii="Arial" w:eastAsia="Courier New" w:hAnsi="Arial" w:cs="Arial"/>
          <w:b/>
          <w:sz w:val="22"/>
          <w:szCs w:val="22"/>
        </w:rPr>
        <w:t xml:space="preserve"> 70238424.27.100.053-2013</w:t>
      </w:r>
      <w:r w:rsidR="009A6A4F" w:rsidRPr="00A80144">
        <w:rPr>
          <w:rFonts w:ascii="Arial" w:hAnsi="Arial" w:cs="Arial"/>
          <w:bCs/>
          <w:sz w:val="22"/>
          <w:szCs w:val="22"/>
        </w:rPr>
        <w:t>.</w:t>
      </w:r>
    </w:p>
    <w:p w:rsidR="0036037E" w:rsidRPr="00A80144" w:rsidRDefault="0036037E" w:rsidP="000F20D3">
      <w:pPr>
        <w:pStyle w:val="af4"/>
        <w:numPr>
          <w:ilvl w:val="1"/>
          <w:numId w:val="63"/>
        </w:numPr>
        <w:tabs>
          <w:tab w:val="left" w:pos="284"/>
          <w:tab w:val="left" w:pos="993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Настоящий Регламент определяет требования к товарным и эксплуатационным энергетическим маслам с целью обеспечения надежной и долговечной работы маслон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 xml:space="preserve">полненного оборудования (силовых и измерительных трансформаторов, высоковольтных вводов, выключателей и другого электрооборудования, турбоагрегатов, насосов и другого оборудования) </w:t>
      </w:r>
      <w:r w:rsidR="0069122C" w:rsidRPr="00A80144">
        <w:rPr>
          <w:rFonts w:ascii="Arial" w:hAnsi="Arial" w:cs="Arial"/>
          <w:sz w:val="22"/>
          <w:szCs w:val="22"/>
        </w:rPr>
        <w:t>ф</w:t>
      </w:r>
      <w:r w:rsidR="00A111AB" w:rsidRPr="00A80144">
        <w:rPr>
          <w:rFonts w:ascii="Arial" w:hAnsi="Arial" w:cs="Arial"/>
          <w:sz w:val="22"/>
          <w:szCs w:val="22"/>
        </w:rPr>
        <w:t>илиал</w:t>
      </w:r>
      <w:r w:rsidRPr="00A80144">
        <w:rPr>
          <w:rFonts w:ascii="Arial" w:hAnsi="Arial" w:cs="Arial"/>
          <w:sz w:val="22"/>
          <w:szCs w:val="22"/>
        </w:rPr>
        <w:t xml:space="preserve">ов </w:t>
      </w:r>
      <w:r w:rsidR="006E40F8" w:rsidRPr="00A80144">
        <w:rPr>
          <w:rFonts w:ascii="Arial" w:hAnsi="Arial" w:cs="Arial"/>
          <w:b/>
          <w:sz w:val="22"/>
          <w:szCs w:val="22"/>
        </w:rPr>
        <w:t>ПАО «Юнипро»</w:t>
      </w:r>
      <w:r w:rsidRPr="00A80144">
        <w:rPr>
          <w:rFonts w:ascii="Arial" w:hAnsi="Arial" w:cs="Arial"/>
          <w:sz w:val="22"/>
          <w:szCs w:val="22"/>
        </w:rPr>
        <w:t xml:space="preserve"> (далее – </w:t>
      </w:r>
      <w:r w:rsidR="00A111AB" w:rsidRPr="00A80144">
        <w:rPr>
          <w:rFonts w:ascii="Arial" w:hAnsi="Arial" w:cs="Arial"/>
          <w:sz w:val="22"/>
          <w:szCs w:val="22"/>
        </w:rPr>
        <w:t>Филиал</w:t>
      </w:r>
      <w:r w:rsidRPr="00A80144">
        <w:rPr>
          <w:rFonts w:ascii="Arial" w:hAnsi="Arial" w:cs="Arial"/>
          <w:sz w:val="22"/>
          <w:szCs w:val="22"/>
        </w:rPr>
        <w:t>ов), устанавливает нормы и требования технического и организационного характера, которые подлежат исполнению при разработке технических требований в договорах на поставку энергетических масел.</w:t>
      </w:r>
    </w:p>
    <w:p w:rsidR="006B7803" w:rsidRPr="00A80144" w:rsidRDefault="006B7803" w:rsidP="000F20D3">
      <w:pPr>
        <w:pStyle w:val="af4"/>
        <w:numPr>
          <w:ilvl w:val="1"/>
          <w:numId w:val="63"/>
        </w:numPr>
        <w:tabs>
          <w:tab w:val="left" w:pos="993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Регламент распространяется на:</w:t>
      </w:r>
    </w:p>
    <w:p w:rsidR="007B49AF" w:rsidRPr="00A80144" w:rsidRDefault="00C82C29" w:rsidP="00F828A8">
      <w:pPr>
        <w:pStyle w:val="FORMATTEXT"/>
        <w:numPr>
          <w:ilvl w:val="0"/>
          <w:numId w:val="4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минеральные (</w:t>
      </w:r>
      <w:r w:rsidR="00ED0558" w:rsidRPr="00A80144">
        <w:rPr>
          <w:rFonts w:ascii="Arial" w:hAnsi="Arial" w:cs="Arial"/>
          <w:sz w:val="22"/>
          <w:szCs w:val="22"/>
        </w:rPr>
        <w:t>нефтяные</w:t>
      </w:r>
      <w:r w:rsidRPr="00A80144">
        <w:rPr>
          <w:rFonts w:ascii="Arial" w:hAnsi="Arial" w:cs="Arial"/>
          <w:sz w:val="22"/>
          <w:szCs w:val="22"/>
        </w:rPr>
        <w:t>)</w:t>
      </w:r>
      <w:r w:rsidR="00303DF3" w:rsidRPr="00A80144">
        <w:rPr>
          <w:rFonts w:ascii="Arial" w:hAnsi="Arial" w:cs="Arial"/>
          <w:sz w:val="22"/>
          <w:szCs w:val="22"/>
        </w:rPr>
        <w:t xml:space="preserve"> </w:t>
      </w:r>
      <w:r w:rsidR="00ED0558" w:rsidRPr="00A80144">
        <w:rPr>
          <w:rFonts w:ascii="Arial" w:hAnsi="Arial" w:cs="Arial"/>
          <w:sz w:val="22"/>
          <w:szCs w:val="22"/>
        </w:rPr>
        <w:t>электроизоляционные (трансформаторные) масла, предназначенные для применения в электро</w:t>
      </w:r>
      <w:r w:rsidR="006B7803" w:rsidRPr="00A80144">
        <w:rPr>
          <w:rFonts w:ascii="Arial" w:hAnsi="Arial" w:cs="Arial"/>
          <w:sz w:val="22"/>
          <w:szCs w:val="22"/>
        </w:rPr>
        <w:t>оборудовании общего назначения;</w:t>
      </w:r>
    </w:p>
    <w:p w:rsidR="00F3266C" w:rsidRPr="00A80144" w:rsidRDefault="00C82C29" w:rsidP="00F828A8">
      <w:pPr>
        <w:pStyle w:val="FORMATTEXT"/>
        <w:numPr>
          <w:ilvl w:val="0"/>
          <w:numId w:val="4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минеральные (</w:t>
      </w:r>
      <w:r w:rsidR="00ED0558" w:rsidRPr="00A80144">
        <w:rPr>
          <w:rFonts w:ascii="Arial" w:hAnsi="Arial" w:cs="Arial"/>
          <w:sz w:val="22"/>
          <w:szCs w:val="22"/>
        </w:rPr>
        <w:t>нефтяные</w:t>
      </w:r>
      <w:r w:rsidRPr="00A80144">
        <w:rPr>
          <w:rFonts w:ascii="Arial" w:hAnsi="Arial" w:cs="Arial"/>
          <w:sz w:val="22"/>
          <w:szCs w:val="22"/>
        </w:rPr>
        <w:t>)</w:t>
      </w:r>
      <w:r w:rsidR="00ED0558" w:rsidRPr="00A80144">
        <w:rPr>
          <w:rFonts w:ascii="Arial" w:hAnsi="Arial" w:cs="Arial"/>
          <w:sz w:val="22"/>
          <w:szCs w:val="22"/>
        </w:rPr>
        <w:t xml:space="preserve"> турбинные масла, предназначенные для применения в тепломеханическом, гидромеханическом и насосном </w:t>
      </w:r>
      <w:r w:rsidR="006B7803" w:rsidRPr="00A80144">
        <w:rPr>
          <w:rFonts w:ascii="Arial" w:hAnsi="Arial" w:cs="Arial"/>
          <w:sz w:val="22"/>
          <w:szCs w:val="22"/>
        </w:rPr>
        <w:t>оборудовании общего назначения</w:t>
      </w:r>
      <w:r w:rsidR="009A61AA" w:rsidRPr="00A80144">
        <w:rPr>
          <w:rFonts w:ascii="Arial" w:hAnsi="Arial" w:cs="Arial"/>
          <w:sz w:val="22"/>
          <w:szCs w:val="22"/>
        </w:rPr>
        <w:t>;</w:t>
      </w:r>
      <w:r w:rsidR="00F00BFF" w:rsidRPr="00A80144">
        <w:rPr>
          <w:rFonts w:ascii="Arial" w:hAnsi="Arial" w:cs="Arial"/>
          <w:sz w:val="22"/>
          <w:szCs w:val="22"/>
        </w:rPr>
        <w:t xml:space="preserve"> </w:t>
      </w:r>
    </w:p>
    <w:p w:rsidR="00F3266C" w:rsidRPr="00A80144" w:rsidRDefault="00ED0558" w:rsidP="00F828A8">
      <w:pPr>
        <w:pStyle w:val="FORMATTEXT"/>
        <w:numPr>
          <w:ilvl w:val="0"/>
          <w:numId w:val="4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огнестойкие турбинные масла типа </w:t>
      </w:r>
      <w:r w:rsidRPr="00A80144">
        <w:rPr>
          <w:rFonts w:ascii="Arial" w:hAnsi="Arial" w:cs="Arial"/>
          <w:b/>
          <w:sz w:val="22"/>
          <w:szCs w:val="22"/>
        </w:rPr>
        <w:t>ОМТИ</w:t>
      </w:r>
      <w:r w:rsidRPr="00A80144">
        <w:rPr>
          <w:rFonts w:ascii="Arial" w:hAnsi="Arial" w:cs="Arial"/>
          <w:sz w:val="22"/>
          <w:szCs w:val="22"/>
        </w:rPr>
        <w:t xml:space="preserve"> (</w:t>
      </w:r>
      <w:r w:rsidRPr="00A80144">
        <w:rPr>
          <w:rFonts w:ascii="Arial" w:hAnsi="Arial" w:cs="Arial"/>
          <w:b/>
          <w:sz w:val="22"/>
          <w:szCs w:val="22"/>
        </w:rPr>
        <w:t>Реолюбе-ОМТИ</w:t>
      </w:r>
      <w:r w:rsidR="00F753F4" w:rsidRPr="00A80144">
        <w:rPr>
          <w:rFonts w:ascii="Arial" w:hAnsi="Arial" w:cs="Arial"/>
          <w:sz w:val="22"/>
          <w:szCs w:val="22"/>
        </w:rPr>
        <w:t>,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Реолюбе ОМТИ-32</w:t>
      </w:r>
      <w:r w:rsidRPr="00A80144">
        <w:rPr>
          <w:rFonts w:ascii="Arial" w:hAnsi="Arial" w:cs="Arial"/>
          <w:sz w:val="22"/>
          <w:szCs w:val="22"/>
        </w:rPr>
        <w:t>), предназначенные для применения в тепломеханическом оборудова</w:t>
      </w:r>
      <w:r w:rsidR="006B7803" w:rsidRPr="00A80144">
        <w:rPr>
          <w:rFonts w:ascii="Arial" w:hAnsi="Arial" w:cs="Arial"/>
          <w:sz w:val="22"/>
          <w:szCs w:val="22"/>
        </w:rPr>
        <w:t>нии общего назначения;</w:t>
      </w:r>
    </w:p>
    <w:p w:rsidR="00ED0558" w:rsidRPr="00A80144" w:rsidRDefault="00ED0558" w:rsidP="00F828A8">
      <w:pPr>
        <w:pStyle w:val="FORMATTEXT"/>
        <w:numPr>
          <w:ilvl w:val="0"/>
          <w:numId w:val="4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индустриальные масла (компрессорные, индустриальные, гидравлические и др.), предназначенные для применения во вспомогательном оборудовании общего назначения.</w:t>
      </w:r>
    </w:p>
    <w:p w:rsidR="005F340E" w:rsidRPr="00A80144" w:rsidRDefault="005F340E" w:rsidP="005F340E">
      <w:pPr>
        <w:pStyle w:val="FORMATTEXT"/>
        <w:tabs>
          <w:tab w:val="left" w:pos="993"/>
        </w:tabs>
        <w:spacing w:line="320" w:lineRule="exact"/>
        <w:ind w:left="709"/>
        <w:rPr>
          <w:rFonts w:ascii="Arial" w:hAnsi="Arial" w:cs="Arial"/>
          <w:sz w:val="22"/>
          <w:szCs w:val="22"/>
        </w:rPr>
      </w:pPr>
    </w:p>
    <w:p w:rsidR="004D571A" w:rsidRPr="00A80144" w:rsidRDefault="00D00F2C" w:rsidP="000F20D3">
      <w:pPr>
        <w:pStyle w:val="af4"/>
        <w:numPr>
          <w:ilvl w:val="0"/>
          <w:numId w:val="63"/>
        </w:numPr>
        <w:tabs>
          <w:tab w:val="left" w:pos="284"/>
        </w:tabs>
        <w:ind w:left="0" w:firstLine="0"/>
        <w:rPr>
          <w:rFonts w:ascii="Arial" w:hAnsi="Arial" w:cs="Arial"/>
          <w:b/>
          <w:sz w:val="28"/>
          <w:szCs w:val="28"/>
        </w:rPr>
      </w:pPr>
      <w:r w:rsidRPr="00A80144">
        <w:rPr>
          <w:rFonts w:ascii="Arial" w:hAnsi="Arial" w:cs="Arial"/>
          <w:b/>
          <w:sz w:val="28"/>
          <w:szCs w:val="28"/>
        </w:rPr>
        <w:t xml:space="preserve">     </w:t>
      </w:r>
      <w:r w:rsidR="004D571A" w:rsidRPr="00A80144">
        <w:rPr>
          <w:rFonts w:ascii="Arial" w:hAnsi="Arial" w:cs="Arial"/>
          <w:b/>
          <w:sz w:val="28"/>
          <w:szCs w:val="28"/>
        </w:rPr>
        <w:t>Нормативные ссылки</w:t>
      </w:r>
    </w:p>
    <w:p w:rsidR="004D571A" w:rsidRPr="00A80144" w:rsidRDefault="004D571A" w:rsidP="004D571A">
      <w:pPr>
        <w:pStyle w:val="af4"/>
        <w:tabs>
          <w:tab w:val="left" w:pos="284"/>
        </w:tabs>
        <w:spacing w:line="320" w:lineRule="exact"/>
        <w:ind w:left="0"/>
        <w:rPr>
          <w:rFonts w:ascii="Arial" w:hAnsi="Arial" w:cs="Arial"/>
          <w:b/>
          <w:sz w:val="22"/>
          <w:szCs w:val="22"/>
        </w:rPr>
      </w:pPr>
    </w:p>
    <w:p w:rsidR="00794398" w:rsidRPr="00A80144" w:rsidRDefault="00794398" w:rsidP="000F20D3">
      <w:pPr>
        <w:pStyle w:val="73"/>
        <w:numPr>
          <w:ilvl w:val="1"/>
          <w:numId w:val="6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настоящем Регламенте использованы ссылки на следующие нормативные д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кументы и стандарты: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Федеральный закон Российской Федерации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22.07.2008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№ </w:t>
      </w:r>
      <w:r w:rsidRPr="00A80144">
        <w:rPr>
          <w:rFonts w:ascii="Arial" w:hAnsi="Arial" w:cs="Arial"/>
          <w:b/>
          <w:color w:val="auto"/>
          <w:sz w:val="22"/>
          <w:szCs w:val="22"/>
        </w:rPr>
        <w:t>123-ФЗ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«Технич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ский регламент о требованиях пожарной безопасности»;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Федеральный закон Российской Федерации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21.12.1994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№ </w:t>
      </w:r>
      <w:r w:rsidRPr="00A80144">
        <w:rPr>
          <w:rFonts w:ascii="Arial" w:hAnsi="Arial" w:cs="Arial"/>
          <w:b/>
          <w:color w:val="auto"/>
          <w:sz w:val="22"/>
          <w:szCs w:val="22"/>
        </w:rPr>
        <w:t>69-ФЗ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«О пожарной безопасности»;</w:t>
      </w:r>
    </w:p>
    <w:p w:rsidR="00D5651B" w:rsidRPr="00A80144" w:rsidRDefault="00D5651B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Постановление Правительства Российской Федерации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25.04.2012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г. № </w:t>
      </w:r>
      <w:r w:rsidRPr="00A80144">
        <w:rPr>
          <w:rFonts w:ascii="Arial" w:hAnsi="Arial" w:cs="Arial"/>
          <w:b/>
          <w:color w:val="auto"/>
          <w:sz w:val="22"/>
          <w:szCs w:val="22"/>
        </w:rPr>
        <w:t>390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«О противопожарном режиме»;</w:t>
      </w:r>
    </w:p>
    <w:p w:rsidR="000A357E" w:rsidRPr="00A80144" w:rsidRDefault="000A357E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Постановление Правительства Российской Федерации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01.12.2009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г. № </w:t>
      </w:r>
      <w:r w:rsidRPr="00A80144">
        <w:rPr>
          <w:rFonts w:ascii="Arial" w:hAnsi="Arial" w:cs="Arial"/>
          <w:b/>
          <w:color w:val="auto"/>
          <w:sz w:val="22"/>
          <w:szCs w:val="22"/>
        </w:rPr>
        <w:t>982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«Об утверждении </w:t>
      </w:r>
      <w:hyperlink r:id="rId11" w:history="1">
        <w:r w:rsidRPr="00A80144">
          <w:rPr>
            <w:rFonts w:ascii="Arial" w:hAnsi="Arial" w:cs="Arial"/>
            <w:color w:val="auto"/>
            <w:sz w:val="22"/>
            <w:szCs w:val="22"/>
          </w:rPr>
          <w:t>единого перечня продукции, подлежащей обязательной сертификации</w:t>
        </w:r>
      </w:hyperlink>
      <w:r w:rsidRPr="00A80144">
        <w:rPr>
          <w:rFonts w:ascii="Arial" w:hAnsi="Arial" w:cs="Arial"/>
          <w:color w:val="auto"/>
          <w:sz w:val="22"/>
          <w:szCs w:val="22"/>
        </w:rPr>
        <w:t xml:space="preserve">, и </w:t>
      </w:r>
      <w:hyperlink r:id="rId12" w:history="1">
        <w:r w:rsidRPr="00A80144">
          <w:rPr>
            <w:rFonts w:ascii="Arial" w:hAnsi="Arial" w:cs="Arial"/>
            <w:color w:val="auto"/>
            <w:sz w:val="22"/>
            <w:szCs w:val="22"/>
          </w:rPr>
          <w:t>единого перечня продукции, подтверждение соответствия которой осуществляется в форме принятия декларации о соответствии</w:t>
        </w:r>
      </w:hyperlink>
      <w:r w:rsidRPr="00A80144">
        <w:rPr>
          <w:rFonts w:ascii="Arial" w:hAnsi="Arial" w:cs="Arial"/>
          <w:color w:val="auto"/>
          <w:sz w:val="22"/>
          <w:szCs w:val="22"/>
        </w:rPr>
        <w:t>»;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right" w:pos="4278"/>
          <w:tab w:val="left" w:pos="4467"/>
          <w:tab w:val="left" w:pos="5839"/>
          <w:tab w:val="center" w:pos="829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12.1.004-91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Система</w:t>
      </w:r>
      <w:r w:rsidRPr="00A80144">
        <w:rPr>
          <w:rFonts w:ascii="Arial" w:hAnsi="Arial" w:cs="Arial"/>
          <w:color w:val="auto"/>
          <w:sz w:val="22"/>
          <w:szCs w:val="22"/>
        </w:rPr>
        <w:tab/>
      </w:r>
      <w:r w:rsidR="00E4045A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стандартов безопасности труда.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Пожарная безопа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ность. Общие требования (с Изменением № 1);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right" w:pos="4278"/>
          <w:tab w:val="left" w:pos="4467"/>
          <w:tab w:val="center" w:pos="8298"/>
          <w:tab w:val="right" w:pos="991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12.1.005-88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Система</w:t>
      </w:r>
      <w:r w:rsidRPr="00A80144">
        <w:rPr>
          <w:rFonts w:ascii="Arial" w:hAnsi="Arial" w:cs="Arial"/>
          <w:color w:val="auto"/>
          <w:sz w:val="22"/>
          <w:szCs w:val="22"/>
        </w:rPr>
        <w:tab/>
      </w:r>
      <w:r w:rsidR="00E4045A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стандартов безопасности труда. Общие санитарно-гигиенические требования к воздуху рабочей зоны;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right" w:pos="4278"/>
          <w:tab w:val="left" w:pos="4467"/>
          <w:tab w:val="left" w:pos="5839"/>
          <w:tab w:val="center" w:pos="829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12.1.007-76</w:t>
      </w:r>
      <w:r w:rsidRPr="00A80144">
        <w:rPr>
          <w:rFonts w:ascii="Arial" w:hAnsi="Arial" w:cs="Arial"/>
          <w:color w:val="auto"/>
          <w:sz w:val="22"/>
          <w:szCs w:val="22"/>
        </w:rPr>
        <w:tab/>
        <w:t xml:space="preserve"> Система стандартов безопасности труда. Вредные вещества. Классификация и общие требования безопасности;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right" w:pos="4278"/>
          <w:tab w:val="left" w:pos="4467"/>
          <w:tab w:val="left" w:pos="5839"/>
          <w:tab w:val="center" w:pos="8298"/>
          <w:tab w:val="right" w:pos="935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33-2000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Нефтепродукты. Прозрачные и непрозрачные жидкости. Метод определения кинематической вязкости и расчет динамической вязкости;</w:t>
      </w:r>
    </w:p>
    <w:p w:rsidR="00B60DDC" w:rsidRPr="00A80144" w:rsidRDefault="00B60DDC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right" w:pos="4278"/>
          <w:tab w:val="left" w:pos="4467"/>
          <w:tab w:val="left" w:pos="5839"/>
          <w:tab w:val="center" w:pos="8298"/>
          <w:tab w:val="right" w:pos="935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481-80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Паронит и прокладки из него. Технические условия;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859-2001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Медь. Марки;</w:t>
      </w:r>
    </w:p>
    <w:p w:rsidR="00794398" w:rsidRPr="00A80144" w:rsidRDefault="00794398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981-75</w:t>
      </w:r>
      <w:r w:rsidRPr="00A80144">
        <w:rPr>
          <w:rFonts w:ascii="Arial" w:hAnsi="Arial" w:cs="Arial"/>
          <w:sz w:val="22"/>
          <w:szCs w:val="22"/>
        </w:rPr>
        <w:t xml:space="preserve"> Масла нефтяные. Метод определения стабильности против окисл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ния;</w:t>
      </w:r>
    </w:p>
    <w:p w:rsidR="003F76F7" w:rsidRPr="00A80144" w:rsidRDefault="003F76F7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982-68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Cs/>
          <w:sz w:val="22"/>
          <w:szCs w:val="22"/>
        </w:rPr>
        <w:t>Масла трансформаторные. Технические условия</w:t>
      </w:r>
      <w:r w:rsidRPr="00A80144">
        <w:rPr>
          <w:rFonts w:ascii="Arial" w:hAnsi="Arial" w:cs="Arial"/>
          <w:sz w:val="22"/>
          <w:szCs w:val="22"/>
        </w:rPr>
        <w:t>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right" w:pos="3564"/>
          <w:tab w:val="left" w:pos="3752"/>
          <w:tab w:val="center" w:pos="7584"/>
          <w:tab w:val="right" w:pos="935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1437-75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Нефтепродукты темные. Ускоренный метод определения серы;</w:t>
      </w:r>
    </w:p>
    <w:p w:rsidR="00794398" w:rsidRPr="00A80144" w:rsidRDefault="00794398" w:rsidP="000F20D3">
      <w:pPr>
        <w:pStyle w:val="FORMATTEXT"/>
        <w:numPr>
          <w:ilvl w:val="0"/>
          <w:numId w:val="168"/>
        </w:numPr>
        <w:tabs>
          <w:tab w:val="left" w:pos="0"/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1510-84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Cs/>
          <w:sz w:val="22"/>
          <w:szCs w:val="22"/>
        </w:rPr>
        <w:t>Нефть и нефтепродукты. Маркировка, упаковка, транспортиров</w:t>
      </w:r>
      <w:r w:rsidRPr="00A80144">
        <w:rPr>
          <w:rFonts w:ascii="Arial" w:hAnsi="Arial" w:cs="Arial"/>
          <w:bCs/>
          <w:sz w:val="22"/>
          <w:szCs w:val="22"/>
        </w:rPr>
        <w:t>а</w:t>
      </w:r>
      <w:r w:rsidRPr="00A80144">
        <w:rPr>
          <w:rFonts w:ascii="Arial" w:hAnsi="Arial" w:cs="Arial"/>
          <w:bCs/>
          <w:sz w:val="22"/>
          <w:szCs w:val="22"/>
        </w:rPr>
        <w:t>ние и хранение</w:t>
      </w:r>
      <w:r w:rsidRPr="00A80144">
        <w:rPr>
          <w:rFonts w:ascii="Arial" w:hAnsi="Arial" w:cs="Arial"/>
          <w:sz w:val="22"/>
          <w:szCs w:val="22"/>
        </w:rPr>
        <w:t>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1547-84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Масла и смазки. Метод определения наличия воды;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left" w:pos="993"/>
          <w:tab w:val="left" w:pos="127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2477-65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Нефть и нефтепродукты. Метод определения содержания воды;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2517-2012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Нефть и нефтепродукты. Методы отбора проб;</w:t>
      </w:r>
    </w:p>
    <w:p w:rsidR="006343E9" w:rsidRPr="00A80144" w:rsidRDefault="006343E9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2824-86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Картон электроизоляционный. Технические условия;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2917-76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Масла и присадки. Метод определения коррозионного воздействия на металлы;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left" w:pos="993"/>
          <w:tab w:val="left" w:pos="127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3900-85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Нефть и нефтепродукты. Методы определения плотности;</w:t>
      </w:r>
    </w:p>
    <w:p w:rsidR="007519B3" w:rsidRPr="00A80144" w:rsidRDefault="007519B3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left" w:pos="993"/>
          <w:tab w:val="left" w:pos="127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3956-76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Силикагель технический. Технические условия;</w:t>
      </w:r>
    </w:p>
    <w:p w:rsidR="00794398" w:rsidRPr="00A80144" w:rsidRDefault="00794398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4333-87</w:t>
      </w:r>
      <w:r w:rsidRPr="00A80144">
        <w:rPr>
          <w:rFonts w:ascii="Arial" w:hAnsi="Arial" w:cs="Arial"/>
          <w:sz w:val="22"/>
          <w:szCs w:val="22"/>
        </w:rPr>
        <w:t xml:space="preserve"> «Нефтепродукты. Метод определения температур вспышки и во</w:t>
      </w:r>
      <w:r w:rsidRPr="00A80144">
        <w:rPr>
          <w:rFonts w:ascii="Arial" w:hAnsi="Arial" w:cs="Arial"/>
          <w:sz w:val="22"/>
          <w:szCs w:val="22"/>
        </w:rPr>
        <w:t>с</w:t>
      </w:r>
      <w:r w:rsidRPr="00A80144">
        <w:rPr>
          <w:rFonts w:ascii="Arial" w:hAnsi="Arial" w:cs="Arial"/>
          <w:sz w:val="22"/>
          <w:szCs w:val="22"/>
        </w:rPr>
        <w:t>пламенения в открытом тигле»;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ИСО 4407-2006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Чистота промышленная. Определение загрязненности жидкости методом счета частиц с помощью оптического микроскопа;</w:t>
      </w:r>
    </w:p>
    <w:p w:rsidR="006565CB" w:rsidRPr="00A80144" w:rsidRDefault="006565CB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ГОСТ 5789-78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Толуол. Технические условия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; </w:t>
      </w:r>
    </w:p>
    <w:p w:rsidR="00794398" w:rsidRPr="00A80144" w:rsidRDefault="00794398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5985-79</w:t>
      </w:r>
      <w:r w:rsidRPr="00A80144">
        <w:rPr>
          <w:rFonts w:ascii="Arial" w:hAnsi="Arial" w:cs="Arial"/>
          <w:sz w:val="22"/>
          <w:szCs w:val="22"/>
        </w:rPr>
        <w:t xml:space="preserve"> Нефтепродукты. Метод определения кислотности и кислотного числа;</w:t>
      </w:r>
    </w:p>
    <w:p w:rsidR="00794398" w:rsidRPr="00A80144" w:rsidRDefault="00794398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6307-75</w:t>
      </w:r>
      <w:r w:rsidRPr="00A80144">
        <w:rPr>
          <w:rFonts w:ascii="Arial" w:hAnsi="Arial" w:cs="Arial"/>
          <w:sz w:val="22"/>
          <w:szCs w:val="22"/>
        </w:rPr>
        <w:t xml:space="preserve"> Нефтепродукты. Метод определения наличия водорастворимых кислот и щелочей;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6356-75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Нефтепродукты. Метод определения температуры вспышки в з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крытом тигле;</w:t>
      </w:r>
    </w:p>
    <w:p w:rsidR="00794398" w:rsidRPr="00A80144" w:rsidRDefault="00794398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6370-83</w:t>
      </w:r>
      <w:r w:rsidRPr="00A80144">
        <w:rPr>
          <w:rFonts w:ascii="Arial" w:hAnsi="Arial" w:cs="Arial"/>
          <w:sz w:val="22"/>
          <w:szCs w:val="22"/>
        </w:rPr>
        <w:t xml:space="preserve"> Нефть, нефтепродукты и присадки. Метод определения механич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ских примесей;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6581-75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Материалы электроизоляционные жидкие. Методы электрических испытаний;</w:t>
      </w:r>
    </w:p>
    <w:p w:rsidR="00405876" w:rsidRPr="00A80144" w:rsidRDefault="00405876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6613-86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Сетки проволочные тканые с квадратными ячейками. Технические условия;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7822-75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Масла нефтяные. Метод определения содержания растворенной воды;</w:t>
      </w:r>
    </w:p>
    <w:p w:rsidR="002418A5" w:rsidRPr="00A80144" w:rsidRDefault="002418A5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8136-85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Оксид алюминия активный. Технические условия;</w:t>
      </w:r>
    </w:p>
    <w:p w:rsidR="00B46E21" w:rsidRPr="00A80144" w:rsidRDefault="00B46E21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9347-74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Картон прокладочный и уплотнительные прокладки из него. Техн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и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ческие условия;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ГОСТ 9972-74 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Масла нефтяные турбинные с присадками. Технические условия (с Изменениями №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1-9</w:t>
      </w:r>
      <w:r w:rsidRPr="00A80144">
        <w:rPr>
          <w:rFonts w:ascii="Arial" w:hAnsi="Arial" w:cs="Arial"/>
          <w:bCs/>
          <w:color w:val="auto"/>
          <w:sz w:val="22"/>
          <w:szCs w:val="22"/>
        </w:rPr>
        <w:t>);</w:t>
      </w:r>
    </w:p>
    <w:p w:rsidR="00794398" w:rsidRPr="00A80144" w:rsidRDefault="00794398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11362-96</w:t>
      </w:r>
      <w:r w:rsidRPr="00A80144">
        <w:rPr>
          <w:rFonts w:ascii="Arial" w:hAnsi="Arial" w:cs="Arial"/>
          <w:sz w:val="22"/>
          <w:szCs w:val="22"/>
        </w:rPr>
        <w:t xml:space="preserve"> Нефтепродукты и смазочные материалы. Метод потенциометр</w:t>
      </w:r>
      <w:r w:rsidRPr="00A80144">
        <w:rPr>
          <w:rFonts w:ascii="Arial" w:hAnsi="Arial" w:cs="Arial"/>
          <w:sz w:val="22"/>
          <w:szCs w:val="22"/>
        </w:rPr>
        <w:t>и</w:t>
      </w:r>
      <w:r w:rsidRPr="00A80144">
        <w:rPr>
          <w:rFonts w:ascii="Arial" w:hAnsi="Arial" w:cs="Arial"/>
          <w:sz w:val="22"/>
          <w:szCs w:val="22"/>
        </w:rPr>
        <w:t>ческого титрования;</w:t>
      </w:r>
    </w:p>
    <w:p w:rsidR="00DB0216" w:rsidRPr="00A80144" w:rsidRDefault="00DB0216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ГОСТ 11677-85</w:t>
      </w:r>
      <w:r w:rsidRPr="00A80144">
        <w:rPr>
          <w:rFonts w:ascii="Arial" w:hAnsi="Arial" w:cs="Arial"/>
          <w:bCs/>
          <w:sz w:val="22"/>
          <w:szCs w:val="22"/>
        </w:rPr>
        <w:t xml:space="preserve"> Трансформаторы силовые. Общие технические условия;</w:t>
      </w:r>
    </w:p>
    <w:p w:rsidR="00794398" w:rsidRPr="00A80144" w:rsidRDefault="00794398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12068-66</w:t>
      </w:r>
      <w:r w:rsidRPr="00A80144">
        <w:rPr>
          <w:rFonts w:ascii="Arial" w:hAnsi="Arial" w:cs="Arial"/>
          <w:sz w:val="22"/>
          <w:szCs w:val="22"/>
        </w:rPr>
        <w:t xml:space="preserve"> Масла нефтяные. Метод определения времени деэмульсации;</w:t>
      </w:r>
    </w:p>
    <w:p w:rsidR="00E966AE" w:rsidRPr="00A80144" w:rsidRDefault="00E966AE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ГОСТ 14202-69</w:t>
      </w:r>
      <w:r w:rsidRPr="00A80144">
        <w:rPr>
          <w:rFonts w:ascii="Arial" w:hAnsi="Arial" w:cs="Arial"/>
          <w:bCs/>
          <w:sz w:val="22"/>
          <w:szCs w:val="22"/>
        </w:rPr>
        <w:t xml:space="preserve"> Трубопроводы промышленных предприятий. Опознавательная окраска, предупреждающие знаки и маркировочные щитки;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left" w:pos="993"/>
          <w:tab w:val="left" w:pos="127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17216-2001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Промышленная чистота. Классы чистоты жидкостей;</w:t>
      </w:r>
    </w:p>
    <w:p w:rsidR="00794398" w:rsidRPr="00A80144" w:rsidRDefault="00794398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19199-73</w:t>
      </w:r>
      <w:r w:rsidRPr="00A80144">
        <w:rPr>
          <w:rFonts w:ascii="Arial" w:hAnsi="Arial" w:cs="Arial"/>
          <w:sz w:val="22"/>
          <w:szCs w:val="22"/>
        </w:rPr>
        <w:t xml:space="preserve"> Масла смазочные. Метод определения антикоррозионных свойств;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19121-73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Нефтепродукты. Метод определения содержания серы сжиган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ем в лампе;</w:t>
      </w:r>
    </w:p>
    <w:p w:rsidR="00794398" w:rsidRPr="00A80144" w:rsidRDefault="00794398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20287-91</w:t>
      </w:r>
      <w:r w:rsidRPr="00A80144">
        <w:rPr>
          <w:rFonts w:ascii="Arial" w:hAnsi="Arial" w:cs="Arial"/>
          <w:sz w:val="22"/>
          <w:szCs w:val="22"/>
        </w:rPr>
        <w:t xml:space="preserve"> Нефтепродукты. Метод определения температуры текучести и застывания;</w:t>
      </w:r>
    </w:p>
    <w:p w:rsidR="008579CB" w:rsidRPr="00A80144" w:rsidRDefault="008579CB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21046-86</w:t>
      </w:r>
      <w:r w:rsidRPr="00A80144">
        <w:rPr>
          <w:rFonts w:ascii="Arial" w:hAnsi="Arial" w:cs="Arial"/>
          <w:sz w:val="22"/>
          <w:szCs w:val="22"/>
        </w:rPr>
        <w:t xml:space="preserve"> Нефтепродукты отработанные. Общие технические условия;</w:t>
      </w:r>
    </w:p>
    <w:p w:rsidR="00794398" w:rsidRPr="00A80144" w:rsidRDefault="00794398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25371-82</w:t>
      </w:r>
      <w:r w:rsidRPr="00A80144">
        <w:rPr>
          <w:rFonts w:ascii="Arial" w:hAnsi="Arial" w:cs="Arial"/>
          <w:sz w:val="22"/>
          <w:szCs w:val="22"/>
        </w:rPr>
        <w:t xml:space="preserve"> Нефтепродукты. Расчет индекса вязкости;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left" w:pos="993"/>
          <w:tab w:val="left" w:pos="127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ГОСТ 24614-81 </w:t>
      </w:r>
      <w:r w:rsidRPr="00A80144">
        <w:rPr>
          <w:rFonts w:ascii="Arial" w:hAnsi="Arial" w:cs="Arial"/>
          <w:color w:val="auto"/>
          <w:sz w:val="22"/>
          <w:szCs w:val="22"/>
        </w:rPr>
        <w:t>Жидкости и газы, не взаимодействующие с реактивом Карла Ф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шера. Кулонометрический метод определения воды;</w:t>
      </w:r>
    </w:p>
    <w:p w:rsidR="00794398" w:rsidRPr="00A80144" w:rsidRDefault="00794398" w:rsidP="000F20D3">
      <w:pPr>
        <w:pStyle w:val="FORMATTEXT"/>
        <w:numPr>
          <w:ilvl w:val="0"/>
          <w:numId w:val="168"/>
        </w:numPr>
        <w:tabs>
          <w:tab w:val="left" w:pos="0"/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ГОСТ 31340-2013</w:t>
      </w:r>
      <w:r w:rsidRPr="00A80144">
        <w:rPr>
          <w:rFonts w:ascii="Arial" w:hAnsi="Arial" w:cs="Arial"/>
          <w:bCs/>
          <w:sz w:val="22"/>
          <w:szCs w:val="22"/>
        </w:rPr>
        <w:t xml:space="preserve"> Предупредительная маркировка химической продукции. Общие требования</w:t>
      </w:r>
      <w:r w:rsidRPr="00A80144">
        <w:rPr>
          <w:rFonts w:ascii="Arial" w:hAnsi="Arial" w:cs="Arial"/>
          <w:sz w:val="22"/>
          <w:szCs w:val="22"/>
        </w:rPr>
        <w:t>;</w:t>
      </w:r>
    </w:p>
    <w:p w:rsidR="00BD4591" w:rsidRPr="00A80144" w:rsidRDefault="00BD4591" w:rsidP="000F20D3">
      <w:pPr>
        <w:pStyle w:val="FORMATTEXT"/>
        <w:numPr>
          <w:ilvl w:val="0"/>
          <w:numId w:val="168"/>
        </w:numPr>
        <w:tabs>
          <w:tab w:val="left" w:pos="0"/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ГОСТ 31815-2012</w:t>
      </w:r>
      <w:r w:rsidRPr="00A80144">
        <w:rPr>
          <w:rFonts w:ascii="Arial" w:hAnsi="Arial" w:cs="Arial"/>
          <w:bCs/>
          <w:sz w:val="22"/>
          <w:szCs w:val="22"/>
        </w:rPr>
        <w:t xml:space="preserve"> Оценка соответствия. Порядок проведения инспекционного контроля в процедурах сертификации;</w:t>
      </w:r>
    </w:p>
    <w:p w:rsidR="00F65D5B" w:rsidRPr="00A80144" w:rsidRDefault="00F65D5B" w:rsidP="000F20D3">
      <w:pPr>
        <w:pStyle w:val="FORMATTEXT"/>
        <w:numPr>
          <w:ilvl w:val="0"/>
          <w:numId w:val="168"/>
        </w:numPr>
        <w:tabs>
          <w:tab w:val="left" w:pos="0"/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ГОСТ 31816-2012</w:t>
      </w:r>
      <w:r w:rsidRPr="00A80144">
        <w:rPr>
          <w:rFonts w:ascii="Arial" w:hAnsi="Arial" w:cs="Arial"/>
          <w:bCs/>
          <w:sz w:val="22"/>
          <w:szCs w:val="22"/>
        </w:rPr>
        <w:t xml:space="preserve"> Оценка соответствия. Применение знаков, указывающих о с</w:t>
      </w:r>
      <w:r w:rsidRPr="00A80144">
        <w:rPr>
          <w:rFonts w:ascii="Arial" w:hAnsi="Arial" w:cs="Arial"/>
          <w:bCs/>
          <w:sz w:val="22"/>
          <w:szCs w:val="22"/>
        </w:rPr>
        <w:t>о</w:t>
      </w:r>
      <w:r w:rsidRPr="00A80144">
        <w:rPr>
          <w:rFonts w:ascii="Arial" w:hAnsi="Arial" w:cs="Arial"/>
          <w:bCs/>
          <w:sz w:val="22"/>
          <w:szCs w:val="22"/>
        </w:rPr>
        <w:t>ответствии;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Р ЕН ИСО 2719-2008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Нефтепродукты. Методы определения температуры вспышки в закрытом тигле Пенски-Мартенса;</w:t>
      </w:r>
    </w:p>
    <w:p w:rsidR="00666F17" w:rsidRPr="00A80144" w:rsidRDefault="00666F17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Р ИСО 2859-4-2006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Статистические методы. Процедуры выборочного ко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н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троля по альтернативному признаку. Часть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A80144">
        <w:rPr>
          <w:rFonts w:ascii="Arial" w:hAnsi="Arial" w:cs="Arial"/>
          <w:bCs/>
          <w:color w:val="auto"/>
          <w:sz w:val="22"/>
          <w:szCs w:val="22"/>
        </w:rPr>
        <w:t>. Оценка соответствия заявленному уровню качества;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Р ИСО 3675-2007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Нефть сырая и нефтепродукты жидкие. Лабораторный метод определения плотности с использованием ареометра;</w:t>
      </w:r>
    </w:p>
    <w:p w:rsidR="00C44CE0" w:rsidRPr="00A80144" w:rsidRDefault="00C44CE0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Р ИСО/МЭК 17050-2-2009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Оценка соответствия. Декларация поставщика о соответствии. Часть 2. Подтверждающая документация;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Р ЕН ИСО 14596-2008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Нефтепродукты. Определение содержания серы м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тодом рентгенофлуоресцентной спектрометрии с дисперсией по длине волны;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left" w:pos="993"/>
          <w:tab w:val="left" w:pos="127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Р 51069-97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Нефть и нефтепродукты. Определение плотности, относител</w:t>
      </w:r>
      <w:r w:rsidRPr="00A80144">
        <w:rPr>
          <w:rFonts w:ascii="Arial" w:hAnsi="Arial" w:cs="Arial"/>
          <w:color w:val="auto"/>
          <w:sz w:val="22"/>
          <w:szCs w:val="22"/>
        </w:rPr>
        <w:t>ь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ной плотности и плотности в градусах </w:t>
      </w:r>
      <w:r w:rsidRPr="00A80144">
        <w:rPr>
          <w:rFonts w:ascii="Arial" w:hAnsi="Arial" w:cs="Arial"/>
          <w:color w:val="auto"/>
          <w:sz w:val="22"/>
          <w:szCs w:val="22"/>
          <w:lang w:val="en-US" w:eastAsia="en-US" w:bidi="en-US"/>
        </w:rPr>
        <w:t>API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ареометром;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ГОСТ Р 53203-2008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Нефтепродукты. Определение серы методом рентгенофлу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ресцентной спектрометрии с дисперсией по длине волны;</w:t>
      </w:r>
    </w:p>
    <w:p w:rsidR="000F0366" w:rsidRPr="00A80144" w:rsidRDefault="000F0366" w:rsidP="000F20D3">
      <w:pPr>
        <w:pStyle w:val="FORMATTEXT"/>
        <w:numPr>
          <w:ilvl w:val="0"/>
          <w:numId w:val="168"/>
        </w:numPr>
        <w:tabs>
          <w:tab w:val="left" w:pos="0"/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ГОСТ Р</w:t>
      </w:r>
      <w:r w:rsidRPr="00A80144">
        <w:rPr>
          <w:rFonts w:ascii="Arial" w:hAnsi="Arial" w:cs="Arial"/>
          <w:bCs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sz w:val="22"/>
          <w:szCs w:val="22"/>
        </w:rPr>
        <w:t>53603-2009</w:t>
      </w:r>
      <w:r w:rsidRPr="00A80144">
        <w:rPr>
          <w:rFonts w:ascii="Arial" w:hAnsi="Arial" w:cs="Arial"/>
          <w:bCs/>
          <w:sz w:val="22"/>
          <w:szCs w:val="22"/>
        </w:rPr>
        <w:t xml:space="preserve"> Оценка соответствия. Схемы сертификации продукции в Ро</w:t>
      </w:r>
      <w:r w:rsidRPr="00A80144">
        <w:rPr>
          <w:rFonts w:ascii="Arial" w:hAnsi="Arial" w:cs="Arial"/>
          <w:bCs/>
          <w:sz w:val="22"/>
          <w:szCs w:val="22"/>
        </w:rPr>
        <w:t>с</w:t>
      </w:r>
      <w:r w:rsidRPr="00A80144">
        <w:rPr>
          <w:rFonts w:ascii="Arial" w:hAnsi="Arial" w:cs="Arial"/>
          <w:bCs/>
          <w:sz w:val="22"/>
          <w:szCs w:val="22"/>
        </w:rPr>
        <w:t>сийской Федерации</w:t>
      </w:r>
      <w:r w:rsidRPr="00A80144">
        <w:rPr>
          <w:rFonts w:ascii="Arial" w:hAnsi="Arial" w:cs="Arial"/>
          <w:sz w:val="22"/>
          <w:szCs w:val="22"/>
        </w:rPr>
        <w:t>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ГОСТ Р 53708-2009 </w:t>
      </w:r>
      <w:r w:rsidRPr="00A80144">
        <w:rPr>
          <w:rFonts w:ascii="Arial" w:hAnsi="Arial" w:cs="Arial"/>
          <w:color w:val="auto"/>
          <w:sz w:val="22"/>
          <w:szCs w:val="22"/>
        </w:rPr>
        <w:t>Нефтепродукты. Жидкости прозрачные и непрозрачные. Определение кинематической вязкости и расчет динамической вязкости;</w:t>
      </w:r>
    </w:p>
    <w:p w:rsidR="000F0366" w:rsidRPr="00A80144" w:rsidRDefault="000F0366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Р 54008-2010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Оценка соответствия. Схемы декларирования соответствия</w:t>
      </w:r>
      <w:r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Р 54331-2011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МЭК 60296:2003</w:t>
      </w:r>
      <w:r w:rsidRPr="00A80144">
        <w:rPr>
          <w:rFonts w:ascii="Arial" w:hAnsi="Arial" w:cs="Arial"/>
          <w:bCs/>
          <w:color w:val="auto"/>
          <w:sz w:val="22"/>
          <w:szCs w:val="22"/>
        </w:rPr>
        <w:t>) Жидкости для применения в электротехн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и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ке. Неиспользованные нефтяные изоляционные масла для трансформаторов и выключ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а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телей. Технические условия;</w:t>
      </w:r>
    </w:p>
    <w:p w:rsidR="006027A5" w:rsidRPr="00A80144" w:rsidRDefault="006027A5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445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Стандартный метод определения кинематической вязкости прозра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ч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ных и непрозрачных жидкостей </w:t>
      </w:r>
      <w:r w:rsidR="003B236B" w:rsidRPr="00A80144">
        <w:rPr>
          <w:rFonts w:ascii="Arial" w:hAnsi="Arial" w:cs="Arial"/>
          <w:bCs/>
          <w:color w:val="auto"/>
          <w:sz w:val="22"/>
          <w:szCs w:val="22"/>
        </w:rPr>
        <w:t>(и расчет динамической вязкости);</w:t>
      </w:r>
    </w:p>
    <w:p w:rsidR="003B236B" w:rsidRPr="00A80144" w:rsidRDefault="003B236B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2270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Стандартная методика расчета индекса вязкости по кинематич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е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ской вязкости при температуре 40</w:t>
      </w:r>
      <w:r w:rsidRPr="00A80144">
        <w:rPr>
          <w:rFonts w:ascii="Arial" w:hAnsi="Arial" w:cs="Arial"/>
          <w:bCs/>
          <w:color w:val="auto"/>
          <w:sz w:val="22"/>
          <w:szCs w:val="22"/>
          <w:vertAlign w:val="superscript"/>
        </w:rPr>
        <w:t>о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и 100</w:t>
      </w:r>
      <w:r w:rsidRPr="00A80144">
        <w:rPr>
          <w:rFonts w:ascii="Arial" w:hAnsi="Arial" w:cs="Arial"/>
          <w:bCs/>
          <w:color w:val="auto"/>
          <w:sz w:val="22"/>
          <w:szCs w:val="22"/>
          <w:vertAlign w:val="superscript"/>
        </w:rPr>
        <w:t>о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С;</w:t>
      </w:r>
    </w:p>
    <w:p w:rsidR="003B236B" w:rsidRPr="00A80144" w:rsidRDefault="003B236B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C0921"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974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Стандартный метод кислотного и щелочного числа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 помощью ти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т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рования цветным индикатором;</w:t>
      </w:r>
    </w:p>
    <w:p w:rsidR="003B236B" w:rsidRPr="00A80144" w:rsidRDefault="003B236B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="00AC0921"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664 </w:t>
      </w:r>
      <w:r w:rsidR="00462617" w:rsidRPr="00A80144">
        <w:rPr>
          <w:rFonts w:ascii="Arial" w:hAnsi="Arial" w:cs="Arial"/>
          <w:bCs/>
          <w:color w:val="auto"/>
          <w:sz w:val="22"/>
          <w:szCs w:val="22"/>
        </w:rPr>
        <w:t>Стандартный м</w:t>
      </w:r>
      <w:r w:rsidR="00AC0921" w:rsidRPr="00A80144">
        <w:rPr>
          <w:rFonts w:ascii="Arial" w:hAnsi="Arial" w:cs="Arial"/>
          <w:bCs/>
          <w:color w:val="auto"/>
          <w:sz w:val="22"/>
          <w:szCs w:val="22"/>
        </w:rPr>
        <w:t>етод определения кислотного числа нефтепродуктов с помощью потенциометрического титрования</w:t>
      </w:r>
      <w:r w:rsidR="00462617" w:rsidRPr="00A80144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462617" w:rsidRPr="00A80144" w:rsidRDefault="00462617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92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Стандартный метод определения температуры вспышки и температ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у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ры воспламенения с помощью открытого тигля Кливленда;</w:t>
      </w:r>
    </w:p>
    <w:p w:rsidR="00462617" w:rsidRPr="00A80144" w:rsidRDefault="00462617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97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Нефтепродукты.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Метод определения температуры потери текучести.</w:t>
      </w:r>
    </w:p>
    <w:p w:rsidR="00462617" w:rsidRPr="00A80144" w:rsidRDefault="00462617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1401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Стандартный метод определения способности нефтяных масел и синтетических жидкостей отделяться от воды;</w:t>
      </w:r>
    </w:p>
    <w:p w:rsidR="00462617" w:rsidRPr="00A80144" w:rsidRDefault="00462617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665 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Стандартный метод определения антикоррозионных характеристик </w:t>
      </w:r>
      <w:r w:rsidR="00A06328" w:rsidRPr="00A80144">
        <w:rPr>
          <w:rFonts w:ascii="Arial" w:hAnsi="Arial" w:cs="Arial"/>
          <w:bCs/>
          <w:color w:val="auto"/>
          <w:sz w:val="22"/>
          <w:szCs w:val="22"/>
        </w:rPr>
        <w:t>ингибированного минерального масла в присутствии воды;</w:t>
      </w:r>
    </w:p>
    <w:p w:rsidR="00A06328" w:rsidRPr="00A80144" w:rsidRDefault="00A0632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130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Стандартный метод коррозионной агрессивности нефтепродуктов (проба на медную пластинку);</w:t>
      </w:r>
    </w:p>
    <w:p w:rsidR="00A06328" w:rsidRPr="00A80144" w:rsidRDefault="00A0632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3427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Стандартный метод испытаний для определения свойств воздух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о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отделения нефтяных масел;</w:t>
      </w:r>
    </w:p>
    <w:p w:rsidR="00A06328" w:rsidRPr="00A80144" w:rsidRDefault="00A0632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1744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Стандартный метод определения содержания воды в жидких нефтепродуктах с помощью реактива Карла Фишера;</w:t>
      </w:r>
    </w:p>
    <w:p w:rsidR="00A06328" w:rsidRPr="00A80144" w:rsidRDefault="00A0632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4377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Стандартный метод определения содержания воды в сырой нефти с помощью потенциометрического титрования по методу Карла Фишера;</w:t>
      </w:r>
    </w:p>
    <w:p w:rsidR="00A06328" w:rsidRPr="00A80144" w:rsidRDefault="00A0632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95 </w:t>
      </w:r>
      <w:r w:rsidR="00486445" w:rsidRPr="00A80144">
        <w:rPr>
          <w:rFonts w:ascii="Arial" w:hAnsi="Arial" w:cs="Arial"/>
          <w:bCs/>
          <w:color w:val="auto"/>
          <w:sz w:val="22"/>
          <w:szCs w:val="22"/>
        </w:rPr>
        <w:t>Н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ефтепродукты и битумные материалы. Определение воды методом дистилляции;</w:t>
      </w:r>
    </w:p>
    <w:p w:rsidR="00A06328" w:rsidRPr="00A80144" w:rsidRDefault="00486445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1298 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Стандартный метод плотности, относительной плотности, или плотности в градусах </w:t>
      </w:r>
      <w:r w:rsidRPr="00A80144">
        <w:rPr>
          <w:rFonts w:ascii="Arial" w:hAnsi="Arial" w:cs="Arial"/>
          <w:bCs/>
          <w:color w:val="auto"/>
          <w:sz w:val="22"/>
          <w:szCs w:val="22"/>
          <w:lang w:val="en-US"/>
        </w:rPr>
        <w:t>API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сырой нефти и жидких нефтепродуктов ареометром;</w:t>
      </w:r>
    </w:p>
    <w:p w:rsidR="00486445" w:rsidRPr="00A80144" w:rsidRDefault="00486445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1500 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Стандартный метод определения цвета нефтепродуктов по </w:t>
      </w:r>
      <w:r w:rsidRPr="00A80144">
        <w:rPr>
          <w:rFonts w:ascii="Arial" w:hAnsi="Arial" w:cs="Arial"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486445" w:rsidRPr="00A80144" w:rsidRDefault="00486445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83AFB" w:rsidRPr="00A80144">
        <w:rPr>
          <w:rFonts w:ascii="Arial" w:hAnsi="Arial" w:cs="Arial"/>
          <w:b/>
          <w:bCs/>
          <w:color w:val="auto"/>
          <w:sz w:val="22"/>
          <w:szCs w:val="22"/>
        </w:rPr>
        <w:t>892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Стандартный метод</w:t>
      </w:r>
      <w:r w:rsidR="00283AFB" w:rsidRPr="00A80144">
        <w:rPr>
          <w:rFonts w:ascii="Arial" w:hAnsi="Arial" w:cs="Arial"/>
          <w:bCs/>
          <w:color w:val="auto"/>
          <w:sz w:val="22"/>
          <w:szCs w:val="22"/>
        </w:rPr>
        <w:t xml:space="preserve"> определения характеристик вспенивания см</w:t>
      </w:r>
      <w:r w:rsidR="00283AFB" w:rsidRPr="00A80144">
        <w:rPr>
          <w:rFonts w:ascii="Arial" w:hAnsi="Arial" w:cs="Arial"/>
          <w:bCs/>
          <w:color w:val="auto"/>
          <w:sz w:val="22"/>
          <w:szCs w:val="22"/>
        </w:rPr>
        <w:t>а</w:t>
      </w:r>
      <w:r w:rsidR="00283AFB" w:rsidRPr="00A80144">
        <w:rPr>
          <w:rFonts w:ascii="Arial" w:hAnsi="Arial" w:cs="Arial"/>
          <w:bCs/>
          <w:color w:val="auto"/>
          <w:sz w:val="22"/>
          <w:szCs w:val="22"/>
        </w:rPr>
        <w:t>зочных масел;</w:t>
      </w:r>
    </w:p>
    <w:p w:rsidR="00283AFB" w:rsidRPr="00A80144" w:rsidRDefault="00283AFB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6971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Стандартный метод испытаний для измерения содержания антио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к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сидантов в виде экранированных фенолов и ароматических аминов в не содержащих цинка турбинных маслах методом вольтамперметрии с линейным изменением напряж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е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ния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;</w:t>
      </w:r>
    </w:p>
    <w:p w:rsidR="00283AFB" w:rsidRPr="00A80144" w:rsidRDefault="00283AFB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 6971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Стандартный метод испытаний для определения нерастворимых окрашенных телец, образовавшихся в процессе эксплуатации турбинных масел, с прим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е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нением колориметрии пятна на мембране;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ТУ 0253-066-44918199-2012 </w:t>
      </w:r>
      <w:r w:rsidRPr="00A80144">
        <w:rPr>
          <w:rFonts w:ascii="Arial" w:hAnsi="Arial" w:cs="Arial"/>
          <w:color w:val="auto"/>
          <w:sz w:val="22"/>
          <w:szCs w:val="22"/>
        </w:rPr>
        <w:t>Масла турбинные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Тп-22С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Марка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A80144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ТУ 38.101821-2013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Масла турбинные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Тп-22С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Марка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Тп-22СУ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(с Изменением №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>);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ТУ 38.401-58-48-92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Масло турбинное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Тп-22Б</w:t>
      </w:r>
      <w:r w:rsidRPr="00A80144">
        <w:rPr>
          <w:rFonts w:ascii="Arial" w:hAnsi="Arial" w:cs="Arial"/>
          <w:color w:val="auto"/>
          <w:sz w:val="22"/>
          <w:szCs w:val="22"/>
        </w:rPr>
        <w:t>. Технические условия (с Изменен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ями № </w:t>
      </w:r>
      <w:r w:rsidRPr="00A80144">
        <w:rPr>
          <w:rFonts w:ascii="Arial" w:hAnsi="Arial" w:cs="Arial"/>
          <w:b/>
          <w:color w:val="auto"/>
          <w:sz w:val="22"/>
          <w:szCs w:val="22"/>
        </w:rPr>
        <w:t>1-5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); 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РД 34.03.201-97 </w:t>
      </w:r>
      <w:r w:rsidRPr="00A80144">
        <w:rPr>
          <w:rFonts w:ascii="Arial" w:hAnsi="Arial" w:cs="Arial"/>
          <w:color w:val="auto"/>
          <w:sz w:val="22"/>
          <w:szCs w:val="22"/>
        </w:rPr>
        <w:t>Правила техники безопасности при эксплуатации тепломехан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ческого оборудования электростанций и тепловых сетей;</w:t>
      </w:r>
    </w:p>
    <w:p w:rsidR="009169DE" w:rsidRPr="00A80144" w:rsidRDefault="009169DE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567"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РД 34.45-51.300-97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Объем и нормы испытаний электрооборудования.</w:t>
      </w:r>
    </w:p>
    <w:p w:rsidR="0069122C" w:rsidRPr="00A80144" w:rsidRDefault="0069122C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567"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iCs/>
          <w:color w:val="auto"/>
          <w:sz w:val="22"/>
          <w:szCs w:val="22"/>
        </w:rPr>
        <w:t xml:space="preserve">СО 153-34.20.501-2003 </w:t>
      </w:r>
      <w:r w:rsidRPr="00A80144">
        <w:rPr>
          <w:rFonts w:ascii="Arial" w:hAnsi="Arial" w:cs="Arial"/>
          <w:iCs/>
          <w:color w:val="auto"/>
          <w:sz w:val="22"/>
          <w:szCs w:val="22"/>
        </w:rPr>
        <w:t>Правила технической эксплуатации электрических ста</w:t>
      </w:r>
      <w:r w:rsidRPr="00A80144">
        <w:rPr>
          <w:rFonts w:ascii="Arial" w:hAnsi="Arial" w:cs="Arial"/>
          <w:iCs/>
          <w:color w:val="auto"/>
          <w:sz w:val="22"/>
          <w:szCs w:val="22"/>
        </w:rPr>
        <w:t>н</w:t>
      </w:r>
      <w:r w:rsidRPr="00A80144">
        <w:rPr>
          <w:rFonts w:ascii="Arial" w:hAnsi="Arial" w:cs="Arial"/>
          <w:iCs/>
          <w:color w:val="auto"/>
          <w:sz w:val="22"/>
          <w:szCs w:val="22"/>
        </w:rPr>
        <w:t>ций и сетей Российской Федерации</w:t>
      </w:r>
      <w:r w:rsidR="005846D0" w:rsidRPr="00A80144">
        <w:rPr>
          <w:rFonts w:ascii="Arial" w:hAnsi="Arial" w:cs="Arial"/>
          <w:iCs/>
          <w:color w:val="auto"/>
          <w:sz w:val="22"/>
          <w:szCs w:val="22"/>
        </w:rPr>
        <w:t>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СТО 56947007-29.180.010.007-2008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Методические указания по определению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держания кислорода и азота в трансформаторных маслах методом газовой хроматогр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фии;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СТО 56947007-29.180.010.008-2008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Методические указания по определению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держания ионола в трансформаторных маслах методом газовой хроматографии;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СТО 56947007-29.180.010.009-2008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Методические указания по определению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держания фурановых производных в трансформаторных маслах методом газовой хром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тографии;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СТО 7023842427.010.001-2008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Электроэнергетика. Термины и определения;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СТО 70238424.27.100.018-2009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Тепловые электростанции. Организация эксплу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тации и технического обслуживания. Нормы и требования;</w:t>
      </w:r>
    </w:p>
    <w:p w:rsidR="00794398" w:rsidRPr="00A80144" w:rsidRDefault="00794398" w:rsidP="000F20D3">
      <w:pPr>
        <w:pStyle w:val="FORMATTEXT"/>
        <w:numPr>
          <w:ilvl w:val="0"/>
          <w:numId w:val="168"/>
        </w:numPr>
        <w:tabs>
          <w:tab w:val="left" w:pos="851"/>
          <w:tab w:val="left" w:pos="993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СТО 70238424.27.100.052-2013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Cs/>
          <w:sz w:val="22"/>
          <w:szCs w:val="22"/>
        </w:rPr>
        <w:t>Энергетические масла и маслохозяйства эле</w:t>
      </w:r>
      <w:r w:rsidRPr="00A80144">
        <w:rPr>
          <w:rFonts w:ascii="Arial" w:hAnsi="Arial" w:cs="Arial"/>
          <w:bCs/>
          <w:sz w:val="22"/>
          <w:szCs w:val="22"/>
        </w:rPr>
        <w:t>к</w:t>
      </w:r>
      <w:r w:rsidRPr="00A80144">
        <w:rPr>
          <w:rFonts w:ascii="Arial" w:hAnsi="Arial" w:cs="Arial"/>
          <w:bCs/>
          <w:sz w:val="22"/>
          <w:szCs w:val="22"/>
        </w:rPr>
        <w:t>трических станций и сетей. Условия поставки. Нормы и требования;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right" w:pos="6640"/>
          <w:tab w:val="right" w:pos="9917"/>
        </w:tabs>
        <w:spacing w:before="0" w:after="0" w:line="320" w:lineRule="exact"/>
        <w:ind w:left="0" w:firstLine="567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СТО</w:t>
      </w:r>
      <w:r w:rsidRPr="00A80144">
        <w:rPr>
          <w:rFonts w:ascii="Arial" w:eastAsia="Courier New" w:hAnsi="Arial" w:cs="Arial"/>
          <w:b/>
          <w:color w:val="auto"/>
          <w:sz w:val="22"/>
          <w:szCs w:val="22"/>
        </w:rPr>
        <w:t xml:space="preserve"> 70238424.27.100.053-2013</w:t>
      </w:r>
      <w:r w:rsidRPr="00A80144">
        <w:rPr>
          <w:rFonts w:ascii="Arial" w:eastAsia="Courier New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Энергетические масла и маслохозяйства эле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к</w:t>
      </w:r>
      <w:r w:rsidRPr="00A80144">
        <w:rPr>
          <w:rFonts w:ascii="Arial" w:hAnsi="Arial" w:cs="Arial"/>
          <w:bCs/>
          <w:color w:val="auto"/>
          <w:sz w:val="22"/>
          <w:szCs w:val="22"/>
        </w:rPr>
        <w:t>трических станций и сетей. Организация эксплуатации и технического обслуживания. Нормы и требования;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right" w:pos="6640"/>
          <w:tab w:val="right" w:pos="9917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СТО 70238424.29.180.002-2011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Силовые</w:t>
      </w:r>
      <w:r w:rsidRPr="00A80144">
        <w:rPr>
          <w:rFonts w:ascii="Arial" w:hAnsi="Arial" w:cs="Arial"/>
          <w:color w:val="auto"/>
          <w:sz w:val="22"/>
          <w:szCs w:val="22"/>
        </w:rPr>
        <w:tab/>
        <w:t xml:space="preserve"> трансформаторы (автотрансформат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ры) и реакторы. Организация эксплуатации и технического обслуживания. Нормы и тр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бования;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СТО 70238424.29.180.003-2009 </w:t>
      </w:r>
      <w:r w:rsidRPr="00A80144">
        <w:rPr>
          <w:rFonts w:ascii="Arial" w:hAnsi="Arial" w:cs="Arial"/>
          <w:color w:val="auto"/>
          <w:sz w:val="22"/>
          <w:szCs w:val="22"/>
        </w:rPr>
        <w:t>Трансформаторы силовые масляные общего назначения. Общие технические условия на капитальный ремонт. Нормы и требования;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Style w:val="42"/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МВИ 60-09 «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Методика выполнения измерений антикоррозионной характеристики проб минеральных и огнестойких (типа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) турбинных масел. Свидетельство об атт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е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стации №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60-09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от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17.11.2009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г., код регистрации в Федеральном реестре методик изм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е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рений -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ФР.1.31.2010.08899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Style w:val="42"/>
          <w:rFonts w:ascii="Arial" w:hAnsi="Arial" w:cs="Arial"/>
          <w:color w:val="auto"/>
          <w:sz w:val="22"/>
          <w:szCs w:val="22"/>
        </w:rPr>
      </w:pP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>МВИ 61-09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Методика выполнения измерений времени деаэрации в пробах мин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е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ральных и огнестойких (типа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) турбинных масел Свидетельство об аттестации №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61-09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от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17.11.2009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г., код регистрации в Федеральном реестре методик измерений -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ФР.1.31.2010.08897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Style w:val="42"/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МВИ 62-09 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Методика выполнения измерений массовой доли шлама в пробах м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и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неральных турбинных масел. Свидетельство об аттестации №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62-09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от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17.11.2009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г., код регистрации в Федеральном реестре методик измерений -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ФР.1.31.2010.08902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Style w:val="42"/>
          <w:rFonts w:ascii="Arial" w:hAnsi="Arial" w:cs="Arial"/>
          <w:color w:val="auto"/>
          <w:sz w:val="22"/>
          <w:szCs w:val="22"/>
        </w:rPr>
      </w:pP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>МВИ 63-09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Методика выполнения измерений кислотного числа в пробах огн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е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стойких турбинных масел типа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. Свидетельство об аттестации №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63-09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от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17.11.2009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г. код регистрации в Федеральном реестре методик измерений -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ФР.1.31.2010.08898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МВИ 64-09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Методика выполнения измерений массовой доли (мг КОН/г) водора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с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творимых кислот в пробах огнестойких турбинных масел типа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. Свидетельство об аттестации №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64-09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от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17.11.2009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г., код регистрации в Федеральном реестре методик измерений -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ФР.1.31.2010.08895</w:t>
      </w:r>
      <w:r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 xml:space="preserve">МВИ 65-09 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Методика выполнения измерений водородного показателя водной в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ы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тяжки из проб огнестойких турбинных масел типа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. Свидетельство об аттестации №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65-09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от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17.11.2009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г., код регистрации в Федеральном реестре методик измерений -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ФР.1.31.2010.08896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;</w:t>
      </w:r>
    </w:p>
    <w:p w:rsidR="00794398" w:rsidRPr="00A80144" w:rsidRDefault="00794398" w:rsidP="000F20D3">
      <w:pPr>
        <w:pStyle w:val="73"/>
        <w:numPr>
          <w:ilvl w:val="0"/>
          <w:numId w:val="168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Style w:val="105pt"/>
          <w:rFonts w:ascii="Arial" w:hAnsi="Arial" w:cs="Arial"/>
          <w:color w:val="auto"/>
          <w:sz w:val="22"/>
          <w:szCs w:val="22"/>
        </w:rPr>
      </w:pPr>
      <w:r w:rsidRPr="00A80144">
        <w:rPr>
          <w:rStyle w:val="105pt"/>
          <w:rFonts w:ascii="Arial" w:eastAsiaTheme="minorEastAsia" w:hAnsi="Arial" w:cs="Arial"/>
          <w:b/>
          <w:color w:val="auto"/>
          <w:sz w:val="22"/>
          <w:szCs w:val="22"/>
        </w:rPr>
        <w:t>МВИ 76-09</w:t>
      </w:r>
      <w:r w:rsidRPr="00A80144">
        <w:rPr>
          <w:rStyle w:val="105pt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Методика выполнения измерений массовой доли присадки «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АГИДОЛ- 1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» (2.6-дибутилпаракрезол) в образцах минеральных энергетических масел. Свидетел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ь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ство об аттестации №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76-09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от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17.11.2009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г., код регистрации в Федеральном реестре м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е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тодик измерений -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ФР.1.31.2010.08903</w:t>
      </w:r>
      <w:r w:rsidRPr="00A80144">
        <w:rPr>
          <w:rStyle w:val="105pt"/>
          <w:rFonts w:ascii="Arial" w:eastAsiaTheme="minorEastAsia" w:hAnsi="Arial" w:cs="Arial"/>
          <w:color w:val="auto"/>
          <w:sz w:val="22"/>
          <w:szCs w:val="22"/>
        </w:rPr>
        <w:t>;</w:t>
      </w:r>
    </w:p>
    <w:p w:rsidR="00794398" w:rsidRPr="00A80144" w:rsidRDefault="00794398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МВИ 77-09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Методика выполнения измерений массовой доли растворенного шл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а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ма в пробах огнестойких турбинных масел типа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. Свидетельство об аттестации №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77-09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от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17.11.2009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г. код регистрации в Федеральном реестре методик измерений -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ФР.1.31.2010.08901</w:t>
      </w:r>
      <w:r w:rsidR="00376CD7" w:rsidRPr="00A80144">
        <w:rPr>
          <w:rFonts w:ascii="Arial" w:hAnsi="Arial" w:cs="Arial"/>
          <w:sz w:val="22"/>
          <w:szCs w:val="22"/>
        </w:rPr>
        <w:t>;</w:t>
      </w:r>
    </w:p>
    <w:p w:rsidR="00376CD7" w:rsidRPr="00A80144" w:rsidRDefault="00376CD7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 xml:space="preserve">МВИ 78-09 </w:t>
      </w:r>
      <w:r w:rsidRPr="00A80144">
        <w:rPr>
          <w:rFonts w:ascii="Arial" w:hAnsi="Arial" w:cs="Arial"/>
          <w:sz w:val="22"/>
          <w:szCs w:val="22"/>
        </w:rPr>
        <w:t>«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Методика выполнения измерений массовой доли фосфора в пробах огнестойких турбинных масел типа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. Свидетельство об аттестации №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78-09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от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17.11.2009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г., код регистрации в Федеральном реестре методик измерений -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ФР.1.31.2010.08900</w:t>
      </w:r>
      <w:r w:rsidRPr="00A80144">
        <w:rPr>
          <w:rFonts w:ascii="Arial" w:hAnsi="Arial" w:cs="Arial"/>
          <w:sz w:val="22"/>
          <w:szCs w:val="22"/>
        </w:rPr>
        <w:t>»</w:t>
      </w:r>
      <w:r w:rsidR="00DD25E9" w:rsidRPr="00A80144">
        <w:rPr>
          <w:rFonts w:ascii="Arial" w:hAnsi="Arial" w:cs="Arial"/>
          <w:sz w:val="22"/>
          <w:szCs w:val="22"/>
        </w:rPr>
        <w:t>;</w:t>
      </w:r>
    </w:p>
    <w:p w:rsidR="00DD25E9" w:rsidRPr="00A80144" w:rsidRDefault="00DD25E9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 xml:space="preserve">МВИ 80-09 </w:t>
      </w:r>
      <w:r w:rsidRPr="00A80144">
        <w:rPr>
          <w:rFonts w:ascii="Arial" w:hAnsi="Arial" w:cs="Arial"/>
          <w:sz w:val="22"/>
          <w:szCs w:val="22"/>
        </w:rPr>
        <w:t>«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Методика выполнения измерений массовой концентрации огнесто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>й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ких турбинных масел типа ОМТИ в пробах сточных вод. Свидетельство об аттестации №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80-09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от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17.11.2009</w:t>
      </w:r>
      <w:r w:rsidRPr="00A80144">
        <w:rPr>
          <w:rStyle w:val="42"/>
          <w:rFonts w:ascii="Arial" w:hAnsi="Arial" w:cs="Arial"/>
          <w:color w:val="auto"/>
          <w:sz w:val="22"/>
          <w:szCs w:val="22"/>
        </w:rPr>
        <w:t xml:space="preserve"> г., код регистрации в Федеральном реестре методик измерений - </w:t>
      </w:r>
      <w:r w:rsidRPr="00A80144">
        <w:rPr>
          <w:rStyle w:val="42"/>
          <w:rFonts w:ascii="Arial" w:hAnsi="Arial" w:cs="Arial"/>
          <w:b/>
          <w:color w:val="auto"/>
          <w:sz w:val="22"/>
          <w:szCs w:val="22"/>
        </w:rPr>
        <w:t>ФР.1.31.2010.08894</w:t>
      </w:r>
      <w:r w:rsidRPr="00A80144">
        <w:rPr>
          <w:rFonts w:ascii="Arial" w:hAnsi="Arial" w:cs="Arial"/>
          <w:sz w:val="22"/>
          <w:szCs w:val="22"/>
        </w:rPr>
        <w:t>».</w:t>
      </w:r>
    </w:p>
    <w:p w:rsidR="007E5BE2" w:rsidRPr="00A80144" w:rsidRDefault="007E5BE2" w:rsidP="000F20D3">
      <w:pPr>
        <w:pStyle w:val="af4"/>
        <w:numPr>
          <w:ilvl w:val="0"/>
          <w:numId w:val="168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Правила технической эксплуатации нефтебаз.</w:t>
      </w:r>
      <w:r w:rsidRPr="00A80144">
        <w:rPr>
          <w:rFonts w:ascii="Arial" w:hAnsi="Arial" w:cs="Arial"/>
          <w:sz w:val="22"/>
          <w:szCs w:val="22"/>
        </w:rPr>
        <w:t xml:space="preserve"> Утверждены приказом Минэнерго России от 19 июня 2003 года N 232.</w:t>
      </w:r>
    </w:p>
    <w:p w:rsidR="00794398" w:rsidRPr="00A80144" w:rsidRDefault="00794398" w:rsidP="000F20D3">
      <w:pPr>
        <w:pStyle w:val="af4"/>
        <w:numPr>
          <w:ilvl w:val="1"/>
          <w:numId w:val="63"/>
        </w:numPr>
        <w:tabs>
          <w:tab w:val="left" w:pos="993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 пользовании настоящим Регламентом целесообразно проверить действие ссылочных стандартов и классификаторов в информационной системе общего пользов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ния - на официальном сайте национального органа Российской Федерации по стандарт</w:t>
      </w:r>
      <w:r w:rsidRPr="00A80144">
        <w:rPr>
          <w:rFonts w:ascii="Arial" w:hAnsi="Arial" w:cs="Arial"/>
          <w:sz w:val="22"/>
          <w:szCs w:val="22"/>
        </w:rPr>
        <w:t>и</w:t>
      </w:r>
      <w:r w:rsidRPr="00A80144">
        <w:rPr>
          <w:rFonts w:ascii="Arial" w:hAnsi="Arial" w:cs="Arial"/>
          <w:sz w:val="22"/>
          <w:szCs w:val="22"/>
        </w:rPr>
        <w:t>зации с сети Интернет или по ежегодно издаваемому информационному указателю «Национальные стандарты»,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документ заменен (изменен), то при использовании настоящим стандартом следует руководствоваться замененным (изм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4D571A" w:rsidRPr="00A80144" w:rsidRDefault="004D571A" w:rsidP="004D571A">
      <w:pPr>
        <w:pStyle w:val="af4"/>
        <w:tabs>
          <w:tab w:val="left" w:pos="284"/>
        </w:tabs>
        <w:ind w:left="0"/>
        <w:rPr>
          <w:b/>
          <w:sz w:val="28"/>
        </w:rPr>
      </w:pPr>
    </w:p>
    <w:p w:rsidR="00DF1C8E" w:rsidRPr="00A80144" w:rsidRDefault="00DF1C8E" w:rsidP="004D571A">
      <w:pPr>
        <w:pStyle w:val="af4"/>
        <w:tabs>
          <w:tab w:val="left" w:pos="284"/>
        </w:tabs>
        <w:ind w:left="0"/>
        <w:rPr>
          <w:b/>
          <w:sz w:val="28"/>
        </w:rPr>
      </w:pPr>
    </w:p>
    <w:p w:rsidR="00EE43F0" w:rsidRPr="00A80144" w:rsidRDefault="00D00F2C" w:rsidP="000F20D3">
      <w:pPr>
        <w:pStyle w:val="af4"/>
        <w:numPr>
          <w:ilvl w:val="0"/>
          <w:numId w:val="63"/>
        </w:numPr>
        <w:tabs>
          <w:tab w:val="left" w:pos="284"/>
        </w:tabs>
        <w:ind w:left="0" w:firstLine="0"/>
        <w:rPr>
          <w:rFonts w:ascii="Arial" w:hAnsi="Arial" w:cs="Arial"/>
          <w:b/>
          <w:sz w:val="28"/>
          <w:szCs w:val="28"/>
        </w:rPr>
      </w:pPr>
      <w:r w:rsidRPr="00A80144">
        <w:rPr>
          <w:rFonts w:ascii="Arial" w:hAnsi="Arial" w:cs="Arial"/>
          <w:b/>
          <w:sz w:val="28"/>
          <w:szCs w:val="28"/>
        </w:rPr>
        <w:t xml:space="preserve">    </w:t>
      </w:r>
      <w:r w:rsidR="0053156D" w:rsidRPr="00A80144">
        <w:rPr>
          <w:rFonts w:ascii="Arial" w:hAnsi="Arial" w:cs="Arial"/>
          <w:b/>
          <w:sz w:val="28"/>
          <w:szCs w:val="28"/>
        </w:rPr>
        <w:t>Термины и определения</w:t>
      </w:r>
    </w:p>
    <w:p w:rsidR="0087596D" w:rsidRPr="00A80144" w:rsidRDefault="0087596D" w:rsidP="007B49AF">
      <w:pPr>
        <w:pStyle w:val="HEADERTEXT"/>
        <w:tabs>
          <w:tab w:val="left" w:pos="1134"/>
        </w:tabs>
        <w:rPr>
          <w:rFonts w:ascii="Arial" w:hAnsi="Arial" w:cs="Arial"/>
          <w:b/>
          <w:bCs/>
          <w:color w:val="auto"/>
          <w:sz w:val="22"/>
          <w:szCs w:val="22"/>
        </w:rPr>
      </w:pPr>
    </w:p>
    <w:p w:rsidR="000603F6" w:rsidRPr="00A80144" w:rsidRDefault="000603F6" w:rsidP="000F20D3">
      <w:pPr>
        <w:pStyle w:val="73"/>
        <w:numPr>
          <w:ilvl w:val="1"/>
          <w:numId w:val="63"/>
        </w:numPr>
        <w:shd w:val="clear" w:color="auto" w:fill="auto"/>
        <w:tabs>
          <w:tab w:val="left" w:pos="993"/>
        </w:tabs>
        <w:spacing w:before="0" w:after="0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 настоящем </w:t>
      </w:r>
      <w:r w:rsidR="008B3971" w:rsidRPr="00A80144">
        <w:rPr>
          <w:rFonts w:ascii="Arial" w:hAnsi="Arial" w:cs="Arial"/>
          <w:color w:val="auto"/>
          <w:sz w:val="22"/>
          <w:szCs w:val="22"/>
        </w:rPr>
        <w:t>Регламенте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применены термины</w:t>
      </w:r>
      <w:r w:rsidR="008B3971" w:rsidRPr="00A80144">
        <w:rPr>
          <w:rFonts w:ascii="Arial" w:hAnsi="Arial" w:cs="Arial"/>
          <w:color w:val="auto"/>
          <w:sz w:val="22"/>
          <w:szCs w:val="22"/>
        </w:rPr>
        <w:t>,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соответствующие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СТО 70238424.27.010.001-2008</w:t>
      </w:r>
      <w:r w:rsidRPr="00A80144">
        <w:rPr>
          <w:rFonts w:ascii="Arial" w:hAnsi="Arial" w:cs="Arial"/>
          <w:color w:val="auto"/>
          <w:sz w:val="22"/>
          <w:szCs w:val="22"/>
        </w:rPr>
        <w:t>, а также следующие термины с соответствующими определ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ниями:</w:t>
      </w:r>
    </w:p>
    <w:p w:rsidR="006A4E03" w:rsidRPr="00A80144" w:rsidRDefault="006A4E03" w:rsidP="000F20D3">
      <w:pPr>
        <w:pStyle w:val="FORMATTEXT"/>
        <w:numPr>
          <w:ilvl w:val="0"/>
          <w:numId w:val="176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Анализ арбитражный –</w:t>
      </w:r>
      <w:r w:rsidRPr="00A80144">
        <w:rPr>
          <w:rFonts w:ascii="Arial" w:hAnsi="Arial" w:cs="Arial"/>
          <w:sz w:val="22"/>
          <w:szCs w:val="22"/>
        </w:rPr>
        <w:t xml:space="preserve"> установление соответствия качества нефтепродукта требованиям договорных и нормативных документов, проводимое в аккредитованной л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боратории при возникновении разногласий в оценке качества между потребителем и п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ставщиком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F3266C" w:rsidRPr="00A80144" w:rsidRDefault="0087596D" w:rsidP="000F20D3">
      <w:pPr>
        <w:pStyle w:val="FORMATTEXT"/>
        <w:numPr>
          <w:ilvl w:val="0"/>
          <w:numId w:val="176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А</w:t>
      </w:r>
      <w:r w:rsidR="00885C40" w:rsidRPr="00A80144">
        <w:rPr>
          <w:rFonts w:ascii="Arial" w:hAnsi="Arial" w:cs="Arial"/>
          <w:b/>
          <w:bCs/>
          <w:sz w:val="22"/>
          <w:szCs w:val="22"/>
        </w:rPr>
        <w:t>нализ масла</w:t>
      </w:r>
      <w:r w:rsidR="002C5171" w:rsidRPr="00A80144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2C5171" w:rsidRPr="00A80144">
        <w:rPr>
          <w:rFonts w:ascii="Arial" w:hAnsi="Arial" w:cs="Arial"/>
          <w:sz w:val="22"/>
          <w:szCs w:val="22"/>
        </w:rPr>
        <w:t>с</w:t>
      </w:r>
      <w:r w:rsidR="00885C40" w:rsidRPr="00A80144">
        <w:rPr>
          <w:rFonts w:ascii="Arial" w:hAnsi="Arial" w:cs="Arial"/>
          <w:sz w:val="22"/>
          <w:szCs w:val="22"/>
        </w:rPr>
        <w:t>овокупность операций по определению в лабораторных усл</w:t>
      </w:r>
      <w:r w:rsidR="00885C40" w:rsidRPr="00A80144">
        <w:rPr>
          <w:rFonts w:ascii="Arial" w:hAnsi="Arial" w:cs="Arial"/>
          <w:sz w:val="22"/>
          <w:szCs w:val="22"/>
        </w:rPr>
        <w:t>о</w:t>
      </w:r>
      <w:r w:rsidR="00885C40" w:rsidRPr="00A80144">
        <w:rPr>
          <w:rFonts w:ascii="Arial" w:hAnsi="Arial" w:cs="Arial"/>
          <w:sz w:val="22"/>
          <w:szCs w:val="22"/>
        </w:rPr>
        <w:t>виях значений показателей качества в пробе масла, в соответствии с требованиями м</w:t>
      </w:r>
      <w:r w:rsidR="00885C40" w:rsidRPr="00A80144">
        <w:rPr>
          <w:rFonts w:ascii="Arial" w:hAnsi="Arial" w:cs="Arial"/>
          <w:sz w:val="22"/>
          <w:szCs w:val="22"/>
        </w:rPr>
        <w:t>е</w:t>
      </w:r>
      <w:r w:rsidR="00885C40" w:rsidRPr="00A80144">
        <w:rPr>
          <w:rFonts w:ascii="Arial" w:hAnsi="Arial" w:cs="Arial"/>
          <w:sz w:val="22"/>
          <w:szCs w:val="22"/>
        </w:rPr>
        <w:t>тодик выполнения анализа (испытаний). Последующее сравнение полученных значений с нормативными значениями с целью определения соответствия</w:t>
      </w:r>
      <w:r w:rsidR="00A5480F" w:rsidRPr="00A80144">
        <w:rPr>
          <w:rFonts w:ascii="Arial" w:hAnsi="Arial" w:cs="Arial"/>
          <w:sz w:val="22"/>
          <w:szCs w:val="22"/>
        </w:rPr>
        <w:t xml:space="preserve"> качества масла требов</w:t>
      </w:r>
      <w:r w:rsidR="00A5480F" w:rsidRPr="00A80144">
        <w:rPr>
          <w:rFonts w:ascii="Arial" w:hAnsi="Arial" w:cs="Arial"/>
          <w:sz w:val="22"/>
          <w:szCs w:val="22"/>
        </w:rPr>
        <w:t>а</w:t>
      </w:r>
      <w:r w:rsidR="00A5480F" w:rsidRPr="00A80144">
        <w:rPr>
          <w:rFonts w:ascii="Arial" w:hAnsi="Arial" w:cs="Arial"/>
          <w:sz w:val="22"/>
          <w:szCs w:val="22"/>
        </w:rPr>
        <w:t>ниям нормативных документов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9D2929" w:rsidRPr="00A80144" w:rsidRDefault="009D2929" w:rsidP="000F20D3">
      <w:pPr>
        <w:pStyle w:val="FORMATTEXT"/>
        <w:numPr>
          <w:ilvl w:val="0"/>
          <w:numId w:val="176"/>
        </w:numPr>
        <w:tabs>
          <w:tab w:val="left" w:pos="851"/>
        </w:tabs>
        <w:spacing w:line="320" w:lineRule="exact"/>
        <w:ind w:left="0" w:firstLine="567"/>
        <w:rPr>
          <w:rStyle w:val="afe"/>
          <w:rFonts w:ascii="Arial" w:eastAsiaTheme="minorEastAsia" w:hAnsi="Arial" w:cs="Arial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Значение показателя качества продукции регламентированное </w:t>
      </w:r>
      <w:r w:rsidRPr="00A80144">
        <w:rPr>
          <w:rFonts w:ascii="Arial" w:hAnsi="Arial" w:cs="Arial"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значение показателя качества продукции, установленное нормативной документацией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6969E6" w:rsidRPr="00A80144" w:rsidRDefault="00561CEA" w:rsidP="000F20D3">
      <w:pPr>
        <w:pStyle w:val="FORMATTEXT"/>
        <w:numPr>
          <w:ilvl w:val="0"/>
          <w:numId w:val="176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>Значение предельного</w:t>
      </w:r>
      <w:r w:rsidR="006969E6"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показателя качества продукции </w:t>
      </w:r>
      <w:r w:rsidR="006969E6" w:rsidRPr="00A80144">
        <w:rPr>
          <w:rFonts w:ascii="Arial" w:hAnsi="Arial" w:cs="Arial"/>
          <w:b/>
          <w:bCs/>
          <w:sz w:val="22"/>
          <w:szCs w:val="22"/>
        </w:rPr>
        <w:t>–</w:t>
      </w:r>
      <w:r w:rsidR="006969E6"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="006969E6" w:rsidRPr="00A80144">
        <w:rPr>
          <w:rFonts w:ascii="Arial" w:hAnsi="Arial" w:cs="Arial"/>
          <w:sz w:val="22"/>
          <w:szCs w:val="22"/>
        </w:rPr>
        <w:t>наибольшее или наименьшее регламентированное значение показателя качества продукции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9D2929" w:rsidRPr="00A80144" w:rsidRDefault="009D2929" w:rsidP="000F20D3">
      <w:pPr>
        <w:pStyle w:val="73"/>
        <w:numPr>
          <w:ilvl w:val="0"/>
          <w:numId w:val="176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Масло индустриальное –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масло, предназначенное для применения в технол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гических системах различного тепломеханического и промышленного оборудования</w:t>
      </w:r>
      <w:r w:rsidR="00053F7D"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9D2929" w:rsidRPr="00A80144" w:rsidRDefault="009D2929" w:rsidP="000F20D3">
      <w:pPr>
        <w:pStyle w:val="73"/>
        <w:numPr>
          <w:ilvl w:val="0"/>
          <w:numId w:val="176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Масло некондиционное –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масло, не удовлетворяющее требованиям стандарта (нормативного документа)</w:t>
      </w:r>
      <w:r w:rsidR="00053F7D"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9D2929" w:rsidRPr="00A80144" w:rsidRDefault="009D2929" w:rsidP="000F20D3">
      <w:pPr>
        <w:pStyle w:val="73"/>
        <w:numPr>
          <w:ilvl w:val="0"/>
          <w:numId w:val="176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Масло огнестойкое –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специальн</w:t>
      </w:r>
      <w:r w:rsidR="00946FE1"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е синтетическ</w:t>
      </w:r>
      <w:r w:rsidR="00946FE1"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е масл</w:t>
      </w:r>
      <w:r w:rsidR="00946FE1"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, предназначенн</w:t>
      </w:r>
      <w:r w:rsidR="00946FE1"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е для применения в технологических системах турбоагрегатов, обладающ</w:t>
      </w:r>
      <w:r w:rsidR="00946FE1"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е лучшими против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пожарными свойствами в сравнении с нефтяными маслами</w:t>
      </w:r>
      <w:r w:rsidR="00053F7D"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9D2929" w:rsidRPr="00A80144" w:rsidRDefault="009D2929" w:rsidP="000F20D3">
      <w:pPr>
        <w:pStyle w:val="73"/>
        <w:numPr>
          <w:ilvl w:val="0"/>
          <w:numId w:val="176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Масло свежее –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масло, слитое из транспортных емкостей и (или) находящееся на хранении, не применявшееся в оборудовании, соответствующее требованиям де</w:t>
      </w:r>
      <w:r w:rsidRPr="00A80144">
        <w:rPr>
          <w:rFonts w:ascii="Arial" w:hAnsi="Arial" w:cs="Arial"/>
          <w:color w:val="auto"/>
          <w:sz w:val="22"/>
          <w:szCs w:val="22"/>
        </w:rPr>
        <w:t>й</w:t>
      </w:r>
      <w:r w:rsidRPr="00A80144">
        <w:rPr>
          <w:rFonts w:ascii="Arial" w:hAnsi="Arial" w:cs="Arial"/>
          <w:color w:val="auto"/>
          <w:sz w:val="22"/>
          <w:szCs w:val="22"/>
        </w:rPr>
        <w:t>ствующих стандартов (нормативных документов) на товарное масло</w:t>
      </w:r>
      <w:r w:rsidR="00053F7D"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9D2929" w:rsidRPr="00A80144" w:rsidRDefault="009D2929" w:rsidP="000F20D3">
      <w:pPr>
        <w:pStyle w:val="73"/>
        <w:numPr>
          <w:ilvl w:val="0"/>
          <w:numId w:val="176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Масло товарное –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масло, поступившее с завода изготовителя и находящееся в транспортной емкости, сопровождаемое сертификатом или паспортом предприятия-изготовителя, удостоверяющим его соответствие требованиям действующих стандартов (нормативных документов)</w:t>
      </w:r>
      <w:r w:rsidR="00053F7D"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9D2929" w:rsidRPr="00A80144" w:rsidRDefault="009D2929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Масло эксплуатационное </w:t>
      </w:r>
      <w:r w:rsidRPr="00A80144">
        <w:rPr>
          <w:rFonts w:ascii="Arial" w:hAnsi="Arial" w:cs="Arial"/>
          <w:b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масло, находящееся в маслонаполненном энергет</w:t>
      </w:r>
      <w:r w:rsidRPr="00A80144">
        <w:rPr>
          <w:rFonts w:ascii="Arial" w:hAnsi="Arial" w:cs="Arial"/>
          <w:sz w:val="22"/>
          <w:szCs w:val="22"/>
        </w:rPr>
        <w:t>и</w:t>
      </w:r>
      <w:r w:rsidRPr="00A80144">
        <w:rPr>
          <w:rFonts w:ascii="Arial" w:hAnsi="Arial" w:cs="Arial"/>
          <w:sz w:val="22"/>
          <w:szCs w:val="22"/>
        </w:rPr>
        <w:t>ческом оборудовании и соответствующее требованиям действующих стандартов (норм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тивных документов), предъявляемым к маслу, эксплуатируемому в оборудовании, а также масло, находящееся на хранении после слива из оборудования, которое может быть п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вторно применено по прямому назначению без дополнительной обработки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9D2929" w:rsidRPr="00A80144" w:rsidRDefault="009D2929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Масло электроизоляционное </w:t>
      </w:r>
      <w:r w:rsidRPr="00A80144">
        <w:rPr>
          <w:rFonts w:ascii="Arial" w:hAnsi="Arial" w:cs="Arial"/>
          <w:b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жидкий диэлектрик, предназначенный для обе</w:t>
      </w:r>
      <w:r w:rsidRPr="00A80144">
        <w:rPr>
          <w:rFonts w:ascii="Arial" w:hAnsi="Arial" w:cs="Arial"/>
          <w:sz w:val="22"/>
          <w:szCs w:val="22"/>
        </w:rPr>
        <w:t>с</w:t>
      </w:r>
      <w:r w:rsidRPr="00A80144">
        <w:rPr>
          <w:rFonts w:ascii="Arial" w:hAnsi="Arial" w:cs="Arial"/>
          <w:sz w:val="22"/>
          <w:szCs w:val="22"/>
        </w:rPr>
        <w:t>печения надежной электрической изоляции и охлаждения активной части маслонапо</w:t>
      </w:r>
      <w:r w:rsidRPr="00A80144">
        <w:rPr>
          <w:rFonts w:ascii="Arial" w:hAnsi="Arial" w:cs="Arial"/>
          <w:sz w:val="22"/>
          <w:szCs w:val="22"/>
        </w:rPr>
        <w:t>л</w:t>
      </w:r>
      <w:r w:rsidRPr="00A80144">
        <w:rPr>
          <w:rFonts w:ascii="Arial" w:hAnsi="Arial" w:cs="Arial"/>
          <w:sz w:val="22"/>
          <w:szCs w:val="22"/>
        </w:rPr>
        <w:t>ненного электрооборудования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9D2929" w:rsidRPr="00A80144" w:rsidRDefault="009D2929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Масло энергетическое </w:t>
      </w:r>
      <w:r w:rsidRPr="00A80144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A80144">
        <w:rPr>
          <w:rFonts w:ascii="Arial" w:hAnsi="Arial" w:cs="Arial"/>
          <w:sz w:val="22"/>
          <w:szCs w:val="22"/>
        </w:rPr>
        <w:t xml:space="preserve">масло (трансформаторное, турбинное, компрессорное и др.), применяемое в основном оборудовании </w:t>
      </w:r>
      <w:r w:rsidR="00A111AB" w:rsidRPr="00A80144">
        <w:rPr>
          <w:rFonts w:ascii="Arial" w:hAnsi="Arial" w:cs="Arial"/>
          <w:sz w:val="22"/>
          <w:szCs w:val="22"/>
        </w:rPr>
        <w:t>Филиала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EC5AA1" w:rsidRPr="00A80144" w:rsidRDefault="00EC5AA1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Оборудование маслоочистительное –</w:t>
      </w:r>
      <w:r w:rsidRPr="00A80144">
        <w:rPr>
          <w:rFonts w:ascii="Arial" w:hAnsi="Arial" w:cs="Arial"/>
          <w:sz w:val="22"/>
          <w:szCs w:val="22"/>
        </w:rPr>
        <w:t xml:space="preserve"> средства технологического оснащения, которые применяются для восстановления качества масел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EC5AA1" w:rsidRPr="00A80144" w:rsidRDefault="00EC5AA1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Оборудование энергетическое маслонаполненное –</w:t>
      </w:r>
      <w:r w:rsidRPr="00A80144">
        <w:rPr>
          <w:rFonts w:ascii="Arial" w:hAnsi="Arial" w:cs="Arial"/>
          <w:sz w:val="22"/>
          <w:szCs w:val="22"/>
        </w:rPr>
        <w:t xml:space="preserve"> тепломеханическое, ги</w:t>
      </w:r>
      <w:r w:rsidRPr="00A80144">
        <w:rPr>
          <w:rFonts w:ascii="Arial" w:hAnsi="Arial" w:cs="Arial"/>
          <w:sz w:val="22"/>
          <w:szCs w:val="22"/>
        </w:rPr>
        <w:t>д</w:t>
      </w:r>
      <w:r w:rsidRPr="00A80144">
        <w:rPr>
          <w:rFonts w:ascii="Arial" w:hAnsi="Arial" w:cs="Arial"/>
          <w:sz w:val="22"/>
          <w:szCs w:val="22"/>
        </w:rPr>
        <w:t>ромеханическое и электротехническое оборудование, в технологических системах кот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рого масла применяются в качестве рабочих жидкостей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EC5AA1" w:rsidRPr="00A80144" w:rsidRDefault="00EC5AA1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Объем контроля –</w:t>
      </w:r>
      <w:r w:rsidRPr="00A80144">
        <w:rPr>
          <w:rFonts w:ascii="Arial" w:hAnsi="Arial" w:cs="Arial"/>
          <w:sz w:val="22"/>
          <w:szCs w:val="22"/>
        </w:rPr>
        <w:t xml:space="preserve"> количество объектов и совокупность контролируемых призн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ков, устанавливаемых для проведения контроля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EC5AA1" w:rsidRPr="00A80144" w:rsidRDefault="00EC5AA1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ОМТИ –</w:t>
      </w:r>
      <w:r w:rsidRPr="00A80144">
        <w:rPr>
          <w:rFonts w:ascii="Arial" w:hAnsi="Arial" w:cs="Arial"/>
          <w:sz w:val="22"/>
          <w:szCs w:val="22"/>
        </w:rPr>
        <w:t xml:space="preserve"> огнестойкое масло теплотехнического института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5E3143" w:rsidRPr="00A80144" w:rsidRDefault="005E3143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Примеси механические </w:t>
      </w:r>
      <w:r w:rsidRPr="00A80144">
        <w:rPr>
          <w:rFonts w:ascii="Arial" w:hAnsi="Arial" w:cs="Arial"/>
          <w:b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твердые, взвешенные частицы различной природы (частицы металлов, продукты коррозии и износа конструкционных материалов, волокна, частицы силикатных и органических эластомеров, пыль и т.п.), ухудшающие эксплуатац</w:t>
      </w:r>
      <w:r w:rsidRPr="00A80144">
        <w:rPr>
          <w:rFonts w:ascii="Arial" w:hAnsi="Arial" w:cs="Arial"/>
          <w:sz w:val="22"/>
          <w:szCs w:val="22"/>
        </w:rPr>
        <w:t>и</w:t>
      </w:r>
      <w:r w:rsidRPr="00A80144">
        <w:rPr>
          <w:rFonts w:ascii="Arial" w:hAnsi="Arial" w:cs="Arial"/>
          <w:sz w:val="22"/>
          <w:szCs w:val="22"/>
        </w:rPr>
        <w:t>онные свойства (качество) масла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5E3143" w:rsidRPr="00A80144" w:rsidRDefault="005E3143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Присадка –</w:t>
      </w:r>
      <w:r w:rsidRPr="00A80144">
        <w:rPr>
          <w:rFonts w:ascii="Arial" w:hAnsi="Arial" w:cs="Arial"/>
          <w:sz w:val="22"/>
          <w:szCs w:val="22"/>
        </w:rPr>
        <w:t xml:space="preserve"> вещество различной природы, добавляемое в масло для улучшения его эксплуатационных свойств (качества)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C00E77" w:rsidRPr="00A80144" w:rsidRDefault="00C00E77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Style w:val="afe"/>
          <w:rFonts w:ascii="Arial" w:eastAsiaTheme="minorEastAsia" w:hAnsi="Arial" w:cs="Arial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Проба арбитражная –</w:t>
      </w:r>
      <w:r w:rsidRPr="00A80144">
        <w:rPr>
          <w:rFonts w:ascii="Arial" w:hAnsi="Arial" w:cs="Arial"/>
          <w:sz w:val="22"/>
          <w:szCs w:val="22"/>
        </w:rPr>
        <w:t xml:space="preserve"> контрольная проба, используемая для проведения арби</w:t>
      </w:r>
      <w:r w:rsidRPr="00A80144">
        <w:rPr>
          <w:rFonts w:ascii="Arial" w:hAnsi="Arial" w:cs="Arial"/>
          <w:sz w:val="22"/>
          <w:szCs w:val="22"/>
        </w:rPr>
        <w:t>т</w:t>
      </w:r>
      <w:r w:rsidRPr="00A80144">
        <w:rPr>
          <w:rFonts w:ascii="Arial" w:hAnsi="Arial" w:cs="Arial"/>
          <w:sz w:val="22"/>
          <w:szCs w:val="22"/>
        </w:rPr>
        <w:t>ражного анализа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D57ECC" w:rsidRPr="00A80144" w:rsidRDefault="00D57ECC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Проба донная –</w:t>
      </w:r>
      <w:r w:rsidRPr="00A80144">
        <w:rPr>
          <w:rFonts w:ascii="Arial" w:hAnsi="Arial" w:cs="Arial"/>
          <w:sz w:val="22"/>
          <w:szCs w:val="22"/>
        </w:rPr>
        <w:t xml:space="preserve"> точечная проба нефтепродукта, отобранная со дна резервуара (транспортной емкости) переносным металлическим пробоотборником, который опускае</w:t>
      </w:r>
      <w:r w:rsidRPr="00A80144">
        <w:rPr>
          <w:rFonts w:ascii="Arial" w:hAnsi="Arial" w:cs="Arial"/>
          <w:sz w:val="22"/>
          <w:szCs w:val="22"/>
        </w:rPr>
        <w:t>т</w:t>
      </w:r>
      <w:r w:rsidRPr="00A80144">
        <w:rPr>
          <w:rFonts w:ascii="Arial" w:hAnsi="Arial" w:cs="Arial"/>
          <w:sz w:val="22"/>
          <w:szCs w:val="22"/>
        </w:rPr>
        <w:t>ся до дна резервуара (емкости). Донная проба в объединенную пробу не включается, а анализируется отдельно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E32706" w:rsidRPr="00A80144" w:rsidRDefault="00E32706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Style w:val="afe"/>
          <w:rFonts w:ascii="Arial" w:eastAsiaTheme="minorEastAsia" w:hAnsi="Arial" w:cs="Arial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Проба контрольная –</w:t>
      </w:r>
      <w:r w:rsidRPr="00A80144">
        <w:rPr>
          <w:rFonts w:ascii="Arial" w:hAnsi="Arial" w:cs="Arial"/>
          <w:sz w:val="22"/>
          <w:szCs w:val="22"/>
        </w:rPr>
        <w:t xml:space="preserve"> часть точечной или объединенной пробы нефтепродукта, которая используется для выполнения анализа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E32706" w:rsidRPr="00A80144" w:rsidRDefault="00E32706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Style w:val="afe"/>
          <w:rFonts w:ascii="Arial" w:eastAsiaTheme="minorEastAsia" w:hAnsi="Arial" w:cs="Arial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Проба масла –</w:t>
      </w:r>
      <w:r w:rsidRPr="00A80144">
        <w:rPr>
          <w:rFonts w:ascii="Arial" w:hAnsi="Arial" w:cs="Arial"/>
          <w:sz w:val="22"/>
          <w:szCs w:val="22"/>
        </w:rPr>
        <w:t xml:space="preserve"> порция масла, отобранная из транспортной емкости, оборудов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ния, схемы маслохозяйства, в соответствии с требованиями стандарта (нормативного д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кумента) по отбору проб, в количестве необходимом для выполнения испытаний (анал</w:t>
      </w:r>
      <w:r w:rsidRPr="00A80144">
        <w:rPr>
          <w:rFonts w:ascii="Arial" w:hAnsi="Arial" w:cs="Arial"/>
          <w:sz w:val="22"/>
          <w:szCs w:val="22"/>
        </w:rPr>
        <w:t>и</w:t>
      </w:r>
      <w:r w:rsidRPr="00A80144">
        <w:rPr>
          <w:rFonts w:ascii="Arial" w:hAnsi="Arial" w:cs="Arial"/>
          <w:sz w:val="22"/>
          <w:szCs w:val="22"/>
        </w:rPr>
        <w:t>за)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63582D" w:rsidRPr="00A80144" w:rsidRDefault="0063582D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Style w:val="afe"/>
          <w:rFonts w:ascii="Arial" w:eastAsiaTheme="minorEastAsia" w:hAnsi="Arial" w:cs="Arial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Проба объединенная –</w:t>
      </w:r>
      <w:r w:rsidRPr="00A80144">
        <w:rPr>
          <w:rFonts w:ascii="Arial" w:hAnsi="Arial" w:cs="Arial"/>
          <w:sz w:val="22"/>
          <w:szCs w:val="22"/>
        </w:rPr>
        <w:t xml:space="preserve"> проба нефтепродукта, составленная из нескольких т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чечных проб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5E3143" w:rsidRPr="00A80144" w:rsidRDefault="005E3143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Продукт старения </w:t>
      </w:r>
      <w:r w:rsidRPr="00A80144">
        <w:rPr>
          <w:rFonts w:ascii="Arial" w:hAnsi="Arial" w:cs="Arial"/>
          <w:b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вещество различной природы, образовавшееся в масле в процессе его хранения или применения за счет деградации самого масла и (или) ко</w:t>
      </w:r>
      <w:r w:rsidRPr="00A80144">
        <w:rPr>
          <w:rFonts w:ascii="Arial" w:hAnsi="Arial" w:cs="Arial"/>
          <w:sz w:val="22"/>
          <w:szCs w:val="22"/>
        </w:rPr>
        <w:t>н</w:t>
      </w:r>
      <w:r w:rsidRPr="00A80144">
        <w:rPr>
          <w:rFonts w:ascii="Arial" w:hAnsi="Arial" w:cs="Arial"/>
          <w:sz w:val="22"/>
          <w:szCs w:val="22"/>
        </w:rPr>
        <w:t>струкционных материалов, ухудшающие его эксплуатационные свойства (качество) и находящиеся в масле в растворенном и (или) мелкодисперсном (коллоидном) состоянии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F3266C" w:rsidRPr="00A80144" w:rsidRDefault="002C5171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</w:t>
      </w:r>
      <w:r w:rsidR="00885C40" w:rsidRPr="00A80144">
        <w:rPr>
          <w:rFonts w:ascii="Arial" w:hAnsi="Arial" w:cs="Arial"/>
          <w:b/>
          <w:bCs/>
          <w:sz w:val="22"/>
          <w:szCs w:val="22"/>
        </w:rPr>
        <w:t>роба точечная</w:t>
      </w:r>
      <w:r w:rsidRPr="00A80144">
        <w:rPr>
          <w:rFonts w:ascii="Arial" w:hAnsi="Arial" w:cs="Arial"/>
          <w:b/>
          <w:bCs/>
          <w:sz w:val="22"/>
          <w:szCs w:val="22"/>
        </w:rPr>
        <w:t xml:space="preserve"> –</w:t>
      </w:r>
      <w:r w:rsidR="00885C40"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п</w:t>
      </w:r>
      <w:r w:rsidR="00885C40" w:rsidRPr="00A80144">
        <w:rPr>
          <w:rFonts w:ascii="Arial" w:hAnsi="Arial" w:cs="Arial"/>
          <w:sz w:val="22"/>
          <w:szCs w:val="22"/>
        </w:rPr>
        <w:t>роба, отобранная за один прием. Она характеризует кач</w:t>
      </w:r>
      <w:r w:rsidR="00885C40" w:rsidRPr="00A80144">
        <w:rPr>
          <w:rFonts w:ascii="Arial" w:hAnsi="Arial" w:cs="Arial"/>
          <w:sz w:val="22"/>
          <w:szCs w:val="22"/>
        </w:rPr>
        <w:t>е</w:t>
      </w:r>
      <w:r w:rsidR="00885C40" w:rsidRPr="00A80144">
        <w:rPr>
          <w:rFonts w:ascii="Arial" w:hAnsi="Arial" w:cs="Arial"/>
          <w:sz w:val="22"/>
          <w:szCs w:val="22"/>
        </w:rPr>
        <w:t>ство нефтепродукта в одном тарном месте (бочке, бидоне, канистре и др.) или на опр</w:t>
      </w:r>
      <w:r w:rsidR="00885C40" w:rsidRPr="00A80144">
        <w:rPr>
          <w:rFonts w:ascii="Arial" w:hAnsi="Arial" w:cs="Arial"/>
          <w:sz w:val="22"/>
          <w:szCs w:val="22"/>
        </w:rPr>
        <w:t>е</w:t>
      </w:r>
      <w:r w:rsidR="00885C40" w:rsidRPr="00A80144">
        <w:rPr>
          <w:rFonts w:ascii="Arial" w:hAnsi="Arial" w:cs="Arial"/>
          <w:sz w:val="22"/>
          <w:szCs w:val="22"/>
        </w:rPr>
        <w:t xml:space="preserve">деленном заданном уровне в резервуаре (транспортной емкости) или в определенный момент времени </w:t>
      </w:r>
      <w:r w:rsidR="0087596D" w:rsidRPr="00A80144">
        <w:rPr>
          <w:rFonts w:ascii="Arial" w:hAnsi="Arial" w:cs="Arial"/>
          <w:sz w:val="22"/>
          <w:szCs w:val="22"/>
        </w:rPr>
        <w:t>при отборе из трубопровода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63582D" w:rsidRPr="00A80144" w:rsidRDefault="0063582D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Регенерация масла </w:t>
      </w:r>
      <w:r w:rsidRPr="00A80144">
        <w:rPr>
          <w:rFonts w:ascii="Arial" w:hAnsi="Arial" w:cs="Arial"/>
          <w:b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технологический процесс, предусматривающий удаление из масла продуктов старения и загрязнений и последующую стабилизацию присадками (восстановления качества) масла отработанного или некондиционного, для его повторн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го применения по прямому назначению в соответствии с требованиями, предъявляемыми к регенерированному маслу действующими стандартами (нормативными документами)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63582D" w:rsidRPr="00A80144" w:rsidRDefault="0063582D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Резервуар (бак) масляный –</w:t>
      </w:r>
      <w:r w:rsidRPr="00A80144">
        <w:rPr>
          <w:rFonts w:ascii="Arial" w:hAnsi="Arial" w:cs="Arial"/>
          <w:sz w:val="22"/>
          <w:szCs w:val="22"/>
        </w:rPr>
        <w:t xml:space="preserve"> технологический резервуар, предназначенный для хранения масла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80637E" w:rsidRPr="00A80144" w:rsidRDefault="0080637E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Система снабжения маслом –</w:t>
      </w:r>
      <w:r w:rsidRPr="00A80144">
        <w:rPr>
          <w:rFonts w:ascii="Arial" w:hAnsi="Arial" w:cs="Arial"/>
          <w:sz w:val="22"/>
          <w:szCs w:val="22"/>
        </w:rPr>
        <w:t xml:space="preserve"> совокупность действий (мер и процессов), направленных на подготовку и подачу масла в оборудование </w:t>
      </w:r>
      <w:r w:rsidR="00A111AB" w:rsidRPr="00A80144">
        <w:rPr>
          <w:rFonts w:ascii="Arial" w:hAnsi="Arial" w:cs="Arial"/>
          <w:sz w:val="22"/>
          <w:szCs w:val="22"/>
        </w:rPr>
        <w:t>Филиала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80637E" w:rsidRPr="00A80144" w:rsidRDefault="0080637E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Стабилизация масла присадками </w:t>
      </w:r>
      <w:r w:rsidRPr="00A80144">
        <w:rPr>
          <w:rFonts w:ascii="Arial" w:hAnsi="Arial" w:cs="Arial"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ввод присадок в масло для улучшения его эксплуатационных свойств (качества)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F3266C" w:rsidRPr="00A80144" w:rsidRDefault="002C5171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Х</w:t>
      </w:r>
      <w:r w:rsidR="00885C40" w:rsidRPr="00A80144">
        <w:rPr>
          <w:rFonts w:ascii="Arial" w:hAnsi="Arial" w:cs="Arial"/>
          <w:b/>
          <w:bCs/>
          <w:sz w:val="22"/>
          <w:szCs w:val="22"/>
        </w:rPr>
        <w:t>озяйство масляное</w:t>
      </w:r>
      <w:r w:rsidRPr="00A80144">
        <w:rPr>
          <w:rFonts w:ascii="Arial" w:hAnsi="Arial" w:cs="Arial"/>
          <w:b/>
          <w:bCs/>
          <w:sz w:val="22"/>
          <w:szCs w:val="22"/>
        </w:rPr>
        <w:t xml:space="preserve"> –</w:t>
      </w:r>
      <w:r w:rsidR="00885C40"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с</w:t>
      </w:r>
      <w:r w:rsidR="00885C40" w:rsidRPr="00A80144">
        <w:rPr>
          <w:rFonts w:ascii="Arial" w:hAnsi="Arial" w:cs="Arial"/>
          <w:sz w:val="22"/>
          <w:szCs w:val="22"/>
        </w:rPr>
        <w:t>овокупность механизмов, машин, устройств, приборов, резервуаров, трубопроводов, объединенных определенной технологической схемой, по</w:t>
      </w:r>
      <w:r w:rsidR="00885C40" w:rsidRPr="00A80144">
        <w:rPr>
          <w:rFonts w:ascii="Arial" w:hAnsi="Arial" w:cs="Arial"/>
          <w:sz w:val="22"/>
          <w:szCs w:val="22"/>
        </w:rPr>
        <w:t>з</w:t>
      </w:r>
      <w:r w:rsidR="00885C40" w:rsidRPr="00A80144">
        <w:rPr>
          <w:rFonts w:ascii="Arial" w:hAnsi="Arial" w:cs="Arial"/>
          <w:sz w:val="22"/>
          <w:szCs w:val="22"/>
        </w:rPr>
        <w:t>воляющей выполнять технологические операции с энергетическими маслами</w:t>
      </w:r>
      <w:r w:rsidR="00053F7D" w:rsidRPr="00A80144">
        <w:rPr>
          <w:rFonts w:ascii="Arial" w:hAnsi="Arial" w:cs="Arial"/>
          <w:sz w:val="22"/>
          <w:szCs w:val="22"/>
        </w:rPr>
        <w:t>;</w:t>
      </w:r>
    </w:p>
    <w:p w:rsidR="00885C40" w:rsidRPr="00A80144" w:rsidRDefault="00A5480F" w:rsidP="000F20D3">
      <w:pPr>
        <w:pStyle w:val="FORMATTEXT"/>
        <w:numPr>
          <w:ilvl w:val="0"/>
          <w:numId w:val="176"/>
        </w:numPr>
        <w:tabs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Шлам масляный </w:t>
      </w:r>
      <w:r w:rsidRPr="00A80144">
        <w:rPr>
          <w:rFonts w:ascii="Arial" w:hAnsi="Arial" w:cs="Arial"/>
          <w:b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коагулированные или конденсированные продукты старения, находящиеся в масле во взвешенном или растворенном состоянии, способные образ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вывать осадки, а также осадки, выпавшие из масла.</w:t>
      </w:r>
    </w:p>
    <w:p w:rsidR="00463997" w:rsidRPr="00A80144" w:rsidRDefault="00463997" w:rsidP="007B49AF">
      <w:pPr>
        <w:pStyle w:val="FORMATTEXT"/>
        <w:tabs>
          <w:tab w:val="left" w:pos="1134"/>
        </w:tabs>
      </w:pPr>
    </w:p>
    <w:p w:rsidR="00920399" w:rsidRPr="00A80144" w:rsidRDefault="007A67BC" w:rsidP="000F20D3">
      <w:pPr>
        <w:pStyle w:val="af4"/>
        <w:numPr>
          <w:ilvl w:val="0"/>
          <w:numId w:val="63"/>
        </w:numPr>
        <w:tabs>
          <w:tab w:val="left" w:pos="284"/>
        </w:tabs>
        <w:ind w:left="0" w:firstLine="0"/>
        <w:rPr>
          <w:rFonts w:ascii="Arial" w:hAnsi="Arial" w:cs="Arial"/>
          <w:b/>
          <w:sz w:val="28"/>
          <w:szCs w:val="28"/>
        </w:rPr>
      </w:pPr>
      <w:r w:rsidRPr="00A80144">
        <w:rPr>
          <w:rFonts w:ascii="Arial" w:hAnsi="Arial" w:cs="Arial"/>
          <w:b/>
          <w:sz w:val="28"/>
          <w:szCs w:val="28"/>
        </w:rPr>
        <w:t xml:space="preserve"> </w:t>
      </w:r>
      <w:r w:rsidR="00920399" w:rsidRPr="00A80144">
        <w:rPr>
          <w:rFonts w:ascii="Arial" w:hAnsi="Arial" w:cs="Arial"/>
          <w:b/>
          <w:sz w:val="28"/>
          <w:szCs w:val="28"/>
        </w:rPr>
        <w:t>Требования к персоналу</w:t>
      </w:r>
    </w:p>
    <w:p w:rsidR="00920399" w:rsidRPr="00A80144" w:rsidRDefault="00920399" w:rsidP="007B49AF">
      <w:pPr>
        <w:pStyle w:val="73"/>
        <w:shd w:val="clear" w:color="auto" w:fill="auto"/>
        <w:tabs>
          <w:tab w:val="left" w:pos="1207"/>
        </w:tabs>
        <w:spacing w:before="0" w:after="0" w:line="26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581159" w:rsidRPr="00A80144" w:rsidRDefault="00920399" w:rsidP="000F20D3">
      <w:pPr>
        <w:pStyle w:val="73"/>
        <w:numPr>
          <w:ilvl w:val="1"/>
          <w:numId w:val="6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Style w:val="16pt"/>
          <w:rFonts w:ascii="Arial" w:hAnsi="Arial" w:cs="Arial"/>
          <w:color w:val="auto"/>
          <w:sz w:val="22"/>
          <w:szCs w:val="22"/>
          <w:shd w:val="clear" w:color="auto" w:fill="auto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Для обеспечения готовности персонала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</w:t>
      </w:r>
      <w:r w:rsidR="00A853A9" w:rsidRPr="00A80144">
        <w:rPr>
          <w:rFonts w:ascii="Arial" w:hAnsi="Arial" w:cs="Arial"/>
          <w:color w:val="auto"/>
          <w:sz w:val="22"/>
          <w:szCs w:val="22"/>
        </w:rPr>
        <w:t>ов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 выполнению професси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нальных обязанностей по эксплуатации энергетических масел необходимо выполнять требования, изложенные в </w:t>
      </w:r>
      <w:r w:rsidR="00512028" w:rsidRPr="00A80144">
        <w:rPr>
          <w:rFonts w:ascii="Arial" w:hAnsi="Arial" w:cs="Arial"/>
          <w:color w:val="auto"/>
          <w:sz w:val="22"/>
          <w:szCs w:val="22"/>
        </w:rPr>
        <w:t xml:space="preserve">Положении о порядке организации и проведении работы с персоналом в </w:t>
      </w:r>
      <w:r w:rsidR="006E40F8" w:rsidRPr="00A80144">
        <w:rPr>
          <w:rFonts w:ascii="Arial" w:hAnsi="Arial" w:cs="Arial"/>
          <w:b/>
          <w:color w:val="auto"/>
          <w:sz w:val="22"/>
          <w:szCs w:val="22"/>
        </w:rPr>
        <w:t>ПАО «Юнипро»</w:t>
      </w:r>
      <w:r w:rsidRPr="00A80144">
        <w:rPr>
          <w:rStyle w:val="16pt"/>
          <w:rFonts w:ascii="Arial" w:hAnsi="Arial" w:cs="Arial"/>
          <w:color w:val="auto"/>
          <w:sz w:val="22"/>
          <w:szCs w:val="22"/>
        </w:rPr>
        <w:t>.</w:t>
      </w:r>
    </w:p>
    <w:p w:rsidR="00920399" w:rsidRPr="00A80144" w:rsidRDefault="00920399" w:rsidP="000F20D3">
      <w:pPr>
        <w:pStyle w:val="73"/>
        <w:numPr>
          <w:ilvl w:val="1"/>
          <w:numId w:val="6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Необходимо комплектовать структурные подразделения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</w:t>
      </w:r>
      <w:r w:rsidR="00FA322A" w:rsidRPr="00A80144">
        <w:rPr>
          <w:rFonts w:ascii="Arial" w:hAnsi="Arial" w:cs="Arial"/>
          <w:color w:val="auto"/>
          <w:sz w:val="22"/>
          <w:szCs w:val="22"/>
        </w:rPr>
        <w:t>ов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персоналом соответствующих специальностей и квалификации. К работе с маслами допускаются л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ца со средним или высшим техническим образованием</w:t>
      </w:r>
      <w:r w:rsidR="00AC3B98"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920399" w:rsidRPr="00A80144" w:rsidRDefault="00920399" w:rsidP="000F20D3">
      <w:pPr>
        <w:pStyle w:val="73"/>
        <w:numPr>
          <w:ilvl w:val="1"/>
          <w:numId w:val="6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Лица, не имеющие соответствующего профессионального образования или опыта работы, как вновь принятые, так и переводимые на новую должность должны про</w:t>
      </w:r>
      <w:r w:rsidRPr="00A80144">
        <w:rPr>
          <w:rFonts w:ascii="Arial" w:hAnsi="Arial" w:cs="Arial"/>
          <w:color w:val="auto"/>
          <w:sz w:val="22"/>
          <w:szCs w:val="22"/>
        </w:rPr>
        <w:t>й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ти обучение по действующей в </w:t>
      </w:r>
      <w:r w:rsidR="006E40F8" w:rsidRPr="00A80144">
        <w:rPr>
          <w:rFonts w:ascii="Arial" w:hAnsi="Arial" w:cs="Arial"/>
          <w:b/>
          <w:color w:val="auto"/>
          <w:sz w:val="22"/>
          <w:szCs w:val="22"/>
        </w:rPr>
        <w:t>ПАО «Юнипро»</w:t>
      </w:r>
      <w:r w:rsidR="00277B9D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форме обучения.</w:t>
      </w:r>
    </w:p>
    <w:p w:rsidR="00581159" w:rsidRPr="00A80144" w:rsidRDefault="00920399" w:rsidP="000F20D3">
      <w:pPr>
        <w:pStyle w:val="73"/>
        <w:numPr>
          <w:ilvl w:val="1"/>
          <w:numId w:val="6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Работники технологических подразделений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</w:t>
      </w:r>
      <w:r w:rsidR="00277B9D" w:rsidRPr="00A80144">
        <w:rPr>
          <w:rFonts w:ascii="Arial" w:hAnsi="Arial" w:cs="Arial"/>
          <w:color w:val="auto"/>
          <w:sz w:val="22"/>
          <w:szCs w:val="22"/>
        </w:rPr>
        <w:t>ов</w:t>
      </w:r>
      <w:r w:rsidRPr="00A80144">
        <w:rPr>
          <w:rFonts w:ascii="Arial" w:hAnsi="Arial" w:cs="Arial"/>
          <w:color w:val="auto"/>
          <w:sz w:val="22"/>
          <w:szCs w:val="22"/>
        </w:rPr>
        <w:t>, занятые на работах по обслуживанию энергетических масел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, </w:t>
      </w:r>
      <w:r w:rsidRPr="00A80144">
        <w:rPr>
          <w:rFonts w:ascii="Arial" w:hAnsi="Arial" w:cs="Arial"/>
          <w:color w:val="auto"/>
          <w:sz w:val="22"/>
          <w:szCs w:val="22"/>
        </w:rPr>
        <w:t>связанных с вредными веществами, опасными и неблагоприятными производственными факторами, в установленном порядке должны проходить предварительные (при поступлении на работу) и периодические (в течение трудовой деятельности) медицинские осмотры.</w:t>
      </w:r>
    </w:p>
    <w:p w:rsidR="00920399" w:rsidRPr="00A80144" w:rsidRDefault="00587A5B" w:rsidP="000F20D3">
      <w:pPr>
        <w:pStyle w:val="73"/>
        <w:numPr>
          <w:ilvl w:val="1"/>
          <w:numId w:val="6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</w:t>
      </w:r>
      <w:r w:rsidR="00920399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="00277B9D" w:rsidRPr="00A80144">
        <w:rPr>
          <w:rFonts w:ascii="Arial" w:hAnsi="Arial" w:cs="Arial"/>
          <w:color w:val="auto"/>
          <w:sz w:val="22"/>
          <w:szCs w:val="22"/>
        </w:rPr>
        <w:t>х</w:t>
      </w:r>
      <w:r w:rsidR="00920399" w:rsidRPr="00A80144">
        <w:rPr>
          <w:rFonts w:ascii="Arial" w:hAnsi="Arial" w:cs="Arial"/>
          <w:color w:val="auto"/>
          <w:sz w:val="22"/>
          <w:szCs w:val="22"/>
        </w:rPr>
        <w:t xml:space="preserve"> должна проводиться постоянная работа с персоналом, направле</w:t>
      </w:r>
      <w:r w:rsidR="00920399" w:rsidRPr="00A80144">
        <w:rPr>
          <w:rFonts w:ascii="Arial" w:hAnsi="Arial" w:cs="Arial"/>
          <w:color w:val="auto"/>
          <w:sz w:val="22"/>
          <w:szCs w:val="22"/>
        </w:rPr>
        <w:t>н</w:t>
      </w:r>
      <w:r w:rsidR="00920399" w:rsidRPr="00A80144">
        <w:rPr>
          <w:rFonts w:ascii="Arial" w:hAnsi="Arial" w:cs="Arial"/>
          <w:color w:val="auto"/>
          <w:sz w:val="22"/>
          <w:szCs w:val="22"/>
        </w:rPr>
        <w:t>ная на обеспечение его готовности к выполнению профессиональных функций и подде</w:t>
      </w:r>
      <w:r w:rsidR="00920399" w:rsidRPr="00A80144">
        <w:rPr>
          <w:rFonts w:ascii="Arial" w:hAnsi="Arial" w:cs="Arial"/>
          <w:color w:val="auto"/>
          <w:sz w:val="22"/>
          <w:szCs w:val="22"/>
        </w:rPr>
        <w:t>р</w:t>
      </w:r>
      <w:r w:rsidR="00920399" w:rsidRPr="00A80144">
        <w:rPr>
          <w:rFonts w:ascii="Arial" w:hAnsi="Arial" w:cs="Arial"/>
          <w:color w:val="auto"/>
          <w:sz w:val="22"/>
          <w:szCs w:val="22"/>
        </w:rPr>
        <w:t>жание его квалификации.</w:t>
      </w:r>
    </w:p>
    <w:p w:rsidR="002B0840" w:rsidRPr="00A80144" w:rsidRDefault="002B0840" w:rsidP="002B0840">
      <w:pPr>
        <w:pStyle w:val="73"/>
        <w:shd w:val="clear" w:color="auto" w:fill="auto"/>
        <w:tabs>
          <w:tab w:val="left" w:pos="993"/>
        </w:tabs>
        <w:spacing w:before="0" w:after="0" w:line="320" w:lineRule="exact"/>
        <w:ind w:left="567"/>
        <w:jc w:val="left"/>
        <w:rPr>
          <w:color w:val="auto"/>
          <w:sz w:val="24"/>
          <w:szCs w:val="24"/>
        </w:rPr>
      </w:pPr>
    </w:p>
    <w:p w:rsidR="00920399" w:rsidRPr="00A80144" w:rsidRDefault="00D00F2C" w:rsidP="000F20D3">
      <w:pPr>
        <w:pStyle w:val="73"/>
        <w:numPr>
          <w:ilvl w:val="0"/>
          <w:numId w:val="63"/>
        </w:numPr>
        <w:shd w:val="clear" w:color="auto" w:fill="auto"/>
        <w:tabs>
          <w:tab w:val="left" w:pos="284"/>
          <w:tab w:val="left" w:pos="1207"/>
        </w:tabs>
        <w:spacing w:before="0" w:after="0" w:line="260" w:lineRule="exact"/>
        <w:ind w:left="0" w:firstLine="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A80144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920399" w:rsidRPr="00A80144">
        <w:rPr>
          <w:rFonts w:ascii="Arial" w:hAnsi="Arial" w:cs="Arial"/>
          <w:b/>
          <w:color w:val="auto"/>
          <w:sz w:val="28"/>
          <w:szCs w:val="28"/>
        </w:rPr>
        <w:t>Требования к технической документации</w:t>
      </w:r>
    </w:p>
    <w:p w:rsidR="00F32EFC" w:rsidRPr="00A80144" w:rsidRDefault="00F32EFC" w:rsidP="001341DE">
      <w:pPr>
        <w:pStyle w:val="73"/>
        <w:shd w:val="clear" w:color="auto" w:fill="auto"/>
        <w:tabs>
          <w:tab w:val="left" w:pos="284"/>
          <w:tab w:val="left" w:pos="1207"/>
        </w:tabs>
        <w:spacing w:before="0" w:after="0" w:line="260" w:lineRule="exact"/>
        <w:rPr>
          <w:rFonts w:ascii="Arial" w:hAnsi="Arial" w:cs="Arial"/>
          <w:color w:val="auto"/>
          <w:sz w:val="22"/>
          <w:szCs w:val="22"/>
        </w:rPr>
      </w:pPr>
    </w:p>
    <w:p w:rsidR="00F32EFC" w:rsidRPr="00A80144" w:rsidRDefault="00F32EFC" w:rsidP="000F20D3">
      <w:pPr>
        <w:pStyle w:val="style21"/>
        <w:numPr>
          <w:ilvl w:val="1"/>
          <w:numId w:val="63"/>
        </w:numPr>
        <w:tabs>
          <w:tab w:val="left" w:pos="993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 xml:space="preserve">В химической лаборатории </w:t>
      </w:r>
      <w:r w:rsidR="00A111AB" w:rsidRPr="00A80144">
        <w:rPr>
          <w:rStyle w:val="fontstyle104"/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, осуществляющей контроль качества эне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р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гетических масел, должны быть следующие документы:</w:t>
      </w:r>
    </w:p>
    <w:p w:rsidR="00F32EFC" w:rsidRPr="00A80144" w:rsidRDefault="00F32EFC" w:rsidP="00E75CD9">
      <w:pPr>
        <w:pStyle w:val="style21"/>
        <w:numPr>
          <w:ilvl w:val="0"/>
          <w:numId w:val="52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паспорт лаборатории;</w:t>
      </w:r>
    </w:p>
    <w:p w:rsidR="00F32EFC" w:rsidRPr="00A80144" w:rsidRDefault="00F32EFC" w:rsidP="00E75CD9">
      <w:pPr>
        <w:pStyle w:val="style21"/>
        <w:numPr>
          <w:ilvl w:val="0"/>
          <w:numId w:val="52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положение о лаборатории;</w:t>
      </w:r>
    </w:p>
    <w:p w:rsidR="00F32EFC" w:rsidRPr="00A80144" w:rsidRDefault="00F32EFC" w:rsidP="00E75CD9">
      <w:pPr>
        <w:pStyle w:val="style21"/>
        <w:numPr>
          <w:ilvl w:val="0"/>
          <w:numId w:val="52"/>
        </w:numPr>
        <w:tabs>
          <w:tab w:val="left" w:pos="993"/>
        </w:tabs>
        <w:spacing w:line="320" w:lineRule="exact"/>
        <w:ind w:left="0" w:firstLine="709"/>
        <w:rPr>
          <w:rStyle w:val="fontstyle104"/>
          <w:rFonts w:ascii="Arial" w:hAnsi="Arial" w:cs="Arial"/>
          <w:color w:val="auto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свидетельство об аккредитации (аттестации) лаборатории, подтверждающее техническую компетенцию лаборатории;</w:t>
      </w:r>
    </w:p>
    <w:p w:rsidR="00F32EFC" w:rsidRPr="00A80144" w:rsidRDefault="00F32EFC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программа утилизации отходов, отработанных масел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;</w:t>
      </w:r>
    </w:p>
    <w:p w:rsidR="00F32EFC" w:rsidRPr="00A80144" w:rsidRDefault="00F32EFC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инструкция по хранению и применению ядовитых и опасных веществ;</w:t>
      </w:r>
    </w:p>
    <w:p w:rsidR="00F32EFC" w:rsidRPr="00A80144" w:rsidRDefault="00F32EFC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документация в соответствии с требованиями органов государственного ко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>троля и надзора;</w:t>
      </w:r>
    </w:p>
    <w:p w:rsidR="00F32EFC" w:rsidRPr="00A80144" w:rsidRDefault="00F32EFC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журнал контроля качества масел (свежих, подготовленных, эксплуатационных, регенерированных, отработанных);</w:t>
      </w:r>
    </w:p>
    <w:p w:rsidR="00F32EFC" w:rsidRPr="00A80144" w:rsidRDefault="00F32EFC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график отбора проб масла из оборудования и резервуаров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маслохозяйства;</w:t>
      </w:r>
    </w:p>
    <w:p w:rsidR="00F32EFC" w:rsidRPr="00A80144" w:rsidRDefault="00F32EFC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график поверки средств измерения;</w:t>
      </w:r>
    </w:p>
    <w:p w:rsidR="00F32EFC" w:rsidRPr="00A80144" w:rsidRDefault="00F32EFC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свидетельства о поверке средств измерения;</w:t>
      </w:r>
    </w:p>
    <w:p w:rsidR="00F32EFC" w:rsidRPr="00A80144" w:rsidRDefault="00F32EFC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методики лабораторных испытаний (анализа) масла;</w:t>
      </w:r>
    </w:p>
    <w:p w:rsidR="00F32EFC" w:rsidRPr="00A80144" w:rsidRDefault="00F32EFC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протоколы лабораторных испытаний проб масла;</w:t>
      </w:r>
    </w:p>
    <w:p w:rsidR="00F32EFC" w:rsidRPr="00A80144" w:rsidRDefault="00F32EFC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рабочие лабораторные журналы проведения испытаний масел;</w:t>
      </w:r>
    </w:p>
    <w:p w:rsidR="00F32EFC" w:rsidRPr="00A80144" w:rsidRDefault="00F32EFC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документы (паспорта, руководства по эксплуатации, сертификаты соответствия) заводов-изготовителей лабораторного оборудования, стандартных образцов, расходных материалов и реактивов;</w:t>
      </w:r>
    </w:p>
    <w:p w:rsidR="00F32EFC" w:rsidRPr="00A80144" w:rsidRDefault="00F32EFC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журнал регистрации отбора проб масел и поступления их в лабораторию (уч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тываются пробы, отобранные персоналом станции для отправки в стороннюю лаборат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рию или поступившие на анализ в лабораторию из других организаций);</w:t>
      </w:r>
    </w:p>
    <w:p w:rsidR="00706C98" w:rsidRPr="00A80144" w:rsidRDefault="00706C98" w:rsidP="00E75CD9">
      <w:pPr>
        <w:pStyle w:val="style21"/>
        <w:numPr>
          <w:ilvl w:val="0"/>
          <w:numId w:val="52"/>
        </w:numPr>
        <w:tabs>
          <w:tab w:val="left" w:pos="993"/>
        </w:tabs>
        <w:spacing w:line="320" w:lineRule="exact"/>
        <w:ind w:left="0" w:firstLine="709"/>
        <w:rPr>
          <w:rStyle w:val="fontstyle104"/>
          <w:rFonts w:ascii="Arial" w:hAnsi="Arial" w:cs="Arial"/>
          <w:color w:val="auto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паспорта (сертификаты соответствия) качества товарных масел, подтвержда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ю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 xml:space="preserve">щих соответствие качества </w:t>
      </w:r>
      <w:r w:rsidR="00BE0387" w:rsidRPr="00A80144">
        <w:rPr>
          <w:rStyle w:val="fontstyle104"/>
          <w:rFonts w:ascii="Arial" w:hAnsi="Arial" w:cs="Arial"/>
          <w:color w:val="auto"/>
          <w:sz w:val="22"/>
          <w:szCs w:val="22"/>
        </w:rPr>
        <w:t xml:space="preserve">установленным требованиям 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(стандарт</w:t>
      </w:r>
      <w:r w:rsidR="00BE0387" w:rsidRPr="00A80144">
        <w:rPr>
          <w:rStyle w:val="fontstyle104"/>
          <w:rFonts w:ascii="Arial" w:hAnsi="Arial" w:cs="Arial"/>
          <w:color w:val="auto"/>
          <w:sz w:val="22"/>
          <w:szCs w:val="22"/>
        </w:rPr>
        <w:t>ам, договорам поста</w:t>
      </w:r>
      <w:r w:rsidR="00BE0387" w:rsidRPr="00A80144">
        <w:rPr>
          <w:rStyle w:val="fontstyle104"/>
          <w:rFonts w:ascii="Arial" w:hAnsi="Arial" w:cs="Arial"/>
          <w:color w:val="auto"/>
          <w:sz w:val="22"/>
          <w:szCs w:val="22"/>
        </w:rPr>
        <w:t>в</w:t>
      </w:r>
      <w:r w:rsidR="00BE0387" w:rsidRPr="00A80144">
        <w:rPr>
          <w:rStyle w:val="fontstyle104"/>
          <w:rFonts w:ascii="Arial" w:hAnsi="Arial" w:cs="Arial"/>
          <w:color w:val="auto"/>
          <w:sz w:val="22"/>
          <w:szCs w:val="22"/>
        </w:rPr>
        <w:t>ки)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;</w:t>
      </w:r>
    </w:p>
    <w:p w:rsidR="00706C98" w:rsidRPr="00A80144" w:rsidRDefault="00706C98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паспорта (сертификаты соответствия) качества сорбентов, присадок и реаге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н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тов, которые применяются при эксплуатации масел, подтверждающих соответствие их качества требованиям документов (стандартов);</w:t>
      </w:r>
    </w:p>
    <w:p w:rsidR="00F32EFC" w:rsidRPr="00A80144" w:rsidRDefault="00F32EFC" w:rsidP="00E75CD9">
      <w:pPr>
        <w:pStyle w:val="73"/>
        <w:numPr>
          <w:ilvl w:val="0"/>
          <w:numId w:val="52"/>
        </w:numPr>
        <w:shd w:val="clear" w:color="auto" w:fill="auto"/>
        <w:tabs>
          <w:tab w:val="left" w:pos="0"/>
          <w:tab w:val="left" w:pos="284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комплект действующих должностных инструкций для всех категорий специал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стов и для рабочих, относящихся к контролю качества масел, и инструкций по охране</w:t>
      </w:r>
      <w:r w:rsidR="009D67A0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труда.</w:t>
      </w:r>
    </w:p>
    <w:p w:rsidR="00EC7144" w:rsidRPr="00A80144" w:rsidRDefault="00EC7144" w:rsidP="000F20D3">
      <w:pPr>
        <w:pStyle w:val="73"/>
        <w:numPr>
          <w:ilvl w:val="1"/>
          <w:numId w:val="63"/>
        </w:numPr>
        <w:shd w:val="clear" w:color="auto" w:fill="auto"/>
        <w:tabs>
          <w:tab w:val="left" w:pos="851"/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 xml:space="preserve">В </w:t>
      </w:r>
      <w:r w:rsidR="003B4C57" w:rsidRPr="00A80144">
        <w:rPr>
          <w:rStyle w:val="fontstyle104"/>
          <w:rFonts w:ascii="Arial" w:hAnsi="Arial" w:cs="Arial"/>
          <w:color w:val="auto"/>
          <w:sz w:val="22"/>
          <w:szCs w:val="22"/>
        </w:rPr>
        <w:t>структурных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 xml:space="preserve"> подразделениях </w:t>
      </w:r>
      <w:r w:rsidR="00A111AB" w:rsidRPr="00A80144">
        <w:rPr>
          <w:rStyle w:val="fontstyle104"/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, осуществляющих эксплуатацию и те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х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ническое обслуживание масел, должны быть следующие документы:</w:t>
      </w:r>
    </w:p>
    <w:p w:rsidR="00471018" w:rsidRPr="00A80144" w:rsidRDefault="00471018" w:rsidP="00E75CD9">
      <w:pPr>
        <w:pStyle w:val="style21"/>
        <w:numPr>
          <w:ilvl w:val="0"/>
          <w:numId w:val="51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документация в соответствии с требованиями органов государственного ко</w:t>
      </w:r>
      <w:r w:rsidRPr="00A80144">
        <w:rPr>
          <w:rFonts w:ascii="Arial" w:hAnsi="Arial" w:cs="Arial"/>
          <w:sz w:val="22"/>
          <w:szCs w:val="22"/>
        </w:rPr>
        <w:t>н</w:t>
      </w:r>
      <w:r w:rsidRPr="00A80144">
        <w:rPr>
          <w:rFonts w:ascii="Arial" w:hAnsi="Arial" w:cs="Arial"/>
          <w:sz w:val="22"/>
          <w:szCs w:val="22"/>
        </w:rPr>
        <w:t>троля и надзора;</w:t>
      </w:r>
    </w:p>
    <w:p w:rsidR="00EC7144" w:rsidRPr="00A80144" w:rsidRDefault="00C5421D" w:rsidP="00E75CD9">
      <w:pPr>
        <w:pStyle w:val="style21"/>
        <w:numPr>
          <w:ilvl w:val="0"/>
          <w:numId w:val="51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комплект действующих </w:t>
      </w:r>
      <w:r w:rsidR="007C1293" w:rsidRPr="00A80144">
        <w:rPr>
          <w:rFonts w:ascii="Arial" w:hAnsi="Arial" w:cs="Arial"/>
          <w:sz w:val="22"/>
          <w:szCs w:val="22"/>
        </w:rPr>
        <w:t xml:space="preserve">стандартов и </w:t>
      </w:r>
      <w:r w:rsidRPr="00A80144">
        <w:rPr>
          <w:rFonts w:ascii="Arial" w:hAnsi="Arial" w:cs="Arial"/>
          <w:sz w:val="22"/>
          <w:szCs w:val="22"/>
        </w:rPr>
        <w:t>инструкций по эксплуатации масел, дол</w:t>
      </w:r>
      <w:r w:rsidRPr="00A80144">
        <w:rPr>
          <w:rFonts w:ascii="Arial" w:hAnsi="Arial" w:cs="Arial"/>
          <w:sz w:val="22"/>
          <w:szCs w:val="22"/>
        </w:rPr>
        <w:t>ж</w:t>
      </w:r>
      <w:r w:rsidRPr="00A80144">
        <w:rPr>
          <w:rFonts w:ascii="Arial" w:hAnsi="Arial" w:cs="Arial"/>
          <w:sz w:val="22"/>
          <w:szCs w:val="22"/>
        </w:rPr>
        <w:t xml:space="preserve">ностных инструкций для всех категорий специалистов и для рабочих, </w:t>
      </w:r>
      <w:r w:rsidR="007C1293" w:rsidRPr="00A80144">
        <w:rPr>
          <w:rFonts w:ascii="Arial" w:hAnsi="Arial" w:cs="Arial"/>
          <w:sz w:val="22"/>
          <w:szCs w:val="22"/>
        </w:rPr>
        <w:t xml:space="preserve">осуществляющих </w:t>
      </w:r>
      <w:r w:rsidRPr="00A80144">
        <w:rPr>
          <w:rFonts w:ascii="Arial" w:hAnsi="Arial" w:cs="Arial"/>
          <w:sz w:val="22"/>
          <w:szCs w:val="22"/>
        </w:rPr>
        <w:t>эксплуатаци</w:t>
      </w:r>
      <w:r w:rsidR="007C1293" w:rsidRPr="00A80144">
        <w:rPr>
          <w:rFonts w:ascii="Arial" w:hAnsi="Arial" w:cs="Arial"/>
          <w:sz w:val="22"/>
          <w:szCs w:val="22"/>
        </w:rPr>
        <w:t>ю</w:t>
      </w:r>
      <w:r w:rsidRPr="00A80144">
        <w:rPr>
          <w:rFonts w:ascii="Arial" w:hAnsi="Arial" w:cs="Arial"/>
          <w:sz w:val="22"/>
          <w:szCs w:val="22"/>
        </w:rPr>
        <w:t xml:space="preserve"> масел, и инструкций по охране труда;</w:t>
      </w:r>
    </w:p>
    <w:p w:rsidR="00706C98" w:rsidRPr="00A80144" w:rsidRDefault="00706C98" w:rsidP="00E75CD9">
      <w:pPr>
        <w:pStyle w:val="style21"/>
        <w:numPr>
          <w:ilvl w:val="0"/>
          <w:numId w:val="51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копии паспортов (сертификатов соответствия) качества товарных масел, по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д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 xml:space="preserve">тверждающих соответствие качества </w:t>
      </w:r>
      <w:r w:rsidR="00CD0268" w:rsidRPr="00A80144">
        <w:rPr>
          <w:rStyle w:val="fontstyle104"/>
          <w:rFonts w:ascii="Arial" w:hAnsi="Arial" w:cs="Arial"/>
          <w:color w:val="auto"/>
          <w:sz w:val="22"/>
          <w:szCs w:val="22"/>
        </w:rPr>
        <w:t xml:space="preserve">установленным требованиям 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(стандарт</w:t>
      </w:r>
      <w:r w:rsidR="00CD0268" w:rsidRPr="00A80144">
        <w:rPr>
          <w:rStyle w:val="fontstyle104"/>
          <w:rFonts w:ascii="Arial" w:hAnsi="Arial" w:cs="Arial"/>
          <w:color w:val="auto"/>
          <w:sz w:val="22"/>
          <w:szCs w:val="22"/>
        </w:rPr>
        <w:t>ам, догов</w:t>
      </w:r>
      <w:r w:rsidR="00CD0268" w:rsidRPr="00A80144">
        <w:rPr>
          <w:rStyle w:val="fontstyle104"/>
          <w:rFonts w:ascii="Arial" w:hAnsi="Arial" w:cs="Arial"/>
          <w:color w:val="auto"/>
          <w:sz w:val="22"/>
          <w:szCs w:val="22"/>
        </w:rPr>
        <w:t>о</w:t>
      </w:r>
      <w:r w:rsidR="00CD0268" w:rsidRPr="00A80144">
        <w:rPr>
          <w:rStyle w:val="fontstyle104"/>
          <w:rFonts w:ascii="Arial" w:hAnsi="Arial" w:cs="Arial"/>
          <w:color w:val="auto"/>
          <w:sz w:val="22"/>
          <w:szCs w:val="22"/>
        </w:rPr>
        <w:t>рам поставки)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;</w:t>
      </w:r>
    </w:p>
    <w:p w:rsidR="00706C98" w:rsidRPr="00A80144" w:rsidRDefault="00706C98" w:rsidP="00E75CD9">
      <w:pPr>
        <w:pStyle w:val="73"/>
        <w:numPr>
          <w:ilvl w:val="0"/>
          <w:numId w:val="51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Style w:val="fontstyle104"/>
          <w:rFonts w:ascii="Arial" w:hAnsi="Arial" w:cs="Arial"/>
          <w:color w:val="auto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копии паспортов (сертификатов соответствия) качества сорбентов, присадок и реагентов, которые применяются при эксплуатации масел, подтверждающих соотве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т</w:t>
      </w: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ствие их качества требованиям документов (стандартов);</w:t>
      </w:r>
    </w:p>
    <w:p w:rsidR="00706C98" w:rsidRPr="00A80144" w:rsidRDefault="00706C98" w:rsidP="00E75CD9">
      <w:pPr>
        <w:pStyle w:val="style21"/>
        <w:numPr>
          <w:ilvl w:val="0"/>
          <w:numId w:val="51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паспорт безопасности товарных масел;</w:t>
      </w:r>
    </w:p>
    <w:p w:rsidR="00A64BC0" w:rsidRPr="00A80144" w:rsidRDefault="00A64BC0" w:rsidP="00E75CD9">
      <w:pPr>
        <w:pStyle w:val="style21"/>
        <w:numPr>
          <w:ilvl w:val="0"/>
          <w:numId w:val="51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паспорта безопасности сорбентов, присадок и реагентов;</w:t>
      </w:r>
    </w:p>
    <w:p w:rsidR="003108C3" w:rsidRPr="00A80144" w:rsidRDefault="003108C3" w:rsidP="00E75CD9">
      <w:pPr>
        <w:pStyle w:val="style21"/>
        <w:numPr>
          <w:ilvl w:val="0"/>
          <w:numId w:val="51"/>
        </w:numPr>
        <w:tabs>
          <w:tab w:val="left" w:pos="993"/>
        </w:tabs>
        <w:spacing w:line="320" w:lineRule="exact"/>
        <w:ind w:left="0" w:firstLine="709"/>
        <w:rPr>
          <w:rStyle w:val="fontstyle104"/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журнал учета поступления и расходования масел, а также сорбентов, присадок и реагентов,</w:t>
      </w:r>
      <w:r w:rsidR="00D2718D"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журналы должны быть пронумерованы, прошиты и скреплены печатью;</w:t>
      </w:r>
    </w:p>
    <w:p w:rsidR="00EC7144" w:rsidRPr="00A80144" w:rsidRDefault="007E49FA" w:rsidP="00E75CD9">
      <w:pPr>
        <w:pStyle w:val="style21"/>
        <w:numPr>
          <w:ilvl w:val="0"/>
          <w:numId w:val="51"/>
        </w:numPr>
        <w:tabs>
          <w:tab w:val="left" w:pos="993"/>
        </w:tabs>
        <w:spacing w:line="320" w:lineRule="exact"/>
        <w:ind w:left="0" w:firstLine="709"/>
        <w:rPr>
          <w:rStyle w:val="fontstyle104"/>
          <w:rFonts w:ascii="Arial" w:hAnsi="Arial" w:cs="Arial"/>
          <w:color w:val="auto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 xml:space="preserve">копия </w:t>
      </w:r>
      <w:r w:rsidRPr="00A80144">
        <w:rPr>
          <w:rFonts w:ascii="Arial" w:hAnsi="Arial" w:cs="Arial"/>
          <w:sz w:val="22"/>
          <w:szCs w:val="22"/>
        </w:rPr>
        <w:t xml:space="preserve">графика отбора проб масла из оборудования и резервуаров </w:t>
      </w:r>
      <w:r w:rsidRPr="00A80144">
        <w:rPr>
          <w:rFonts w:ascii="Arial" w:hAnsi="Arial" w:cs="Arial"/>
          <w:sz w:val="22"/>
          <w:szCs w:val="22"/>
          <w:lang w:eastAsia="en-US" w:bidi="en-US"/>
        </w:rPr>
        <w:t>маслохозя</w:t>
      </w:r>
      <w:r w:rsidRPr="00A80144">
        <w:rPr>
          <w:rFonts w:ascii="Arial" w:hAnsi="Arial" w:cs="Arial"/>
          <w:sz w:val="22"/>
          <w:szCs w:val="22"/>
          <w:lang w:eastAsia="en-US" w:bidi="en-US"/>
        </w:rPr>
        <w:t>й</w:t>
      </w:r>
      <w:r w:rsidRPr="00A80144">
        <w:rPr>
          <w:rFonts w:ascii="Arial" w:hAnsi="Arial" w:cs="Arial"/>
          <w:sz w:val="22"/>
          <w:szCs w:val="22"/>
          <w:lang w:eastAsia="en-US" w:bidi="en-US"/>
        </w:rPr>
        <w:t>ства;</w:t>
      </w:r>
    </w:p>
    <w:p w:rsidR="00471018" w:rsidRPr="00A80144" w:rsidRDefault="007E49FA" w:rsidP="00E75CD9">
      <w:pPr>
        <w:pStyle w:val="style21"/>
        <w:numPr>
          <w:ilvl w:val="0"/>
          <w:numId w:val="51"/>
        </w:numPr>
        <w:tabs>
          <w:tab w:val="left" w:pos="993"/>
        </w:tabs>
        <w:spacing w:line="320" w:lineRule="exact"/>
        <w:ind w:left="0" w:firstLine="709"/>
        <w:rPr>
          <w:rStyle w:val="fontstyle104"/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копия </w:t>
      </w:r>
      <w:r w:rsidR="00471018" w:rsidRPr="00A80144">
        <w:rPr>
          <w:rFonts w:ascii="Arial" w:hAnsi="Arial" w:cs="Arial"/>
          <w:sz w:val="22"/>
          <w:szCs w:val="22"/>
        </w:rPr>
        <w:t>график</w:t>
      </w:r>
      <w:r w:rsidRPr="00A80144">
        <w:rPr>
          <w:rFonts w:ascii="Arial" w:hAnsi="Arial" w:cs="Arial"/>
          <w:sz w:val="22"/>
          <w:szCs w:val="22"/>
        </w:rPr>
        <w:t>а</w:t>
      </w:r>
      <w:r w:rsidR="00471018" w:rsidRPr="00A80144">
        <w:rPr>
          <w:rFonts w:ascii="Arial" w:hAnsi="Arial" w:cs="Arial"/>
          <w:sz w:val="22"/>
          <w:szCs w:val="22"/>
        </w:rPr>
        <w:t xml:space="preserve"> поверки рабочих средств измерения;</w:t>
      </w:r>
    </w:p>
    <w:p w:rsidR="00EC7144" w:rsidRPr="00A80144" w:rsidRDefault="00EC7144" w:rsidP="00E75CD9">
      <w:pPr>
        <w:pStyle w:val="style21"/>
        <w:numPr>
          <w:ilvl w:val="0"/>
          <w:numId w:val="51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свидетельства о поверке рабочих средств измерения;</w:t>
      </w:r>
    </w:p>
    <w:p w:rsidR="00EC7144" w:rsidRPr="00A80144" w:rsidRDefault="00EC7144" w:rsidP="00E75CD9">
      <w:pPr>
        <w:pStyle w:val="style21"/>
        <w:numPr>
          <w:ilvl w:val="0"/>
          <w:numId w:val="51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Style w:val="fontstyle104"/>
          <w:rFonts w:ascii="Arial" w:hAnsi="Arial" w:cs="Arial"/>
          <w:color w:val="auto"/>
          <w:sz w:val="22"/>
          <w:szCs w:val="22"/>
        </w:rPr>
        <w:t>протоколы анализов масел;</w:t>
      </w:r>
    </w:p>
    <w:p w:rsidR="00D614CD" w:rsidRPr="00A80144" w:rsidRDefault="00D614CD" w:rsidP="00E75CD9">
      <w:pPr>
        <w:pStyle w:val="73"/>
        <w:numPr>
          <w:ilvl w:val="0"/>
          <w:numId w:val="51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журнал контроля качества масел (свежих, подготовленных, эксплуатационных, регенерированных, отработанных).</w:t>
      </w:r>
    </w:p>
    <w:p w:rsidR="00123B24" w:rsidRPr="00A80144" w:rsidRDefault="00123B24" w:rsidP="000F20D3">
      <w:pPr>
        <w:pStyle w:val="73"/>
        <w:numPr>
          <w:ilvl w:val="1"/>
          <w:numId w:val="63"/>
        </w:numPr>
        <w:shd w:val="clear" w:color="auto" w:fill="auto"/>
        <w:tabs>
          <w:tab w:val="left" w:pos="0"/>
          <w:tab w:val="left" w:pos="993"/>
          <w:tab w:val="left" w:pos="1309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журнале контроля качества масел на станции должны быть отражены след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ющие сведения:</w:t>
      </w:r>
    </w:p>
    <w:p w:rsidR="00123B24" w:rsidRPr="00A80144" w:rsidRDefault="00123B24" w:rsidP="000F20D3">
      <w:pPr>
        <w:pStyle w:val="73"/>
        <w:numPr>
          <w:ilvl w:val="2"/>
          <w:numId w:val="112"/>
        </w:numPr>
        <w:shd w:val="clear" w:color="auto" w:fill="auto"/>
        <w:tabs>
          <w:tab w:val="left" w:pos="127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Информация о свежих маслах, находящихся в резервуарах (баках) хранения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маслохозяйства </w:t>
      </w:r>
      <w:r w:rsidRPr="00A80144">
        <w:rPr>
          <w:rFonts w:ascii="Arial" w:hAnsi="Arial" w:cs="Arial"/>
          <w:color w:val="auto"/>
          <w:sz w:val="22"/>
          <w:szCs w:val="22"/>
        </w:rPr>
        <w:t>или в таре (бочки, канистры) на складе:</w:t>
      </w:r>
    </w:p>
    <w:p w:rsidR="00123B24" w:rsidRPr="00A80144" w:rsidRDefault="00123B24" w:rsidP="009B63AD">
      <w:pPr>
        <w:pStyle w:val="73"/>
        <w:numPr>
          <w:ilvl w:val="0"/>
          <w:numId w:val="1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наименование завода-изготовителя масла;</w:t>
      </w:r>
    </w:p>
    <w:p w:rsidR="00123B24" w:rsidRPr="00A80144" w:rsidRDefault="00123B24" w:rsidP="009B63AD">
      <w:pPr>
        <w:pStyle w:val="73"/>
        <w:numPr>
          <w:ilvl w:val="0"/>
          <w:numId w:val="1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марка масла и идентификационный номер документа в области стандартизации (национального или международного стандарта, технических условий или междунаро</w:t>
      </w:r>
      <w:r w:rsidRPr="00A80144">
        <w:rPr>
          <w:rFonts w:ascii="Arial" w:hAnsi="Arial" w:cs="Arial"/>
          <w:color w:val="auto"/>
          <w:sz w:val="22"/>
          <w:szCs w:val="22"/>
        </w:rPr>
        <w:t>д</w:t>
      </w:r>
      <w:r w:rsidRPr="00A80144">
        <w:rPr>
          <w:rFonts w:ascii="Arial" w:hAnsi="Arial" w:cs="Arial"/>
          <w:color w:val="auto"/>
          <w:sz w:val="22"/>
          <w:szCs w:val="22"/>
        </w:rPr>
        <w:t>ной спецификации), по которому оно выработано;</w:t>
      </w:r>
    </w:p>
    <w:p w:rsidR="00123B24" w:rsidRPr="00A80144" w:rsidRDefault="00123B24" w:rsidP="009B63AD">
      <w:pPr>
        <w:pStyle w:val="73"/>
        <w:numPr>
          <w:ilvl w:val="0"/>
          <w:numId w:val="1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дата выработки, номер паспорта (сертификата);</w:t>
      </w:r>
    </w:p>
    <w:p w:rsidR="00123B24" w:rsidRPr="00A80144" w:rsidRDefault="00123B24" w:rsidP="009B63AD">
      <w:pPr>
        <w:pStyle w:val="73"/>
        <w:numPr>
          <w:ilvl w:val="0"/>
          <w:numId w:val="1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станционный номер резервуара (бака)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маслохозяйства, </w:t>
      </w:r>
      <w:r w:rsidRPr="00A80144">
        <w:rPr>
          <w:rFonts w:ascii="Arial" w:hAnsi="Arial" w:cs="Arial"/>
          <w:color w:val="auto"/>
          <w:sz w:val="22"/>
          <w:szCs w:val="22"/>
        </w:rPr>
        <w:t>в котором хранится масло;</w:t>
      </w:r>
    </w:p>
    <w:p w:rsidR="00123B24" w:rsidRPr="00A80144" w:rsidRDefault="00123B24" w:rsidP="009B63AD">
      <w:pPr>
        <w:pStyle w:val="73"/>
        <w:numPr>
          <w:ilvl w:val="0"/>
          <w:numId w:val="1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количество масла в резервуаре или в таре на складе;</w:t>
      </w:r>
    </w:p>
    <w:p w:rsidR="00123B24" w:rsidRPr="00A80144" w:rsidRDefault="00123B24" w:rsidP="009B63AD">
      <w:pPr>
        <w:pStyle w:val="73"/>
        <w:numPr>
          <w:ilvl w:val="0"/>
          <w:numId w:val="1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дата залива масла в резервуар или поставки масла в таре;</w:t>
      </w:r>
    </w:p>
    <w:p w:rsidR="00123B24" w:rsidRPr="00A80144" w:rsidRDefault="00123B24" w:rsidP="009B63AD">
      <w:pPr>
        <w:pStyle w:val="73"/>
        <w:numPr>
          <w:ilvl w:val="0"/>
          <w:numId w:val="1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результаты входного контроля масла;</w:t>
      </w:r>
    </w:p>
    <w:p w:rsidR="00123B24" w:rsidRPr="00A80144" w:rsidRDefault="00123B24" w:rsidP="009B63AD">
      <w:pPr>
        <w:pStyle w:val="73"/>
        <w:numPr>
          <w:ilvl w:val="0"/>
          <w:numId w:val="1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результаты анализов, выполняемых в процессе хранения;</w:t>
      </w:r>
    </w:p>
    <w:p w:rsidR="00123B24" w:rsidRPr="00A80144" w:rsidRDefault="00123B24" w:rsidP="009B63AD">
      <w:pPr>
        <w:pStyle w:val="73"/>
        <w:numPr>
          <w:ilvl w:val="0"/>
          <w:numId w:val="1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заключение о пригодности масла к заливу в оборудование или необходимости его подготовки перед заливом.</w:t>
      </w:r>
    </w:p>
    <w:p w:rsidR="00123B24" w:rsidRPr="00A80144" w:rsidRDefault="00123B24" w:rsidP="000F20D3">
      <w:pPr>
        <w:pStyle w:val="73"/>
        <w:numPr>
          <w:ilvl w:val="2"/>
          <w:numId w:val="113"/>
        </w:numPr>
        <w:shd w:val="clear" w:color="auto" w:fill="auto"/>
        <w:tabs>
          <w:tab w:val="left" w:pos="127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Информация об эксплуатационных и регенерированных маслах, находящи</w:t>
      </w:r>
      <w:r w:rsidRPr="00A80144">
        <w:rPr>
          <w:rFonts w:ascii="Arial" w:hAnsi="Arial" w:cs="Arial"/>
          <w:color w:val="auto"/>
          <w:sz w:val="22"/>
          <w:szCs w:val="22"/>
        </w:rPr>
        <w:t>х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ся в резервуарах (баках)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маслохозяйства:</w:t>
      </w:r>
    </w:p>
    <w:p w:rsidR="00123B24" w:rsidRPr="00A80144" w:rsidRDefault="00123B24" w:rsidP="009B63AD">
      <w:pPr>
        <w:pStyle w:val="73"/>
        <w:numPr>
          <w:ilvl w:val="0"/>
          <w:numId w:val="1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станционный номер резервуара (бака)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маслохозяйства, </w:t>
      </w:r>
      <w:r w:rsidRPr="00A80144">
        <w:rPr>
          <w:rFonts w:ascii="Arial" w:hAnsi="Arial" w:cs="Arial"/>
          <w:color w:val="auto"/>
          <w:sz w:val="22"/>
          <w:szCs w:val="22"/>
        </w:rPr>
        <w:t>в котором хранится масло;</w:t>
      </w:r>
    </w:p>
    <w:p w:rsidR="00123B24" w:rsidRPr="00A80144" w:rsidRDefault="00123B24" w:rsidP="009B63AD">
      <w:pPr>
        <w:pStyle w:val="73"/>
        <w:numPr>
          <w:ilvl w:val="0"/>
          <w:numId w:val="1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дата залива масла в резервуар;</w:t>
      </w:r>
    </w:p>
    <w:p w:rsidR="00123B24" w:rsidRPr="00A80144" w:rsidRDefault="00123B24" w:rsidP="009B63AD">
      <w:pPr>
        <w:pStyle w:val="73"/>
        <w:numPr>
          <w:ilvl w:val="0"/>
          <w:numId w:val="1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количество масла в резервуаре;</w:t>
      </w:r>
    </w:p>
    <w:p w:rsidR="00123B24" w:rsidRPr="00A80144" w:rsidRDefault="00123B24" w:rsidP="009B63AD">
      <w:pPr>
        <w:pStyle w:val="73"/>
        <w:numPr>
          <w:ilvl w:val="0"/>
          <w:numId w:val="1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результаты анализов, выполненных за период хранения;</w:t>
      </w:r>
    </w:p>
    <w:p w:rsidR="00123B24" w:rsidRPr="00A80144" w:rsidRDefault="00123B24" w:rsidP="009B63AD">
      <w:pPr>
        <w:pStyle w:val="73"/>
        <w:numPr>
          <w:ilvl w:val="0"/>
          <w:numId w:val="1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сведения об очистке и других мероприятиях по поддержанию качества масла;</w:t>
      </w:r>
    </w:p>
    <w:p w:rsidR="00123B24" w:rsidRPr="00A80144" w:rsidRDefault="00123B24" w:rsidP="009B63AD">
      <w:pPr>
        <w:pStyle w:val="73"/>
        <w:numPr>
          <w:ilvl w:val="0"/>
          <w:numId w:val="1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сведения о составе и содержании композиции присадок, если масло стабилиз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ровалось присадками;</w:t>
      </w:r>
    </w:p>
    <w:p w:rsidR="00123B24" w:rsidRPr="00A80144" w:rsidRDefault="00123B24" w:rsidP="009B63AD">
      <w:pPr>
        <w:pStyle w:val="73"/>
        <w:numPr>
          <w:ilvl w:val="0"/>
          <w:numId w:val="1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заключение о пригодности масла к заливу в оборудование или необходимости его подготовки перед заливом.</w:t>
      </w:r>
    </w:p>
    <w:p w:rsidR="00123B24" w:rsidRPr="00A80144" w:rsidRDefault="00123B24" w:rsidP="000F20D3">
      <w:pPr>
        <w:pStyle w:val="73"/>
        <w:numPr>
          <w:ilvl w:val="2"/>
          <w:numId w:val="114"/>
        </w:numPr>
        <w:shd w:val="clear" w:color="auto" w:fill="auto"/>
        <w:tabs>
          <w:tab w:val="left" w:pos="567"/>
          <w:tab w:val="left" w:pos="127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Информация об отработанных маслах, находящихся в резервуарах (баках)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маслохозяйства:</w:t>
      </w:r>
    </w:p>
    <w:p w:rsidR="00123B24" w:rsidRPr="00A80144" w:rsidRDefault="00123B24" w:rsidP="009B63AD">
      <w:pPr>
        <w:pStyle w:val="73"/>
        <w:numPr>
          <w:ilvl w:val="0"/>
          <w:numId w:val="12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станционный номер резервуара (бака)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маслохозяйства;</w:t>
      </w:r>
    </w:p>
    <w:p w:rsidR="00123B24" w:rsidRPr="00A80144" w:rsidRDefault="00123B24" w:rsidP="009B63AD">
      <w:pPr>
        <w:pStyle w:val="73"/>
        <w:numPr>
          <w:ilvl w:val="0"/>
          <w:numId w:val="12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дата залива масла в резервуар;</w:t>
      </w:r>
    </w:p>
    <w:p w:rsidR="00123B24" w:rsidRPr="00A80144" w:rsidRDefault="00123B24" w:rsidP="009B63AD">
      <w:pPr>
        <w:pStyle w:val="73"/>
        <w:numPr>
          <w:ilvl w:val="0"/>
          <w:numId w:val="12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количество масла в резервуаре;</w:t>
      </w:r>
    </w:p>
    <w:p w:rsidR="00123B24" w:rsidRPr="00A80144" w:rsidRDefault="00123B24" w:rsidP="009B63AD">
      <w:pPr>
        <w:pStyle w:val="73"/>
        <w:numPr>
          <w:ilvl w:val="0"/>
          <w:numId w:val="12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результаты анализов, выполненных за период хранения;</w:t>
      </w:r>
    </w:p>
    <w:p w:rsidR="00123B24" w:rsidRPr="00A80144" w:rsidRDefault="00123B24" w:rsidP="009B63AD">
      <w:pPr>
        <w:pStyle w:val="73"/>
        <w:numPr>
          <w:ilvl w:val="0"/>
          <w:numId w:val="12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заключение о пригодности масла к регенерации или применению не по прямому назначению или необходимости его утилизации.</w:t>
      </w:r>
    </w:p>
    <w:p w:rsidR="00123B24" w:rsidRPr="00A80144" w:rsidRDefault="00123B24" w:rsidP="000F20D3">
      <w:pPr>
        <w:pStyle w:val="73"/>
        <w:numPr>
          <w:ilvl w:val="2"/>
          <w:numId w:val="115"/>
        </w:numPr>
        <w:shd w:val="clear" w:color="auto" w:fill="auto"/>
        <w:tabs>
          <w:tab w:val="left" w:pos="1276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Информация о маслах, залитых в оборудование:</w:t>
      </w:r>
    </w:p>
    <w:p w:rsidR="00123B24" w:rsidRPr="00A80144" w:rsidRDefault="00123B24" w:rsidP="009B63AD">
      <w:pPr>
        <w:pStyle w:val="73"/>
        <w:numPr>
          <w:ilvl w:val="0"/>
          <w:numId w:val="1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тип и станционный номер оборудования;</w:t>
      </w:r>
    </w:p>
    <w:p w:rsidR="00123B24" w:rsidRPr="00A80144" w:rsidRDefault="00123B24" w:rsidP="009B63AD">
      <w:pPr>
        <w:pStyle w:val="73"/>
        <w:numPr>
          <w:ilvl w:val="0"/>
          <w:numId w:val="1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дата начала эксплуатации масла;</w:t>
      </w:r>
    </w:p>
    <w:p w:rsidR="00123B24" w:rsidRPr="00A80144" w:rsidRDefault="00123B24" w:rsidP="009B63AD">
      <w:pPr>
        <w:pStyle w:val="73"/>
        <w:numPr>
          <w:ilvl w:val="0"/>
          <w:numId w:val="1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марка и количество масла в оборудовании;</w:t>
      </w:r>
    </w:p>
    <w:p w:rsidR="00123B24" w:rsidRPr="00A80144" w:rsidRDefault="00123B24" w:rsidP="009B63AD">
      <w:pPr>
        <w:pStyle w:val="73"/>
        <w:numPr>
          <w:ilvl w:val="0"/>
          <w:numId w:val="1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показатели качества масла перед его вводом в эксплуатацию;</w:t>
      </w:r>
    </w:p>
    <w:p w:rsidR="00123B24" w:rsidRPr="00A80144" w:rsidRDefault="00123B24" w:rsidP="009B63AD">
      <w:pPr>
        <w:pStyle w:val="73"/>
        <w:numPr>
          <w:ilvl w:val="0"/>
          <w:numId w:val="1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результаты периодических и внеочередных испытаний масла в процессе его эксплуатации;</w:t>
      </w:r>
    </w:p>
    <w:p w:rsidR="00123B24" w:rsidRPr="00A80144" w:rsidRDefault="00123B24" w:rsidP="009B63AD">
      <w:pPr>
        <w:pStyle w:val="73"/>
        <w:numPr>
          <w:ilvl w:val="0"/>
          <w:numId w:val="1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сведения об очистке и других мероприятиях по поддержанию качества масла;</w:t>
      </w:r>
    </w:p>
    <w:p w:rsidR="00123B24" w:rsidRPr="00A80144" w:rsidRDefault="00123B24" w:rsidP="009B63AD">
      <w:pPr>
        <w:pStyle w:val="73"/>
        <w:numPr>
          <w:ilvl w:val="0"/>
          <w:numId w:val="1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сведения о марке, количестве и качестве долитого масла</w:t>
      </w:r>
      <w:r w:rsidR="001353DC" w:rsidRPr="00A80144">
        <w:rPr>
          <w:rFonts w:ascii="Arial" w:hAnsi="Arial" w:cs="Arial"/>
          <w:color w:val="auto"/>
          <w:sz w:val="22"/>
          <w:szCs w:val="22"/>
        </w:rPr>
        <w:t>, из какого бака прои</w:t>
      </w:r>
      <w:r w:rsidR="001353DC" w:rsidRPr="00A80144">
        <w:rPr>
          <w:rFonts w:ascii="Arial" w:hAnsi="Arial" w:cs="Arial"/>
          <w:color w:val="auto"/>
          <w:sz w:val="22"/>
          <w:szCs w:val="22"/>
        </w:rPr>
        <w:t>з</w:t>
      </w:r>
      <w:r w:rsidR="001353DC" w:rsidRPr="00A80144">
        <w:rPr>
          <w:rFonts w:ascii="Arial" w:hAnsi="Arial" w:cs="Arial"/>
          <w:color w:val="auto"/>
          <w:sz w:val="22"/>
          <w:szCs w:val="22"/>
        </w:rPr>
        <w:t>ведена доливка масла</w:t>
      </w:r>
      <w:r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123B24" w:rsidRPr="00A80144" w:rsidRDefault="00123B24" w:rsidP="009B63AD">
      <w:pPr>
        <w:pStyle w:val="73"/>
        <w:numPr>
          <w:ilvl w:val="0"/>
          <w:numId w:val="1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сведения о составе и содержании композиции присадок, технологии и дате вв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дения их в масло, если масло стабилизировалось присадками;</w:t>
      </w:r>
    </w:p>
    <w:p w:rsidR="00123B24" w:rsidRPr="00A80144" w:rsidRDefault="00123B24" w:rsidP="009B63AD">
      <w:pPr>
        <w:pStyle w:val="73"/>
        <w:numPr>
          <w:ilvl w:val="0"/>
          <w:numId w:val="1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сведения о различных мероприятиях по защите масла от старения и продлению его срока службы;</w:t>
      </w:r>
    </w:p>
    <w:p w:rsidR="00123B24" w:rsidRPr="00A80144" w:rsidRDefault="00123B24" w:rsidP="00D00F2C">
      <w:pPr>
        <w:pStyle w:val="73"/>
        <w:numPr>
          <w:ilvl w:val="0"/>
          <w:numId w:val="1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заключение о пригодности масла к дальнейшей эксплуатации и необходимости</w:t>
      </w:r>
      <w:r w:rsidR="00C068AD" w:rsidRPr="00A80144">
        <w:rPr>
          <w:rFonts w:ascii="Arial" w:hAnsi="Arial" w:cs="Arial"/>
          <w:color w:val="auto"/>
          <w:sz w:val="22"/>
          <w:szCs w:val="22"/>
        </w:rPr>
        <w:t xml:space="preserve"> в </w:t>
      </w:r>
      <w:r w:rsidRPr="00A80144">
        <w:rPr>
          <w:rFonts w:ascii="Arial" w:hAnsi="Arial" w:cs="Arial"/>
          <w:color w:val="auto"/>
          <w:sz w:val="22"/>
          <w:szCs w:val="22"/>
        </w:rPr>
        <w:t>проведени</w:t>
      </w:r>
      <w:r w:rsidR="00C068AD"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профилактических мероприятиях по сохранению его качества.</w:t>
      </w:r>
    </w:p>
    <w:p w:rsidR="00920399" w:rsidRPr="00A80144" w:rsidRDefault="00557852" w:rsidP="00D00F2C">
      <w:pPr>
        <w:spacing w:line="320" w:lineRule="exac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В целях </w:t>
      </w:r>
      <w:r w:rsidR="001353DC" w:rsidRPr="00A80144">
        <w:rPr>
          <w:rFonts w:ascii="Arial" w:hAnsi="Arial" w:cs="Arial"/>
          <w:sz w:val="22"/>
          <w:szCs w:val="22"/>
        </w:rPr>
        <w:t xml:space="preserve">улучшения коммуникаций при оперативном контроле качества энергетических масел техническими руководителями </w:t>
      </w:r>
      <w:r w:rsidR="00A111AB" w:rsidRPr="00A80144">
        <w:rPr>
          <w:rFonts w:ascii="Arial" w:hAnsi="Arial" w:cs="Arial"/>
          <w:sz w:val="22"/>
          <w:szCs w:val="22"/>
        </w:rPr>
        <w:t>Филиала</w:t>
      </w:r>
      <w:r w:rsidR="001353DC" w:rsidRPr="00A80144">
        <w:rPr>
          <w:rFonts w:ascii="Arial" w:hAnsi="Arial" w:cs="Arial"/>
          <w:sz w:val="22"/>
          <w:szCs w:val="22"/>
        </w:rPr>
        <w:t>, подразделений, исполнительным аппар</w:t>
      </w:r>
      <w:r w:rsidR="001353DC" w:rsidRPr="00A80144">
        <w:rPr>
          <w:rFonts w:ascii="Arial" w:hAnsi="Arial" w:cs="Arial"/>
          <w:sz w:val="22"/>
          <w:szCs w:val="22"/>
        </w:rPr>
        <w:t>а</w:t>
      </w:r>
      <w:r w:rsidR="001353DC" w:rsidRPr="00A80144">
        <w:rPr>
          <w:rFonts w:ascii="Arial" w:hAnsi="Arial" w:cs="Arial"/>
          <w:sz w:val="22"/>
          <w:szCs w:val="22"/>
        </w:rPr>
        <w:t>том и своевременного планирования замен, журналы контроля качества масел дублир</w:t>
      </w:r>
      <w:r w:rsidR="001353DC" w:rsidRPr="00A80144">
        <w:rPr>
          <w:rFonts w:ascii="Arial" w:hAnsi="Arial" w:cs="Arial"/>
          <w:sz w:val="22"/>
          <w:szCs w:val="22"/>
        </w:rPr>
        <w:t>у</w:t>
      </w:r>
      <w:r w:rsidR="001353DC" w:rsidRPr="00A80144">
        <w:rPr>
          <w:rFonts w:ascii="Arial" w:hAnsi="Arial" w:cs="Arial"/>
          <w:sz w:val="22"/>
          <w:szCs w:val="22"/>
        </w:rPr>
        <w:t>ются в электронной форме таблиц (*.</w:t>
      </w:r>
      <w:r w:rsidR="001353DC" w:rsidRPr="00A80144">
        <w:rPr>
          <w:rFonts w:ascii="Arial" w:hAnsi="Arial" w:cs="Arial"/>
          <w:sz w:val="22"/>
          <w:szCs w:val="22"/>
          <w:lang w:val="en-US"/>
        </w:rPr>
        <w:t>xls</w:t>
      </w:r>
      <w:r w:rsidR="001353DC" w:rsidRPr="00A80144">
        <w:rPr>
          <w:rFonts w:ascii="Arial" w:hAnsi="Arial" w:cs="Arial"/>
          <w:sz w:val="22"/>
          <w:szCs w:val="22"/>
        </w:rPr>
        <w:t>) и размеща</w:t>
      </w:r>
      <w:r w:rsidR="00B57831" w:rsidRPr="00A80144">
        <w:rPr>
          <w:rFonts w:ascii="Arial" w:hAnsi="Arial" w:cs="Arial"/>
          <w:sz w:val="22"/>
          <w:szCs w:val="22"/>
        </w:rPr>
        <w:t>ю</w:t>
      </w:r>
      <w:r w:rsidR="001353DC" w:rsidRPr="00A80144">
        <w:rPr>
          <w:rFonts w:ascii="Arial" w:hAnsi="Arial" w:cs="Arial"/>
          <w:sz w:val="22"/>
          <w:szCs w:val="22"/>
        </w:rPr>
        <w:t xml:space="preserve">тся </w:t>
      </w:r>
      <w:r w:rsidR="002C49E0" w:rsidRPr="00A80144">
        <w:rPr>
          <w:rFonts w:ascii="Arial" w:hAnsi="Arial" w:cs="Arial"/>
          <w:sz w:val="22"/>
          <w:szCs w:val="22"/>
        </w:rPr>
        <w:t xml:space="preserve">в папке </w:t>
      </w:r>
      <w:r w:rsidR="001353DC" w:rsidRPr="00A80144">
        <w:rPr>
          <w:rFonts w:ascii="Arial" w:hAnsi="Arial" w:cs="Arial"/>
          <w:sz w:val="22"/>
          <w:szCs w:val="22"/>
        </w:rPr>
        <w:t xml:space="preserve">на </w:t>
      </w:r>
      <w:r w:rsidR="00980338" w:rsidRPr="00A80144">
        <w:rPr>
          <w:rFonts w:ascii="Arial" w:hAnsi="Arial" w:cs="Arial"/>
          <w:sz w:val="22"/>
          <w:szCs w:val="22"/>
        </w:rPr>
        <w:t xml:space="preserve">портале: </w:t>
      </w:r>
      <w:r w:rsidR="00F84387" w:rsidRPr="00A80144">
        <w:rPr>
          <w:rFonts w:ascii="Arial" w:hAnsi="Arial" w:cs="Arial"/>
          <w:sz w:val="22"/>
          <w:szCs w:val="22"/>
        </w:rPr>
        <w:t>«</w:t>
      </w:r>
      <w:r w:rsidR="00980338" w:rsidRPr="00A80144">
        <w:rPr>
          <w:rFonts w:ascii="Arial" w:hAnsi="Arial" w:cs="Arial"/>
          <w:sz w:val="22"/>
          <w:szCs w:val="22"/>
        </w:rPr>
        <w:t>Гла</w:t>
      </w:r>
      <w:r w:rsidR="00980338" w:rsidRPr="00A80144">
        <w:rPr>
          <w:rFonts w:ascii="Arial" w:hAnsi="Arial" w:cs="Arial"/>
          <w:sz w:val="22"/>
          <w:szCs w:val="22"/>
        </w:rPr>
        <w:t>в</w:t>
      </w:r>
      <w:r w:rsidR="00980338" w:rsidRPr="00A80144">
        <w:rPr>
          <w:rFonts w:ascii="Arial" w:hAnsi="Arial" w:cs="Arial"/>
          <w:sz w:val="22"/>
          <w:szCs w:val="22"/>
        </w:rPr>
        <w:t>ная_Управления_Производственный блок_Общие документы_ ВХР и качество масла блоков ПСУ и ПГУ</w:t>
      </w:r>
      <w:r w:rsidR="00F84387" w:rsidRPr="00A80144">
        <w:rPr>
          <w:rFonts w:ascii="Arial" w:hAnsi="Arial" w:cs="Arial"/>
          <w:sz w:val="22"/>
          <w:szCs w:val="22"/>
        </w:rPr>
        <w:t>»</w:t>
      </w:r>
      <w:r w:rsidR="00980338" w:rsidRPr="00A80144">
        <w:rPr>
          <w:rFonts w:ascii="Arial" w:hAnsi="Arial" w:cs="Arial"/>
          <w:sz w:val="22"/>
          <w:szCs w:val="22"/>
        </w:rPr>
        <w:t xml:space="preserve"> </w:t>
      </w:r>
      <w:r w:rsidR="001353DC" w:rsidRPr="00A80144">
        <w:rPr>
          <w:rFonts w:ascii="Arial" w:hAnsi="Arial" w:cs="Arial"/>
          <w:sz w:val="22"/>
          <w:szCs w:val="22"/>
        </w:rPr>
        <w:t xml:space="preserve">с назначением соответствующих прав доступа, определяемых </w:t>
      </w:r>
      <w:r w:rsidR="00980338" w:rsidRPr="00A80144">
        <w:rPr>
          <w:rFonts w:ascii="Arial" w:hAnsi="Arial" w:cs="Arial"/>
          <w:sz w:val="22"/>
          <w:szCs w:val="22"/>
        </w:rPr>
        <w:t>зам</w:t>
      </w:r>
      <w:r w:rsidR="00980338" w:rsidRPr="00A80144">
        <w:rPr>
          <w:rFonts w:ascii="Arial" w:hAnsi="Arial" w:cs="Arial"/>
          <w:sz w:val="22"/>
          <w:szCs w:val="22"/>
        </w:rPr>
        <w:t>е</w:t>
      </w:r>
      <w:r w:rsidR="00980338" w:rsidRPr="00A80144">
        <w:rPr>
          <w:rFonts w:ascii="Arial" w:hAnsi="Arial" w:cs="Arial"/>
          <w:sz w:val="22"/>
          <w:szCs w:val="22"/>
        </w:rPr>
        <w:t>стителем главного инженера по эксплуатации</w:t>
      </w:r>
      <w:r w:rsidR="001353DC" w:rsidRPr="00A80144">
        <w:rPr>
          <w:rFonts w:ascii="Arial" w:hAnsi="Arial" w:cs="Arial"/>
          <w:sz w:val="22"/>
          <w:szCs w:val="22"/>
        </w:rPr>
        <w:t>. При этом должно быть обеспечено сво</w:t>
      </w:r>
      <w:r w:rsidR="001353DC" w:rsidRPr="00A80144">
        <w:rPr>
          <w:rFonts w:ascii="Arial" w:hAnsi="Arial" w:cs="Arial"/>
          <w:sz w:val="22"/>
          <w:szCs w:val="22"/>
        </w:rPr>
        <w:t>е</w:t>
      </w:r>
      <w:r w:rsidR="001353DC" w:rsidRPr="00A80144">
        <w:rPr>
          <w:rFonts w:ascii="Arial" w:hAnsi="Arial" w:cs="Arial"/>
          <w:sz w:val="22"/>
          <w:szCs w:val="22"/>
        </w:rPr>
        <w:t xml:space="preserve">временное надежное резервирование данных. </w:t>
      </w:r>
    </w:p>
    <w:p w:rsidR="002B0840" w:rsidRPr="00A80144" w:rsidRDefault="002B0840" w:rsidP="00CF7118">
      <w:pPr>
        <w:pStyle w:val="73"/>
        <w:shd w:val="clear" w:color="auto" w:fill="auto"/>
        <w:tabs>
          <w:tab w:val="left" w:pos="1134"/>
          <w:tab w:val="left" w:pos="1304"/>
        </w:tabs>
        <w:spacing w:before="0" w:after="0"/>
        <w:jc w:val="left"/>
        <w:rPr>
          <w:rFonts w:ascii="Arial" w:hAnsi="Arial" w:cs="Arial"/>
          <w:color w:val="auto"/>
          <w:sz w:val="22"/>
          <w:szCs w:val="22"/>
        </w:rPr>
      </w:pPr>
    </w:p>
    <w:p w:rsidR="00D00F2C" w:rsidRPr="00A80144" w:rsidRDefault="00D00F2C" w:rsidP="000F20D3">
      <w:pPr>
        <w:pStyle w:val="73"/>
        <w:numPr>
          <w:ilvl w:val="0"/>
          <w:numId w:val="169"/>
        </w:numPr>
        <w:shd w:val="clear" w:color="auto" w:fill="auto"/>
        <w:tabs>
          <w:tab w:val="left" w:pos="284"/>
        </w:tabs>
        <w:spacing w:before="0" w:after="0" w:line="260" w:lineRule="exact"/>
        <w:ind w:left="0" w:firstLine="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A80144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920399" w:rsidRPr="00A80144">
        <w:rPr>
          <w:rFonts w:ascii="Arial" w:hAnsi="Arial" w:cs="Arial"/>
          <w:b/>
          <w:color w:val="auto"/>
          <w:sz w:val="28"/>
          <w:szCs w:val="28"/>
        </w:rPr>
        <w:t xml:space="preserve">Технический и технологический надзор за организацией </w:t>
      </w:r>
    </w:p>
    <w:p w:rsidR="00920399" w:rsidRPr="00A80144" w:rsidRDefault="00920399" w:rsidP="00D00F2C">
      <w:pPr>
        <w:pStyle w:val="73"/>
        <w:shd w:val="clear" w:color="auto" w:fill="auto"/>
        <w:tabs>
          <w:tab w:val="left" w:pos="284"/>
        </w:tabs>
        <w:spacing w:before="0" w:after="0" w:line="260" w:lineRule="exact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A80144">
        <w:rPr>
          <w:rFonts w:ascii="Arial" w:hAnsi="Arial" w:cs="Arial"/>
          <w:b/>
          <w:color w:val="auto"/>
          <w:sz w:val="28"/>
          <w:szCs w:val="28"/>
        </w:rPr>
        <w:t>эксплуатации</w:t>
      </w:r>
    </w:p>
    <w:p w:rsidR="000D18E8" w:rsidRPr="00A80144" w:rsidRDefault="000D18E8" w:rsidP="000D18E8">
      <w:pPr>
        <w:pStyle w:val="73"/>
        <w:shd w:val="clear" w:color="auto" w:fill="auto"/>
        <w:spacing w:before="0" w:after="0" w:line="260" w:lineRule="exact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:rsidR="00920399" w:rsidRPr="00A80144" w:rsidRDefault="00D00F2C" w:rsidP="000F20D3">
      <w:pPr>
        <w:pStyle w:val="73"/>
        <w:numPr>
          <w:ilvl w:val="1"/>
          <w:numId w:val="116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</w:t>
      </w:r>
      <w:r w:rsidR="00920399" w:rsidRPr="00A80144">
        <w:rPr>
          <w:rFonts w:ascii="Arial" w:hAnsi="Arial" w:cs="Arial"/>
          <w:color w:val="auto"/>
          <w:sz w:val="22"/>
          <w:szCs w:val="22"/>
        </w:rPr>
        <w:t xml:space="preserve"> каждо</w:t>
      </w:r>
      <w:r w:rsidR="00AA0CB8" w:rsidRPr="00A80144">
        <w:rPr>
          <w:rFonts w:ascii="Arial" w:hAnsi="Arial" w:cs="Arial"/>
          <w:color w:val="auto"/>
          <w:sz w:val="22"/>
          <w:szCs w:val="22"/>
        </w:rPr>
        <w:t xml:space="preserve">м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</w:t>
      </w:r>
      <w:r w:rsidR="00AA0CB8" w:rsidRPr="00A80144">
        <w:rPr>
          <w:rFonts w:ascii="Arial" w:hAnsi="Arial" w:cs="Arial"/>
          <w:color w:val="auto"/>
          <w:sz w:val="22"/>
          <w:szCs w:val="22"/>
        </w:rPr>
        <w:t xml:space="preserve">е </w:t>
      </w:r>
      <w:r w:rsidR="00920399" w:rsidRPr="00A80144">
        <w:rPr>
          <w:rFonts w:ascii="Arial" w:hAnsi="Arial" w:cs="Arial"/>
          <w:color w:val="auto"/>
          <w:sz w:val="22"/>
          <w:szCs w:val="22"/>
        </w:rPr>
        <w:t>должен быть организован постоянный и периодический ко</w:t>
      </w:r>
      <w:r w:rsidR="00920399" w:rsidRPr="00A80144">
        <w:rPr>
          <w:rFonts w:ascii="Arial" w:hAnsi="Arial" w:cs="Arial"/>
          <w:color w:val="auto"/>
          <w:sz w:val="22"/>
          <w:szCs w:val="22"/>
        </w:rPr>
        <w:t>н</w:t>
      </w:r>
      <w:r w:rsidR="00920399" w:rsidRPr="00A80144">
        <w:rPr>
          <w:rFonts w:ascii="Arial" w:hAnsi="Arial" w:cs="Arial"/>
          <w:color w:val="auto"/>
          <w:sz w:val="22"/>
          <w:szCs w:val="22"/>
        </w:rPr>
        <w:t>троль качества масел, определены уполномоченные за их состояние и безопасную эк</w:t>
      </w:r>
      <w:r w:rsidR="00920399" w:rsidRPr="00A80144">
        <w:rPr>
          <w:rFonts w:ascii="Arial" w:hAnsi="Arial" w:cs="Arial"/>
          <w:color w:val="auto"/>
          <w:sz w:val="22"/>
          <w:szCs w:val="22"/>
        </w:rPr>
        <w:t>с</w:t>
      </w:r>
      <w:r w:rsidR="00920399" w:rsidRPr="00A80144">
        <w:rPr>
          <w:rFonts w:ascii="Arial" w:hAnsi="Arial" w:cs="Arial"/>
          <w:color w:val="auto"/>
          <w:sz w:val="22"/>
          <w:szCs w:val="22"/>
        </w:rPr>
        <w:t>плуатацию лица, а также назначен персонал по техническому надзору и утверждены его должностные функции.</w:t>
      </w:r>
    </w:p>
    <w:p w:rsidR="00920399" w:rsidRPr="00A80144" w:rsidRDefault="00920399" w:rsidP="000F20D3">
      <w:pPr>
        <w:pStyle w:val="73"/>
        <w:numPr>
          <w:ilvl w:val="1"/>
          <w:numId w:val="11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Контроль состояния энергетических масел на энергетических предприятиях должен осуществляться в соответстви</w:t>
      </w:r>
      <w:r w:rsidR="002E2AF8" w:rsidRPr="00A80144">
        <w:rPr>
          <w:rFonts w:ascii="Arial" w:hAnsi="Arial" w:cs="Arial"/>
          <w:color w:val="auto"/>
          <w:sz w:val="22"/>
          <w:szCs w:val="22"/>
        </w:rPr>
        <w:t xml:space="preserve">и </w:t>
      </w:r>
      <w:r w:rsidRPr="00A80144">
        <w:rPr>
          <w:rFonts w:ascii="Arial" w:hAnsi="Arial" w:cs="Arial"/>
          <w:color w:val="auto"/>
          <w:sz w:val="22"/>
          <w:szCs w:val="22"/>
        </w:rPr>
        <w:t>с требованиями</w:t>
      </w:r>
      <w:r w:rsidR="004334A2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2E2AF8" w:rsidRPr="00A80144">
        <w:rPr>
          <w:rFonts w:ascii="Arial" w:hAnsi="Arial" w:cs="Arial"/>
          <w:bCs/>
          <w:color w:val="auto"/>
          <w:sz w:val="22"/>
          <w:szCs w:val="22"/>
        </w:rPr>
        <w:t xml:space="preserve">настоящего Регламента и иных действующих </w:t>
      </w:r>
      <w:r w:rsidR="00D865A5" w:rsidRPr="00A80144">
        <w:rPr>
          <w:rFonts w:ascii="Arial" w:hAnsi="Arial" w:cs="Arial"/>
          <w:bCs/>
          <w:color w:val="auto"/>
          <w:sz w:val="22"/>
          <w:szCs w:val="22"/>
        </w:rPr>
        <w:t xml:space="preserve">в </w:t>
      </w:r>
      <w:r w:rsidR="006E40F8" w:rsidRPr="00A80144">
        <w:rPr>
          <w:rFonts w:ascii="Arial" w:hAnsi="Arial" w:cs="Arial"/>
          <w:b/>
          <w:bCs/>
          <w:color w:val="auto"/>
          <w:sz w:val="22"/>
          <w:szCs w:val="22"/>
        </w:rPr>
        <w:t>ПАО «Юнипро»</w:t>
      </w:r>
      <w:r w:rsidR="00D865A5" w:rsidRPr="00A8014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E2AF8" w:rsidRPr="00A80144">
        <w:rPr>
          <w:rFonts w:ascii="Arial" w:hAnsi="Arial" w:cs="Arial"/>
          <w:bCs/>
          <w:color w:val="auto"/>
          <w:sz w:val="22"/>
          <w:szCs w:val="22"/>
        </w:rPr>
        <w:t>отраслевых нормативных документов.</w:t>
      </w:r>
    </w:p>
    <w:p w:rsidR="000D18E8" w:rsidRPr="00A80144" w:rsidRDefault="000D18E8" w:rsidP="002613AC">
      <w:pPr>
        <w:pStyle w:val="73"/>
        <w:shd w:val="clear" w:color="auto" w:fill="auto"/>
        <w:tabs>
          <w:tab w:val="left" w:pos="993"/>
        </w:tabs>
        <w:spacing w:before="0" w:after="0" w:line="260" w:lineRule="exact"/>
        <w:jc w:val="left"/>
        <w:rPr>
          <w:rFonts w:ascii="Arial" w:hAnsi="Arial" w:cs="Arial"/>
          <w:color w:val="auto"/>
          <w:sz w:val="24"/>
          <w:szCs w:val="24"/>
        </w:rPr>
      </w:pPr>
    </w:p>
    <w:p w:rsidR="00920399" w:rsidRPr="00A80144" w:rsidRDefault="00D00F2C" w:rsidP="000F20D3">
      <w:pPr>
        <w:pStyle w:val="73"/>
        <w:numPr>
          <w:ilvl w:val="0"/>
          <w:numId w:val="170"/>
        </w:numPr>
        <w:shd w:val="clear" w:color="auto" w:fill="auto"/>
        <w:tabs>
          <w:tab w:val="left" w:pos="284"/>
        </w:tabs>
        <w:spacing w:before="0" w:after="0" w:line="260" w:lineRule="exact"/>
        <w:ind w:left="0" w:firstLine="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A80144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7A67BC" w:rsidRPr="00A80144">
        <w:rPr>
          <w:rFonts w:ascii="Arial" w:hAnsi="Arial" w:cs="Arial"/>
          <w:b/>
          <w:color w:val="auto"/>
          <w:sz w:val="28"/>
          <w:szCs w:val="28"/>
        </w:rPr>
        <w:t>Т</w:t>
      </w:r>
      <w:r w:rsidR="00920399" w:rsidRPr="00A80144">
        <w:rPr>
          <w:rFonts w:ascii="Arial" w:hAnsi="Arial" w:cs="Arial"/>
          <w:b/>
          <w:color w:val="auto"/>
          <w:sz w:val="28"/>
          <w:szCs w:val="28"/>
        </w:rPr>
        <w:t xml:space="preserve">ребования </w:t>
      </w:r>
      <w:r w:rsidR="003B5099" w:rsidRPr="00A80144">
        <w:rPr>
          <w:rFonts w:ascii="Arial" w:hAnsi="Arial" w:cs="Arial"/>
          <w:b/>
          <w:color w:val="auto"/>
          <w:sz w:val="28"/>
          <w:szCs w:val="28"/>
        </w:rPr>
        <w:t xml:space="preserve">техники </w:t>
      </w:r>
      <w:r w:rsidR="00920399" w:rsidRPr="00A80144">
        <w:rPr>
          <w:rFonts w:ascii="Arial" w:hAnsi="Arial" w:cs="Arial"/>
          <w:b/>
          <w:color w:val="auto"/>
          <w:sz w:val="28"/>
          <w:szCs w:val="28"/>
        </w:rPr>
        <w:t>безопасности</w:t>
      </w:r>
      <w:r w:rsidR="00CA7C80" w:rsidRPr="00A80144">
        <w:rPr>
          <w:rFonts w:ascii="Arial" w:hAnsi="Arial" w:cs="Arial"/>
          <w:b/>
          <w:color w:val="auto"/>
          <w:sz w:val="28"/>
          <w:szCs w:val="28"/>
        </w:rPr>
        <w:t xml:space="preserve"> и пожарной безопасности</w:t>
      </w:r>
      <w:r w:rsidRPr="00A80144">
        <w:rPr>
          <w:rFonts w:ascii="Arial" w:hAnsi="Arial" w:cs="Arial"/>
          <w:b/>
          <w:color w:val="auto"/>
          <w:sz w:val="28"/>
          <w:szCs w:val="28"/>
        </w:rPr>
        <w:t xml:space="preserve">       </w:t>
      </w:r>
      <w:r w:rsidR="003B5099" w:rsidRPr="00A80144">
        <w:rPr>
          <w:rFonts w:ascii="Arial" w:hAnsi="Arial" w:cs="Arial"/>
          <w:b/>
          <w:color w:val="auto"/>
          <w:sz w:val="28"/>
          <w:szCs w:val="28"/>
        </w:rPr>
        <w:t>при работах с нефтепродуктами</w:t>
      </w:r>
    </w:p>
    <w:p w:rsidR="000D18E8" w:rsidRPr="00A80144" w:rsidRDefault="000D18E8" w:rsidP="000D18E8">
      <w:pPr>
        <w:pStyle w:val="73"/>
        <w:shd w:val="clear" w:color="auto" w:fill="auto"/>
        <w:tabs>
          <w:tab w:val="left" w:pos="1144"/>
        </w:tabs>
        <w:spacing w:before="0" w:after="0" w:line="26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920399" w:rsidRPr="00A80144" w:rsidRDefault="00920399" w:rsidP="000F20D3">
      <w:pPr>
        <w:pStyle w:val="73"/>
        <w:numPr>
          <w:ilvl w:val="1"/>
          <w:numId w:val="118"/>
        </w:numPr>
        <w:shd w:val="clear" w:color="auto" w:fill="auto"/>
        <w:tabs>
          <w:tab w:val="left" w:pos="993"/>
        </w:tabs>
        <w:autoSpaceDE w:val="0"/>
        <w:autoSpaceDN w:val="0"/>
        <w:adjustRightInd w:val="0"/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эксплуатации энергетических масел необходимо выполнять мероприятия по безопасному проведению работ </w:t>
      </w:r>
      <w:r w:rsidR="00B960C6" w:rsidRPr="00A80144">
        <w:rPr>
          <w:rFonts w:ascii="Arial" w:hAnsi="Arial" w:cs="Arial"/>
          <w:color w:val="auto"/>
          <w:sz w:val="22"/>
          <w:szCs w:val="22"/>
        </w:rPr>
        <w:t xml:space="preserve">в соответствии с </w:t>
      </w:r>
      <w:r w:rsidRPr="00A80144">
        <w:rPr>
          <w:rFonts w:ascii="Arial" w:hAnsi="Arial" w:cs="Arial"/>
          <w:color w:val="auto"/>
          <w:sz w:val="22"/>
          <w:szCs w:val="22"/>
        </w:rPr>
        <w:t>действующи</w:t>
      </w:r>
      <w:r w:rsidR="00B960C6" w:rsidRPr="00A80144">
        <w:rPr>
          <w:rFonts w:ascii="Arial" w:hAnsi="Arial" w:cs="Arial"/>
          <w:color w:val="auto"/>
          <w:sz w:val="22"/>
          <w:szCs w:val="22"/>
        </w:rPr>
        <w:t>ми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D865A5" w:rsidRPr="00A80144">
        <w:rPr>
          <w:rFonts w:ascii="Arial" w:hAnsi="Arial" w:cs="Arial"/>
          <w:color w:val="auto"/>
          <w:sz w:val="22"/>
          <w:szCs w:val="22"/>
        </w:rPr>
        <w:t xml:space="preserve">отраслевыми </w:t>
      </w:r>
      <w:r w:rsidRPr="00A80144">
        <w:rPr>
          <w:rFonts w:ascii="Arial" w:hAnsi="Arial" w:cs="Arial"/>
          <w:color w:val="auto"/>
          <w:sz w:val="22"/>
          <w:szCs w:val="22"/>
        </w:rPr>
        <w:t>норм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тивны</w:t>
      </w:r>
      <w:r w:rsidR="00B960C6" w:rsidRPr="00A80144">
        <w:rPr>
          <w:rFonts w:ascii="Arial" w:hAnsi="Arial" w:cs="Arial"/>
          <w:color w:val="auto"/>
          <w:sz w:val="22"/>
          <w:szCs w:val="22"/>
        </w:rPr>
        <w:t>ми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документ</w:t>
      </w:r>
      <w:r w:rsidR="00B960C6" w:rsidRPr="00A80144">
        <w:rPr>
          <w:rFonts w:ascii="Arial" w:hAnsi="Arial" w:cs="Arial"/>
          <w:color w:val="auto"/>
          <w:sz w:val="22"/>
          <w:szCs w:val="22"/>
        </w:rPr>
        <w:t>ами</w:t>
      </w:r>
      <w:r w:rsidR="00D865A5" w:rsidRPr="00A80144">
        <w:rPr>
          <w:rFonts w:ascii="Arial" w:hAnsi="Arial" w:cs="Arial"/>
          <w:color w:val="auto"/>
          <w:sz w:val="22"/>
          <w:szCs w:val="22"/>
        </w:rPr>
        <w:t xml:space="preserve"> и стандартами </w:t>
      </w:r>
      <w:r w:rsidR="006E40F8" w:rsidRPr="00A80144">
        <w:rPr>
          <w:rFonts w:ascii="Arial" w:hAnsi="Arial" w:cs="Arial"/>
          <w:b/>
          <w:color w:val="auto"/>
          <w:sz w:val="22"/>
          <w:szCs w:val="22"/>
        </w:rPr>
        <w:t>ПАО «Юнипро»</w:t>
      </w:r>
      <w:r w:rsidR="00BA69E9" w:rsidRPr="00A80144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920399" w:rsidRPr="00A80144" w:rsidRDefault="00920399" w:rsidP="000F20D3">
      <w:pPr>
        <w:pStyle w:val="73"/>
        <w:numPr>
          <w:ilvl w:val="1"/>
          <w:numId w:val="119"/>
        </w:numPr>
        <w:shd w:val="clear" w:color="auto" w:fill="auto"/>
        <w:tabs>
          <w:tab w:val="left" w:pos="993"/>
        </w:tabs>
        <w:autoSpaceDE w:val="0"/>
        <w:autoSpaceDN w:val="0"/>
        <w:adjustRightInd w:val="0"/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Свежие энергетические масла, а также присадки, входящие в состав отеч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ственных товарных нефтяных (минеральных) масел, в соответствии с требованиями </w:t>
      </w:r>
      <w:r w:rsidR="00074C49" w:rsidRPr="00A80144">
        <w:rPr>
          <w:rFonts w:ascii="Arial" w:hAnsi="Arial" w:cs="Arial"/>
          <w:b/>
          <w:bCs/>
          <w:color w:val="auto"/>
          <w:sz w:val="22"/>
          <w:szCs w:val="22"/>
        </w:rPr>
        <w:t>ГОСТ 12.1.007-76</w:t>
      </w:r>
      <w:r w:rsidR="00074C49" w:rsidRPr="00A8014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относятся к </w:t>
      </w:r>
      <w:r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классу опасности (умеренно опасные). При работе с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лами и присадками необходимо применять индивидуальные средства защиты (спе</w:t>
      </w:r>
      <w:r w:rsidRPr="00A80144">
        <w:rPr>
          <w:rFonts w:ascii="Arial" w:hAnsi="Arial" w:cs="Arial"/>
          <w:color w:val="auto"/>
          <w:sz w:val="22"/>
          <w:szCs w:val="22"/>
        </w:rPr>
        <w:t>ц</w:t>
      </w:r>
      <w:r w:rsidRPr="00A80144">
        <w:rPr>
          <w:rFonts w:ascii="Arial" w:hAnsi="Arial" w:cs="Arial"/>
          <w:color w:val="auto"/>
          <w:sz w:val="22"/>
          <w:szCs w:val="22"/>
        </w:rPr>
        <w:t>одежду, перчатки</w:t>
      </w:r>
      <w:r w:rsidR="002D1429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и др.)</w:t>
      </w:r>
      <w:r w:rsidR="00BF6E98" w:rsidRPr="00A80144">
        <w:rPr>
          <w:rFonts w:ascii="Arial" w:hAnsi="Arial" w:cs="Arial"/>
          <w:color w:val="auto"/>
          <w:sz w:val="22"/>
          <w:szCs w:val="22"/>
        </w:rPr>
        <w:t>. При работе с огнестойкими маслами необходимо</w:t>
      </w:r>
      <w:r w:rsidR="009830D7" w:rsidRPr="00A80144">
        <w:rPr>
          <w:rFonts w:ascii="Arial" w:hAnsi="Arial" w:cs="Arial"/>
          <w:color w:val="auto"/>
          <w:sz w:val="22"/>
          <w:szCs w:val="22"/>
        </w:rPr>
        <w:t xml:space="preserve"> соблюдать </w:t>
      </w:r>
      <w:r w:rsidR="00BF6E98" w:rsidRPr="00A80144">
        <w:rPr>
          <w:rFonts w:ascii="Arial" w:hAnsi="Arial" w:cs="Arial"/>
          <w:color w:val="auto"/>
          <w:sz w:val="22"/>
          <w:szCs w:val="22"/>
        </w:rPr>
        <w:t xml:space="preserve">требования </w:t>
      </w:r>
      <w:r w:rsidR="00A430CD" w:rsidRPr="00A80144">
        <w:rPr>
          <w:rFonts w:ascii="Arial" w:hAnsi="Arial" w:cs="Arial"/>
          <w:b/>
          <w:color w:val="auto"/>
          <w:sz w:val="22"/>
          <w:szCs w:val="22"/>
        </w:rPr>
        <w:t>Р</w:t>
      </w:r>
      <w:r w:rsidR="009830D7" w:rsidRPr="00A80144">
        <w:rPr>
          <w:rFonts w:ascii="Arial" w:hAnsi="Arial" w:cs="Arial"/>
          <w:b/>
          <w:color w:val="auto"/>
          <w:sz w:val="22"/>
          <w:szCs w:val="22"/>
        </w:rPr>
        <w:t>аздел</w:t>
      </w:r>
      <w:r w:rsidR="00BF6E98" w:rsidRPr="00A80144">
        <w:rPr>
          <w:rFonts w:ascii="Arial" w:hAnsi="Arial" w:cs="Arial"/>
          <w:b/>
          <w:color w:val="auto"/>
          <w:sz w:val="22"/>
          <w:szCs w:val="22"/>
        </w:rPr>
        <w:t>а</w:t>
      </w:r>
      <w:r w:rsidR="009830D7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9830D7" w:rsidRPr="00A80144">
        <w:rPr>
          <w:rFonts w:ascii="Arial" w:hAnsi="Arial" w:cs="Arial"/>
          <w:b/>
          <w:color w:val="auto"/>
          <w:sz w:val="22"/>
          <w:szCs w:val="22"/>
        </w:rPr>
        <w:t>3.3.Б</w:t>
      </w:r>
      <w:r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="009830D7" w:rsidRPr="00A80144">
        <w:rPr>
          <w:rFonts w:ascii="Arial" w:hAnsi="Arial" w:cs="Arial"/>
          <w:color w:val="auto"/>
          <w:sz w:val="22"/>
          <w:szCs w:val="22"/>
        </w:rPr>
        <w:t xml:space="preserve"> Меры безопасности при работе с огнестойкими маслами </w:t>
      </w:r>
      <w:r w:rsidR="009830D7" w:rsidRPr="00A80144">
        <w:rPr>
          <w:rFonts w:ascii="Arial" w:hAnsi="Arial" w:cs="Arial"/>
          <w:b/>
          <w:color w:val="auto"/>
          <w:sz w:val="22"/>
          <w:szCs w:val="22"/>
        </w:rPr>
        <w:t>РД 34.03.201-97</w:t>
      </w:r>
      <w:r w:rsidR="009830D7"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9F000B" w:rsidRPr="00A80144" w:rsidRDefault="009F000B" w:rsidP="00705468">
      <w:pPr>
        <w:pStyle w:val="73"/>
        <w:shd w:val="clear" w:color="auto" w:fill="auto"/>
        <w:spacing w:before="0" w:after="0" w:line="323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805188" w:rsidRPr="00A80144" w:rsidRDefault="00D00F2C" w:rsidP="000F20D3">
      <w:pPr>
        <w:pStyle w:val="73"/>
        <w:numPr>
          <w:ilvl w:val="0"/>
          <w:numId w:val="171"/>
        </w:numPr>
        <w:shd w:val="clear" w:color="auto" w:fill="auto"/>
        <w:tabs>
          <w:tab w:val="left" w:pos="0"/>
          <w:tab w:val="left" w:pos="284"/>
        </w:tabs>
        <w:spacing w:before="0" w:after="0" w:line="323" w:lineRule="exact"/>
        <w:ind w:left="0" w:firstLine="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A80144">
        <w:rPr>
          <w:rFonts w:ascii="Arial" w:hAnsi="Arial" w:cs="Arial"/>
          <w:b/>
          <w:color w:val="auto"/>
          <w:sz w:val="28"/>
          <w:szCs w:val="28"/>
        </w:rPr>
        <w:t xml:space="preserve">   </w:t>
      </w:r>
      <w:r w:rsidR="00920399" w:rsidRPr="00A80144">
        <w:rPr>
          <w:rFonts w:ascii="Arial" w:hAnsi="Arial" w:cs="Arial"/>
          <w:b/>
          <w:color w:val="auto"/>
          <w:sz w:val="28"/>
          <w:szCs w:val="28"/>
        </w:rPr>
        <w:t>Задачи структурн</w:t>
      </w:r>
      <w:r w:rsidR="00740103" w:rsidRPr="00A80144">
        <w:rPr>
          <w:rFonts w:ascii="Arial" w:hAnsi="Arial" w:cs="Arial"/>
          <w:b/>
          <w:color w:val="auto"/>
          <w:sz w:val="28"/>
          <w:szCs w:val="28"/>
        </w:rPr>
        <w:t>ых</w:t>
      </w:r>
      <w:r w:rsidR="00920399" w:rsidRPr="00A80144">
        <w:rPr>
          <w:rFonts w:ascii="Arial" w:hAnsi="Arial" w:cs="Arial"/>
          <w:b/>
          <w:color w:val="auto"/>
          <w:sz w:val="28"/>
          <w:szCs w:val="28"/>
        </w:rPr>
        <w:t xml:space="preserve"> подразделени</w:t>
      </w:r>
      <w:r w:rsidR="00740103" w:rsidRPr="00A80144">
        <w:rPr>
          <w:rFonts w:ascii="Arial" w:hAnsi="Arial" w:cs="Arial"/>
          <w:b/>
          <w:color w:val="auto"/>
          <w:sz w:val="28"/>
          <w:szCs w:val="28"/>
        </w:rPr>
        <w:t>й</w:t>
      </w:r>
      <w:r w:rsidR="00920399" w:rsidRPr="00A80144">
        <w:rPr>
          <w:rFonts w:ascii="Arial" w:hAnsi="Arial" w:cs="Arial"/>
          <w:b/>
          <w:color w:val="auto"/>
          <w:sz w:val="28"/>
          <w:szCs w:val="28"/>
        </w:rPr>
        <w:t xml:space="preserve"> по эксплуатации </w:t>
      </w:r>
    </w:p>
    <w:p w:rsidR="00920399" w:rsidRPr="00A80144" w:rsidRDefault="00920399" w:rsidP="00D00F2C">
      <w:pPr>
        <w:pStyle w:val="73"/>
        <w:shd w:val="clear" w:color="auto" w:fill="auto"/>
        <w:tabs>
          <w:tab w:val="left" w:pos="0"/>
          <w:tab w:val="left" w:pos="284"/>
        </w:tabs>
        <w:spacing w:before="0" w:after="0" w:line="323" w:lineRule="exact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A80144">
        <w:rPr>
          <w:rFonts w:ascii="Arial" w:hAnsi="Arial" w:cs="Arial"/>
          <w:b/>
          <w:color w:val="auto"/>
          <w:sz w:val="28"/>
          <w:szCs w:val="28"/>
        </w:rPr>
        <w:t>энергетических масел</w:t>
      </w:r>
    </w:p>
    <w:p w:rsidR="00142F56" w:rsidRPr="00A80144" w:rsidRDefault="00142F56" w:rsidP="00705468">
      <w:pPr>
        <w:pStyle w:val="73"/>
        <w:shd w:val="clear" w:color="auto" w:fill="auto"/>
        <w:tabs>
          <w:tab w:val="left" w:pos="284"/>
        </w:tabs>
        <w:spacing w:before="0" w:after="0" w:line="323" w:lineRule="exact"/>
        <w:rPr>
          <w:rFonts w:ascii="Arial" w:hAnsi="Arial" w:cs="Arial"/>
          <w:b/>
          <w:color w:val="auto"/>
          <w:sz w:val="22"/>
          <w:szCs w:val="22"/>
        </w:rPr>
      </w:pPr>
    </w:p>
    <w:p w:rsidR="00920399" w:rsidRPr="00A80144" w:rsidRDefault="00920399" w:rsidP="000F20D3">
      <w:pPr>
        <w:pStyle w:val="73"/>
        <w:numPr>
          <w:ilvl w:val="1"/>
          <w:numId w:val="120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Основными задачами структурного подразделения по эксплуатации энергетич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ских масел являются:</w:t>
      </w:r>
    </w:p>
    <w:p w:rsidR="00003754" w:rsidRPr="00A80144" w:rsidRDefault="00003754" w:rsidP="009B63AD">
      <w:pPr>
        <w:pStyle w:val="73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выполнение требований, установленных нормативно-техническими документ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ми и заводами-изготовителями оборудования к энергетическим маслам в течение макс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мального периода их хранения и эксплуатации;</w:t>
      </w:r>
    </w:p>
    <w:p w:rsidR="004562BF" w:rsidRPr="00A80144" w:rsidRDefault="006C743A" w:rsidP="009B63AD">
      <w:pPr>
        <w:pStyle w:val="73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организация работы по планированию, закупке, договору</w:t>
      </w:r>
      <w:r w:rsidR="004562BF" w:rsidRPr="00A80144">
        <w:rPr>
          <w:rFonts w:ascii="Arial" w:hAnsi="Arial" w:cs="Arial"/>
          <w:color w:val="auto"/>
          <w:sz w:val="22"/>
          <w:szCs w:val="22"/>
        </w:rPr>
        <w:t xml:space="preserve"> поставки;</w:t>
      </w:r>
    </w:p>
    <w:p w:rsidR="00DB2C57" w:rsidRPr="00A80144" w:rsidRDefault="006C743A" w:rsidP="009B63AD">
      <w:pPr>
        <w:pStyle w:val="73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приемочный и эксплуатационный контроль</w:t>
      </w:r>
      <w:r w:rsidR="00DB2C57"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DB2C57" w:rsidRPr="00A80144" w:rsidRDefault="006C743A" w:rsidP="009B63AD">
      <w:pPr>
        <w:pStyle w:val="73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контроль маслосистемы на чистоту, планирование профилактических работ по поддержанию маслосистем</w:t>
      </w:r>
      <w:r w:rsidR="00D64708" w:rsidRPr="00A80144">
        <w:rPr>
          <w:rFonts w:ascii="Arial" w:hAnsi="Arial" w:cs="Arial"/>
          <w:color w:val="auto"/>
          <w:sz w:val="22"/>
          <w:szCs w:val="22"/>
        </w:rPr>
        <w:t xml:space="preserve"> оборудования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чистом состоянии</w:t>
      </w:r>
      <w:r w:rsidR="00DB2C57"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003754" w:rsidRPr="00A80144" w:rsidRDefault="006C743A" w:rsidP="009B63AD">
      <w:pPr>
        <w:pStyle w:val="73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контроль соблюдения режимов хранения и эксплуатации</w:t>
      </w:r>
      <w:r w:rsidR="00014393" w:rsidRPr="00A80144">
        <w:rPr>
          <w:rFonts w:ascii="Arial" w:hAnsi="Arial" w:cs="Arial"/>
          <w:color w:val="auto"/>
          <w:sz w:val="22"/>
          <w:szCs w:val="22"/>
        </w:rPr>
        <w:t xml:space="preserve"> масел</w:t>
      </w:r>
      <w:r w:rsidRPr="00A80144">
        <w:rPr>
          <w:rFonts w:ascii="Arial" w:hAnsi="Arial" w:cs="Arial"/>
          <w:color w:val="auto"/>
          <w:sz w:val="22"/>
          <w:szCs w:val="22"/>
        </w:rPr>
        <w:t>, решение о в</w:t>
      </w:r>
      <w:r w:rsidRPr="00A80144">
        <w:rPr>
          <w:rFonts w:ascii="Arial" w:hAnsi="Arial" w:cs="Arial"/>
          <w:color w:val="auto"/>
          <w:sz w:val="22"/>
          <w:szCs w:val="22"/>
        </w:rPr>
        <w:t>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воде </w:t>
      </w:r>
      <w:r w:rsidR="00014393" w:rsidRPr="00A80144">
        <w:rPr>
          <w:rFonts w:ascii="Arial" w:hAnsi="Arial" w:cs="Arial"/>
          <w:color w:val="auto"/>
          <w:sz w:val="22"/>
          <w:szCs w:val="22"/>
        </w:rPr>
        <w:t xml:space="preserve">их </w:t>
      </w:r>
      <w:r w:rsidRPr="00A80144">
        <w:rPr>
          <w:rFonts w:ascii="Arial" w:hAnsi="Arial" w:cs="Arial"/>
          <w:color w:val="auto"/>
          <w:sz w:val="22"/>
          <w:szCs w:val="22"/>
        </w:rPr>
        <w:t>из эксплуатации;</w:t>
      </w:r>
    </w:p>
    <w:p w:rsidR="00920399" w:rsidRPr="00A80144" w:rsidRDefault="00920399" w:rsidP="009B63AD">
      <w:pPr>
        <w:pStyle w:val="73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сохранение и поддержание качества масел, увеличение их срока службы в об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рудовании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</w:t>
      </w:r>
      <w:r w:rsidR="00B27F9C" w:rsidRPr="00A80144">
        <w:rPr>
          <w:rFonts w:ascii="Arial" w:hAnsi="Arial" w:cs="Arial"/>
          <w:color w:val="auto"/>
          <w:sz w:val="22"/>
          <w:szCs w:val="22"/>
        </w:rPr>
        <w:t>ов</w:t>
      </w:r>
      <w:r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5F1CED" w:rsidRPr="00A80144" w:rsidRDefault="00920399" w:rsidP="009B63AD">
      <w:pPr>
        <w:pStyle w:val="73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централизованный сбор отработанных масел из оборудования.</w:t>
      </w:r>
    </w:p>
    <w:p w:rsidR="00920399" w:rsidRPr="00A80144" w:rsidRDefault="005F1CED" w:rsidP="000F20D3">
      <w:pPr>
        <w:pStyle w:val="73"/>
        <w:numPr>
          <w:ilvl w:val="1"/>
          <w:numId w:val="121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Обслуживание оборудования</w:t>
      </w:r>
      <w:r w:rsidR="00920399" w:rsidRPr="00A80144">
        <w:rPr>
          <w:rFonts w:ascii="Arial" w:hAnsi="Arial" w:cs="Arial"/>
          <w:color w:val="auto"/>
          <w:sz w:val="22"/>
          <w:szCs w:val="22"/>
        </w:rPr>
        <w:t xml:space="preserve"> для обработки </w:t>
      </w:r>
      <w:r w:rsidR="00B97727" w:rsidRPr="00A80144">
        <w:rPr>
          <w:rFonts w:ascii="Arial" w:hAnsi="Arial" w:cs="Arial"/>
          <w:color w:val="auto"/>
          <w:sz w:val="22"/>
          <w:szCs w:val="22"/>
        </w:rPr>
        <w:t>энергетических масел осуществл</w:t>
      </w:r>
      <w:r w:rsidR="00B97727" w:rsidRPr="00A80144">
        <w:rPr>
          <w:rFonts w:ascii="Arial" w:hAnsi="Arial" w:cs="Arial"/>
          <w:color w:val="auto"/>
          <w:sz w:val="22"/>
          <w:szCs w:val="22"/>
        </w:rPr>
        <w:t>я</w:t>
      </w:r>
      <w:r w:rsidR="00B97727" w:rsidRPr="00A80144">
        <w:rPr>
          <w:rFonts w:ascii="Arial" w:hAnsi="Arial" w:cs="Arial"/>
          <w:color w:val="auto"/>
          <w:sz w:val="22"/>
          <w:szCs w:val="22"/>
        </w:rPr>
        <w:t xml:space="preserve">ется на основании установленных в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</w:t>
      </w:r>
      <w:r w:rsidR="00B97727" w:rsidRPr="00A80144">
        <w:rPr>
          <w:rFonts w:ascii="Arial" w:hAnsi="Arial" w:cs="Arial"/>
          <w:color w:val="auto"/>
          <w:sz w:val="22"/>
          <w:szCs w:val="22"/>
        </w:rPr>
        <w:t xml:space="preserve">е </w:t>
      </w:r>
      <w:r w:rsidR="00014393" w:rsidRPr="00A80144">
        <w:rPr>
          <w:rFonts w:ascii="Arial" w:hAnsi="Arial" w:cs="Arial"/>
          <w:color w:val="auto"/>
          <w:sz w:val="22"/>
          <w:szCs w:val="22"/>
        </w:rPr>
        <w:t xml:space="preserve">Положений о </w:t>
      </w:r>
      <w:r w:rsidR="009D00A4" w:rsidRPr="00A80144">
        <w:rPr>
          <w:rFonts w:ascii="Arial" w:hAnsi="Arial" w:cs="Arial"/>
          <w:color w:val="auto"/>
          <w:sz w:val="22"/>
          <w:szCs w:val="22"/>
        </w:rPr>
        <w:t>распределении между цехами и подразделениями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зон обслуживания оборудования, зданий и сооружений.</w:t>
      </w:r>
      <w:r w:rsidR="009D00A4" w:rsidRPr="00A8014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20399" w:rsidRPr="00A80144" w:rsidRDefault="00920399" w:rsidP="000F20D3">
      <w:pPr>
        <w:pStyle w:val="73"/>
        <w:numPr>
          <w:ilvl w:val="1"/>
          <w:numId w:val="12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Контроль качества свежих и эксплуатационных энергетических масел, разр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ботку рекомендаций по их применению на </w:t>
      </w:r>
      <w:r w:rsidR="00F06FA1" w:rsidRPr="00A80144">
        <w:rPr>
          <w:rFonts w:ascii="Arial" w:hAnsi="Arial" w:cs="Arial"/>
          <w:color w:val="auto"/>
          <w:sz w:val="22"/>
          <w:szCs w:val="22"/>
        </w:rPr>
        <w:t>станции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(в том числе составление графиков их контроля и техническое руководство технологией обработки) должн</w:t>
      </w:r>
      <w:r w:rsidR="00CB6079"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осуществлять хим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ческ</w:t>
      </w:r>
      <w:r w:rsidR="00CB6079" w:rsidRPr="00A80144">
        <w:rPr>
          <w:rFonts w:ascii="Arial" w:hAnsi="Arial" w:cs="Arial"/>
          <w:color w:val="auto"/>
          <w:sz w:val="22"/>
          <w:szCs w:val="22"/>
        </w:rPr>
        <w:t>ая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лаборатория</w:t>
      </w:r>
      <w:r w:rsidR="00086010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9169DE" w:rsidRPr="00A80144" w:rsidRDefault="009169DE" w:rsidP="009169DE">
      <w:pPr>
        <w:pStyle w:val="73"/>
        <w:shd w:val="clear" w:color="auto" w:fill="auto"/>
        <w:tabs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8.4.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Начальники подразделений Филиалов, в ведении которых находятся на хран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нии масла, ежемесячно предоставляют</w:t>
      </w:r>
      <w:r w:rsidR="00E33025" w:rsidRPr="00A80144">
        <w:rPr>
          <w:rFonts w:ascii="Arial" w:hAnsi="Arial" w:cs="Arial"/>
          <w:color w:val="auto"/>
          <w:sz w:val="22"/>
          <w:szCs w:val="22"/>
        </w:rPr>
        <w:t xml:space="preserve"> начальникам подразделений, в ведении которых находится </w:t>
      </w:r>
      <w:r w:rsidR="003D61CB" w:rsidRPr="00A80144">
        <w:rPr>
          <w:rFonts w:ascii="Arial" w:hAnsi="Arial" w:cs="Arial"/>
          <w:color w:val="auto"/>
          <w:sz w:val="22"/>
          <w:szCs w:val="22"/>
        </w:rPr>
        <w:t>маслонаполненное оборудование, 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группу контроля топлива и масел хим</w:t>
      </w:r>
      <w:r w:rsidR="008F187F" w:rsidRPr="00A80144">
        <w:rPr>
          <w:rFonts w:ascii="Arial" w:hAnsi="Arial" w:cs="Arial"/>
          <w:color w:val="auto"/>
          <w:sz w:val="22"/>
          <w:szCs w:val="22"/>
        </w:rPr>
        <w:t>и</w:t>
      </w:r>
      <w:r w:rsidR="008F187F" w:rsidRPr="00A80144">
        <w:rPr>
          <w:rFonts w:ascii="Arial" w:hAnsi="Arial" w:cs="Arial"/>
          <w:color w:val="auto"/>
          <w:sz w:val="22"/>
          <w:szCs w:val="22"/>
        </w:rPr>
        <w:t xml:space="preserve">ческой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лаборатории Филиала информацию о </w:t>
      </w:r>
      <w:r w:rsidR="008F187F" w:rsidRPr="00A80144">
        <w:rPr>
          <w:rFonts w:ascii="Arial" w:hAnsi="Arial" w:cs="Arial"/>
          <w:color w:val="auto"/>
          <w:sz w:val="22"/>
          <w:szCs w:val="22"/>
        </w:rPr>
        <w:t>перемещении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масел.</w:t>
      </w:r>
    </w:p>
    <w:p w:rsidR="00587A5B" w:rsidRPr="00A80144" w:rsidRDefault="00587A5B" w:rsidP="009169DE">
      <w:pPr>
        <w:pStyle w:val="73"/>
        <w:shd w:val="clear" w:color="auto" w:fill="auto"/>
        <w:tabs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</w:p>
    <w:p w:rsidR="00841626" w:rsidRPr="00A80144" w:rsidRDefault="00D00F2C" w:rsidP="000F20D3">
      <w:pPr>
        <w:pStyle w:val="af4"/>
        <w:numPr>
          <w:ilvl w:val="0"/>
          <w:numId w:val="172"/>
        </w:numPr>
        <w:tabs>
          <w:tab w:val="left" w:pos="284"/>
        </w:tabs>
        <w:ind w:left="0" w:firstLine="0"/>
        <w:rPr>
          <w:rFonts w:ascii="Arial" w:hAnsi="Arial" w:cs="Arial"/>
          <w:b/>
          <w:sz w:val="28"/>
          <w:szCs w:val="28"/>
        </w:rPr>
      </w:pPr>
      <w:r w:rsidRPr="00A80144">
        <w:rPr>
          <w:rFonts w:ascii="Arial" w:hAnsi="Arial" w:cs="Arial"/>
          <w:b/>
          <w:sz w:val="28"/>
          <w:szCs w:val="28"/>
        </w:rPr>
        <w:t xml:space="preserve"> </w:t>
      </w:r>
      <w:r w:rsidR="0029321A" w:rsidRPr="00A80144">
        <w:rPr>
          <w:rFonts w:ascii="Arial" w:hAnsi="Arial" w:cs="Arial"/>
          <w:b/>
          <w:sz w:val="28"/>
          <w:szCs w:val="28"/>
        </w:rPr>
        <w:t>Общие требования к поставке и поставщикам энергетических масел</w:t>
      </w:r>
    </w:p>
    <w:p w:rsidR="00340EB7" w:rsidRPr="00A80144" w:rsidRDefault="00340EB7" w:rsidP="007F217B">
      <w:pPr>
        <w:pStyle w:val="af4"/>
        <w:tabs>
          <w:tab w:val="left" w:pos="284"/>
        </w:tabs>
        <w:ind w:left="0"/>
        <w:rPr>
          <w:rFonts w:ascii="Arial" w:hAnsi="Arial" w:cs="Arial"/>
          <w:b/>
          <w:sz w:val="22"/>
          <w:szCs w:val="22"/>
        </w:rPr>
      </w:pPr>
    </w:p>
    <w:p w:rsidR="0029321A" w:rsidRPr="00A80144" w:rsidRDefault="0029321A" w:rsidP="000F20D3">
      <w:pPr>
        <w:pStyle w:val="FORMATTEXT"/>
        <w:numPr>
          <w:ilvl w:val="1"/>
          <w:numId w:val="123"/>
        </w:numPr>
        <w:tabs>
          <w:tab w:val="left" w:pos="993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Поставка энергетических масел</w:t>
      </w:r>
      <w:r w:rsidR="00B64447"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должна осуществляться в соответствии с тр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 xml:space="preserve">бованиями </w:t>
      </w:r>
      <w:r w:rsidR="00086010" w:rsidRPr="00A80144">
        <w:rPr>
          <w:rFonts w:ascii="Arial" w:hAnsi="Arial" w:cs="Arial"/>
          <w:sz w:val="22"/>
          <w:szCs w:val="22"/>
        </w:rPr>
        <w:t>договора</w:t>
      </w:r>
      <w:r w:rsidRPr="00A80144">
        <w:rPr>
          <w:rFonts w:ascii="Arial" w:hAnsi="Arial" w:cs="Arial"/>
          <w:sz w:val="22"/>
          <w:szCs w:val="22"/>
        </w:rPr>
        <w:t>. Поставщик обязан предоставить Заказчику паспорта (сертификаты) качества</w:t>
      </w:r>
      <w:r w:rsidR="00624850" w:rsidRPr="00A80144">
        <w:rPr>
          <w:rFonts w:ascii="Arial" w:hAnsi="Arial" w:cs="Arial"/>
          <w:sz w:val="22"/>
          <w:szCs w:val="22"/>
        </w:rPr>
        <w:t xml:space="preserve"> и паспорта безопасности</w:t>
      </w:r>
      <w:r w:rsidRPr="00A80144">
        <w:rPr>
          <w:rFonts w:ascii="Arial" w:hAnsi="Arial" w:cs="Arial"/>
          <w:sz w:val="22"/>
          <w:szCs w:val="22"/>
        </w:rPr>
        <w:t>, содержащие следующую информацию:</w:t>
      </w:r>
    </w:p>
    <w:p w:rsidR="0029321A" w:rsidRPr="00A80144" w:rsidRDefault="004B58A2" w:rsidP="00F828A8">
      <w:pPr>
        <w:pStyle w:val="FORMATTEXT"/>
        <w:numPr>
          <w:ilvl w:val="0"/>
          <w:numId w:val="5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технические требования;</w:t>
      </w:r>
      <w:r w:rsidR="0029321A" w:rsidRPr="00A80144">
        <w:rPr>
          <w:rFonts w:ascii="Arial" w:hAnsi="Arial" w:cs="Arial"/>
          <w:sz w:val="22"/>
          <w:szCs w:val="22"/>
        </w:rPr>
        <w:t xml:space="preserve"> </w:t>
      </w:r>
    </w:p>
    <w:p w:rsidR="0029321A" w:rsidRPr="00A80144" w:rsidRDefault="004B58A2" w:rsidP="00F828A8">
      <w:pPr>
        <w:pStyle w:val="FORMATTEXT"/>
        <w:numPr>
          <w:ilvl w:val="0"/>
          <w:numId w:val="5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правила приемки;</w:t>
      </w:r>
      <w:r w:rsidR="0029321A" w:rsidRPr="00A80144">
        <w:rPr>
          <w:rFonts w:ascii="Arial" w:hAnsi="Arial" w:cs="Arial"/>
          <w:sz w:val="22"/>
          <w:szCs w:val="22"/>
        </w:rPr>
        <w:t xml:space="preserve"> </w:t>
      </w:r>
    </w:p>
    <w:p w:rsidR="0029321A" w:rsidRPr="00A80144" w:rsidRDefault="0029321A" w:rsidP="00F828A8">
      <w:pPr>
        <w:pStyle w:val="FORMATTEXT"/>
        <w:numPr>
          <w:ilvl w:val="0"/>
          <w:numId w:val="5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условия транспортирования и хранения;</w:t>
      </w:r>
    </w:p>
    <w:p w:rsidR="0029321A" w:rsidRPr="00A80144" w:rsidRDefault="0029321A" w:rsidP="00F828A8">
      <w:pPr>
        <w:pStyle w:val="FORMATTEXT"/>
        <w:numPr>
          <w:ilvl w:val="0"/>
          <w:numId w:val="5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гарантии изготовителя</w:t>
      </w:r>
      <w:r w:rsidR="009566EA" w:rsidRPr="00A80144">
        <w:rPr>
          <w:rFonts w:ascii="Arial" w:hAnsi="Arial" w:cs="Arial"/>
          <w:sz w:val="22"/>
          <w:szCs w:val="22"/>
        </w:rPr>
        <w:t xml:space="preserve">; </w:t>
      </w:r>
    </w:p>
    <w:p w:rsidR="0029321A" w:rsidRPr="00A80144" w:rsidRDefault="0029321A" w:rsidP="00F828A8">
      <w:pPr>
        <w:pStyle w:val="FORMATTEXT"/>
        <w:numPr>
          <w:ilvl w:val="0"/>
          <w:numId w:val="5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требования безопасности.</w:t>
      </w:r>
    </w:p>
    <w:p w:rsidR="002519EF" w:rsidRPr="00A80144" w:rsidRDefault="002519EF" w:rsidP="000F20D3">
      <w:pPr>
        <w:pStyle w:val="73"/>
        <w:numPr>
          <w:ilvl w:val="1"/>
          <w:numId w:val="124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Обязательные требования к качеству </w:t>
      </w:r>
      <w:r w:rsidR="00E74E58" w:rsidRPr="00A80144">
        <w:rPr>
          <w:rFonts w:ascii="Arial" w:hAnsi="Arial" w:cs="Arial"/>
          <w:color w:val="auto"/>
          <w:sz w:val="22"/>
          <w:szCs w:val="22"/>
        </w:rPr>
        <w:t xml:space="preserve">товарных </w:t>
      </w:r>
      <w:r w:rsidRPr="00A80144">
        <w:rPr>
          <w:rFonts w:ascii="Arial" w:hAnsi="Arial" w:cs="Arial"/>
          <w:color w:val="auto"/>
          <w:sz w:val="22"/>
          <w:szCs w:val="22"/>
        </w:rPr>
        <w:t>масел и товаросопроводител</w:t>
      </w:r>
      <w:r w:rsidRPr="00A80144">
        <w:rPr>
          <w:rFonts w:ascii="Arial" w:hAnsi="Arial" w:cs="Arial"/>
          <w:color w:val="auto"/>
          <w:sz w:val="22"/>
          <w:szCs w:val="22"/>
        </w:rPr>
        <w:t>ь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ных документов установлены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Приложении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A44E4F"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="00932AD1" w:rsidRPr="00A80144">
        <w:rPr>
          <w:rFonts w:ascii="Arial" w:hAnsi="Arial" w:cs="Arial"/>
          <w:color w:val="auto"/>
          <w:sz w:val="22"/>
          <w:szCs w:val="22"/>
        </w:rPr>
        <w:t xml:space="preserve"> «</w:t>
      </w:r>
      <w:r w:rsidR="009E2B7A" w:rsidRPr="00A80144">
        <w:rPr>
          <w:rFonts w:ascii="Arial" w:hAnsi="Arial" w:cs="Arial"/>
          <w:color w:val="auto"/>
          <w:sz w:val="22"/>
          <w:szCs w:val="22"/>
        </w:rPr>
        <w:t>Минимальный обязательный объем те</w:t>
      </w:r>
      <w:r w:rsidR="009E2B7A" w:rsidRPr="00A80144">
        <w:rPr>
          <w:rFonts w:ascii="Arial" w:hAnsi="Arial" w:cs="Arial"/>
          <w:color w:val="auto"/>
          <w:sz w:val="22"/>
          <w:szCs w:val="22"/>
        </w:rPr>
        <w:t>х</w:t>
      </w:r>
      <w:r w:rsidR="009E2B7A" w:rsidRPr="00A80144">
        <w:rPr>
          <w:rFonts w:ascii="Arial" w:hAnsi="Arial" w:cs="Arial"/>
          <w:color w:val="auto"/>
          <w:sz w:val="22"/>
          <w:szCs w:val="22"/>
        </w:rPr>
        <w:t xml:space="preserve">нических требований к поставляемым энергетическим маслам в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</w:t>
      </w:r>
      <w:r w:rsidR="009E2B7A" w:rsidRPr="00A80144">
        <w:rPr>
          <w:rFonts w:ascii="Arial" w:hAnsi="Arial" w:cs="Arial"/>
          <w:color w:val="auto"/>
          <w:sz w:val="22"/>
          <w:szCs w:val="22"/>
        </w:rPr>
        <w:t xml:space="preserve">ы </w:t>
      </w:r>
      <w:r w:rsidR="006E40F8" w:rsidRPr="00A80144">
        <w:rPr>
          <w:rFonts w:ascii="Arial" w:hAnsi="Arial" w:cs="Arial"/>
          <w:color w:val="auto"/>
          <w:sz w:val="22"/>
          <w:szCs w:val="22"/>
        </w:rPr>
        <w:t>ПАО «Юн</w:t>
      </w:r>
      <w:r w:rsidR="006E40F8" w:rsidRPr="00A80144">
        <w:rPr>
          <w:rFonts w:ascii="Arial" w:hAnsi="Arial" w:cs="Arial"/>
          <w:color w:val="auto"/>
          <w:sz w:val="22"/>
          <w:szCs w:val="22"/>
        </w:rPr>
        <w:t>и</w:t>
      </w:r>
      <w:r w:rsidR="006E40F8" w:rsidRPr="00A80144">
        <w:rPr>
          <w:rFonts w:ascii="Arial" w:hAnsi="Arial" w:cs="Arial"/>
          <w:color w:val="auto"/>
          <w:sz w:val="22"/>
          <w:szCs w:val="22"/>
        </w:rPr>
        <w:t>про»</w:t>
      </w:r>
      <w:r w:rsidR="009E2B7A" w:rsidRPr="00A80144">
        <w:rPr>
          <w:rFonts w:ascii="Arial" w:hAnsi="Arial" w:cs="Arial"/>
          <w:color w:val="auto"/>
          <w:sz w:val="22"/>
          <w:szCs w:val="22"/>
        </w:rPr>
        <w:t xml:space="preserve">» </w:t>
      </w:r>
      <w:r w:rsidR="00932AD1" w:rsidRPr="00A80144">
        <w:rPr>
          <w:rFonts w:ascii="Arial" w:hAnsi="Arial" w:cs="Arial"/>
          <w:color w:val="auto"/>
          <w:sz w:val="22"/>
          <w:szCs w:val="22"/>
        </w:rPr>
        <w:t>к настоящему Регламенту.</w:t>
      </w:r>
    </w:p>
    <w:p w:rsidR="0005552B" w:rsidRPr="00A80144" w:rsidRDefault="0029321A" w:rsidP="006B64DF">
      <w:pPr>
        <w:pStyle w:val="FORMATTEXT"/>
        <w:rPr>
          <w:iCs/>
        </w:rPr>
      </w:pPr>
      <w:r w:rsidRPr="00A80144">
        <w:t xml:space="preserve"> </w:t>
      </w:r>
    </w:p>
    <w:p w:rsidR="0005552B" w:rsidRPr="00A80144" w:rsidRDefault="00D00F2C" w:rsidP="000F20D3">
      <w:pPr>
        <w:pStyle w:val="af4"/>
        <w:widowControl w:val="0"/>
        <w:numPr>
          <w:ilvl w:val="0"/>
          <w:numId w:val="17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right="29" w:firstLine="0"/>
        <w:rPr>
          <w:rFonts w:ascii="Arial" w:hAnsi="Arial" w:cs="Arial"/>
          <w:b/>
          <w:iCs/>
          <w:sz w:val="28"/>
          <w:szCs w:val="28"/>
        </w:rPr>
      </w:pPr>
      <w:r w:rsidRPr="00A80144">
        <w:rPr>
          <w:rFonts w:ascii="Arial" w:hAnsi="Arial" w:cs="Arial"/>
          <w:b/>
          <w:iCs/>
          <w:sz w:val="28"/>
          <w:szCs w:val="28"/>
        </w:rPr>
        <w:t xml:space="preserve">  </w:t>
      </w:r>
      <w:r w:rsidR="00AE09F1" w:rsidRPr="00A80144">
        <w:rPr>
          <w:rFonts w:ascii="Arial" w:hAnsi="Arial" w:cs="Arial"/>
          <w:b/>
          <w:iCs/>
          <w:sz w:val="28"/>
          <w:szCs w:val="28"/>
        </w:rPr>
        <w:t xml:space="preserve">Требования </w:t>
      </w:r>
      <w:r w:rsidR="00B37C98" w:rsidRPr="00A80144">
        <w:rPr>
          <w:rFonts w:ascii="Arial" w:hAnsi="Arial" w:cs="Arial"/>
          <w:b/>
          <w:iCs/>
          <w:sz w:val="28"/>
          <w:szCs w:val="28"/>
        </w:rPr>
        <w:t xml:space="preserve">к </w:t>
      </w:r>
      <w:r w:rsidR="00AE09F1" w:rsidRPr="00A80144">
        <w:rPr>
          <w:rFonts w:ascii="Arial" w:hAnsi="Arial" w:cs="Arial"/>
          <w:b/>
          <w:iCs/>
          <w:sz w:val="28"/>
          <w:szCs w:val="28"/>
        </w:rPr>
        <w:t>поставк</w:t>
      </w:r>
      <w:r w:rsidR="00B37C98" w:rsidRPr="00A80144">
        <w:rPr>
          <w:rFonts w:ascii="Arial" w:hAnsi="Arial" w:cs="Arial"/>
          <w:b/>
          <w:iCs/>
          <w:sz w:val="28"/>
          <w:szCs w:val="28"/>
        </w:rPr>
        <w:t>е</w:t>
      </w:r>
      <w:r w:rsidR="00AE09F1" w:rsidRPr="00A80144">
        <w:rPr>
          <w:rFonts w:ascii="Arial" w:hAnsi="Arial" w:cs="Arial"/>
          <w:b/>
          <w:iCs/>
          <w:sz w:val="28"/>
          <w:szCs w:val="28"/>
        </w:rPr>
        <w:t xml:space="preserve"> энергетических масел</w:t>
      </w:r>
    </w:p>
    <w:p w:rsidR="0005552B" w:rsidRPr="00A80144" w:rsidRDefault="0005552B" w:rsidP="009965FD">
      <w:pPr>
        <w:pStyle w:val="af4"/>
        <w:widowControl w:val="0"/>
        <w:shd w:val="clear" w:color="auto" w:fill="FFFFFF"/>
        <w:autoSpaceDE w:val="0"/>
        <w:autoSpaceDN w:val="0"/>
        <w:adjustRightInd w:val="0"/>
        <w:ind w:left="0"/>
        <w:rPr>
          <w:rFonts w:ascii="Arial" w:hAnsi="Arial" w:cs="Arial"/>
          <w:b/>
          <w:iCs/>
          <w:sz w:val="22"/>
          <w:szCs w:val="22"/>
        </w:rPr>
      </w:pPr>
    </w:p>
    <w:p w:rsidR="005C4C26" w:rsidRPr="00A80144" w:rsidRDefault="00AE09F1" w:rsidP="000F20D3">
      <w:pPr>
        <w:pStyle w:val="FORMATTEXT"/>
        <w:numPr>
          <w:ilvl w:val="1"/>
          <w:numId w:val="125"/>
        </w:numPr>
        <w:tabs>
          <w:tab w:val="left" w:pos="0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Поставка энергетических масел осуществляется партиями. Железнодорожные или автомобильные цистерны, бочки, канистры и другая транспортная тара одной партии товарного масла должны иметь одинаковую маркировку и комплект сопроводительной документации</w:t>
      </w:r>
      <w:r w:rsidR="00993FE8" w:rsidRPr="00A80144">
        <w:rPr>
          <w:rFonts w:ascii="Arial" w:hAnsi="Arial" w:cs="Arial"/>
          <w:sz w:val="22"/>
          <w:szCs w:val="22"/>
        </w:rPr>
        <w:t xml:space="preserve"> для данной партии масла</w:t>
      </w:r>
      <w:r w:rsidRPr="00A80144">
        <w:rPr>
          <w:rFonts w:ascii="Arial" w:hAnsi="Arial" w:cs="Arial"/>
          <w:sz w:val="22"/>
          <w:szCs w:val="22"/>
        </w:rPr>
        <w:t>, и соответствовать требованиям действующих стандартов</w:t>
      </w:r>
      <w:r w:rsidR="00641B0F" w:rsidRPr="00A80144">
        <w:rPr>
          <w:rFonts w:ascii="Arial" w:hAnsi="Arial" w:cs="Arial"/>
          <w:sz w:val="22"/>
          <w:szCs w:val="22"/>
        </w:rPr>
        <w:t>:</w:t>
      </w:r>
      <w:r w:rsidR="00836FB1"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ГОСТ 1510</w:t>
      </w:r>
      <w:r w:rsidR="00641B0F" w:rsidRPr="00A80144">
        <w:rPr>
          <w:rFonts w:ascii="Arial" w:hAnsi="Arial" w:cs="Arial"/>
          <w:b/>
          <w:sz w:val="22"/>
          <w:szCs w:val="22"/>
        </w:rPr>
        <w:t>-84</w:t>
      </w:r>
      <w:r w:rsidR="00836FB1" w:rsidRPr="00A80144">
        <w:rPr>
          <w:rFonts w:ascii="Arial" w:hAnsi="Arial" w:cs="Arial"/>
          <w:sz w:val="22"/>
          <w:szCs w:val="22"/>
        </w:rPr>
        <w:t>,</w:t>
      </w:r>
      <w:r w:rsidR="00641B0F" w:rsidRPr="00A80144">
        <w:rPr>
          <w:rFonts w:ascii="Arial" w:hAnsi="Arial" w:cs="Arial"/>
          <w:sz w:val="22"/>
          <w:szCs w:val="22"/>
        </w:rPr>
        <w:t xml:space="preserve"> </w:t>
      </w:r>
      <w:r w:rsidR="00340726" w:rsidRPr="00A80144">
        <w:rPr>
          <w:rFonts w:ascii="Arial" w:hAnsi="Arial" w:cs="Arial"/>
          <w:b/>
          <w:bCs/>
          <w:sz w:val="22"/>
          <w:szCs w:val="22"/>
        </w:rPr>
        <w:t>ГОСТ 31340-2013</w:t>
      </w:r>
      <w:r w:rsidR="00836FB1" w:rsidRPr="00A80144">
        <w:rPr>
          <w:rFonts w:ascii="Arial" w:hAnsi="Arial" w:cs="Arial"/>
          <w:sz w:val="22"/>
          <w:szCs w:val="22"/>
        </w:rPr>
        <w:t xml:space="preserve">, </w:t>
      </w:r>
      <w:r w:rsidR="00AB275B" w:rsidRPr="00A80144">
        <w:rPr>
          <w:rFonts w:ascii="Arial" w:hAnsi="Arial" w:cs="Arial"/>
          <w:b/>
          <w:sz w:val="22"/>
          <w:szCs w:val="22"/>
        </w:rPr>
        <w:t>СТО 70238424.27.100.052-2013</w:t>
      </w:r>
      <w:r w:rsidR="00B50F9B" w:rsidRPr="00A80144">
        <w:rPr>
          <w:rFonts w:ascii="Arial" w:hAnsi="Arial" w:cs="Arial"/>
          <w:b/>
          <w:sz w:val="22"/>
          <w:szCs w:val="22"/>
        </w:rPr>
        <w:t>, СТО</w:t>
      </w:r>
      <w:r w:rsidR="00B50F9B" w:rsidRPr="00A80144">
        <w:rPr>
          <w:rFonts w:ascii="Arial" w:eastAsia="Courier New" w:hAnsi="Arial" w:cs="Arial"/>
          <w:b/>
          <w:sz w:val="22"/>
          <w:szCs w:val="22"/>
        </w:rPr>
        <w:t xml:space="preserve"> 70238424.27.100.053-2013</w:t>
      </w:r>
      <w:r w:rsidRPr="00A80144">
        <w:rPr>
          <w:rFonts w:ascii="Arial" w:hAnsi="Arial" w:cs="Arial"/>
          <w:sz w:val="22"/>
          <w:szCs w:val="22"/>
        </w:rPr>
        <w:t>.</w:t>
      </w:r>
    </w:p>
    <w:p w:rsidR="00AE09F1" w:rsidRPr="00A80144" w:rsidRDefault="00AE09F1" w:rsidP="009552E3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Поставка энергетических масел должна сопровождаться нормативными</w:t>
      </w:r>
      <w:r w:rsidR="006307AA"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документ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ми на партию конкретной марки масла с указанием:</w:t>
      </w:r>
    </w:p>
    <w:p w:rsidR="00AE09F1" w:rsidRPr="00A80144" w:rsidRDefault="00AE09F1" w:rsidP="00F828A8">
      <w:pPr>
        <w:pStyle w:val="FORMATTEXT"/>
        <w:numPr>
          <w:ilvl w:val="0"/>
          <w:numId w:val="6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физико-химических характеристик (показателей качества);</w:t>
      </w:r>
    </w:p>
    <w:p w:rsidR="00AE09F1" w:rsidRPr="00A80144" w:rsidRDefault="00AE09F1" w:rsidP="00F828A8">
      <w:pPr>
        <w:pStyle w:val="FORMATTEXT"/>
        <w:numPr>
          <w:ilvl w:val="0"/>
          <w:numId w:val="6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требований безопасности;</w:t>
      </w:r>
    </w:p>
    <w:p w:rsidR="00AE09F1" w:rsidRPr="00A80144" w:rsidRDefault="00AE09F1" w:rsidP="00F828A8">
      <w:pPr>
        <w:pStyle w:val="FORMATTEXT"/>
        <w:numPr>
          <w:ilvl w:val="0"/>
          <w:numId w:val="6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требований к охране окружающей среды;</w:t>
      </w:r>
    </w:p>
    <w:p w:rsidR="00AE09F1" w:rsidRPr="00A80144" w:rsidRDefault="00AE09F1" w:rsidP="00F828A8">
      <w:pPr>
        <w:pStyle w:val="FORMATTEXT"/>
        <w:numPr>
          <w:ilvl w:val="0"/>
          <w:numId w:val="6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требований к упаковке и хранению;</w:t>
      </w:r>
    </w:p>
    <w:p w:rsidR="00AE09F1" w:rsidRPr="00A80144" w:rsidRDefault="00AE09F1" w:rsidP="00F828A8">
      <w:pPr>
        <w:pStyle w:val="FORMATTEXT"/>
        <w:numPr>
          <w:ilvl w:val="0"/>
          <w:numId w:val="6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гарантийных обязательств.</w:t>
      </w:r>
    </w:p>
    <w:p w:rsidR="00922760" w:rsidRPr="00A80144" w:rsidRDefault="00AE09F1" w:rsidP="000F20D3">
      <w:pPr>
        <w:pStyle w:val="FORMATTEXT"/>
        <w:numPr>
          <w:ilvl w:val="1"/>
          <w:numId w:val="126"/>
        </w:numPr>
        <w:tabs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Приемка энергетических масел осуществляется по количеству и качеству в с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 xml:space="preserve">ответствии с условиями договора на поставку. Учитывая важность соблюдения правил приемки товарного масла (для проведения, при необходимости, арбитражных испытаний) отбор проб осуществляет комиссия, созданная распорядительным документом </w:t>
      </w:r>
      <w:r w:rsidR="00981D6F" w:rsidRPr="00A80144">
        <w:rPr>
          <w:rFonts w:ascii="Arial" w:hAnsi="Arial" w:cs="Arial"/>
          <w:sz w:val="22"/>
          <w:szCs w:val="22"/>
        </w:rPr>
        <w:t>директор</w:t>
      </w:r>
      <w:r w:rsidR="00B50F9B" w:rsidRPr="00A80144">
        <w:rPr>
          <w:rFonts w:ascii="Arial" w:hAnsi="Arial" w:cs="Arial"/>
          <w:sz w:val="22"/>
          <w:szCs w:val="22"/>
        </w:rPr>
        <w:t>а</w:t>
      </w:r>
      <w:r w:rsidR="0068705D" w:rsidRPr="00A80144">
        <w:rPr>
          <w:rFonts w:ascii="Arial" w:hAnsi="Arial" w:cs="Arial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sz w:val="22"/>
          <w:szCs w:val="22"/>
        </w:rPr>
        <w:t>Филиал</w:t>
      </w:r>
      <w:r w:rsidR="00B50F9B"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 xml:space="preserve">. При отборе проб должен быть составлен акт </w:t>
      </w:r>
      <w:r w:rsidR="00DB06DD" w:rsidRPr="00A80144">
        <w:rPr>
          <w:rFonts w:ascii="Arial" w:hAnsi="Arial" w:cs="Arial"/>
          <w:sz w:val="22"/>
          <w:szCs w:val="22"/>
        </w:rPr>
        <w:t xml:space="preserve">в соответствии с требованиями </w:t>
      </w:r>
      <w:r w:rsidR="00DB06DD" w:rsidRPr="00A80144">
        <w:rPr>
          <w:rFonts w:ascii="Arial" w:hAnsi="Arial" w:cs="Arial"/>
          <w:b/>
          <w:sz w:val="22"/>
          <w:szCs w:val="22"/>
        </w:rPr>
        <w:t>Раздела</w:t>
      </w:r>
      <w:r w:rsidR="00DB06DD" w:rsidRPr="00A80144">
        <w:rPr>
          <w:rFonts w:ascii="Arial" w:hAnsi="Arial" w:cs="Arial"/>
          <w:sz w:val="22"/>
          <w:szCs w:val="22"/>
        </w:rPr>
        <w:t xml:space="preserve"> </w:t>
      </w:r>
      <w:r w:rsidR="00DB06DD" w:rsidRPr="00A80144">
        <w:rPr>
          <w:rFonts w:ascii="Arial" w:hAnsi="Arial" w:cs="Arial"/>
          <w:b/>
          <w:sz w:val="22"/>
          <w:szCs w:val="22"/>
        </w:rPr>
        <w:t>4</w:t>
      </w:r>
      <w:r w:rsidR="00DB06DD" w:rsidRPr="00A80144">
        <w:rPr>
          <w:rFonts w:ascii="Arial" w:hAnsi="Arial" w:cs="Arial"/>
          <w:sz w:val="22"/>
          <w:szCs w:val="22"/>
        </w:rPr>
        <w:t xml:space="preserve"> </w:t>
      </w:r>
      <w:r w:rsidR="00DB06DD" w:rsidRPr="00A80144">
        <w:rPr>
          <w:rFonts w:ascii="Arial" w:hAnsi="Arial" w:cs="Arial"/>
          <w:b/>
          <w:sz w:val="22"/>
          <w:szCs w:val="22"/>
        </w:rPr>
        <w:t xml:space="preserve">Приложения </w:t>
      </w:r>
      <w:r w:rsidR="009D0789" w:rsidRPr="00A80144">
        <w:rPr>
          <w:rFonts w:ascii="Arial" w:hAnsi="Arial" w:cs="Arial"/>
          <w:b/>
          <w:sz w:val="22"/>
          <w:szCs w:val="22"/>
        </w:rPr>
        <w:t>2</w:t>
      </w:r>
      <w:r w:rsidR="00DB06DD" w:rsidRPr="00A80144">
        <w:rPr>
          <w:rFonts w:ascii="Arial" w:hAnsi="Arial" w:cs="Arial"/>
          <w:sz w:val="22"/>
          <w:szCs w:val="22"/>
        </w:rPr>
        <w:t xml:space="preserve"> к данному Регламенту. </w:t>
      </w:r>
    </w:p>
    <w:p w:rsidR="00AE09F1" w:rsidRPr="00A80144" w:rsidRDefault="00AE09F1" w:rsidP="000F20D3">
      <w:pPr>
        <w:pStyle w:val="FORMATTEXT"/>
        <w:numPr>
          <w:ilvl w:val="1"/>
          <w:numId w:val="127"/>
        </w:numPr>
        <w:tabs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Перед сливом масла из транспортной емкости необходимо:</w:t>
      </w:r>
    </w:p>
    <w:p w:rsidR="00AE09F1" w:rsidRPr="00A80144" w:rsidRDefault="00AE09F1" w:rsidP="00F828A8">
      <w:pPr>
        <w:pStyle w:val="FORMATTEXT"/>
        <w:numPr>
          <w:ilvl w:val="0"/>
          <w:numId w:val="8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проверить наличие и исправность пломб на железнодорожных цистернах или иных транспортных ё</w:t>
      </w:r>
      <w:r w:rsidR="00561CEA" w:rsidRPr="00A80144">
        <w:rPr>
          <w:rFonts w:ascii="Arial" w:hAnsi="Arial" w:cs="Arial"/>
          <w:sz w:val="22"/>
          <w:szCs w:val="22"/>
        </w:rPr>
        <w:t>мкостях (бочки, кубы, канистры). Номера на пломбах должны совп</w:t>
      </w:r>
      <w:r w:rsidR="00561CEA" w:rsidRPr="00A80144">
        <w:rPr>
          <w:rFonts w:ascii="Arial" w:hAnsi="Arial" w:cs="Arial"/>
          <w:sz w:val="22"/>
          <w:szCs w:val="22"/>
        </w:rPr>
        <w:t>а</w:t>
      </w:r>
      <w:r w:rsidR="00561CEA" w:rsidRPr="00A80144">
        <w:rPr>
          <w:rFonts w:ascii="Arial" w:hAnsi="Arial" w:cs="Arial"/>
          <w:sz w:val="22"/>
          <w:szCs w:val="22"/>
        </w:rPr>
        <w:t>дать с номерами, указанными в накладных.</w:t>
      </w:r>
    </w:p>
    <w:p w:rsidR="00AE09F1" w:rsidRPr="00A80144" w:rsidRDefault="00AE09F1" w:rsidP="00F828A8">
      <w:pPr>
        <w:pStyle w:val="FORMATTEXT"/>
        <w:numPr>
          <w:ilvl w:val="0"/>
          <w:numId w:val="8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проверить наличие, полноту и правильность заполнения сопроводительных д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 xml:space="preserve">кументов (перечень см. в </w:t>
      </w:r>
      <w:r w:rsidR="00F9050B" w:rsidRPr="00A80144">
        <w:rPr>
          <w:rFonts w:ascii="Arial" w:hAnsi="Arial" w:cs="Arial"/>
          <w:sz w:val="22"/>
          <w:szCs w:val="22"/>
        </w:rPr>
        <w:t xml:space="preserve">п. </w:t>
      </w:r>
      <w:r w:rsidR="00FD23D1" w:rsidRPr="00A80144">
        <w:rPr>
          <w:rFonts w:ascii="Arial" w:hAnsi="Arial" w:cs="Arial"/>
          <w:b/>
          <w:sz w:val="22"/>
          <w:szCs w:val="22"/>
        </w:rPr>
        <w:t>9</w:t>
      </w:r>
      <w:r w:rsidRPr="00A80144">
        <w:rPr>
          <w:rFonts w:ascii="Arial" w:hAnsi="Arial" w:cs="Arial"/>
          <w:b/>
          <w:sz w:val="22"/>
          <w:szCs w:val="22"/>
        </w:rPr>
        <w:t>.</w:t>
      </w:r>
      <w:r w:rsidR="005E0466" w:rsidRPr="00A80144">
        <w:rPr>
          <w:rFonts w:ascii="Arial" w:hAnsi="Arial" w:cs="Arial"/>
          <w:b/>
          <w:sz w:val="22"/>
          <w:szCs w:val="22"/>
        </w:rPr>
        <w:t>1</w:t>
      </w:r>
      <w:r w:rsidRPr="00A80144">
        <w:rPr>
          <w:rFonts w:ascii="Arial" w:hAnsi="Arial" w:cs="Arial"/>
          <w:b/>
          <w:sz w:val="22"/>
          <w:szCs w:val="22"/>
        </w:rPr>
        <w:t>.</w:t>
      </w:r>
      <w:r w:rsidRPr="00A80144">
        <w:rPr>
          <w:rFonts w:ascii="Arial" w:hAnsi="Arial" w:cs="Arial"/>
          <w:sz w:val="22"/>
          <w:szCs w:val="22"/>
        </w:rPr>
        <w:t>)</w:t>
      </w:r>
      <w:r w:rsidR="00383C55" w:rsidRPr="00A80144">
        <w:rPr>
          <w:rFonts w:ascii="Arial" w:hAnsi="Arial" w:cs="Arial"/>
          <w:sz w:val="22"/>
          <w:szCs w:val="22"/>
        </w:rPr>
        <w:t>, указанных в договоре поставки</w:t>
      </w:r>
      <w:r w:rsidRPr="00A80144">
        <w:rPr>
          <w:rFonts w:ascii="Arial" w:hAnsi="Arial" w:cs="Arial"/>
          <w:sz w:val="22"/>
          <w:szCs w:val="22"/>
        </w:rPr>
        <w:t>;</w:t>
      </w:r>
    </w:p>
    <w:p w:rsidR="00AE09F1" w:rsidRPr="00A80144" w:rsidRDefault="00AE09F1" w:rsidP="00F828A8">
      <w:pPr>
        <w:pStyle w:val="FORMATTEXT"/>
        <w:numPr>
          <w:ilvl w:val="0"/>
          <w:numId w:val="8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убедиться, что резервуары для приема товарного масла очищены от загрязн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ний (наличие акта зачистки резервуара</w:t>
      </w:r>
      <w:r w:rsidR="005E0466"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 xml:space="preserve">(ов)) по форме </w:t>
      </w:r>
      <w:r w:rsidR="00922760" w:rsidRPr="00A80144">
        <w:rPr>
          <w:rFonts w:ascii="Arial" w:hAnsi="Arial" w:cs="Arial"/>
          <w:b/>
          <w:sz w:val="22"/>
          <w:szCs w:val="22"/>
        </w:rPr>
        <w:t>Приложения 6</w:t>
      </w:r>
      <w:r w:rsidR="00922760" w:rsidRPr="00A80144">
        <w:rPr>
          <w:rFonts w:ascii="Arial" w:hAnsi="Arial" w:cs="Arial"/>
          <w:sz w:val="22"/>
          <w:szCs w:val="22"/>
        </w:rPr>
        <w:t xml:space="preserve"> </w:t>
      </w:r>
      <w:r w:rsidR="00EE23E8" w:rsidRPr="00A80144">
        <w:rPr>
          <w:rFonts w:ascii="Arial" w:hAnsi="Arial" w:cs="Arial"/>
          <w:b/>
          <w:sz w:val="22"/>
          <w:szCs w:val="22"/>
        </w:rPr>
        <w:t>Правил технич</w:t>
      </w:r>
      <w:r w:rsidR="00EE23E8" w:rsidRPr="00A80144">
        <w:rPr>
          <w:rFonts w:ascii="Arial" w:hAnsi="Arial" w:cs="Arial"/>
          <w:b/>
          <w:sz w:val="22"/>
          <w:szCs w:val="22"/>
        </w:rPr>
        <w:t>е</w:t>
      </w:r>
      <w:r w:rsidR="00EE23E8" w:rsidRPr="00A80144">
        <w:rPr>
          <w:rFonts w:ascii="Arial" w:hAnsi="Arial" w:cs="Arial"/>
          <w:b/>
          <w:sz w:val="22"/>
          <w:szCs w:val="22"/>
        </w:rPr>
        <w:t>ской эксплуатации нефтебаз.</w:t>
      </w:r>
    </w:p>
    <w:p w:rsidR="00922760" w:rsidRPr="00A80144" w:rsidRDefault="00AE09F1" w:rsidP="009552E3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Приемку масел следует осуществлять в соответствии с действующими</w:t>
      </w:r>
      <w:r w:rsidR="00F532D8"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нормати</w:t>
      </w:r>
      <w:r w:rsidRPr="00A80144">
        <w:rPr>
          <w:rFonts w:ascii="Arial" w:hAnsi="Arial" w:cs="Arial"/>
          <w:sz w:val="22"/>
          <w:szCs w:val="22"/>
        </w:rPr>
        <w:t>в</w:t>
      </w:r>
      <w:r w:rsidRPr="00A80144">
        <w:rPr>
          <w:rFonts w:ascii="Arial" w:hAnsi="Arial" w:cs="Arial"/>
          <w:sz w:val="22"/>
          <w:szCs w:val="22"/>
        </w:rPr>
        <w:t xml:space="preserve">ными документами на приемку и перевозку опасных грузов </w:t>
      </w:r>
      <w:r w:rsidR="009D67A0" w:rsidRPr="00A80144">
        <w:rPr>
          <w:rFonts w:ascii="Arial" w:hAnsi="Arial" w:cs="Arial"/>
          <w:sz w:val="22"/>
          <w:szCs w:val="22"/>
        </w:rPr>
        <w:t xml:space="preserve">в соответствии с </w:t>
      </w:r>
      <w:r w:rsidR="00203D0C" w:rsidRPr="00A80144">
        <w:rPr>
          <w:rFonts w:ascii="Arial" w:hAnsi="Arial" w:cs="Arial"/>
          <w:sz w:val="22"/>
          <w:szCs w:val="22"/>
        </w:rPr>
        <w:t>Межотрасл</w:t>
      </w:r>
      <w:r w:rsidR="00203D0C" w:rsidRPr="00A80144">
        <w:rPr>
          <w:rFonts w:ascii="Arial" w:hAnsi="Arial" w:cs="Arial"/>
          <w:sz w:val="22"/>
          <w:szCs w:val="22"/>
        </w:rPr>
        <w:t>е</w:t>
      </w:r>
      <w:r w:rsidR="00203D0C" w:rsidRPr="00A80144">
        <w:rPr>
          <w:rFonts w:ascii="Arial" w:hAnsi="Arial" w:cs="Arial"/>
          <w:sz w:val="22"/>
          <w:szCs w:val="22"/>
        </w:rPr>
        <w:t>вы</w:t>
      </w:r>
      <w:r w:rsidR="009D67A0" w:rsidRPr="00A80144">
        <w:rPr>
          <w:rFonts w:ascii="Arial" w:hAnsi="Arial" w:cs="Arial"/>
          <w:sz w:val="22"/>
          <w:szCs w:val="22"/>
        </w:rPr>
        <w:t>ми</w:t>
      </w:r>
      <w:r w:rsidR="00203D0C" w:rsidRPr="00A80144">
        <w:rPr>
          <w:rFonts w:ascii="Arial" w:hAnsi="Arial" w:cs="Arial"/>
          <w:sz w:val="22"/>
          <w:szCs w:val="22"/>
        </w:rPr>
        <w:t xml:space="preserve"> правил</w:t>
      </w:r>
      <w:r w:rsidR="009D67A0" w:rsidRPr="00A80144">
        <w:rPr>
          <w:rFonts w:ascii="Arial" w:hAnsi="Arial" w:cs="Arial"/>
          <w:sz w:val="22"/>
          <w:szCs w:val="22"/>
        </w:rPr>
        <w:t>ами</w:t>
      </w:r>
      <w:r w:rsidR="00203D0C" w:rsidRPr="00A80144">
        <w:rPr>
          <w:rFonts w:ascii="Arial" w:hAnsi="Arial" w:cs="Arial"/>
          <w:sz w:val="22"/>
          <w:szCs w:val="22"/>
        </w:rPr>
        <w:t xml:space="preserve"> по охране труда при эксплуатации нефтебаз, складов </w:t>
      </w:r>
      <w:r w:rsidR="00203D0C" w:rsidRPr="00A80144">
        <w:rPr>
          <w:rFonts w:ascii="Arial" w:hAnsi="Arial" w:cs="Arial"/>
          <w:b/>
          <w:sz w:val="22"/>
          <w:szCs w:val="22"/>
        </w:rPr>
        <w:t>ГСМ</w:t>
      </w:r>
      <w:r w:rsidR="00203D0C" w:rsidRPr="00A80144">
        <w:rPr>
          <w:rFonts w:ascii="Arial" w:hAnsi="Arial" w:cs="Arial"/>
          <w:sz w:val="22"/>
          <w:szCs w:val="22"/>
        </w:rPr>
        <w:t>, стациона</w:t>
      </w:r>
      <w:r w:rsidR="00203D0C" w:rsidRPr="00A80144">
        <w:rPr>
          <w:rFonts w:ascii="Arial" w:hAnsi="Arial" w:cs="Arial"/>
          <w:sz w:val="22"/>
          <w:szCs w:val="22"/>
        </w:rPr>
        <w:t>р</w:t>
      </w:r>
      <w:r w:rsidR="00203D0C" w:rsidRPr="00A80144">
        <w:rPr>
          <w:rFonts w:ascii="Arial" w:hAnsi="Arial" w:cs="Arial"/>
          <w:sz w:val="22"/>
          <w:szCs w:val="22"/>
        </w:rPr>
        <w:t>ных и передвижных автозаправочных станций.</w:t>
      </w:r>
    </w:p>
    <w:p w:rsidR="00922760" w:rsidRPr="00A80144" w:rsidRDefault="00AE09F1" w:rsidP="000F20D3">
      <w:pPr>
        <w:pStyle w:val="FORMATTEXT"/>
        <w:numPr>
          <w:ilvl w:val="1"/>
          <w:numId w:val="128"/>
        </w:numPr>
        <w:tabs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Отбор проб масел из транспортных емкостей и их хранение должны </w:t>
      </w:r>
      <w:r w:rsidR="009D67A0"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сущест</w:t>
      </w:r>
      <w:r w:rsidRPr="00A80144">
        <w:rPr>
          <w:rFonts w:ascii="Arial" w:hAnsi="Arial" w:cs="Arial"/>
          <w:sz w:val="22"/>
          <w:szCs w:val="22"/>
        </w:rPr>
        <w:t>в</w:t>
      </w:r>
      <w:r w:rsidRPr="00A80144">
        <w:rPr>
          <w:rFonts w:ascii="Arial" w:hAnsi="Arial" w:cs="Arial"/>
          <w:sz w:val="22"/>
          <w:szCs w:val="22"/>
        </w:rPr>
        <w:t xml:space="preserve">ляться в строгом соответствии с положениями </w:t>
      </w:r>
      <w:r w:rsidR="00AF1EA9" w:rsidRPr="00A80144">
        <w:rPr>
          <w:rFonts w:ascii="Arial" w:hAnsi="Arial" w:cs="Arial"/>
          <w:b/>
          <w:bCs/>
          <w:sz w:val="22"/>
          <w:szCs w:val="22"/>
        </w:rPr>
        <w:t>ГОСТ 2517-2012</w:t>
      </w:r>
      <w:r w:rsidRPr="00A80144">
        <w:rPr>
          <w:rFonts w:ascii="Arial" w:hAnsi="Arial" w:cs="Arial"/>
          <w:sz w:val="22"/>
          <w:szCs w:val="22"/>
        </w:rPr>
        <w:t>. При отступлении от тр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бований указанного Стандарта претензия по качеству масла не будет считаться обосн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ванной.</w:t>
      </w:r>
    </w:p>
    <w:p w:rsidR="00922760" w:rsidRPr="00A80144" w:rsidRDefault="00A92BDB" w:rsidP="000F20D3">
      <w:pPr>
        <w:pStyle w:val="FORMATTEXT"/>
        <w:numPr>
          <w:ilvl w:val="1"/>
          <w:numId w:val="129"/>
        </w:numPr>
        <w:tabs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Cs/>
          <w:sz w:val="22"/>
          <w:szCs w:val="22"/>
          <w:lang w:eastAsia="en-US"/>
        </w:rPr>
        <w:t xml:space="preserve">Объем объединенной пробы должен быть не менее </w:t>
      </w:r>
      <w:r w:rsidRPr="00A80144">
        <w:rPr>
          <w:rFonts w:ascii="Arial" w:hAnsi="Arial" w:cs="Arial"/>
          <w:b/>
          <w:bCs/>
          <w:sz w:val="22"/>
          <w:szCs w:val="22"/>
          <w:lang w:eastAsia="en-US"/>
        </w:rPr>
        <w:t xml:space="preserve">3 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дм</w:t>
      </w:r>
      <w:r w:rsidRPr="00A80144">
        <w:rPr>
          <w:rFonts w:ascii="Arial" w:hAnsi="Arial" w:cs="Arial"/>
          <w:bCs/>
          <w:sz w:val="22"/>
          <w:szCs w:val="22"/>
          <w:vertAlign w:val="superscript"/>
          <w:lang w:eastAsia="en-US"/>
        </w:rPr>
        <w:t>3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. Объединенная пр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о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ба делится на три равные части, одна из которых (контрольная проба) подвергается л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а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бораторным испытаниям на соответствие требованиям нормативных документов (ста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н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дартов или техническим условий), а две другие (арбитражные пробы) опечатываются и хранятся в лаборатории до момента начала применения данной партии масла (но не дольше гарантийного срока хранения масла).</w:t>
      </w:r>
    </w:p>
    <w:p w:rsidR="00922760" w:rsidRPr="00A80144" w:rsidRDefault="00065EAC" w:rsidP="000F20D3">
      <w:pPr>
        <w:pStyle w:val="FORMATTEXT"/>
        <w:numPr>
          <w:ilvl w:val="1"/>
          <w:numId w:val="130"/>
        </w:numPr>
        <w:tabs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 </w:t>
      </w:r>
      <w:r w:rsidR="00AE09F1" w:rsidRPr="00A80144">
        <w:rPr>
          <w:rFonts w:ascii="Arial" w:hAnsi="Arial" w:cs="Arial"/>
          <w:sz w:val="22"/>
          <w:szCs w:val="22"/>
        </w:rPr>
        <w:t>Качество товарного масла из транспортной емкости должно отвечать треб</w:t>
      </w:r>
      <w:r w:rsidR="00AE09F1" w:rsidRPr="00A80144">
        <w:rPr>
          <w:rFonts w:ascii="Arial" w:hAnsi="Arial" w:cs="Arial"/>
          <w:sz w:val="22"/>
          <w:szCs w:val="22"/>
        </w:rPr>
        <w:t>о</w:t>
      </w:r>
      <w:r w:rsidR="00AE09F1" w:rsidRPr="00A80144">
        <w:rPr>
          <w:rFonts w:ascii="Arial" w:hAnsi="Arial" w:cs="Arial"/>
          <w:sz w:val="22"/>
          <w:szCs w:val="22"/>
        </w:rPr>
        <w:t>ваниям раздел</w:t>
      </w:r>
      <w:r w:rsidR="000A6F53" w:rsidRPr="00A80144">
        <w:rPr>
          <w:rFonts w:ascii="Arial" w:hAnsi="Arial" w:cs="Arial"/>
          <w:sz w:val="22"/>
          <w:szCs w:val="22"/>
        </w:rPr>
        <w:t>ов</w:t>
      </w:r>
      <w:r w:rsidR="00AE09F1" w:rsidRPr="00A80144">
        <w:rPr>
          <w:rFonts w:ascii="Arial" w:hAnsi="Arial" w:cs="Arial"/>
          <w:sz w:val="22"/>
          <w:szCs w:val="22"/>
        </w:rPr>
        <w:t xml:space="preserve"> </w:t>
      </w:r>
      <w:r w:rsidR="00A340AA" w:rsidRPr="00A80144">
        <w:rPr>
          <w:rFonts w:ascii="Arial" w:hAnsi="Arial" w:cs="Arial"/>
          <w:b/>
          <w:sz w:val="22"/>
          <w:szCs w:val="22"/>
        </w:rPr>
        <w:t>1</w:t>
      </w:r>
      <w:r w:rsidR="00FD23D1" w:rsidRPr="00A80144">
        <w:rPr>
          <w:rFonts w:ascii="Arial" w:hAnsi="Arial" w:cs="Arial"/>
          <w:b/>
          <w:sz w:val="22"/>
          <w:szCs w:val="22"/>
        </w:rPr>
        <w:t>1</w:t>
      </w:r>
      <w:r w:rsidR="000A6F53" w:rsidRPr="00A80144">
        <w:rPr>
          <w:rFonts w:ascii="Arial" w:hAnsi="Arial" w:cs="Arial"/>
          <w:b/>
          <w:sz w:val="22"/>
          <w:szCs w:val="22"/>
        </w:rPr>
        <w:t>.1., 1</w:t>
      </w:r>
      <w:r w:rsidR="00FD23D1" w:rsidRPr="00A80144">
        <w:rPr>
          <w:rFonts w:ascii="Arial" w:hAnsi="Arial" w:cs="Arial"/>
          <w:b/>
          <w:sz w:val="22"/>
          <w:szCs w:val="22"/>
        </w:rPr>
        <w:t>2</w:t>
      </w:r>
      <w:r w:rsidR="000A6F53" w:rsidRPr="00A80144">
        <w:rPr>
          <w:rFonts w:ascii="Arial" w:hAnsi="Arial" w:cs="Arial"/>
          <w:b/>
          <w:sz w:val="22"/>
          <w:szCs w:val="22"/>
        </w:rPr>
        <w:t>.1., 1</w:t>
      </w:r>
      <w:r w:rsidR="00FD23D1" w:rsidRPr="00A80144">
        <w:rPr>
          <w:rFonts w:ascii="Arial" w:hAnsi="Arial" w:cs="Arial"/>
          <w:b/>
          <w:sz w:val="22"/>
          <w:szCs w:val="22"/>
        </w:rPr>
        <w:t>3</w:t>
      </w:r>
      <w:r w:rsidR="000A6F53" w:rsidRPr="00A80144">
        <w:rPr>
          <w:rFonts w:ascii="Arial" w:hAnsi="Arial" w:cs="Arial"/>
          <w:b/>
          <w:sz w:val="22"/>
          <w:szCs w:val="22"/>
        </w:rPr>
        <w:t>.1.</w:t>
      </w:r>
      <w:r w:rsidR="009818D4" w:rsidRPr="00A80144">
        <w:rPr>
          <w:rFonts w:ascii="Arial" w:hAnsi="Arial" w:cs="Arial"/>
          <w:b/>
          <w:sz w:val="22"/>
          <w:szCs w:val="22"/>
        </w:rPr>
        <w:t>, 1</w:t>
      </w:r>
      <w:r w:rsidR="00FD23D1" w:rsidRPr="00A80144">
        <w:rPr>
          <w:rFonts w:ascii="Arial" w:hAnsi="Arial" w:cs="Arial"/>
          <w:b/>
          <w:sz w:val="22"/>
          <w:szCs w:val="22"/>
        </w:rPr>
        <w:t>4</w:t>
      </w:r>
      <w:r w:rsidR="009818D4" w:rsidRPr="00A80144">
        <w:rPr>
          <w:rFonts w:ascii="Arial" w:hAnsi="Arial" w:cs="Arial"/>
          <w:b/>
          <w:sz w:val="22"/>
          <w:szCs w:val="22"/>
        </w:rPr>
        <w:t>.1.</w:t>
      </w:r>
      <w:r w:rsidR="00AE09F1" w:rsidRPr="00A80144">
        <w:rPr>
          <w:rFonts w:ascii="Arial" w:hAnsi="Arial" w:cs="Arial"/>
          <w:sz w:val="22"/>
          <w:szCs w:val="22"/>
        </w:rPr>
        <w:t xml:space="preserve"> настоящего </w:t>
      </w:r>
      <w:r w:rsidR="00AF1EA9" w:rsidRPr="00A80144">
        <w:rPr>
          <w:rFonts w:ascii="Arial" w:hAnsi="Arial" w:cs="Arial"/>
          <w:sz w:val="22"/>
          <w:szCs w:val="22"/>
        </w:rPr>
        <w:t>Регламента</w:t>
      </w:r>
      <w:r w:rsidR="00AE09F1" w:rsidRPr="00A80144">
        <w:rPr>
          <w:rFonts w:ascii="Arial" w:hAnsi="Arial" w:cs="Arial"/>
          <w:sz w:val="22"/>
          <w:szCs w:val="22"/>
        </w:rPr>
        <w:t xml:space="preserve"> и должно быть подтве</w:t>
      </w:r>
      <w:r w:rsidR="00AE09F1" w:rsidRPr="00A80144">
        <w:rPr>
          <w:rFonts w:ascii="Arial" w:hAnsi="Arial" w:cs="Arial"/>
          <w:sz w:val="22"/>
          <w:szCs w:val="22"/>
        </w:rPr>
        <w:t>р</w:t>
      </w:r>
      <w:r w:rsidR="00AE09F1" w:rsidRPr="00A80144">
        <w:rPr>
          <w:rFonts w:ascii="Arial" w:hAnsi="Arial" w:cs="Arial"/>
          <w:sz w:val="22"/>
          <w:szCs w:val="22"/>
        </w:rPr>
        <w:t>ждено результатами лабораторных анализов.</w:t>
      </w:r>
    </w:p>
    <w:p w:rsidR="00FC2F31" w:rsidRPr="00A80144" w:rsidRDefault="00FC2F31" w:rsidP="000F20D3">
      <w:pPr>
        <w:pStyle w:val="FORMATTEXT"/>
        <w:numPr>
          <w:ilvl w:val="1"/>
          <w:numId w:val="131"/>
        </w:numPr>
        <w:tabs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В случае несоответствия </w:t>
      </w:r>
      <w:r w:rsidR="00AE09F1" w:rsidRPr="00A80144">
        <w:rPr>
          <w:rFonts w:ascii="Arial" w:hAnsi="Arial" w:cs="Arial"/>
          <w:sz w:val="22"/>
          <w:szCs w:val="22"/>
        </w:rPr>
        <w:t>качества масел требованиям нормативной докуме</w:t>
      </w:r>
      <w:r w:rsidR="00AE09F1" w:rsidRPr="00A80144">
        <w:rPr>
          <w:rFonts w:ascii="Arial" w:hAnsi="Arial" w:cs="Arial"/>
          <w:sz w:val="22"/>
          <w:szCs w:val="22"/>
        </w:rPr>
        <w:t>н</w:t>
      </w:r>
      <w:r w:rsidR="00AE09F1" w:rsidRPr="00A80144">
        <w:rPr>
          <w:rFonts w:ascii="Arial" w:hAnsi="Arial" w:cs="Arial"/>
          <w:sz w:val="22"/>
          <w:szCs w:val="22"/>
        </w:rPr>
        <w:t>тации</w:t>
      </w:r>
      <w:r w:rsidR="00360245" w:rsidRPr="00A80144">
        <w:rPr>
          <w:rFonts w:ascii="Arial" w:hAnsi="Arial" w:cs="Arial"/>
          <w:sz w:val="22"/>
          <w:szCs w:val="22"/>
        </w:rPr>
        <w:t xml:space="preserve"> и договора поставки</w:t>
      </w:r>
      <w:r w:rsidR="00AE09F1" w:rsidRPr="00A80144">
        <w:rPr>
          <w:rFonts w:ascii="Arial" w:hAnsi="Arial" w:cs="Arial"/>
          <w:sz w:val="22"/>
          <w:szCs w:val="22"/>
        </w:rPr>
        <w:t xml:space="preserve">, </w:t>
      </w:r>
      <w:r w:rsidR="00360245" w:rsidRPr="00A80144">
        <w:rPr>
          <w:rFonts w:ascii="Arial" w:hAnsi="Arial" w:cs="Arial"/>
          <w:sz w:val="22"/>
          <w:szCs w:val="22"/>
        </w:rPr>
        <w:t xml:space="preserve">приемка и </w:t>
      </w:r>
      <w:r w:rsidR="00AE09F1" w:rsidRPr="00A80144">
        <w:rPr>
          <w:rFonts w:ascii="Arial" w:hAnsi="Arial" w:cs="Arial"/>
          <w:sz w:val="22"/>
          <w:szCs w:val="22"/>
        </w:rPr>
        <w:t>применение этих масел в оборудовании не допу</w:t>
      </w:r>
      <w:r w:rsidR="00AE09F1" w:rsidRPr="00A80144">
        <w:rPr>
          <w:rFonts w:ascii="Arial" w:hAnsi="Arial" w:cs="Arial"/>
          <w:sz w:val="22"/>
          <w:szCs w:val="22"/>
        </w:rPr>
        <w:t>с</w:t>
      </w:r>
      <w:r w:rsidR="00AE09F1" w:rsidRPr="00A80144">
        <w:rPr>
          <w:rFonts w:ascii="Arial" w:hAnsi="Arial" w:cs="Arial"/>
          <w:sz w:val="22"/>
          <w:szCs w:val="22"/>
        </w:rPr>
        <w:t>кается. При п</w:t>
      </w:r>
      <w:r w:rsidR="00D00F2C" w:rsidRPr="00A80144">
        <w:rPr>
          <w:rFonts w:ascii="Arial" w:hAnsi="Arial" w:cs="Arial"/>
          <w:sz w:val="22"/>
          <w:szCs w:val="22"/>
        </w:rPr>
        <w:t>оставке некондиционного масла в</w:t>
      </w:r>
      <w:r w:rsidR="00AE09F1" w:rsidRPr="00A80144">
        <w:rPr>
          <w:rFonts w:ascii="Arial" w:hAnsi="Arial" w:cs="Arial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sz w:val="22"/>
          <w:szCs w:val="22"/>
        </w:rPr>
        <w:t>Филиал</w:t>
      </w:r>
      <w:r w:rsidR="00497F9D" w:rsidRPr="00A80144">
        <w:rPr>
          <w:rFonts w:ascii="Arial" w:hAnsi="Arial" w:cs="Arial"/>
          <w:sz w:val="22"/>
          <w:szCs w:val="22"/>
        </w:rPr>
        <w:t>ы</w:t>
      </w:r>
      <w:r w:rsidR="009C7832" w:rsidRPr="00A80144">
        <w:rPr>
          <w:rFonts w:ascii="Arial" w:hAnsi="Arial" w:cs="Arial"/>
          <w:sz w:val="22"/>
          <w:szCs w:val="22"/>
        </w:rPr>
        <w:t>,</w:t>
      </w:r>
      <w:r w:rsidR="00AE09F1" w:rsidRPr="00A80144">
        <w:rPr>
          <w:rFonts w:ascii="Arial" w:hAnsi="Arial" w:cs="Arial"/>
          <w:sz w:val="22"/>
          <w:szCs w:val="22"/>
        </w:rPr>
        <w:t xml:space="preserve"> оно должно быть возвращено поставщику масла в соответствии с действующим порядком разрешения арбитражных споров или в порядке, предусмотренном в договоре на поставку данной партии масла.</w:t>
      </w:r>
    </w:p>
    <w:p w:rsidR="00AE09F1" w:rsidRPr="00A80144" w:rsidRDefault="00AE09F1" w:rsidP="000F20D3">
      <w:pPr>
        <w:pStyle w:val="FORMATTEXT"/>
        <w:numPr>
          <w:ilvl w:val="1"/>
          <w:numId w:val="132"/>
        </w:numPr>
        <w:tabs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Донная проба должна отбираться в соответствии с требованиями </w:t>
      </w:r>
      <w:r w:rsidR="00497F9D" w:rsidRPr="00A80144">
        <w:rPr>
          <w:rFonts w:ascii="Arial" w:hAnsi="Arial" w:cs="Arial"/>
          <w:b/>
          <w:bCs/>
          <w:sz w:val="22"/>
          <w:szCs w:val="22"/>
        </w:rPr>
        <w:t>ГОСТ 2517-2012</w:t>
      </w:r>
      <w:r w:rsidR="007605C4" w:rsidRPr="00A80144">
        <w:rPr>
          <w:rFonts w:ascii="Arial" w:hAnsi="Arial" w:cs="Arial"/>
          <w:bCs/>
          <w:sz w:val="22"/>
          <w:szCs w:val="22"/>
        </w:rPr>
        <w:t>,</w:t>
      </w:r>
      <w:r w:rsidRPr="00A80144">
        <w:rPr>
          <w:rFonts w:ascii="Arial" w:hAnsi="Arial" w:cs="Arial"/>
          <w:sz w:val="22"/>
          <w:szCs w:val="22"/>
        </w:rPr>
        <w:t xml:space="preserve"> и анализироваться отдельно.</w:t>
      </w:r>
    </w:p>
    <w:p w:rsidR="00AE09F1" w:rsidRPr="00A80144" w:rsidRDefault="00AE09F1" w:rsidP="009552E3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Анализ донной пробы заключается в визуальном определении цвета и наличия в ней механических примесей, воды и осадка. По указанным признакам донная проба не должна отличаться от объединенной пробы. В противном случае поставщику масла должна быть предъявлена претензия по поставке продукции в неподготовленной емкости.</w:t>
      </w:r>
    </w:p>
    <w:p w:rsidR="005C7618" w:rsidRPr="00A80144" w:rsidRDefault="005C7618" w:rsidP="009552E3">
      <w:pPr>
        <w:pStyle w:val="FORMATTEXT"/>
        <w:tabs>
          <w:tab w:val="left" w:pos="993"/>
        </w:tabs>
        <w:spacing w:line="320" w:lineRule="exact"/>
        <w:ind w:firstLine="567"/>
      </w:pPr>
    </w:p>
    <w:p w:rsidR="009469AF" w:rsidRPr="00A80144" w:rsidRDefault="009469AF" w:rsidP="000F20D3">
      <w:pPr>
        <w:pStyle w:val="FORMATTEXT"/>
        <w:numPr>
          <w:ilvl w:val="0"/>
          <w:numId w:val="174"/>
        </w:numPr>
        <w:tabs>
          <w:tab w:val="left" w:pos="0"/>
          <w:tab w:val="left" w:pos="426"/>
        </w:tabs>
        <w:spacing w:line="320" w:lineRule="exact"/>
        <w:ind w:left="0" w:firstLine="0"/>
        <w:rPr>
          <w:rFonts w:ascii="Arial" w:hAnsi="Arial" w:cs="Arial"/>
          <w:b/>
          <w:sz w:val="28"/>
          <w:szCs w:val="28"/>
        </w:rPr>
      </w:pPr>
      <w:r w:rsidRPr="00A80144">
        <w:rPr>
          <w:rFonts w:ascii="Arial" w:hAnsi="Arial" w:cs="Arial"/>
          <w:b/>
          <w:sz w:val="28"/>
          <w:szCs w:val="28"/>
        </w:rPr>
        <w:t xml:space="preserve">Турбинные </w:t>
      </w:r>
      <w:r w:rsidR="007E58CF" w:rsidRPr="00A80144">
        <w:rPr>
          <w:rFonts w:ascii="Arial" w:hAnsi="Arial" w:cs="Arial"/>
          <w:b/>
          <w:sz w:val="28"/>
          <w:szCs w:val="28"/>
        </w:rPr>
        <w:t xml:space="preserve">нефтяные </w:t>
      </w:r>
      <w:r w:rsidRPr="00A80144">
        <w:rPr>
          <w:rFonts w:ascii="Arial" w:hAnsi="Arial" w:cs="Arial"/>
          <w:b/>
          <w:sz w:val="28"/>
          <w:szCs w:val="28"/>
        </w:rPr>
        <w:t>масла: требования к качеству, контроль качества, требования к хранению, подготовка к заливу в обор</w:t>
      </w:r>
      <w:r w:rsidRPr="00A80144">
        <w:rPr>
          <w:rFonts w:ascii="Arial" w:hAnsi="Arial" w:cs="Arial"/>
          <w:b/>
          <w:sz w:val="28"/>
          <w:szCs w:val="28"/>
        </w:rPr>
        <w:t>у</w:t>
      </w:r>
      <w:r w:rsidRPr="00A80144">
        <w:rPr>
          <w:rFonts w:ascii="Arial" w:hAnsi="Arial" w:cs="Arial"/>
          <w:b/>
          <w:sz w:val="28"/>
          <w:szCs w:val="28"/>
        </w:rPr>
        <w:t xml:space="preserve">дование, эксплуатация и техническое обслуживание, требования к замене, требования к </w:t>
      </w:r>
      <w:r w:rsidR="008012E5" w:rsidRPr="00A80144">
        <w:rPr>
          <w:rFonts w:ascii="Arial" w:hAnsi="Arial" w:cs="Arial"/>
          <w:b/>
          <w:sz w:val="28"/>
          <w:szCs w:val="28"/>
        </w:rPr>
        <w:t>подготовке маслосистем</w:t>
      </w:r>
    </w:p>
    <w:p w:rsidR="00046326" w:rsidRPr="00A80144" w:rsidRDefault="00046326" w:rsidP="00214873">
      <w:pPr>
        <w:pStyle w:val="FORMATTEXT"/>
        <w:tabs>
          <w:tab w:val="left" w:pos="993"/>
        </w:tabs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8012E5" w:rsidRPr="00A80144" w:rsidRDefault="00455711" w:rsidP="00455711">
      <w:pPr>
        <w:pStyle w:val="FORMATTEXT"/>
        <w:tabs>
          <w:tab w:val="left" w:pos="1134"/>
        </w:tabs>
        <w:spacing w:line="320" w:lineRule="exact"/>
        <w:ind w:left="567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1</w:t>
      </w:r>
      <w:r w:rsidR="00FD23D1" w:rsidRPr="00A80144">
        <w:rPr>
          <w:rFonts w:ascii="Arial" w:hAnsi="Arial" w:cs="Arial"/>
          <w:b/>
          <w:sz w:val="22"/>
          <w:szCs w:val="22"/>
        </w:rPr>
        <w:t>1</w:t>
      </w:r>
      <w:r w:rsidRPr="00A80144">
        <w:rPr>
          <w:rFonts w:ascii="Arial" w:hAnsi="Arial" w:cs="Arial"/>
          <w:b/>
          <w:sz w:val="22"/>
          <w:szCs w:val="22"/>
        </w:rPr>
        <w:t xml:space="preserve">.1. </w:t>
      </w:r>
      <w:r w:rsidR="008012E5" w:rsidRPr="00A80144">
        <w:rPr>
          <w:rFonts w:ascii="Arial" w:hAnsi="Arial" w:cs="Arial"/>
          <w:b/>
          <w:sz w:val="22"/>
          <w:szCs w:val="22"/>
        </w:rPr>
        <w:t xml:space="preserve">Требования к качеству </w:t>
      </w:r>
      <w:r w:rsidR="00DD1ADE" w:rsidRPr="00A80144">
        <w:rPr>
          <w:rFonts w:ascii="Arial" w:hAnsi="Arial" w:cs="Arial"/>
          <w:b/>
          <w:sz w:val="22"/>
          <w:szCs w:val="22"/>
        </w:rPr>
        <w:t xml:space="preserve">товарных </w:t>
      </w:r>
      <w:r w:rsidR="007E58CF" w:rsidRPr="00A80144">
        <w:rPr>
          <w:rFonts w:ascii="Arial" w:hAnsi="Arial" w:cs="Arial"/>
          <w:b/>
          <w:sz w:val="22"/>
          <w:szCs w:val="22"/>
        </w:rPr>
        <w:t xml:space="preserve">нефтяных </w:t>
      </w:r>
      <w:r w:rsidR="008012E5" w:rsidRPr="00A80144">
        <w:rPr>
          <w:rFonts w:ascii="Arial" w:hAnsi="Arial" w:cs="Arial"/>
          <w:b/>
          <w:sz w:val="22"/>
          <w:szCs w:val="22"/>
        </w:rPr>
        <w:t>турбинных масел</w:t>
      </w:r>
    </w:p>
    <w:p w:rsidR="00D3149E" w:rsidRPr="00A80144" w:rsidRDefault="00D3149E" w:rsidP="000F20D3">
      <w:pPr>
        <w:pStyle w:val="73"/>
        <w:numPr>
          <w:ilvl w:val="2"/>
          <w:numId w:val="66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Качество товарного </w:t>
      </w:r>
      <w:r w:rsidR="00071D8F" w:rsidRPr="00A80144">
        <w:rPr>
          <w:rFonts w:ascii="Arial" w:hAnsi="Arial" w:cs="Arial"/>
          <w:color w:val="auto"/>
          <w:sz w:val="22"/>
          <w:szCs w:val="22"/>
        </w:rPr>
        <w:t xml:space="preserve">нефтяного турбинного </w:t>
      </w:r>
      <w:r w:rsidRPr="00A80144">
        <w:rPr>
          <w:rFonts w:ascii="Arial" w:hAnsi="Arial" w:cs="Arial"/>
          <w:color w:val="auto"/>
          <w:sz w:val="22"/>
          <w:szCs w:val="22"/>
        </w:rPr>
        <w:t>масла из транспортной емкости должно отвечать всем требованиям, указанным в договоре и в нормативных документах (международной спецификации, стандарта или технических условий), основные требов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ния которых приведены в стандарте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СТО 70238424.27.100.052-2013</w:t>
      </w:r>
      <w:r w:rsidRPr="00A80144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41015E" w:rsidRPr="00A80144" w:rsidRDefault="00D00F2C" w:rsidP="00FD23D1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 поставке в</w:t>
      </w:r>
      <w:r w:rsidR="00D3149E" w:rsidRPr="00A80144">
        <w:rPr>
          <w:rFonts w:ascii="Arial" w:hAnsi="Arial" w:cs="Arial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sz w:val="22"/>
          <w:szCs w:val="22"/>
        </w:rPr>
        <w:t>Филиал</w:t>
      </w:r>
      <w:r w:rsidR="00D3149E" w:rsidRPr="00A80144">
        <w:rPr>
          <w:rFonts w:ascii="Arial" w:hAnsi="Arial" w:cs="Arial"/>
          <w:sz w:val="22"/>
          <w:szCs w:val="22"/>
        </w:rPr>
        <w:t xml:space="preserve">ы новых марок </w:t>
      </w:r>
      <w:r w:rsidR="00071D8F" w:rsidRPr="00A80144">
        <w:rPr>
          <w:rFonts w:ascii="Arial" w:hAnsi="Arial" w:cs="Arial"/>
          <w:sz w:val="22"/>
          <w:szCs w:val="22"/>
        </w:rPr>
        <w:t xml:space="preserve">нефтяных турбинных </w:t>
      </w:r>
      <w:r w:rsidR="00D3149E" w:rsidRPr="00A80144">
        <w:rPr>
          <w:rFonts w:ascii="Arial" w:hAnsi="Arial" w:cs="Arial"/>
          <w:sz w:val="22"/>
          <w:szCs w:val="22"/>
        </w:rPr>
        <w:t xml:space="preserve">масел </w:t>
      </w:r>
      <w:r w:rsidR="00727B7E" w:rsidRPr="00A80144">
        <w:rPr>
          <w:rFonts w:ascii="Arial" w:hAnsi="Arial" w:cs="Arial"/>
          <w:sz w:val="22"/>
          <w:szCs w:val="22"/>
        </w:rPr>
        <w:t>и масел зар</w:t>
      </w:r>
      <w:r w:rsidR="00727B7E" w:rsidRPr="00A80144">
        <w:rPr>
          <w:rFonts w:ascii="Arial" w:hAnsi="Arial" w:cs="Arial"/>
          <w:sz w:val="22"/>
          <w:szCs w:val="22"/>
        </w:rPr>
        <w:t>у</w:t>
      </w:r>
      <w:r w:rsidR="00727B7E" w:rsidRPr="00A80144">
        <w:rPr>
          <w:rFonts w:ascii="Arial" w:hAnsi="Arial" w:cs="Arial"/>
          <w:sz w:val="22"/>
          <w:szCs w:val="22"/>
        </w:rPr>
        <w:t xml:space="preserve">бежных производителей, </w:t>
      </w:r>
      <w:r w:rsidR="00D3149E" w:rsidRPr="00A80144">
        <w:rPr>
          <w:rFonts w:ascii="Arial" w:hAnsi="Arial" w:cs="Arial"/>
          <w:sz w:val="22"/>
          <w:szCs w:val="22"/>
        </w:rPr>
        <w:t xml:space="preserve">не указанных в </w:t>
      </w:r>
      <w:r w:rsidR="00D3149E" w:rsidRPr="00A80144">
        <w:rPr>
          <w:rFonts w:ascii="Arial" w:hAnsi="Arial" w:cs="Arial"/>
          <w:b/>
          <w:bCs/>
          <w:sz w:val="22"/>
          <w:szCs w:val="22"/>
        </w:rPr>
        <w:t>СТО 70238424.27.100.052-2013</w:t>
      </w:r>
      <w:r w:rsidR="00D3149E" w:rsidRPr="00A80144">
        <w:rPr>
          <w:rFonts w:ascii="Arial" w:hAnsi="Arial" w:cs="Arial"/>
          <w:sz w:val="22"/>
          <w:szCs w:val="22"/>
        </w:rPr>
        <w:t xml:space="preserve"> и в заводских и</w:t>
      </w:r>
      <w:r w:rsidR="00D3149E" w:rsidRPr="00A80144">
        <w:rPr>
          <w:rFonts w:ascii="Arial" w:hAnsi="Arial" w:cs="Arial"/>
          <w:sz w:val="22"/>
          <w:szCs w:val="22"/>
        </w:rPr>
        <w:t>н</w:t>
      </w:r>
      <w:r w:rsidR="00D3149E" w:rsidRPr="00A80144">
        <w:rPr>
          <w:rFonts w:ascii="Arial" w:hAnsi="Arial" w:cs="Arial"/>
          <w:sz w:val="22"/>
          <w:szCs w:val="22"/>
        </w:rPr>
        <w:t>струкциях (руководствах) по эксплуатации маслонаполненного энергетического оборуд</w:t>
      </w:r>
      <w:r w:rsidR="00D3149E" w:rsidRPr="00A80144">
        <w:rPr>
          <w:rFonts w:ascii="Arial" w:hAnsi="Arial" w:cs="Arial"/>
          <w:sz w:val="22"/>
          <w:szCs w:val="22"/>
        </w:rPr>
        <w:t>о</w:t>
      </w:r>
      <w:r w:rsidR="00D3149E" w:rsidRPr="00A80144">
        <w:rPr>
          <w:rFonts w:ascii="Arial" w:hAnsi="Arial" w:cs="Arial"/>
          <w:sz w:val="22"/>
          <w:szCs w:val="22"/>
        </w:rPr>
        <w:t>вания, порядок их применения должен быть согласован заводом-изготовителем маслон</w:t>
      </w:r>
      <w:r w:rsidR="00D3149E" w:rsidRPr="00A80144">
        <w:rPr>
          <w:rFonts w:ascii="Arial" w:hAnsi="Arial" w:cs="Arial"/>
          <w:sz w:val="22"/>
          <w:szCs w:val="22"/>
        </w:rPr>
        <w:t>а</w:t>
      </w:r>
      <w:r w:rsidR="00D3149E" w:rsidRPr="00A80144">
        <w:rPr>
          <w:rFonts w:ascii="Arial" w:hAnsi="Arial" w:cs="Arial"/>
          <w:sz w:val="22"/>
          <w:szCs w:val="22"/>
        </w:rPr>
        <w:t>полненного энергетического оборудования и специализированной экспертной организ</w:t>
      </w:r>
      <w:r w:rsidR="00D3149E" w:rsidRPr="00A80144">
        <w:rPr>
          <w:rFonts w:ascii="Arial" w:hAnsi="Arial" w:cs="Arial"/>
          <w:sz w:val="22"/>
          <w:szCs w:val="22"/>
        </w:rPr>
        <w:t>а</w:t>
      </w:r>
      <w:r w:rsidR="00D3149E" w:rsidRPr="00A80144">
        <w:rPr>
          <w:rFonts w:ascii="Arial" w:hAnsi="Arial" w:cs="Arial"/>
          <w:sz w:val="22"/>
          <w:szCs w:val="22"/>
        </w:rPr>
        <w:t xml:space="preserve">цией. Качество новой марки </w:t>
      </w:r>
      <w:r w:rsidR="00071D8F" w:rsidRPr="00A80144">
        <w:rPr>
          <w:rFonts w:ascii="Arial" w:hAnsi="Arial" w:cs="Arial"/>
          <w:sz w:val="22"/>
          <w:szCs w:val="22"/>
        </w:rPr>
        <w:t xml:space="preserve">нефтяного турбинного </w:t>
      </w:r>
      <w:r w:rsidR="00D3149E" w:rsidRPr="00A80144">
        <w:rPr>
          <w:rFonts w:ascii="Arial" w:hAnsi="Arial" w:cs="Arial"/>
          <w:sz w:val="22"/>
          <w:szCs w:val="22"/>
        </w:rPr>
        <w:t>масла должно соответствовать треб</w:t>
      </w:r>
      <w:r w:rsidR="00D3149E" w:rsidRPr="00A80144">
        <w:rPr>
          <w:rFonts w:ascii="Arial" w:hAnsi="Arial" w:cs="Arial"/>
          <w:sz w:val="22"/>
          <w:szCs w:val="22"/>
        </w:rPr>
        <w:t>о</w:t>
      </w:r>
      <w:r w:rsidR="00D3149E" w:rsidRPr="00A80144">
        <w:rPr>
          <w:rFonts w:ascii="Arial" w:hAnsi="Arial" w:cs="Arial"/>
          <w:sz w:val="22"/>
          <w:szCs w:val="22"/>
        </w:rPr>
        <w:t>ваниям заводских инструкций (руководств) по эксплуатации маслонаполненного энерг</w:t>
      </w:r>
      <w:r w:rsidR="00D3149E" w:rsidRPr="00A80144">
        <w:rPr>
          <w:rFonts w:ascii="Arial" w:hAnsi="Arial" w:cs="Arial"/>
          <w:sz w:val="22"/>
          <w:szCs w:val="22"/>
        </w:rPr>
        <w:t>е</w:t>
      </w:r>
      <w:r w:rsidR="00D3149E" w:rsidRPr="00A80144">
        <w:rPr>
          <w:rFonts w:ascii="Arial" w:hAnsi="Arial" w:cs="Arial"/>
          <w:sz w:val="22"/>
          <w:szCs w:val="22"/>
        </w:rPr>
        <w:t>тического оборудования, в котором данное масло планируется использовать, что должно быть подтверждено соответствующим документом (сертификатом, экспертным заключ</w:t>
      </w:r>
      <w:r w:rsidR="00D3149E" w:rsidRPr="00A80144">
        <w:rPr>
          <w:rFonts w:ascii="Arial" w:hAnsi="Arial" w:cs="Arial"/>
          <w:sz w:val="22"/>
          <w:szCs w:val="22"/>
        </w:rPr>
        <w:t>е</w:t>
      </w:r>
      <w:r w:rsidR="00D3149E" w:rsidRPr="00A80144">
        <w:rPr>
          <w:rFonts w:ascii="Arial" w:hAnsi="Arial" w:cs="Arial"/>
          <w:sz w:val="22"/>
          <w:szCs w:val="22"/>
        </w:rPr>
        <w:t>нием, письмом завода-изготовителя маслонаполненного энергетического оборудования).</w:t>
      </w:r>
    </w:p>
    <w:p w:rsidR="00C95CDF" w:rsidRPr="00A80144" w:rsidRDefault="00C95CDF" w:rsidP="00FD23D1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Кроме того, при выборе поставщика необходимо учитывать результаты работы, проведенной ОАО «ВТИ» «Оценка возможности смешения эксплуатационного масла типа </w:t>
      </w:r>
      <w:r w:rsidRPr="00A80144">
        <w:rPr>
          <w:rFonts w:ascii="Arial" w:hAnsi="Arial" w:cs="Arial"/>
          <w:b/>
          <w:sz w:val="22"/>
          <w:szCs w:val="22"/>
        </w:rPr>
        <w:t>Тп-22С</w:t>
      </w:r>
      <w:r w:rsidRPr="00A80144">
        <w:rPr>
          <w:rFonts w:ascii="Arial" w:hAnsi="Arial" w:cs="Arial"/>
          <w:sz w:val="22"/>
          <w:szCs w:val="22"/>
        </w:rPr>
        <w:t xml:space="preserve"> с товарными маслами </w:t>
      </w:r>
      <w:r w:rsidRPr="00A80144">
        <w:rPr>
          <w:rFonts w:ascii="Arial" w:hAnsi="Arial" w:cs="Arial"/>
          <w:b/>
          <w:sz w:val="22"/>
          <w:szCs w:val="22"/>
        </w:rPr>
        <w:t>Тп-22С</w:t>
      </w:r>
      <w:r w:rsidRPr="00A80144">
        <w:rPr>
          <w:rFonts w:ascii="Arial" w:hAnsi="Arial" w:cs="Arial"/>
          <w:sz w:val="22"/>
          <w:szCs w:val="22"/>
        </w:rPr>
        <w:t xml:space="preserve"> разных производителей» в целях продления ресу</w:t>
      </w:r>
      <w:r w:rsidRPr="00A80144">
        <w:rPr>
          <w:rFonts w:ascii="Arial" w:hAnsi="Arial" w:cs="Arial"/>
          <w:sz w:val="22"/>
          <w:szCs w:val="22"/>
        </w:rPr>
        <w:t>р</w:t>
      </w:r>
      <w:r w:rsidRPr="00A80144">
        <w:rPr>
          <w:rFonts w:ascii="Arial" w:hAnsi="Arial" w:cs="Arial"/>
          <w:sz w:val="22"/>
          <w:szCs w:val="22"/>
        </w:rPr>
        <w:t>са эксплуатации масла и исключения нештатных ситуаций с оборудованием.</w:t>
      </w:r>
    </w:p>
    <w:p w:rsidR="007B7536" w:rsidRPr="00A80144" w:rsidRDefault="007B7536" w:rsidP="000F20D3">
      <w:pPr>
        <w:pStyle w:val="FORMATTEXT"/>
        <w:numPr>
          <w:ilvl w:val="2"/>
          <w:numId w:val="67"/>
        </w:numPr>
        <w:tabs>
          <w:tab w:val="left" w:pos="993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Анализ нефтяного турбинного масла предусматривает определение след</w:t>
      </w:r>
      <w:r w:rsidRPr="00A80144">
        <w:rPr>
          <w:rFonts w:ascii="Arial" w:hAnsi="Arial" w:cs="Arial"/>
          <w:sz w:val="22"/>
          <w:szCs w:val="22"/>
        </w:rPr>
        <w:t>у</w:t>
      </w:r>
      <w:r w:rsidRPr="00A80144">
        <w:rPr>
          <w:rFonts w:ascii="Arial" w:hAnsi="Arial" w:cs="Arial"/>
          <w:sz w:val="22"/>
          <w:szCs w:val="22"/>
        </w:rPr>
        <w:t>ющих показателей качества (</w:t>
      </w:r>
      <w:r w:rsidR="000E7B3E" w:rsidRPr="00A80144">
        <w:rPr>
          <w:rFonts w:ascii="Arial" w:hAnsi="Arial" w:cs="Arial"/>
          <w:sz w:val="22"/>
          <w:szCs w:val="22"/>
        </w:rPr>
        <w:t xml:space="preserve">см. </w:t>
      </w:r>
      <w:r w:rsidR="006E1351" w:rsidRPr="00A80144">
        <w:rPr>
          <w:rFonts w:ascii="Arial" w:hAnsi="Arial" w:cs="Arial"/>
          <w:b/>
          <w:sz w:val="22"/>
          <w:szCs w:val="22"/>
        </w:rPr>
        <w:t>П</w:t>
      </w:r>
      <w:r w:rsidR="009D0789" w:rsidRPr="00A80144">
        <w:rPr>
          <w:rFonts w:ascii="Arial" w:hAnsi="Arial" w:cs="Arial"/>
          <w:b/>
          <w:sz w:val="22"/>
          <w:szCs w:val="22"/>
        </w:rPr>
        <w:t>риложение</w:t>
      </w:r>
      <w:r w:rsidR="009D0789" w:rsidRPr="00A80144">
        <w:rPr>
          <w:rFonts w:ascii="Arial" w:hAnsi="Arial" w:cs="Arial"/>
          <w:sz w:val="22"/>
          <w:szCs w:val="22"/>
        </w:rPr>
        <w:t xml:space="preserve"> </w:t>
      </w:r>
      <w:r w:rsidR="009D0789" w:rsidRPr="00A80144">
        <w:rPr>
          <w:rFonts w:ascii="Arial" w:hAnsi="Arial" w:cs="Arial"/>
          <w:b/>
          <w:sz w:val="22"/>
          <w:szCs w:val="22"/>
        </w:rPr>
        <w:t>1</w:t>
      </w:r>
      <w:r w:rsidRPr="00A80144">
        <w:rPr>
          <w:rFonts w:ascii="Arial" w:hAnsi="Arial" w:cs="Arial"/>
          <w:sz w:val="22"/>
          <w:szCs w:val="22"/>
        </w:rPr>
        <w:t>)</w:t>
      </w:r>
      <w:r w:rsidR="00065EAC" w:rsidRPr="00A80144">
        <w:rPr>
          <w:rFonts w:ascii="Arial" w:hAnsi="Arial" w:cs="Arial"/>
          <w:sz w:val="22"/>
          <w:szCs w:val="22"/>
        </w:rPr>
        <w:t xml:space="preserve"> на соответствие требованиям </w:t>
      </w:r>
      <w:r w:rsidR="009D1E3F" w:rsidRPr="00A80144">
        <w:rPr>
          <w:rFonts w:ascii="Arial" w:hAnsi="Arial" w:cs="Arial"/>
          <w:b/>
          <w:sz w:val="22"/>
          <w:szCs w:val="22"/>
        </w:rPr>
        <w:t>Т</w:t>
      </w:r>
      <w:r w:rsidR="00065EAC" w:rsidRPr="00A80144">
        <w:rPr>
          <w:rFonts w:ascii="Arial" w:hAnsi="Arial" w:cs="Arial"/>
          <w:b/>
          <w:sz w:val="22"/>
          <w:szCs w:val="22"/>
        </w:rPr>
        <w:t>аблиц</w:t>
      </w:r>
      <w:r w:rsidR="00506AC7" w:rsidRPr="00A80144">
        <w:rPr>
          <w:rFonts w:ascii="Arial" w:hAnsi="Arial" w:cs="Arial"/>
          <w:b/>
          <w:sz w:val="22"/>
          <w:szCs w:val="22"/>
        </w:rPr>
        <w:t>ы</w:t>
      </w:r>
      <w:r w:rsidR="00065EAC" w:rsidRPr="00A80144">
        <w:rPr>
          <w:rFonts w:ascii="Arial" w:hAnsi="Arial" w:cs="Arial"/>
          <w:b/>
          <w:sz w:val="22"/>
          <w:szCs w:val="22"/>
        </w:rPr>
        <w:t xml:space="preserve"> 1</w:t>
      </w:r>
      <w:r w:rsidR="00D50EF4" w:rsidRPr="00A80144">
        <w:rPr>
          <w:rFonts w:ascii="Arial" w:hAnsi="Arial" w:cs="Arial"/>
          <w:b/>
          <w:sz w:val="22"/>
          <w:szCs w:val="22"/>
        </w:rPr>
        <w:t xml:space="preserve"> </w:t>
      </w:r>
      <w:r w:rsidR="00506AC7" w:rsidRPr="00A80144">
        <w:rPr>
          <w:rFonts w:ascii="Arial" w:hAnsi="Arial" w:cs="Arial"/>
          <w:b/>
          <w:sz w:val="22"/>
          <w:szCs w:val="22"/>
        </w:rPr>
        <w:t xml:space="preserve">(для масел Тп-22С. Тп-22Б, Тп-30) </w:t>
      </w:r>
      <w:r w:rsidR="00D50EF4" w:rsidRPr="00A80144">
        <w:rPr>
          <w:rFonts w:ascii="Arial" w:hAnsi="Arial" w:cs="Arial"/>
          <w:b/>
          <w:sz w:val="22"/>
          <w:szCs w:val="22"/>
        </w:rPr>
        <w:t xml:space="preserve">и </w:t>
      </w:r>
      <w:r w:rsidR="00506AC7" w:rsidRPr="00A80144">
        <w:rPr>
          <w:rFonts w:ascii="Arial" w:hAnsi="Arial" w:cs="Arial"/>
          <w:b/>
          <w:sz w:val="22"/>
          <w:szCs w:val="22"/>
        </w:rPr>
        <w:t>Таблиц</w:t>
      </w:r>
      <w:r w:rsidR="0086438F" w:rsidRPr="00A80144">
        <w:rPr>
          <w:rFonts w:ascii="Arial" w:hAnsi="Arial" w:cs="Arial"/>
          <w:b/>
          <w:sz w:val="22"/>
          <w:szCs w:val="22"/>
        </w:rPr>
        <w:t>ы</w:t>
      </w:r>
      <w:r w:rsidR="00506AC7" w:rsidRPr="00A80144">
        <w:rPr>
          <w:rFonts w:ascii="Arial" w:hAnsi="Arial" w:cs="Arial"/>
          <w:b/>
          <w:sz w:val="22"/>
          <w:szCs w:val="22"/>
        </w:rPr>
        <w:t xml:space="preserve"> </w:t>
      </w:r>
      <w:r w:rsidR="00D50EF4" w:rsidRPr="00A80144">
        <w:rPr>
          <w:rFonts w:ascii="Arial" w:hAnsi="Arial" w:cs="Arial"/>
          <w:b/>
          <w:sz w:val="22"/>
          <w:szCs w:val="22"/>
        </w:rPr>
        <w:t>1а</w:t>
      </w:r>
      <w:r w:rsidR="00B37C98" w:rsidRPr="00A80144">
        <w:rPr>
          <w:rFonts w:ascii="Arial" w:hAnsi="Arial" w:cs="Arial"/>
          <w:b/>
          <w:sz w:val="22"/>
          <w:szCs w:val="22"/>
        </w:rPr>
        <w:t xml:space="preserve"> </w:t>
      </w:r>
      <w:r w:rsidR="00506AC7" w:rsidRPr="00A80144">
        <w:rPr>
          <w:rFonts w:ascii="Arial" w:hAnsi="Arial" w:cs="Arial"/>
          <w:b/>
          <w:sz w:val="22"/>
          <w:szCs w:val="22"/>
        </w:rPr>
        <w:t>(для масел, эксплуатируемых в блоках ПГУ)</w:t>
      </w:r>
      <w:r w:rsidR="00065EAC" w:rsidRPr="00A80144">
        <w:rPr>
          <w:rFonts w:ascii="Arial" w:hAnsi="Arial" w:cs="Arial"/>
          <w:sz w:val="22"/>
          <w:szCs w:val="22"/>
        </w:rPr>
        <w:t>.</w:t>
      </w:r>
    </w:p>
    <w:p w:rsidR="00EC16FE" w:rsidRPr="00A80144" w:rsidRDefault="007B7536" w:rsidP="000F20D3">
      <w:pPr>
        <w:pStyle w:val="73"/>
        <w:numPr>
          <w:ilvl w:val="3"/>
          <w:numId w:val="175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Показатели качества, определяемые до слива масла из транспортной е</w:t>
      </w:r>
      <w:r w:rsidRPr="00A80144">
        <w:rPr>
          <w:rFonts w:ascii="Arial" w:hAnsi="Arial" w:cs="Arial"/>
          <w:color w:val="auto"/>
          <w:sz w:val="22"/>
          <w:szCs w:val="22"/>
        </w:rPr>
        <w:t>м</w:t>
      </w:r>
      <w:r w:rsidRPr="00A80144">
        <w:rPr>
          <w:rFonts w:ascii="Arial" w:hAnsi="Arial" w:cs="Arial"/>
          <w:color w:val="auto"/>
          <w:sz w:val="22"/>
          <w:szCs w:val="22"/>
        </w:rPr>
        <w:t>кости</w:t>
      </w:r>
      <w:r w:rsidR="00EC16FE"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7B7536" w:rsidRPr="00A80144" w:rsidRDefault="00EC16FE" w:rsidP="00EC16FE">
      <w:pPr>
        <w:pStyle w:val="73"/>
        <w:shd w:val="clear" w:color="auto" w:fill="auto"/>
        <w:tabs>
          <w:tab w:val="left" w:pos="1560"/>
        </w:tabs>
        <w:spacing w:before="0" w:after="0" w:line="320" w:lineRule="exact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Для ма</w:t>
      </w:r>
      <w:r w:rsidR="007E5BE2" w:rsidRPr="00A80144">
        <w:rPr>
          <w:rFonts w:ascii="Arial" w:hAnsi="Arial" w:cs="Arial"/>
          <w:b/>
          <w:color w:val="auto"/>
          <w:sz w:val="22"/>
          <w:szCs w:val="22"/>
        </w:rPr>
        <w:t>сел Тп-22С, Тп-22Б и Тп</w:t>
      </w:r>
      <w:r w:rsidRPr="00A80144">
        <w:rPr>
          <w:rFonts w:ascii="Arial" w:hAnsi="Arial" w:cs="Arial"/>
          <w:b/>
          <w:color w:val="auto"/>
          <w:sz w:val="22"/>
          <w:szCs w:val="22"/>
        </w:rPr>
        <w:t>-30</w:t>
      </w:r>
      <w:r w:rsidR="007B7536" w:rsidRPr="00A80144">
        <w:rPr>
          <w:rFonts w:ascii="Arial" w:hAnsi="Arial" w:cs="Arial"/>
          <w:b/>
          <w:color w:val="auto"/>
          <w:sz w:val="22"/>
          <w:szCs w:val="22"/>
        </w:rPr>
        <w:t>:</w:t>
      </w:r>
    </w:p>
    <w:p w:rsidR="007B7536" w:rsidRPr="00A80144" w:rsidRDefault="007B7536" w:rsidP="009B63AD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внешний вид;</w:t>
      </w:r>
    </w:p>
    <w:p w:rsidR="007B7536" w:rsidRPr="00A80144" w:rsidRDefault="007B7536" w:rsidP="009B63AD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кинематическая вязкость;</w:t>
      </w:r>
    </w:p>
    <w:p w:rsidR="007B7536" w:rsidRPr="00A80144" w:rsidRDefault="007B7536" w:rsidP="009B63AD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число;</w:t>
      </w:r>
    </w:p>
    <w:p w:rsidR="007B7536" w:rsidRPr="00A80144" w:rsidRDefault="007B7536" w:rsidP="009B63AD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время деэмульсации;</w:t>
      </w:r>
    </w:p>
    <w:p w:rsidR="007B7536" w:rsidRPr="00A80144" w:rsidRDefault="007B7536" w:rsidP="009B63AD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температура вспышки в открытом тигле;</w:t>
      </w:r>
    </w:p>
    <w:p w:rsidR="007B7536" w:rsidRPr="00A80144" w:rsidRDefault="007B7536" w:rsidP="009B63AD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водорастворимых кислот и щелочей;</w:t>
      </w:r>
    </w:p>
    <w:p w:rsidR="007B7536" w:rsidRPr="00A80144" w:rsidRDefault="007B7536" w:rsidP="009B63AD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воды;</w:t>
      </w:r>
    </w:p>
    <w:p w:rsidR="007B7536" w:rsidRPr="00A80144" w:rsidRDefault="007B7536" w:rsidP="009B63AD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механических примесей (класс промышленной чистоты);</w:t>
      </w:r>
    </w:p>
    <w:p w:rsidR="00966659" w:rsidRPr="00A80144" w:rsidRDefault="00966659" w:rsidP="009B63AD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стабильность против окисления (не требуется для масла Тп-30);</w:t>
      </w:r>
    </w:p>
    <w:p w:rsidR="007B7536" w:rsidRPr="00A80144" w:rsidRDefault="007B7536" w:rsidP="009B63AD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ионола (АГИДОЛ-1) (не требуется для масла Тп-30);</w:t>
      </w:r>
    </w:p>
    <w:p w:rsidR="009F7729" w:rsidRPr="00A80144" w:rsidRDefault="007B7536" w:rsidP="009B63AD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плотность при 15°С</w:t>
      </w:r>
      <w:r w:rsidR="00C8047A"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9F7729" w:rsidRPr="00A80144" w:rsidRDefault="009F7729" w:rsidP="009F7729">
      <w:pPr>
        <w:pStyle w:val="73"/>
        <w:shd w:val="clear" w:color="auto" w:fill="auto"/>
        <w:tabs>
          <w:tab w:val="left" w:pos="993"/>
          <w:tab w:val="left" w:pos="1560"/>
        </w:tabs>
        <w:spacing w:before="0" w:after="0" w:line="320" w:lineRule="exact"/>
        <w:jc w:val="left"/>
        <w:rPr>
          <w:rFonts w:ascii="Arial" w:hAnsi="Arial" w:cs="Arial"/>
          <w:b/>
          <w:i/>
          <w:color w:val="auto"/>
          <w:sz w:val="22"/>
          <w:szCs w:val="22"/>
        </w:rPr>
      </w:pPr>
      <w:r w:rsidRPr="00A80144">
        <w:rPr>
          <w:rFonts w:ascii="Arial" w:hAnsi="Arial" w:cs="Arial"/>
          <w:b/>
          <w:i/>
          <w:color w:val="auto"/>
          <w:sz w:val="22"/>
          <w:szCs w:val="22"/>
        </w:rPr>
        <w:t xml:space="preserve"> Для масел, </w:t>
      </w:r>
      <w:r w:rsidR="001377BE" w:rsidRPr="00A80144">
        <w:rPr>
          <w:rFonts w:ascii="Arial" w:hAnsi="Arial" w:cs="Arial"/>
          <w:b/>
          <w:i/>
          <w:color w:val="auto"/>
          <w:sz w:val="22"/>
          <w:szCs w:val="22"/>
        </w:rPr>
        <w:t>предназначенных к эксплуатации</w:t>
      </w:r>
      <w:r w:rsidRPr="00A80144">
        <w:rPr>
          <w:rFonts w:ascii="Arial" w:hAnsi="Arial" w:cs="Arial"/>
          <w:b/>
          <w:i/>
          <w:color w:val="auto"/>
          <w:sz w:val="22"/>
          <w:szCs w:val="22"/>
        </w:rPr>
        <w:t xml:space="preserve"> в блоках ПГУ:</w:t>
      </w:r>
    </w:p>
    <w:p w:rsidR="00D71741" w:rsidRPr="00A80144" w:rsidRDefault="00D71741" w:rsidP="00D71741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внешний вид;</w:t>
      </w:r>
    </w:p>
    <w:p w:rsidR="00D71741" w:rsidRPr="00A80144" w:rsidRDefault="00D71741" w:rsidP="00D71741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кинематическая вязкость;</w:t>
      </w:r>
    </w:p>
    <w:p w:rsidR="00D71741" w:rsidRPr="00A80144" w:rsidRDefault="00D71741" w:rsidP="00D71741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кислотное число;</w:t>
      </w:r>
    </w:p>
    <w:p w:rsidR="00D71741" w:rsidRPr="00A80144" w:rsidRDefault="00D71741" w:rsidP="00D71741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время деэмульсации;</w:t>
      </w:r>
    </w:p>
    <w:p w:rsidR="00D71741" w:rsidRPr="00A80144" w:rsidRDefault="00D71741" w:rsidP="00D71741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температура вспышки в открытом тигле;</w:t>
      </w:r>
    </w:p>
    <w:p w:rsidR="00D71741" w:rsidRPr="00A80144" w:rsidRDefault="00D71741" w:rsidP="00D71741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воды;</w:t>
      </w:r>
    </w:p>
    <w:p w:rsidR="00D71741" w:rsidRPr="00A80144" w:rsidRDefault="00D71741" w:rsidP="00D71741">
      <w:pPr>
        <w:pStyle w:val="73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механических примесей (класс промышленной чистоты);</w:t>
      </w:r>
    </w:p>
    <w:p w:rsidR="009F7729" w:rsidRPr="00A80144" w:rsidRDefault="009F7729" w:rsidP="000F20D3">
      <w:pPr>
        <w:pStyle w:val="73"/>
        <w:numPr>
          <w:ilvl w:val="0"/>
          <w:numId w:val="65"/>
        </w:numPr>
        <w:shd w:val="clear" w:color="auto" w:fill="auto"/>
        <w:tabs>
          <w:tab w:val="left" w:pos="993"/>
          <w:tab w:val="left" w:pos="1560"/>
        </w:tabs>
        <w:spacing w:before="0" w:after="0" w:line="320" w:lineRule="exact"/>
        <w:ind w:left="709" w:firstLine="0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цвет;</w:t>
      </w:r>
    </w:p>
    <w:p w:rsidR="00113869" w:rsidRPr="00A80144" w:rsidRDefault="00113869" w:rsidP="000F20D3">
      <w:pPr>
        <w:pStyle w:val="73"/>
        <w:numPr>
          <w:ilvl w:val="0"/>
          <w:numId w:val="65"/>
        </w:numPr>
        <w:shd w:val="clear" w:color="auto" w:fill="auto"/>
        <w:tabs>
          <w:tab w:val="left" w:pos="993"/>
          <w:tab w:val="left" w:pos="1560"/>
        </w:tabs>
        <w:spacing w:before="0" w:after="0" w:line="320" w:lineRule="exact"/>
        <w:ind w:left="993" w:hanging="284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плотность;</w:t>
      </w:r>
    </w:p>
    <w:p w:rsidR="00D71741" w:rsidRPr="00A80144" w:rsidRDefault="00D71741" w:rsidP="000F20D3">
      <w:pPr>
        <w:pStyle w:val="73"/>
        <w:numPr>
          <w:ilvl w:val="0"/>
          <w:numId w:val="65"/>
        </w:numPr>
        <w:shd w:val="clear" w:color="auto" w:fill="auto"/>
        <w:tabs>
          <w:tab w:val="left" w:pos="993"/>
          <w:tab w:val="left" w:pos="1560"/>
        </w:tabs>
        <w:spacing w:before="0" w:after="0" w:line="320" w:lineRule="exact"/>
        <w:ind w:left="993" w:hanging="284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время деаэрации</w:t>
      </w:r>
      <w:r w:rsidR="00D23DE3" w:rsidRPr="00A80144">
        <w:rPr>
          <w:rFonts w:ascii="Arial" w:hAnsi="Arial" w:cs="Arial"/>
          <w:i/>
          <w:color w:val="auto"/>
          <w:sz w:val="22"/>
          <w:szCs w:val="22"/>
        </w:rPr>
        <w:t xml:space="preserve">. </w:t>
      </w:r>
    </w:p>
    <w:p w:rsidR="00C3516C" w:rsidRPr="00A80144" w:rsidRDefault="00C3516C" w:rsidP="000F20D3">
      <w:pPr>
        <w:pStyle w:val="73"/>
        <w:numPr>
          <w:ilvl w:val="3"/>
          <w:numId w:val="68"/>
        </w:numPr>
        <w:shd w:val="clear" w:color="auto" w:fill="auto"/>
        <w:tabs>
          <w:tab w:val="left" w:pos="851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Показател</w:t>
      </w:r>
      <w:r w:rsidR="00966659" w:rsidRPr="00A80144">
        <w:rPr>
          <w:rFonts w:ascii="Arial" w:hAnsi="Arial" w:cs="Arial"/>
          <w:color w:val="auto"/>
          <w:sz w:val="22"/>
          <w:szCs w:val="22"/>
        </w:rPr>
        <w:t>ь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качества, определяемы</w:t>
      </w:r>
      <w:r w:rsidR="00966659" w:rsidRPr="00A80144">
        <w:rPr>
          <w:rFonts w:ascii="Arial" w:hAnsi="Arial" w:cs="Arial"/>
          <w:color w:val="auto"/>
          <w:sz w:val="22"/>
          <w:szCs w:val="22"/>
        </w:rPr>
        <w:t>й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после слива масла из транспортной емкости</w:t>
      </w:r>
      <w:r w:rsidR="00BD57B4" w:rsidRPr="00A80144">
        <w:rPr>
          <w:rFonts w:ascii="Arial" w:hAnsi="Arial" w:cs="Arial"/>
          <w:color w:val="auto"/>
          <w:sz w:val="22"/>
          <w:szCs w:val="22"/>
        </w:rPr>
        <w:t xml:space="preserve"> до залив</w:t>
      </w:r>
      <w:r w:rsidR="008C61BF" w:rsidRPr="00A80144">
        <w:rPr>
          <w:rFonts w:ascii="Arial" w:hAnsi="Arial" w:cs="Arial"/>
          <w:color w:val="auto"/>
          <w:sz w:val="22"/>
          <w:szCs w:val="22"/>
        </w:rPr>
        <w:t>а</w:t>
      </w:r>
      <w:r w:rsidR="00BD57B4" w:rsidRPr="00A80144">
        <w:rPr>
          <w:rFonts w:ascii="Arial" w:hAnsi="Arial" w:cs="Arial"/>
          <w:color w:val="auto"/>
          <w:sz w:val="22"/>
          <w:szCs w:val="22"/>
        </w:rPr>
        <w:t xml:space="preserve"> в </w:t>
      </w:r>
      <w:r w:rsidR="008C61BF" w:rsidRPr="00A80144">
        <w:rPr>
          <w:rFonts w:ascii="Arial" w:hAnsi="Arial" w:cs="Arial"/>
          <w:color w:val="auto"/>
          <w:sz w:val="22"/>
          <w:szCs w:val="22"/>
        </w:rPr>
        <w:t>систему смазки энергоблока</w:t>
      </w:r>
      <w:r w:rsidR="00EC16FE"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EC16FE" w:rsidRPr="00A80144" w:rsidRDefault="00EC16FE" w:rsidP="00EC16FE">
      <w:pPr>
        <w:pStyle w:val="73"/>
        <w:shd w:val="clear" w:color="auto" w:fill="auto"/>
        <w:tabs>
          <w:tab w:val="left" w:pos="851"/>
          <w:tab w:val="left" w:pos="1560"/>
        </w:tabs>
        <w:spacing w:before="0" w:after="0" w:line="320" w:lineRule="exact"/>
        <w:ind w:left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</w:t>
      </w:r>
      <w:r w:rsidR="001362D3" w:rsidRPr="00A80144">
        <w:rPr>
          <w:rFonts w:ascii="Arial" w:hAnsi="Arial" w:cs="Arial"/>
          <w:color w:val="auto"/>
          <w:sz w:val="22"/>
          <w:szCs w:val="22"/>
        </w:rPr>
        <w:t>ля масел Тп-22С, Тп-22Б и ТП-30</w:t>
      </w:r>
      <w:r w:rsidRPr="00A80144">
        <w:rPr>
          <w:rFonts w:ascii="Arial" w:hAnsi="Arial" w:cs="Arial"/>
          <w:color w:val="auto"/>
          <w:sz w:val="22"/>
          <w:szCs w:val="22"/>
        </w:rPr>
        <w:t>:</w:t>
      </w:r>
    </w:p>
    <w:p w:rsidR="00AE0662" w:rsidRPr="00A80144" w:rsidRDefault="00EC16FE" w:rsidP="000F20D3">
      <w:pPr>
        <w:pStyle w:val="73"/>
        <w:numPr>
          <w:ilvl w:val="0"/>
          <w:numId w:val="65"/>
        </w:numPr>
        <w:shd w:val="clear" w:color="auto" w:fill="auto"/>
        <w:tabs>
          <w:tab w:val="left" w:pos="993"/>
          <w:tab w:val="left" w:pos="1560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антикоррозионные свойства.</w:t>
      </w:r>
    </w:p>
    <w:p w:rsidR="00EC16FE" w:rsidRPr="00A80144" w:rsidRDefault="00EC16FE" w:rsidP="0096051B">
      <w:pPr>
        <w:pStyle w:val="73"/>
        <w:shd w:val="clear" w:color="auto" w:fill="auto"/>
        <w:tabs>
          <w:tab w:val="left" w:pos="993"/>
          <w:tab w:val="left" w:pos="1560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Для масел, </w:t>
      </w:r>
      <w:r w:rsidR="00012D88" w:rsidRPr="00A80144">
        <w:rPr>
          <w:rFonts w:ascii="Arial" w:hAnsi="Arial" w:cs="Arial"/>
          <w:i/>
          <w:color w:val="auto"/>
          <w:sz w:val="22"/>
          <w:szCs w:val="22"/>
        </w:rPr>
        <w:t xml:space="preserve">предназначенных к </w:t>
      </w:r>
      <w:r w:rsidRPr="00A80144">
        <w:rPr>
          <w:rFonts w:ascii="Arial" w:hAnsi="Arial" w:cs="Arial"/>
          <w:i/>
          <w:color w:val="auto"/>
          <w:sz w:val="22"/>
          <w:szCs w:val="22"/>
        </w:rPr>
        <w:t>эксплуат</w:t>
      </w:r>
      <w:r w:rsidR="00012D88" w:rsidRPr="00A80144">
        <w:rPr>
          <w:rFonts w:ascii="Arial" w:hAnsi="Arial" w:cs="Arial"/>
          <w:i/>
          <w:color w:val="auto"/>
          <w:sz w:val="22"/>
          <w:szCs w:val="22"/>
        </w:rPr>
        <w:t>ации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в блоках ПГУ:</w:t>
      </w:r>
    </w:p>
    <w:p w:rsidR="00D23DE3" w:rsidRPr="00A80144" w:rsidRDefault="0096051B" w:rsidP="000F20D3">
      <w:pPr>
        <w:pStyle w:val="73"/>
        <w:numPr>
          <w:ilvl w:val="0"/>
          <w:numId w:val="65"/>
        </w:numPr>
        <w:shd w:val="clear" w:color="auto" w:fill="auto"/>
        <w:tabs>
          <w:tab w:val="left" w:pos="993"/>
        </w:tabs>
        <w:spacing w:before="0" w:after="0" w:line="320" w:lineRule="exact"/>
        <w:ind w:left="567" w:firstLine="142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</w:t>
      </w:r>
      <w:r w:rsidR="00D23DE3" w:rsidRPr="00A80144">
        <w:rPr>
          <w:rFonts w:ascii="Arial" w:hAnsi="Arial" w:cs="Arial"/>
          <w:i/>
          <w:color w:val="auto"/>
          <w:sz w:val="22"/>
          <w:szCs w:val="22"/>
        </w:rPr>
        <w:t>клонность к пе</w:t>
      </w:r>
      <w:r w:rsidR="00A26BB6" w:rsidRPr="00A80144">
        <w:rPr>
          <w:rFonts w:ascii="Arial" w:hAnsi="Arial" w:cs="Arial"/>
          <w:i/>
          <w:color w:val="auto"/>
          <w:sz w:val="22"/>
          <w:szCs w:val="22"/>
        </w:rPr>
        <w:t>нообразованию/стабильность пены;</w:t>
      </w:r>
    </w:p>
    <w:p w:rsidR="00A26BB6" w:rsidRPr="00A80144" w:rsidRDefault="00A26BB6" w:rsidP="000F20D3">
      <w:pPr>
        <w:pStyle w:val="73"/>
        <w:numPr>
          <w:ilvl w:val="0"/>
          <w:numId w:val="65"/>
        </w:numPr>
        <w:shd w:val="clear" w:color="auto" w:fill="auto"/>
        <w:tabs>
          <w:tab w:val="left" w:pos="993"/>
        </w:tabs>
        <w:spacing w:before="0" w:after="0" w:line="320" w:lineRule="exact"/>
        <w:ind w:left="567" w:firstLine="142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антиокислительных присадок (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RULLER)</w:t>
      </w:r>
      <w:r w:rsidRPr="00A80144">
        <w:rPr>
          <w:rFonts w:ascii="Arial" w:hAnsi="Arial" w:cs="Arial"/>
          <w:i/>
          <w:color w:val="auto"/>
          <w:sz w:val="22"/>
          <w:szCs w:val="22"/>
        </w:rPr>
        <w:t>;</w:t>
      </w:r>
    </w:p>
    <w:p w:rsidR="00012D88" w:rsidRPr="00A80144" w:rsidRDefault="00012D88" w:rsidP="000F20D3">
      <w:pPr>
        <w:pStyle w:val="73"/>
        <w:numPr>
          <w:ilvl w:val="0"/>
          <w:numId w:val="65"/>
        </w:numPr>
        <w:shd w:val="clear" w:color="auto" w:fill="auto"/>
        <w:tabs>
          <w:tab w:val="left" w:pos="993"/>
          <w:tab w:val="left" w:pos="1560"/>
        </w:tabs>
        <w:spacing w:before="0" w:after="0" w:line="320" w:lineRule="exact"/>
        <w:ind w:left="993" w:hanging="284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потенциал лакообразования (MPC Color).</w:t>
      </w:r>
    </w:p>
    <w:p w:rsidR="00012D88" w:rsidRPr="00A80144" w:rsidRDefault="00012D88" w:rsidP="00012D88">
      <w:pPr>
        <w:pStyle w:val="73"/>
        <w:shd w:val="clear" w:color="auto" w:fill="auto"/>
        <w:tabs>
          <w:tab w:val="left" w:pos="993"/>
          <w:tab w:val="left" w:pos="1560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Контроль масла методами RULLER и MPC Color осуществляется в группе анализа топлива и масел химической лаборатории Филиала «Шатурская ГРЭС». Пробы масла, поступившего в иные Филиалы ПАО «Юнипро» и прошедшего входной контроль кач</w:t>
      </w:r>
      <w:r w:rsidRPr="00A80144">
        <w:rPr>
          <w:rFonts w:ascii="Arial" w:hAnsi="Arial" w:cs="Arial"/>
          <w:i/>
          <w:color w:val="auto"/>
          <w:sz w:val="22"/>
          <w:szCs w:val="22"/>
        </w:rPr>
        <w:t>е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ства, в количестве 2-х литров направляются в химическую лабораторию Филиала «Шатурская ГРЭС» в течение 3-х рабочих дней после </w:t>
      </w:r>
      <w:r w:rsidR="002A6C03" w:rsidRPr="00A80144">
        <w:rPr>
          <w:rFonts w:ascii="Arial" w:hAnsi="Arial" w:cs="Arial"/>
          <w:i/>
          <w:color w:val="auto"/>
          <w:sz w:val="22"/>
          <w:szCs w:val="22"/>
        </w:rPr>
        <w:t>приемки масла</w:t>
      </w:r>
      <w:r w:rsidRPr="00A80144">
        <w:rPr>
          <w:rFonts w:ascii="Arial" w:hAnsi="Arial" w:cs="Arial"/>
          <w:i/>
          <w:color w:val="auto"/>
          <w:sz w:val="22"/>
          <w:szCs w:val="22"/>
        </w:rPr>
        <w:t>.</w:t>
      </w:r>
      <w:r w:rsidR="002A6C03" w:rsidRPr="00A80144">
        <w:rPr>
          <w:rFonts w:ascii="Arial" w:hAnsi="Arial" w:cs="Arial"/>
          <w:i/>
          <w:color w:val="auto"/>
          <w:sz w:val="22"/>
          <w:szCs w:val="22"/>
        </w:rPr>
        <w:t xml:space="preserve"> Проба масла о</w:t>
      </w:r>
      <w:r w:rsidR="002A6C03" w:rsidRPr="00A80144">
        <w:rPr>
          <w:rFonts w:ascii="Arial" w:hAnsi="Arial" w:cs="Arial"/>
          <w:i/>
          <w:color w:val="auto"/>
          <w:sz w:val="22"/>
          <w:szCs w:val="22"/>
        </w:rPr>
        <w:t>т</w:t>
      </w:r>
      <w:r w:rsidR="002A6C03" w:rsidRPr="00A80144">
        <w:rPr>
          <w:rFonts w:ascii="Arial" w:hAnsi="Arial" w:cs="Arial"/>
          <w:i/>
          <w:color w:val="auto"/>
          <w:sz w:val="22"/>
          <w:szCs w:val="22"/>
        </w:rPr>
        <w:t xml:space="preserve">бирается из емкости поставщика. </w:t>
      </w:r>
    </w:p>
    <w:p w:rsidR="007B7536" w:rsidRPr="00A80144" w:rsidRDefault="007B7536" w:rsidP="000F20D3">
      <w:pPr>
        <w:pStyle w:val="73"/>
        <w:numPr>
          <w:ilvl w:val="3"/>
          <w:numId w:val="69"/>
        </w:numPr>
        <w:shd w:val="clear" w:color="auto" w:fill="auto"/>
        <w:tabs>
          <w:tab w:val="left" w:pos="851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Показатели качества</w:t>
      </w:r>
      <w:r w:rsidR="0096051B" w:rsidRPr="00A80144">
        <w:rPr>
          <w:rFonts w:ascii="Arial" w:hAnsi="Arial" w:cs="Arial"/>
          <w:color w:val="auto"/>
          <w:sz w:val="22"/>
          <w:szCs w:val="22"/>
        </w:rPr>
        <w:t xml:space="preserve"> масел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, которые могут определяться дополнительно по решению главного инженера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>:</w:t>
      </w:r>
    </w:p>
    <w:p w:rsidR="007B7536" w:rsidRPr="00A80144" w:rsidRDefault="007B7536" w:rsidP="009B63AD">
      <w:pPr>
        <w:pStyle w:val="7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температура застывания;</w:t>
      </w:r>
    </w:p>
    <w:p w:rsidR="007B7536" w:rsidRPr="00A80144" w:rsidRDefault="007B7536" w:rsidP="009B63AD">
      <w:pPr>
        <w:pStyle w:val="7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время деаэрации</w:t>
      </w:r>
      <w:r w:rsidR="0096051B" w:rsidRPr="00A80144">
        <w:rPr>
          <w:rFonts w:ascii="Arial" w:hAnsi="Arial" w:cs="Arial"/>
          <w:color w:val="auto"/>
          <w:sz w:val="22"/>
          <w:szCs w:val="22"/>
        </w:rPr>
        <w:t xml:space="preserve"> (для масел Тп-22С, Тп-22Б, Тп-30)</w:t>
      </w:r>
      <w:r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7B7536" w:rsidRPr="00A80144" w:rsidRDefault="007B7536" w:rsidP="009B63AD">
      <w:pPr>
        <w:pStyle w:val="7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индекс вязкости;</w:t>
      </w:r>
    </w:p>
    <w:p w:rsidR="007B7536" w:rsidRPr="00A80144" w:rsidRDefault="007B7536" w:rsidP="009B63AD">
      <w:pPr>
        <w:pStyle w:val="7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цвет</w:t>
      </w:r>
      <w:r w:rsidR="0096051B" w:rsidRPr="00A80144">
        <w:rPr>
          <w:rFonts w:ascii="Arial" w:hAnsi="Arial" w:cs="Arial"/>
          <w:color w:val="auto"/>
          <w:sz w:val="22"/>
          <w:szCs w:val="22"/>
        </w:rPr>
        <w:t xml:space="preserve"> (для масел Тп-22С, Тп-22Б, Тп-30)</w:t>
      </w:r>
      <w:r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7B7536" w:rsidRPr="00A80144" w:rsidRDefault="007B7536" w:rsidP="009B63AD">
      <w:pPr>
        <w:pStyle w:val="7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шлама;</w:t>
      </w:r>
    </w:p>
    <w:p w:rsidR="007B7536" w:rsidRPr="00A80144" w:rsidRDefault="007B7536" w:rsidP="009B63AD">
      <w:pPr>
        <w:pStyle w:val="7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содержание антиокислительной присадки (для масла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Тп-30</w:t>
      </w:r>
      <w:r w:rsidRPr="00A80144">
        <w:rPr>
          <w:rFonts w:ascii="Arial" w:hAnsi="Arial" w:cs="Arial"/>
          <w:color w:val="auto"/>
          <w:sz w:val="22"/>
          <w:szCs w:val="22"/>
        </w:rPr>
        <w:t>);</w:t>
      </w:r>
    </w:p>
    <w:p w:rsidR="007B7536" w:rsidRPr="00A80144" w:rsidRDefault="007B7536" w:rsidP="009B63AD">
      <w:pPr>
        <w:pStyle w:val="73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содержание серы (для масла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Тп-30</w:t>
      </w:r>
      <w:r w:rsidRPr="00A80144">
        <w:rPr>
          <w:rFonts w:ascii="Arial" w:hAnsi="Arial" w:cs="Arial"/>
          <w:color w:val="auto"/>
          <w:sz w:val="22"/>
          <w:szCs w:val="22"/>
        </w:rPr>
        <w:t>).</w:t>
      </w:r>
    </w:p>
    <w:p w:rsidR="00E47669" w:rsidRPr="00A80144" w:rsidRDefault="007B7536" w:rsidP="00E47669">
      <w:pPr>
        <w:pStyle w:val="FORMATTEXT"/>
        <w:tabs>
          <w:tab w:val="left" w:pos="993"/>
        </w:tabs>
        <w:spacing w:line="320" w:lineRule="exact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В случаях поступления нефтяного турбинного масла в транспортной таре для последу</w:t>
      </w:r>
      <w:r w:rsidRPr="00A80144">
        <w:rPr>
          <w:rFonts w:ascii="Arial" w:hAnsi="Arial" w:cs="Arial"/>
          <w:sz w:val="22"/>
          <w:szCs w:val="22"/>
        </w:rPr>
        <w:t>ю</w:t>
      </w:r>
      <w:r w:rsidRPr="00A80144">
        <w:rPr>
          <w:rFonts w:ascii="Arial" w:hAnsi="Arial" w:cs="Arial"/>
          <w:sz w:val="22"/>
          <w:szCs w:val="22"/>
        </w:rPr>
        <w:t xml:space="preserve">щего применения или хранения в ней (контейнеры, бочки, канистры) в пробах, </w:t>
      </w:r>
      <w:r w:rsidR="00E47669" w:rsidRPr="00A80144">
        <w:rPr>
          <w:rFonts w:ascii="Arial" w:hAnsi="Arial" w:cs="Arial"/>
          <w:sz w:val="22"/>
          <w:szCs w:val="22"/>
        </w:rPr>
        <w:t>отобра</w:t>
      </w:r>
      <w:r w:rsidR="00E47669" w:rsidRPr="00A80144">
        <w:rPr>
          <w:rFonts w:ascii="Arial" w:hAnsi="Arial" w:cs="Arial"/>
          <w:sz w:val="22"/>
          <w:szCs w:val="22"/>
        </w:rPr>
        <w:t>н</w:t>
      </w:r>
      <w:r w:rsidR="00E47669" w:rsidRPr="00A80144">
        <w:rPr>
          <w:rFonts w:ascii="Arial" w:hAnsi="Arial" w:cs="Arial"/>
          <w:sz w:val="22"/>
          <w:szCs w:val="22"/>
        </w:rPr>
        <w:t xml:space="preserve">ных по </w:t>
      </w:r>
      <w:r w:rsidR="00E47669" w:rsidRPr="00A8014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ГОСТ 2517-2012</w:t>
      </w:r>
      <w:r w:rsidR="00E47669" w:rsidRPr="00A80144">
        <w:rPr>
          <w:rFonts w:ascii="Arial" w:hAnsi="Arial" w:cs="Arial"/>
          <w:sz w:val="22"/>
          <w:szCs w:val="22"/>
        </w:rPr>
        <w:t xml:space="preserve">, анализ качества масла проводят в объёме п. </w:t>
      </w:r>
      <w:r w:rsidR="00E47669" w:rsidRPr="00A80144">
        <w:rPr>
          <w:rFonts w:ascii="Arial" w:hAnsi="Arial" w:cs="Arial"/>
          <w:b/>
          <w:sz w:val="22"/>
          <w:szCs w:val="22"/>
        </w:rPr>
        <w:t>1</w:t>
      </w:r>
      <w:r w:rsidR="00FD23D1" w:rsidRPr="00A80144">
        <w:rPr>
          <w:rFonts w:ascii="Arial" w:hAnsi="Arial" w:cs="Arial"/>
          <w:b/>
          <w:sz w:val="22"/>
          <w:szCs w:val="22"/>
        </w:rPr>
        <w:t>1</w:t>
      </w:r>
      <w:r w:rsidR="00E47669" w:rsidRPr="00A80144">
        <w:rPr>
          <w:rFonts w:ascii="Arial" w:hAnsi="Arial" w:cs="Arial"/>
          <w:b/>
          <w:sz w:val="22"/>
          <w:szCs w:val="22"/>
        </w:rPr>
        <w:t>.1.2.1.</w:t>
      </w:r>
      <w:r w:rsidR="008C61BF" w:rsidRPr="00A80144">
        <w:rPr>
          <w:rFonts w:ascii="Arial" w:hAnsi="Arial" w:cs="Arial"/>
          <w:b/>
          <w:sz w:val="22"/>
          <w:szCs w:val="22"/>
        </w:rPr>
        <w:t xml:space="preserve"> и п.11.1.2.2.</w:t>
      </w:r>
    </w:p>
    <w:p w:rsidR="00E47669" w:rsidRPr="00A80144" w:rsidRDefault="00E47669" w:rsidP="000F20D3">
      <w:pPr>
        <w:pStyle w:val="73"/>
        <w:numPr>
          <w:ilvl w:val="2"/>
          <w:numId w:val="70"/>
        </w:numPr>
        <w:shd w:val="clear" w:color="auto" w:fill="auto"/>
        <w:tabs>
          <w:tab w:val="left" w:pos="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случае несоответствия качества нефтяных турбинных масел требованиям нормативной документации, применение этих масел в оборудовании не допускается. При поступлении некондиционно</w:t>
      </w:r>
      <w:r w:rsidR="00D00F2C" w:rsidRPr="00A80144">
        <w:rPr>
          <w:rFonts w:ascii="Arial" w:hAnsi="Arial" w:cs="Arial"/>
          <w:color w:val="auto"/>
          <w:sz w:val="22"/>
          <w:szCs w:val="22"/>
        </w:rPr>
        <w:t>го нефтяного турбинного масла в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ы оно должно быть возвращено поставщику масла. </w:t>
      </w:r>
    </w:p>
    <w:p w:rsidR="00E47669" w:rsidRPr="00A80144" w:rsidRDefault="00E47669" w:rsidP="000F20D3">
      <w:pPr>
        <w:pStyle w:val="73"/>
        <w:numPr>
          <w:ilvl w:val="2"/>
          <w:numId w:val="71"/>
        </w:numPr>
        <w:shd w:val="clear" w:color="auto" w:fill="auto"/>
        <w:tabs>
          <w:tab w:val="left" w:pos="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Резервуары маслохозяйства и трубопроводы узла приема нефтяного ту</w:t>
      </w:r>
      <w:r w:rsidRPr="00A80144">
        <w:rPr>
          <w:rFonts w:ascii="Arial" w:hAnsi="Arial" w:cs="Arial"/>
          <w:color w:val="auto"/>
          <w:sz w:val="22"/>
          <w:szCs w:val="22"/>
        </w:rPr>
        <w:t>р</w:t>
      </w:r>
      <w:r w:rsidRPr="00A80144">
        <w:rPr>
          <w:rFonts w:ascii="Arial" w:hAnsi="Arial" w:cs="Arial"/>
          <w:color w:val="auto"/>
          <w:sz w:val="22"/>
          <w:szCs w:val="22"/>
        </w:rPr>
        <w:t>бинного масла перед приемом масла из транспортной емкости должны быть осмотрены и приняты на чистоту с составлением акта.</w:t>
      </w:r>
    </w:p>
    <w:p w:rsidR="002B0840" w:rsidRPr="00A80144" w:rsidRDefault="002B0840" w:rsidP="002B0840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случае необходимости, при наличии в резервуарах донных остатков масла,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держащих загрязнения, масляного шлама и (или) продуктов коррозии на их внутренних поверхностях, проводится их подготовка (зачистка) и повторный прием на чистоту с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ставлением акта.</w:t>
      </w:r>
    </w:p>
    <w:p w:rsidR="002B0840" w:rsidRPr="00A80144" w:rsidRDefault="002B0840" w:rsidP="000F20D3">
      <w:pPr>
        <w:pStyle w:val="73"/>
        <w:numPr>
          <w:ilvl w:val="2"/>
          <w:numId w:val="72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Нефтяное турбинное масло следует принимать из транспортной емкости в пустой подготовленный резервуар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маслохозяйства.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При необходимости слива масла из транспортной емкости в резервуар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маслохозяйства, </w:t>
      </w:r>
      <w:r w:rsidRPr="00A80144">
        <w:rPr>
          <w:rFonts w:ascii="Arial" w:hAnsi="Arial" w:cs="Arial"/>
          <w:color w:val="auto"/>
          <w:sz w:val="22"/>
          <w:szCs w:val="22"/>
        </w:rPr>
        <w:t>в котором имеются остатки от п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ставки предыдущей партии свежего масла, следует до приема определить качество остатков масла в резервуаре, а после приема новой партии масла провести перемешив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ние масла в резервуаре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маслохозяйства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 помощью циркуляции по замкнутой схеме, обеспечив при этом не менее двукратного оборота объема масла в резервуаре. Порядок приема и контроля качества нефтяного турбинного масла при одновременном смешении с другим маслом должен быть определен инструкцией по эксплуатации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маслохозяйства.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Затем следует отобрать пробу по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shd w:val="clear" w:color="auto" w:fill="FFFFFF" w:themeFill="background1"/>
        </w:rPr>
        <w:t>ГОСТ 2517-2012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из резервуара и выполнить ее анализ.</w:t>
      </w:r>
    </w:p>
    <w:p w:rsidR="007006B1" w:rsidRPr="00A80144" w:rsidRDefault="002B0840" w:rsidP="000F20D3">
      <w:pPr>
        <w:pStyle w:val="FORMATTEXT"/>
        <w:numPr>
          <w:ilvl w:val="2"/>
          <w:numId w:val="192"/>
        </w:numPr>
        <w:tabs>
          <w:tab w:val="left" w:pos="993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 по</w:t>
      </w:r>
      <w:r w:rsidR="007006B1" w:rsidRPr="00A80144">
        <w:rPr>
          <w:rFonts w:ascii="Arial" w:hAnsi="Arial" w:cs="Arial"/>
          <w:sz w:val="22"/>
          <w:szCs w:val="22"/>
        </w:rPr>
        <w:t>ставке нефтяных турбинных масел</w:t>
      </w:r>
      <w:r w:rsidRPr="00A80144">
        <w:rPr>
          <w:rFonts w:ascii="Arial" w:hAnsi="Arial" w:cs="Arial"/>
          <w:sz w:val="22"/>
          <w:szCs w:val="22"/>
        </w:rPr>
        <w:t xml:space="preserve"> их показатели качества должны соответствовать </w:t>
      </w:r>
      <w:r w:rsidR="007006B1" w:rsidRPr="00A80144">
        <w:rPr>
          <w:rFonts w:ascii="Arial" w:hAnsi="Arial" w:cs="Arial"/>
          <w:sz w:val="22"/>
          <w:szCs w:val="22"/>
        </w:rPr>
        <w:t xml:space="preserve">требованиям </w:t>
      </w:r>
      <w:r w:rsidR="007006B1" w:rsidRPr="00A80144">
        <w:rPr>
          <w:rFonts w:ascii="Arial" w:hAnsi="Arial" w:cs="Arial"/>
          <w:b/>
          <w:sz w:val="22"/>
          <w:szCs w:val="22"/>
        </w:rPr>
        <w:t xml:space="preserve">Таблицы 1 (для масел Тп-22С. Тп-22Б, Тп-30) и </w:t>
      </w:r>
      <w:r w:rsidR="00B37C98" w:rsidRPr="00A80144">
        <w:rPr>
          <w:rFonts w:ascii="Arial" w:hAnsi="Arial" w:cs="Arial"/>
          <w:b/>
          <w:sz w:val="22"/>
          <w:szCs w:val="22"/>
        </w:rPr>
        <w:t>Таблиц</w:t>
      </w:r>
      <w:r w:rsidR="0086438F" w:rsidRPr="00A80144">
        <w:rPr>
          <w:rFonts w:ascii="Arial" w:hAnsi="Arial" w:cs="Arial"/>
          <w:b/>
          <w:sz w:val="22"/>
          <w:szCs w:val="22"/>
        </w:rPr>
        <w:t>ы</w:t>
      </w:r>
      <w:r w:rsidR="007006B1" w:rsidRPr="00A80144">
        <w:rPr>
          <w:rFonts w:ascii="Arial" w:hAnsi="Arial" w:cs="Arial"/>
          <w:b/>
          <w:sz w:val="22"/>
          <w:szCs w:val="22"/>
        </w:rPr>
        <w:t xml:space="preserve"> 1а</w:t>
      </w:r>
      <w:r w:rsidR="00B37C98" w:rsidRPr="00A80144">
        <w:rPr>
          <w:rFonts w:ascii="Arial" w:hAnsi="Arial" w:cs="Arial"/>
          <w:b/>
          <w:sz w:val="22"/>
          <w:szCs w:val="22"/>
        </w:rPr>
        <w:t xml:space="preserve"> </w:t>
      </w:r>
      <w:r w:rsidR="007006B1" w:rsidRPr="00A80144">
        <w:rPr>
          <w:rFonts w:ascii="Arial" w:hAnsi="Arial" w:cs="Arial"/>
          <w:b/>
          <w:sz w:val="22"/>
          <w:szCs w:val="22"/>
        </w:rPr>
        <w:t>(для масел, эксплуатируемых в блоках ПГУ)</w:t>
      </w:r>
      <w:r w:rsidR="007006B1" w:rsidRPr="00A80144">
        <w:rPr>
          <w:rFonts w:ascii="Arial" w:hAnsi="Arial" w:cs="Arial"/>
          <w:sz w:val="22"/>
          <w:szCs w:val="22"/>
        </w:rPr>
        <w:t>.</w:t>
      </w:r>
    </w:p>
    <w:p w:rsidR="007006B1" w:rsidRPr="00A80144" w:rsidRDefault="002B0840" w:rsidP="000F20D3">
      <w:pPr>
        <w:pStyle w:val="FORMATTEXT"/>
        <w:numPr>
          <w:ilvl w:val="2"/>
          <w:numId w:val="192"/>
        </w:numPr>
        <w:tabs>
          <w:tab w:val="left" w:pos="993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Вновь разработанные нефтяные турбинные масла должны отвечать треб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ваниям заводских инструкций по эксплуатации маслонаполненного оборудования, иметь показатели качества, не уступающие или превосходящие соответствующие значения, приведенные в</w:t>
      </w:r>
      <w:r w:rsidR="007006B1" w:rsidRPr="00A80144">
        <w:rPr>
          <w:rFonts w:ascii="Arial" w:hAnsi="Arial" w:cs="Arial"/>
          <w:b/>
          <w:sz w:val="22"/>
          <w:szCs w:val="22"/>
        </w:rPr>
        <w:t xml:space="preserve"> Таблице 1 (для масел Тп-22С. Тп-22Б, Тп-30) и Таблиц</w:t>
      </w:r>
      <w:r w:rsidR="0086438F" w:rsidRPr="00A80144">
        <w:rPr>
          <w:rFonts w:ascii="Arial" w:hAnsi="Arial" w:cs="Arial"/>
          <w:b/>
          <w:sz w:val="22"/>
          <w:szCs w:val="22"/>
        </w:rPr>
        <w:t>е</w:t>
      </w:r>
      <w:r w:rsidR="007006B1" w:rsidRPr="00A80144">
        <w:rPr>
          <w:rFonts w:ascii="Arial" w:hAnsi="Arial" w:cs="Arial"/>
          <w:b/>
          <w:sz w:val="22"/>
          <w:szCs w:val="22"/>
        </w:rPr>
        <w:t xml:space="preserve"> 1а</w:t>
      </w:r>
      <w:r w:rsidR="00B37C98" w:rsidRPr="00A80144">
        <w:rPr>
          <w:rFonts w:ascii="Arial" w:hAnsi="Arial" w:cs="Arial"/>
          <w:b/>
          <w:sz w:val="22"/>
          <w:szCs w:val="22"/>
        </w:rPr>
        <w:t xml:space="preserve"> </w:t>
      </w:r>
      <w:r w:rsidR="007006B1" w:rsidRPr="00A80144">
        <w:rPr>
          <w:rFonts w:ascii="Arial" w:hAnsi="Arial" w:cs="Arial"/>
          <w:b/>
          <w:sz w:val="22"/>
          <w:szCs w:val="22"/>
        </w:rPr>
        <w:t xml:space="preserve">(для масел, </w:t>
      </w:r>
      <w:r w:rsidR="00587A5B" w:rsidRPr="00A80144">
        <w:rPr>
          <w:rFonts w:ascii="Arial" w:hAnsi="Arial" w:cs="Arial"/>
          <w:b/>
          <w:sz w:val="22"/>
          <w:szCs w:val="22"/>
        </w:rPr>
        <w:t>предполагаемых к эксплуатации</w:t>
      </w:r>
      <w:r w:rsidR="007006B1" w:rsidRPr="00A80144">
        <w:rPr>
          <w:rFonts w:ascii="Arial" w:hAnsi="Arial" w:cs="Arial"/>
          <w:b/>
          <w:sz w:val="22"/>
          <w:szCs w:val="22"/>
        </w:rPr>
        <w:t xml:space="preserve"> в блоках ПГУ)</w:t>
      </w:r>
      <w:r w:rsidR="007006B1" w:rsidRPr="00A80144">
        <w:rPr>
          <w:rFonts w:ascii="Arial" w:hAnsi="Arial" w:cs="Arial"/>
          <w:sz w:val="22"/>
          <w:szCs w:val="22"/>
        </w:rPr>
        <w:t>.</w:t>
      </w:r>
    </w:p>
    <w:p w:rsidR="002B0840" w:rsidRPr="00A80144" w:rsidRDefault="002B0840" w:rsidP="007006B1">
      <w:pPr>
        <w:pStyle w:val="73"/>
        <w:shd w:val="clear" w:color="auto" w:fill="auto"/>
        <w:tabs>
          <w:tab w:val="left" w:pos="1418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E235B2" w:rsidRPr="00A80144" w:rsidRDefault="00E235B2" w:rsidP="00FD23D1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</w:p>
    <w:p w:rsidR="00E235B2" w:rsidRPr="00A80144" w:rsidRDefault="00E235B2" w:rsidP="00E235B2">
      <w:pPr>
        <w:pStyle w:val="af4"/>
        <w:tabs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line="328" w:lineRule="exact"/>
        <w:ind w:left="1287"/>
        <w:jc w:val="right"/>
        <w:rPr>
          <w:rFonts w:ascii="Arial" w:hAnsi="Arial" w:cs="Arial"/>
          <w:b/>
          <w:sz w:val="22"/>
          <w:szCs w:val="22"/>
        </w:rPr>
        <w:sectPr w:rsidR="00E235B2" w:rsidRPr="00A80144" w:rsidSect="000A25CE">
          <w:headerReference w:type="default" r:id="rId13"/>
          <w:footerReference w:type="default" r:id="rId14"/>
          <w:footerReference w:type="first" r:id="rId15"/>
          <w:type w:val="nextColumn"/>
          <w:pgSz w:w="11906" w:h="16838" w:code="9"/>
          <w:pgMar w:top="1134" w:right="851" w:bottom="1134" w:left="1701" w:header="720" w:footer="720" w:gutter="0"/>
          <w:cols w:space="708"/>
          <w:noEndnote/>
          <w:titlePg/>
          <w:docGrid w:linePitch="360"/>
        </w:sectPr>
      </w:pPr>
    </w:p>
    <w:p w:rsidR="00E235B2" w:rsidRPr="00A80144" w:rsidRDefault="00E235B2" w:rsidP="00E235B2">
      <w:pPr>
        <w:pStyle w:val="af4"/>
        <w:tabs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line="328" w:lineRule="exact"/>
        <w:ind w:left="1287"/>
        <w:jc w:val="righ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Таблица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1</w:t>
      </w:r>
      <w:r w:rsidRPr="00A80144">
        <w:rPr>
          <w:rFonts w:ascii="Arial" w:hAnsi="Arial" w:cs="Arial"/>
          <w:sz w:val="22"/>
          <w:szCs w:val="22"/>
        </w:rPr>
        <w:t xml:space="preserve"> – Нормативные</w:t>
      </w:r>
      <w:r w:rsidRPr="00A80144">
        <w:rPr>
          <w:rFonts w:ascii="Arial" w:hAnsi="Arial" w:cs="Arial"/>
          <w:sz w:val="22"/>
          <w:szCs w:val="22"/>
        </w:rPr>
        <w:tab/>
        <w:t xml:space="preserve"> требования к качеству свежих и товарных </w:t>
      </w:r>
      <w:r w:rsidRPr="00A80144">
        <w:rPr>
          <w:rFonts w:ascii="Arial" w:hAnsi="Arial" w:cs="Arial"/>
          <w:sz w:val="22"/>
          <w:szCs w:val="22"/>
        </w:rPr>
        <w:tab/>
        <w:t xml:space="preserve">нефтяных </w:t>
      </w:r>
      <w:r w:rsidRPr="00A80144">
        <w:rPr>
          <w:rStyle w:val="aff0"/>
          <w:rFonts w:ascii="Arial" w:hAnsi="Arial" w:cs="Arial"/>
          <w:color w:val="auto"/>
          <w:sz w:val="22"/>
          <w:szCs w:val="22"/>
          <w:u w:val="none"/>
        </w:rPr>
        <w:t>турбинных масел</w:t>
      </w:r>
      <w:r w:rsidR="00587A5B" w:rsidRPr="00A80144">
        <w:rPr>
          <w:rStyle w:val="aff0"/>
          <w:rFonts w:ascii="Arial" w:hAnsi="Arial" w:cs="Arial"/>
          <w:color w:val="auto"/>
          <w:sz w:val="22"/>
          <w:szCs w:val="22"/>
          <w:u w:val="none"/>
        </w:rPr>
        <w:t xml:space="preserve"> Тп-22С, Тп-22Б, Тп-30</w:t>
      </w:r>
    </w:p>
    <w:tbl>
      <w:tblPr>
        <w:tblOverlap w:val="never"/>
        <w:tblW w:w="15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6575"/>
        <w:gridCol w:w="1390"/>
        <w:gridCol w:w="55"/>
        <w:gridCol w:w="41"/>
        <w:gridCol w:w="1350"/>
        <w:gridCol w:w="55"/>
        <w:gridCol w:w="1296"/>
        <w:gridCol w:w="34"/>
        <w:gridCol w:w="6"/>
        <w:gridCol w:w="1330"/>
        <w:gridCol w:w="2358"/>
      </w:tblGrid>
      <w:tr w:rsidR="00E235B2" w:rsidRPr="00A80144" w:rsidTr="00E46ACE">
        <w:trPr>
          <w:trHeight w:hRule="exact" w:val="288"/>
          <w:tblHeader/>
          <w:jc w:val="center"/>
        </w:trPr>
        <w:tc>
          <w:tcPr>
            <w:tcW w:w="574" w:type="dxa"/>
            <w:vMerge w:val="restart"/>
            <w:shd w:val="clear" w:color="auto" w:fill="FFFFFF"/>
            <w:vAlign w:val="center"/>
          </w:tcPr>
          <w:p w:rsidR="00E235B2" w:rsidRPr="00A80144" w:rsidRDefault="00E235B2" w:rsidP="00834E80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№ п.п.</w:t>
            </w:r>
          </w:p>
        </w:tc>
        <w:tc>
          <w:tcPr>
            <w:tcW w:w="6575" w:type="dxa"/>
            <w:vMerge w:val="restart"/>
            <w:shd w:val="clear" w:color="auto" w:fill="FFFFFF"/>
            <w:vAlign w:val="center"/>
          </w:tcPr>
          <w:p w:rsidR="00E235B2" w:rsidRPr="00A80144" w:rsidRDefault="00E235B2" w:rsidP="00834E80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Показатель качества</w:t>
            </w:r>
          </w:p>
        </w:tc>
        <w:tc>
          <w:tcPr>
            <w:tcW w:w="2836" w:type="dxa"/>
            <w:gridSpan w:val="4"/>
            <w:shd w:val="clear" w:color="auto" w:fill="FFFFFF"/>
            <w:vAlign w:val="center"/>
          </w:tcPr>
          <w:p w:rsidR="00E235B2" w:rsidRPr="00A80144" w:rsidRDefault="00E235B2" w:rsidP="00834E80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Тп-22С</w:t>
            </w:r>
          </w:p>
        </w:tc>
        <w:tc>
          <w:tcPr>
            <w:tcW w:w="1351" w:type="dxa"/>
            <w:gridSpan w:val="2"/>
            <w:vMerge w:val="restart"/>
            <w:shd w:val="clear" w:color="auto" w:fill="FFFFFF"/>
            <w:vAlign w:val="center"/>
          </w:tcPr>
          <w:p w:rsidR="00E235B2" w:rsidRPr="00A80144" w:rsidRDefault="00E235B2" w:rsidP="00834E80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Тп-22Б</w:t>
            </w:r>
          </w:p>
        </w:tc>
        <w:tc>
          <w:tcPr>
            <w:tcW w:w="1370" w:type="dxa"/>
            <w:gridSpan w:val="3"/>
            <w:vMerge w:val="restart"/>
            <w:shd w:val="clear" w:color="auto" w:fill="FFFFFF"/>
            <w:vAlign w:val="center"/>
          </w:tcPr>
          <w:p w:rsidR="00E235B2" w:rsidRPr="00A80144" w:rsidRDefault="00E235B2" w:rsidP="00834E80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Тп-30</w:t>
            </w:r>
          </w:p>
        </w:tc>
        <w:tc>
          <w:tcPr>
            <w:tcW w:w="2358" w:type="dxa"/>
            <w:vMerge w:val="restart"/>
            <w:shd w:val="clear" w:color="auto" w:fill="FFFFFF"/>
            <w:vAlign w:val="center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Методы 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испытания</w:t>
            </w:r>
          </w:p>
        </w:tc>
      </w:tr>
      <w:tr w:rsidR="00E235B2" w:rsidRPr="00A80144" w:rsidTr="00E46ACE">
        <w:trPr>
          <w:trHeight w:hRule="exact" w:val="317"/>
          <w:tblHeader/>
          <w:jc w:val="center"/>
        </w:trPr>
        <w:tc>
          <w:tcPr>
            <w:tcW w:w="574" w:type="dxa"/>
            <w:vMerge/>
            <w:shd w:val="clear" w:color="auto" w:fill="FFFFFF"/>
          </w:tcPr>
          <w:p w:rsidR="00E235B2" w:rsidRPr="00A80144" w:rsidRDefault="00E235B2" w:rsidP="00834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5" w:type="dxa"/>
            <w:vMerge/>
            <w:shd w:val="clear" w:color="auto" w:fill="FFFFFF"/>
            <w:vAlign w:val="center"/>
          </w:tcPr>
          <w:p w:rsidR="00E235B2" w:rsidRPr="00A80144" w:rsidRDefault="00E235B2" w:rsidP="00834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  <w:gridSpan w:val="3"/>
            <w:shd w:val="clear" w:color="auto" w:fill="FFFFFF"/>
            <w:vAlign w:val="center"/>
          </w:tcPr>
          <w:p w:rsidR="00E235B2" w:rsidRPr="00A80144" w:rsidRDefault="00E235B2" w:rsidP="00834E80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Марка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E235B2" w:rsidRPr="00A80144" w:rsidRDefault="00E235B2" w:rsidP="00834E80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Марка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351" w:type="dxa"/>
            <w:gridSpan w:val="2"/>
            <w:vMerge/>
            <w:shd w:val="clear" w:color="auto" w:fill="FFFFFF"/>
            <w:vAlign w:val="center"/>
          </w:tcPr>
          <w:p w:rsidR="00E235B2" w:rsidRPr="00A80144" w:rsidRDefault="00E235B2" w:rsidP="00834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  <w:vAlign w:val="center"/>
          </w:tcPr>
          <w:p w:rsidR="00E235B2" w:rsidRPr="00A80144" w:rsidRDefault="00E235B2" w:rsidP="00834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FFFFFF"/>
          </w:tcPr>
          <w:p w:rsidR="00E235B2" w:rsidRPr="00A80144" w:rsidRDefault="00E235B2" w:rsidP="00834E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5B2" w:rsidRPr="00A80144" w:rsidTr="00E46ACE">
        <w:trPr>
          <w:trHeight w:val="908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Вязкость кинематическая, мм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/с, при температуре: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4187" w:type="dxa"/>
            <w:gridSpan w:val="6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28,8-35,2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20,0-23,0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41,4-50,6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33-2000</w:t>
            </w:r>
          </w:p>
        </w:tc>
      </w:tr>
      <w:tr w:rsidR="00E235B2" w:rsidRPr="00A80144" w:rsidTr="00E46ACE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Индекс вязкости, не менее</w:t>
            </w:r>
          </w:p>
        </w:tc>
        <w:tc>
          <w:tcPr>
            <w:tcW w:w="1486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95</w:t>
            </w:r>
          </w:p>
        </w:tc>
        <w:tc>
          <w:tcPr>
            <w:tcW w:w="1350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E235B2" w:rsidRPr="00A80144" w:rsidRDefault="00E81490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95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25371-82</w:t>
            </w:r>
          </w:p>
        </w:tc>
      </w:tr>
      <w:tr w:rsidR="00E235B2" w:rsidRPr="00A80144" w:rsidTr="00E46ACE">
        <w:trPr>
          <w:trHeight w:val="554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Кислотное число, мг КОН/г, не более</w:t>
            </w:r>
          </w:p>
        </w:tc>
        <w:tc>
          <w:tcPr>
            <w:tcW w:w="2836" w:type="dxa"/>
            <w:gridSpan w:val="4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0,04-0,07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0,07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11362-96,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5985-79</w:t>
            </w:r>
          </w:p>
        </w:tc>
      </w:tr>
      <w:tr w:rsidR="00E235B2" w:rsidRPr="00A80144" w:rsidTr="00E46ACE">
        <w:trPr>
          <w:trHeight w:val="1431"/>
          <w:jc w:val="center"/>
        </w:trPr>
        <w:tc>
          <w:tcPr>
            <w:tcW w:w="574" w:type="dxa"/>
            <w:vMerge w:val="restart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Стабильность против окисления, не более: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°С,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24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ч, расходе кислорода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/ч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кислотное число, мг КОН/г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массовая доля осадка,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содержание летучих низкомолекулярных кислот, мг КОН/г</w:t>
            </w:r>
          </w:p>
        </w:tc>
        <w:tc>
          <w:tcPr>
            <w:tcW w:w="1486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50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0,10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0,005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vMerge w:val="restart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981-75</w:t>
            </w:r>
          </w:p>
        </w:tc>
      </w:tr>
      <w:tr w:rsidR="00E235B2" w:rsidRPr="00A80144" w:rsidTr="00E46ACE">
        <w:trPr>
          <w:trHeight w:val="1129"/>
          <w:jc w:val="center"/>
        </w:trPr>
        <w:tc>
          <w:tcPr>
            <w:tcW w:w="574" w:type="dxa"/>
            <w:vMerge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б)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°С,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16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ч и расходе кислорода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/ч: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кислотное число, мг</w:t>
            </w:r>
            <w:r w:rsidR="00587A5B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КОН/г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массовая доля осадка,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содержание летучих низкомолекулярных кислот, мг КОН/г</w:t>
            </w:r>
          </w:p>
        </w:tc>
        <w:tc>
          <w:tcPr>
            <w:tcW w:w="1486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0,15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0,15</w:t>
            </w:r>
          </w:p>
        </w:tc>
        <w:tc>
          <w:tcPr>
            <w:tcW w:w="1350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vMerge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5B2" w:rsidRPr="00A80144" w:rsidTr="00E46ACE">
        <w:trPr>
          <w:trHeight w:val="1206"/>
          <w:jc w:val="center"/>
        </w:trPr>
        <w:tc>
          <w:tcPr>
            <w:tcW w:w="574" w:type="dxa"/>
            <w:vMerge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в)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°С,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24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ч и расходе кислорода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/ч: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кислотное число, м</w:t>
            </w:r>
            <w:r w:rsidR="00E81490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г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КОН/г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массовая доля осадка,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содержание летучих низкомолекулярных кислот, мг КОН/г</w:t>
            </w:r>
          </w:p>
        </w:tc>
        <w:tc>
          <w:tcPr>
            <w:tcW w:w="1486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50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0,15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0,15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vMerge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5B2" w:rsidRPr="00A80144" w:rsidTr="00E46ACE">
        <w:trPr>
          <w:trHeight w:val="1174"/>
          <w:jc w:val="center"/>
        </w:trPr>
        <w:tc>
          <w:tcPr>
            <w:tcW w:w="574" w:type="dxa"/>
            <w:vMerge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°С,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15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ч и расходе кислорода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/ч: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кислотное число, мг</w:t>
            </w:r>
            <w:r w:rsidR="00587A5B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КОН/г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массовая доля осадка,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содержание летучих низкомолекулярных кислот, мг КОН/г</w:t>
            </w:r>
          </w:p>
        </w:tc>
        <w:tc>
          <w:tcPr>
            <w:tcW w:w="1486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50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vMerge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5B2" w:rsidRPr="00A80144" w:rsidTr="00E46ACE">
        <w:trPr>
          <w:trHeight w:val="335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вспышки в открытом тигле, °С, не ниже</w:t>
            </w:r>
          </w:p>
        </w:tc>
        <w:tc>
          <w:tcPr>
            <w:tcW w:w="2836" w:type="dxa"/>
            <w:gridSpan w:val="4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186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185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190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ГОСТ 4333-87</w:t>
            </w:r>
          </w:p>
        </w:tc>
      </w:tr>
      <w:tr w:rsidR="00E235B2" w:rsidRPr="00A80144" w:rsidTr="00E46ACE">
        <w:trPr>
          <w:trHeight w:val="335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застывания</w:t>
            </w:r>
            <w:r w:rsidR="00E81490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°С, не выше</w:t>
            </w:r>
          </w:p>
        </w:tc>
        <w:tc>
          <w:tcPr>
            <w:tcW w:w="4187" w:type="dxa"/>
            <w:gridSpan w:val="6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Минус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Минус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20287-91</w:t>
            </w:r>
          </w:p>
        </w:tc>
      </w:tr>
      <w:tr w:rsidR="00E235B2" w:rsidRPr="00A80144" w:rsidTr="00E46ACE">
        <w:trPr>
          <w:trHeight w:val="197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7.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деэмульсации, с, не более</w:t>
            </w:r>
          </w:p>
        </w:tc>
        <w:tc>
          <w:tcPr>
            <w:tcW w:w="4187" w:type="dxa"/>
            <w:gridSpan w:val="6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180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210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12068-66</w:t>
            </w:r>
          </w:p>
        </w:tc>
      </w:tr>
      <w:tr w:rsidR="00E235B2" w:rsidRPr="00A80144" w:rsidTr="00E46ACE">
        <w:trPr>
          <w:trHeight w:val="335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8.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Коррозия на стальных стержнях</w:t>
            </w:r>
          </w:p>
        </w:tc>
        <w:tc>
          <w:tcPr>
            <w:tcW w:w="5557" w:type="dxa"/>
            <w:gridSpan w:val="9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2358" w:type="dxa"/>
            <w:shd w:val="clear" w:color="auto" w:fill="FFFFFF"/>
          </w:tcPr>
          <w:p w:rsidR="003456C4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19199-73</w:t>
            </w:r>
            <w:r w:rsidR="00C65E7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:rsidR="003456C4" w:rsidRPr="00A80144" w:rsidRDefault="00C65E78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 дополнением 4.3. </w:t>
            </w:r>
          </w:p>
          <w:p w:rsidR="00E235B2" w:rsidRPr="00A80144" w:rsidRDefault="00C65E78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ТУ 38.101821-2001</w:t>
            </w:r>
          </w:p>
        </w:tc>
      </w:tr>
      <w:tr w:rsidR="00E235B2" w:rsidRPr="00A80144" w:rsidTr="00E46ACE">
        <w:trPr>
          <w:trHeight w:val="333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9.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Коррозия на стальных пластинах, 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87" w:type="dxa"/>
            <w:gridSpan w:val="6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0-2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60-09</w:t>
            </w:r>
          </w:p>
        </w:tc>
      </w:tr>
      <w:tr w:rsidR="00E235B2" w:rsidRPr="00A80144" w:rsidTr="00E46ACE">
        <w:trPr>
          <w:trHeight w:val="333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10.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деаэрации, с не более</w:t>
            </w:r>
          </w:p>
        </w:tc>
        <w:tc>
          <w:tcPr>
            <w:tcW w:w="4187" w:type="dxa"/>
            <w:gridSpan w:val="6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180</w:t>
            </w:r>
            <w:r w:rsidR="00E81490" w:rsidRPr="00A80144">
              <w:rPr>
                <w:rStyle w:val="9pt0"/>
                <w:vertAlign w:val="superscript"/>
              </w:rPr>
              <w:t>1)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61-09</w:t>
            </w:r>
          </w:p>
        </w:tc>
      </w:tr>
      <w:tr w:rsidR="00E235B2" w:rsidRPr="00A80144" w:rsidTr="00E46ACE">
        <w:trPr>
          <w:trHeight w:val="578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11.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водорастворимых</w:t>
            </w:r>
          </w:p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 и щелочей, pH водной вытяжки</w:t>
            </w:r>
          </w:p>
        </w:tc>
        <w:tc>
          <w:tcPr>
            <w:tcW w:w="5557" w:type="dxa"/>
            <w:gridSpan w:val="9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5,6-8,0</w:t>
            </w:r>
            <w:r w:rsidR="00E81490" w:rsidRPr="00A80144">
              <w:rPr>
                <w:rStyle w:val="9pt0"/>
                <w:vertAlign w:val="superscript"/>
              </w:rPr>
              <w:t>3)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6307-75</w:t>
            </w:r>
          </w:p>
        </w:tc>
      </w:tr>
      <w:tr w:rsidR="00E235B2" w:rsidRPr="00A80144" w:rsidTr="00E46ACE">
        <w:trPr>
          <w:trHeight w:val="578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12.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Содержание присадки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АГИДОЛ-1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(ионол), % масс., не менее</w:t>
            </w:r>
          </w:p>
        </w:tc>
        <w:tc>
          <w:tcPr>
            <w:tcW w:w="1390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0,8</w:t>
            </w:r>
          </w:p>
        </w:tc>
        <w:tc>
          <w:tcPr>
            <w:tcW w:w="1446" w:type="dxa"/>
            <w:gridSpan w:val="3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0,8</w:t>
            </w:r>
          </w:p>
        </w:tc>
        <w:tc>
          <w:tcPr>
            <w:tcW w:w="1391" w:type="dxa"/>
            <w:gridSpan w:val="4"/>
            <w:shd w:val="clear" w:color="auto" w:fill="FFFFFF"/>
          </w:tcPr>
          <w:p w:rsidR="00E235B2" w:rsidRPr="00A80144" w:rsidRDefault="00E81490" w:rsidP="00834E80">
            <w:pPr>
              <w:ind w:left="70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0,8</w:t>
            </w:r>
          </w:p>
        </w:tc>
        <w:tc>
          <w:tcPr>
            <w:tcW w:w="1330" w:type="dxa"/>
            <w:shd w:val="clear" w:color="auto" w:fill="FFFFFF"/>
          </w:tcPr>
          <w:p w:rsidR="00E235B2" w:rsidRPr="00A80144" w:rsidRDefault="00E235B2" w:rsidP="00834E80">
            <w:pPr>
              <w:ind w:lef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pStyle w:val="FORMATTEXT"/>
              <w:jc w:val="center"/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Приложения И или К </w:t>
            </w:r>
            <w:r w:rsidRPr="00A80144">
              <w:rPr>
                <w:rFonts w:ascii="Arial" w:eastAsia="Courier New" w:hAnsi="Arial" w:cs="Arial"/>
                <w:sz w:val="22"/>
                <w:szCs w:val="22"/>
              </w:rPr>
              <w:t>СТО 70238424.27.100.053-2013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, </w:t>
            </w:r>
          </w:p>
          <w:p w:rsidR="00E235B2" w:rsidRPr="00A80144" w:rsidRDefault="00E235B2" w:rsidP="00834E80">
            <w:pPr>
              <w:pStyle w:val="FORMA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МВИ 76-09 </w:t>
            </w:r>
          </w:p>
        </w:tc>
      </w:tr>
      <w:tr w:rsidR="00E235B2" w:rsidRPr="00A80144" w:rsidTr="00E46ACE">
        <w:trPr>
          <w:trHeight w:hRule="exact" w:val="340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13.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Массовая доля механических примесей, не более</w:t>
            </w:r>
          </w:p>
        </w:tc>
        <w:tc>
          <w:tcPr>
            <w:tcW w:w="5557" w:type="dxa"/>
            <w:gridSpan w:val="9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(отсутствие)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6370-83</w:t>
            </w:r>
          </w:p>
        </w:tc>
      </w:tr>
      <w:tr w:rsidR="00E235B2" w:rsidRPr="00A80144" w:rsidTr="003456C4">
        <w:trPr>
          <w:trHeight w:hRule="exact" w:val="767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14.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промышленной чистоты, не более</w:t>
            </w:r>
          </w:p>
        </w:tc>
        <w:tc>
          <w:tcPr>
            <w:tcW w:w="5557" w:type="dxa"/>
            <w:gridSpan w:val="9"/>
            <w:shd w:val="clear" w:color="auto" w:fill="FFFFFF"/>
          </w:tcPr>
          <w:p w:rsidR="00E235B2" w:rsidRPr="00A80144" w:rsidRDefault="00E235B2" w:rsidP="00E81490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</w:t>
            </w:r>
            <w:r w:rsidR="00E81490" w:rsidRPr="00A80144">
              <w:rPr>
                <w:rStyle w:val="9pt0"/>
                <w:vertAlign w:val="superscript"/>
              </w:rPr>
              <w:t>1)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17216-2001 (приложения А, В, Г),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ГОСТ ИСО 4407-2006</w:t>
            </w:r>
          </w:p>
        </w:tc>
      </w:tr>
      <w:tr w:rsidR="00E235B2" w:rsidRPr="00A80144" w:rsidTr="00E46ACE">
        <w:trPr>
          <w:trHeight w:hRule="exact" w:val="524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15.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воды, %, не более</w:t>
            </w:r>
          </w:p>
        </w:tc>
        <w:tc>
          <w:tcPr>
            <w:tcW w:w="5557" w:type="dxa"/>
            <w:gridSpan w:val="9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Отсутствие (менее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%)</w:t>
            </w:r>
          </w:p>
        </w:tc>
        <w:tc>
          <w:tcPr>
            <w:tcW w:w="2358" w:type="dxa"/>
            <w:shd w:val="clear" w:color="auto" w:fill="FFFFFF"/>
          </w:tcPr>
          <w:p w:rsidR="003456C4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ГОСТ 2477-65, </w:t>
            </w:r>
          </w:p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(ГОСТ 24614-81)</w:t>
            </w:r>
          </w:p>
        </w:tc>
      </w:tr>
      <w:tr w:rsidR="00E235B2" w:rsidRPr="00A80144" w:rsidTr="00D021A6">
        <w:trPr>
          <w:trHeight w:hRule="exact" w:val="627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16.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Плотность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°С, кг/м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</w:t>
            </w:r>
          </w:p>
        </w:tc>
        <w:tc>
          <w:tcPr>
            <w:tcW w:w="2891" w:type="dxa"/>
            <w:gridSpan w:val="5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903</w:t>
            </w:r>
          </w:p>
        </w:tc>
        <w:tc>
          <w:tcPr>
            <w:tcW w:w="1330" w:type="dxa"/>
            <w:gridSpan w:val="2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36" w:type="dxa"/>
            <w:gridSpan w:val="2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Р 51069-97</w:t>
            </w:r>
          </w:p>
          <w:p w:rsidR="00D021A6" w:rsidRPr="00A80144" w:rsidRDefault="00D021A6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или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>ASTM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>D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1298</w:t>
            </w:r>
          </w:p>
        </w:tc>
      </w:tr>
      <w:tr w:rsidR="00E235B2" w:rsidRPr="00A80144" w:rsidTr="00E46ACE">
        <w:trPr>
          <w:trHeight w:hRule="exact" w:val="340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17.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834E8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Плотность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°С, кг/м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</w:t>
            </w:r>
          </w:p>
        </w:tc>
        <w:tc>
          <w:tcPr>
            <w:tcW w:w="2891" w:type="dxa"/>
            <w:gridSpan w:val="5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900</w:t>
            </w:r>
          </w:p>
        </w:tc>
        <w:tc>
          <w:tcPr>
            <w:tcW w:w="1330" w:type="dxa"/>
            <w:gridSpan w:val="2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36" w:type="dxa"/>
            <w:gridSpan w:val="2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2358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3900-85</w:t>
            </w:r>
          </w:p>
        </w:tc>
      </w:tr>
      <w:tr w:rsidR="00E235B2" w:rsidRPr="00A80144" w:rsidTr="00E46ACE">
        <w:trPr>
          <w:trHeight w:hRule="exact" w:val="584"/>
          <w:jc w:val="center"/>
        </w:trPr>
        <w:tc>
          <w:tcPr>
            <w:tcW w:w="574" w:type="dxa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18.</w:t>
            </w:r>
          </w:p>
        </w:tc>
        <w:tc>
          <w:tcPr>
            <w:tcW w:w="6575" w:type="dxa"/>
            <w:shd w:val="clear" w:color="auto" w:fill="FFFFFF"/>
          </w:tcPr>
          <w:p w:rsidR="00E235B2" w:rsidRPr="00A80144" w:rsidRDefault="00E235B2" w:rsidP="00E81490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Массовая доля серы</w:t>
            </w:r>
            <w:r w:rsidR="00E81490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2)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,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не более</w:t>
            </w:r>
          </w:p>
        </w:tc>
        <w:tc>
          <w:tcPr>
            <w:tcW w:w="2891" w:type="dxa"/>
            <w:gridSpan w:val="5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1330" w:type="dxa"/>
            <w:gridSpan w:val="2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0,45</w:t>
            </w:r>
          </w:p>
        </w:tc>
        <w:tc>
          <w:tcPr>
            <w:tcW w:w="1336" w:type="dxa"/>
            <w:gridSpan w:val="2"/>
            <w:shd w:val="clear" w:color="auto" w:fill="FFFFFF"/>
          </w:tcPr>
          <w:p w:rsidR="00E235B2" w:rsidRPr="00A80144" w:rsidRDefault="00E235B2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0,8</w:t>
            </w:r>
          </w:p>
        </w:tc>
        <w:tc>
          <w:tcPr>
            <w:tcW w:w="2358" w:type="dxa"/>
            <w:shd w:val="clear" w:color="auto" w:fill="FFFFFF"/>
          </w:tcPr>
          <w:p w:rsidR="003456C4" w:rsidRPr="00A80144" w:rsidRDefault="003456C4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1437-75</w:t>
            </w:r>
          </w:p>
          <w:p w:rsidR="00E235B2" w:rsidRPr="00A80144" w:rsidRDefault="003456C4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E235B2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Р 53203-2008)</w:t>
            </w:r>
          </w:p>
        </w:tc>
      </w:tr>
      <w:tr w:rsidR="00C65E78" w:rsidRPr="00A80144" w:rsidTr="00113869">
        <w:trPr>
          <w:trHeight w:hRule="exact" w:val="584"/>
          <w:jc w:val="center"/>
        </w:trPr>
        <w:tc>
          <w:tcPr>
            <w:tcW w:w="574" w:type="dxa"/>
            <w:shd w:val="clear" w:color="auto" w:fill="FFFFFF"/>
          </w:tcPr>
          <w:p w:rsidR="00C65E78" w:rsidRPr="00A80144" w:rsidRDefault="00C65E78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19.</w:t>
            </w:r>
          </w:p>
        </w:tc>
        <w:tc>
          <w:tcPr>
            <w:tcW w:w="6575" w:type="dxa"/>
            <w:shd w:val="clear" w:color="auto" w:fill="FFFFFF"/>
          </w:tcPr>
          <w:p w:rsidR="00C65E78" w:rsidRPr="00A80144" w:rsidRDefault="00C65E78" w:rsidP="00834E80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Цвет на колориметре ЦНТ, ед. ЦНТ, не более</w:t>
            </w:r>
          </w:p>
        </w:tc>
        <w:tc>
          <w:tcPr>
            <w:tcW w:w="1445" w:type="dxa"/>
            <w:gridSpan w:val="2"/>
            <w:shd w:val="clear" w:color="auto" w:fill="FFFFFF"/>
          </w:tcPr>
          <w:p w:rsidR="00C65E78" w:rsidRPr="00A80144" w:rsidRDefault="00C65E78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1,5</w:t>
            </w:r>
          </w:p>
        </w:tc>
        <w:tc>
          <w:tcPr>
            <w:tcW w:w="1446" w:type="dxa"/>
            <w:gridSpan w:val="3"/>
            <w:shd w:val="clear" w:color="auto" w:fill="FFFFFF"/>
          </w:tcPr>
          <w:p w:rsidR="00C65E78" w:rsidRPr="00A80144" w:rsidRDefault="00C65E78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2,5</w:t>
            </w:r>
          </w:p>
        </w:tc>
        <w:tc>
          <w:tcPr>
            <w:tcW w:w="1330" w:type="dxa"/>
            <w:gridSpan w:val="2"/>
            <w:shd w:val="clear" w:color="auto" w:fill="FFFFFF"/>
          </w:tcPr>
          <w:p w:rsidR="00C65E78" w:rsidRPr="00A80144" w:rsidRDefault="00B37FBB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2,0</w:t>
            </w:r>
          </w:p>
        </w:tc>
        <w:tc>
          <w:tcPr>
            <w:tcW w:w="1336" w:type="dxa"/>
            <w:gridSpan w:val="2"/>
            <w:shd w:val="clear" w:color="auto" w:fill="FFFFFF"/>
          </w:tcPr>
          <w:p w:rsidR="00C65E78" w:rsidRPr="00A80144" w:rsidRDefault="009B44BB" w:rsidP="00834E8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3,5</w:t>
            </w:r>
          </w:p>
        </w:tc>
        <w:tc>
          <w:tcPr>
            <w:tcW w:w="2358" w:type="dxa"/>
            <w:shd w:val="clear" w:color="auto" w:fill="FFFFFF"/>
          </w:tcPr>
          <w:p w:rsidR="00C65E78" w:rsidRPr="00A80144" w:rsidRDefault="00C65E78" w:rsidP="00834E8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ГОСТ 20284 или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>1500</w:t>
            </w:r>
          </w:p>
        </w:tc>
      </w:tr>
    </w:tbl>
    <w:p w:rsidR="00E235B2" w:rsidRPr="00A80144" w:rsidRDefault="00E235B2" w:rsidP="00834E80">
      <w:pPr>
        <w:rPr>
          <w:rFonts w:ascii="Arial" w:hAnsi="Arial" w:cs="Arial"/>
          <w:sz w:val="22"/>
          <w:szCs w:val="22"/>
        </w:rPr>
      </w:pPr>
      <w:r w:rsidRPr="00A80144">
        <w:rPr>
          <w:rStyle w:val="9pt1pt"/>
          <w:rFonts w:ascii="Arial" w:hAnsi="Arial" w:cs="Arial"/>
          <w:color w:val="auto"/>
          <w:sz w:val="22"/>
          <w:szCs w:val="22"/>
        </w:rPr>
        <w:t>Примечания:</w:t>
      </w:r>
    </w:p>
    <w:p w:rsidR="00E235B2" w:rsidRPr="00A80144" w:rsidRDefault="00E235B2" w:rsidP="000F20D3">
      <w:pPr>
        <w:pStyle w:val="af4"/>
        <w:numPr>
          <w:ilvl w:val="0"/>
          <w:numId w:val="199"/>
        </w:numPr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- приведенные нормы не являются браковочными, определение обязательное. </w:t>
      </w:r>
    </w:p>
    <w:p w:rsidR="00E81490" w:rsidRPr="00A80144" w:rsidRDefault="00E81490" w:rsidP="000F20D3">
      <w:pPr>
        <w:pStyle w:val="af4"/>
        <w:numPr>
          <w:ilvl w:val="0"/>
          <w:numId w:val="199"/>
        </w:numPr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- температура застывания и содержание серы выполняются в лаборатории производителя масла и указываются в паспорте (се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р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тификате) на партию масла. В химических лабораториях Филиалов не определяются.</w:t>
      </w:r>
    </w:p>
    <w:p w:rsidR="00E235B2" w:rsidRPr="00A80144" w:rsidRDefault="00E81490" w:rsidP="00834E80">
      <w:pPr>
        <w:ind w:firstLine="567"/>
        <w:rPr>
          <w:rFonts w:ascii="Arial" w:hAnsi="Arial" w:cs="Arial"/>
          <w:b/>
          <w:sz w:val="22"/>
          <w:szCs w:val="22"/>
        </w:rPr>
      </w:pPr>
      <w:r w:rsidRPr="00A80144">
        <w:rPr>
          <w:rStyle w:val="9pt0"/>
          <w:rFonts w:ascii="Arial" w:hAnsi="Arial" w:cs="Arial"/>
          <w:color w:val="auto"/>
          <w:sz w:val="22"/>
          <w:szCs w:val="22"/>
          <w:vertAlign w:val="superscript"/>
        </w:rPr>
        <w:t>3)</w:t>
      </w:r>
      <w:r w:rsidR="00E235B2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для масел </w:t>
      </w:r>
      <w:r w:rsidR="00E235B2" w:rsidRPr="00A80144">
        <w:rPr>
          <w:rStyle w:val="9pt0"/>
          <w:rFonts w:ascii="Arial" w:hAnsi="Arial" w:cs="Arial"/>
          <w:color w:val="auto"/>
          <w:sz w:val="22"/>
          <w:szCs w:val="22"/>
        </w:rPr>
        <w:t>Тп-22С</w:t>
      </w:r>
      <w:r w:rsidR="00E235B2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марки </w:t>
      </w:r>
      <w:r w:rsidR="00E235B2" w:rsidRPr="00A80144">
        <w:rPr>
          <w:rStyle w:val="9pt0"/>
          <w:rFonts w:ascii="Arial" w:hAnsi="Arial" w:cs="Arial"/>
          <w:color w:val="auto"/>
          <w:sz w:val="22"/>
          <w:szCs w:val="22"/>
        </w:rPr>
        <w:t>1</w:t>
      </w:r>
      <w:r w:rsidR="00E235B2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с присадкой </w:t>
      </w:r>
      <w:r w:rsidR="00E235B2" w:rsidRPr="00A80144">
        <w:rPr>
          <w:rStyle w:val="9pt0"/>
          <w:rFonts w:ascii="Arial" w:hAnsi="Arial" w:cs="Arial"/>
          <w:color w:val="auto"/>
          <w:sz w:val="22"/>
          <w:szCs w:val="22"/>
        </w:rPr>
        <w:t>БЕТОЛ-1</w:t>
      </w:r>
      <w:r w:rsidR="00E235B2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pH водной вытяжки </w:t>
      </w:r>
      <w:r w:rsidR="00E235B2" w:rsidRPr="00A80144">
        <w:rPr>
          <w:rStyle w:val="9pt0"/>
          <w:rFonts w:ascii="Arial" w:hAnsi="Arial" w:cs="Arial"/>
          <w:color w:val="auto"/>
          <w:sz w:val="22"/>
          <w:szCs w:val="22"/>
        </w:rPr>
        <w:t>6,0-8,5.</w:t>
      </w:r>
    </w:p>
    <w:p w:rsidR="00E235B2" w:rsidRPr="00A80144" w:rsidRDefault="00E235B2" w:rsidP="000F20D3">
      <w:pPr>
        <w:pStyle w:val="af4"/>
        <w:numPr>
          <w:ilvl w:val="0"/>
          <w:numId w:val="61"/>
        </w:numPr>
        <w:tabs>
          <w:tab w:val="left" w:pos="851"/>
        </w:tabs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масло турбинное </w:t>
      </w:r>
      <w:r w:rsidRPr="00A80144">
        <w:rPr>
          <w:rFonts w:ascii="Arial" w:hAnsi="Arial" w:cs="Arial"/>
          <w:b/>
          <w:sz w:val="22"/>
          <w:szCs w:val="22"/>
        </w:rPr>
        <w:t>Тп-22С</w:t>
      </w:r>
      <w:r w:rsidRPr="00A80144">
        <w:rPr>
          <w:rFonts w:ascii="Arial" w:hAnsi="Arial" w:cs="Arial"/>
          <w:sz w:val="22"/>
          <w:szCs w:val="22"/>
        </w:rPr>
        <w:t xml:space="preserve"> марка </w:t>
      </w:r>
      <w:r w:rsidRPr="00A80144">
        <w:rPr>
          <w:rFonts w:ascii="Arial" w:hAnsi="Arial" w:cs="Arial"/>
          <w:b/>
          <w:sz w:val="22"/>
          <w:szCs w:val="22"/>
        </w:rPr>
        <w:t>1</w:t>
      </w:r>
      <w:r w:rsidRPr="00A80144">
        <w:rPr>
          <w:rFonts w:ascii="Arial" w:hAnsi="Arial" w:cs="Arial"/>
          <w:sz w:val="22"/>
          <w:szCs w:val="22"/>
        </w:rPr>
        <w:t xml:space="preserve"> производится в соответствии с </w:t>
      </w:r>
      <w:r w:rsidRPr="00A80144">
        <w:rPr>
          <w:rFonts w:ascii="Arial" w:hAnsi="Arial" w:cs="Arial"/>
          <w:b/>
          <w:sz w:val="22"/>
          <w:szCs w:val="22"/>
        </w:rPr>
        <w:t>ТУ 38.101821-2013</w:t>
      </w:r>
      <w:r w:rsidRPr="00A80144">
        <w:rPr>
          <w:rFonts w:ascii="Arial" w:hAnsi="Arial" w:cs="Arial"/>
          <w:sz w:val="22"/>
          <w:szCs w:val="22"/>
        </w:rPr>
        <w:t xml:space="preserve"> (с Изменением № </w:t>
      </w:r>
      <w:r w:rsidRPr="00A80144">
        <w:rPr>
          <w:rFonts w:ascii="Arial" w:hAnsi="Arial" w:cs="Arial"/>
          <w:b/>
          <w:sz w:val="22"/>
          <w:szCs w:val="22"/>
        </w:rPr>
        <w:t>1</w:t>
      </w:r>
      <w:r w:rsidRPr="00A80144">
        <w:rPr>
          <w:rFonts w:ascii="Arial" w:hAnsi="Arial" w:cs="Arial"/>
          <w:sz w:val="22"/>
          <w:szCs w:val="22"/>
        </w:rPr>
        <w:t xml:space="preserve">); масло </w:t>
      </w:r>
      <w:r w:rsidRPr="00A80144">
        <w:rPr>
          <w:rFonts w:ascii="Arial" w:hAnsi="Arial" w:cs="Arial"/>
          <w:b/>
          <w:sz w:val="22"/>
          <w:szCs w:val="22"/>
        </w:rPr>
        <w:t>Тп-22Б</w:t>
      </w:r>
      <w:r w:rsidRPr="00A80144">
        <w:rPr>
          <w:rFonts w:ascii="Arial" w:hAnsi="Arial" w:cs="Arial"/>
          <w:sz w:val="22"/>
          <w:szCs w:val="22"/>
        </w:rPr>
        <w:t xml:space="preserve"> – по </w:t>
      </w:r>
      <w:r w:rsidRPr="00A80144">
        <w:rPr>
          <w:rFonts w:ascii="Arial" w:hAnsi="Arial" w:cs="Arial"/>
          <w:b/>
          <w:sz w:val="22"/>
          <w:szCs w:val="22"/>
        </w:rPr>
        <w:t>ТУ 38.401-58-48-92</w:t>
      </w:r>
      <w:r w:rsidRPr="00A80144">
        <w:rPr>
          <w:rFonts w:ascii="Arial" w:hAnsi="Arial" w:cs="Arial"/>
          <w:sz w:val="22"/>
          <w:szCs w:val="22"/>
        </w:rPr>
        <w:t xml:space="preserve">; масло </w:t>
      </w:r>
      <w:r w:rsidRPr="00A80144">
        <w:rPr>
          <w:rFonts w:ascii="Arial" w:hAnsi="Arial" w:cs="Arial"/>
          <w:b/>
          <w:sz w:val="22"/>
          <w:szCs w:val="22"/>
        </w:rPr>
        <w:t>Тп-30</w:t>
      </w:r>
      <w:r w:rsidRPr="00A80144">
        <w:rPr>
          <w:rFonts w:ascii="Arial" w:hAnsi="Arial" w:cs="Arial"/>
          <w:sz w:val="22"/>
          <w:szCs w:val="22"/>
        </w:rPr>
        <w:t xml:space="preserve"> – по </w:t>
      </w:r>
      <w:r w:rsidRPr="00A80144">
        <w:rPr>
          <w:rFonts w:ascii="Arial" w:hAnsi="Arial" w:cs="Arial"/>
          <w:b/>
          <w:sz w:val="22"/>
          <w:szCs w:val="22"/>
        </w:rPr>
        <w:t>ГОСТ 9972-74</w:t>
      </w:r>
      <w:r w:rsidRPr="00A80144">
        <w:rPr>
          <w:rFonts w:ascii="Arial" w:hAnsi="Arial" w:cs="Arial"/>
          <w:sz w:val="22"/>
          <w:szCs w:val="22"/>
        </w:rPr>
        <w:t xml:space="preserve">; масло </w:t>
      </w:r>
      <w:r w:rsidRPr="00A80144">
        <w:rPr>
          <w:rFonts w:ascii="Arial" w:hAnsi="Arial" w:cs="Arial"/>
          <w:b/>
          <w:sz w:val="22"/>
          <w:szCs w:val="22"/>
        </w:rPr>
        <w:t>Тп-22С</w:t>
      </w:r>
      <w:r w:rsidRPr="00A80144">
        <w:rPr>
          <w:rFonts w:ascii="Arial" w:hAnsi="Arial" w:cs="Arial"/>
          <w:sz w:val="22"/>
          <w:szCs w:val="22"/>
        </w:rPr>
        <w:t xml:space="preserve"> марки </w:t>
      </w:r>
      <w:r w:rsidRPr="00A80144">
        <w:rPr>
          <w:rFonts w:ascii="Arial" w:hAnsi="Arial" w:cs="Arial"/>
          <w:b/>
          <w:sz w:val="22"/>
          <w:szCs w:val="22"/>
        </w:rPr>
        <w:t>2</w:t>
      </w:r>
      <w:r w:rsidRPr="00A80144">
        <w:rPr>
          <w:rFonts w:ascii="Arial" w:hAnsi="Arial" w:cs="Arial"/>
          <w:sz w:val="22"/>
          <w:szCs w:val="22"/>
        </w:rPr>
        <w:t xml:space="preserve"> производит </w:t>
      </w:r>
      <w:r w:rsidRPr="00A80144">
        <w:rPr>
          <w:rFonts w:ascii="Arial" w:hAnsi="Arial" w:cs="Arial"/>
          <w:b/>
          <w:sz w:val="22"/>
          <w:szCs w:val="22"/>
        </w:rPr>
        <w:t>ООО</w:t>
      </w:r>
      <w:r w:rsidRPr="00A80144">
        <w:rPr>
          <w:rFonts w:ascii="Arial" w:hAnsi="Arial" w:cs="Arial"/>
          <w:sz w:val="22"/>
          <w:szCs w:val="22"/>
        </w:rPr>
        <w:t xml:space="preserve"> «</w:t>
      </w:r>
      <w:r w:rsidRPr="00A80144">
        <w:rPr>
          <w:rFonts w:ascii="Arial" w:hAnsi="Arial" w:cs="Arial"/>
          <w:b/>
          <w:sz w:val="22"/>
          <w:szCs w:val="22"/>
        </w:rPr>
        <w:t>РН</w:t>
      </w:r>
      <w:r w:rsidRPr="00A80144">
        <w:rPr>
          <w:rFonts w:ascii="Arial" w:hAnsi="Arial" w:cs="Arial"/>
          <w:sz w:val="22"/>
          <w:szCs w:val="22"/>
        </w:rPr>
        <w:t xml:space="preserve">-смазочные материалы» в соответствии с </w:t>
      </w:r>
      <w:r w:rsidRPr="00A80144">
        <w:rPr>
          <w:rFonts w:ascii="Arial" w:hAnsi="Arial" w:cs="Arial"/>
          <w:b/>
          <w:sz w:val="22"/>
          <w:szCs w:val="22"/>
        </w:rPr>
        <w:t>ТУ 0253-066-44918199-2012</w:t>
      </w:r>
      <w:r w:rsidRPr="00A80144">
        <w:rPr>
          <w:rFonts w:ascii="Arial" w:hAnsi="Arial" w:cs="Arial"/>
          <w:sz w:val="22"/>
          <w:szCs w:val="22"/>
        </w:rPr>
        <w:t>.</w:t>
      </w:r>
    </w:p>
    <w:p w:rsidR="00E235B2" w:rsidRPr="00A80144" w:rsidRDefault="00E235B2" w:rsidP="00FD23D1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320" w:lineRule="exact"/>
        <w:ind w:firstLine="567"/>
        <w:jc w:val="left"/>
        <w:rPr>
          <w:color w:val="auto"/>
          <w:sz w:val="24"/>
          <w:szCs w:val="24"/>
        </w:rPr>
      </w:pPr>
    </w:p>
    <w:p w:rsidR="00A6587F" w:rsidRPr="00A80144" w:rsidRDefault="00D50EF4" w:rsidP="00A6587F">
      <w:pPr>
        <w:pStyle w:val="af4"/>
        <w:tabs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line="328" w:lineRule="exact"/>
        <w:ind w:left="0"/>
        <w:jc w:val="right"/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</w:pPr>
      <w:r w:rsidRPr="00A80144">
        <w:rPr>
          <w:rFonts w:ascii="Arial" w:hAnsi="Arial" w:cs="Arial"/>
          <w:b/>
          <w:i/>
          <w:sz w:val="22"/>
          <w:szCs w:val="22"/>
        </w:rPr>
        <w:t>Таблица</w:t>
      </w:r>
      <w:r w:rsidRPr="00A80144">
        <w:rPr>
          <w:rFonts w:ascii="Arial" w:hAnsi="Arial" w:cs="Arial"/>
          <w:i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i/>
          <w:sz w:val="22"/>
          <w:szCs w:val="22"/>
        </w:rPr>
        <w:t>1а</w:t>
      </w:r>
      <w:r w:rsidRPr="00A80144">
        <w:rPr>
          <w:rFonts w:ascii="Arial" w:hAnsi="Arial" w:cs="Arial"/>
          <w:i/>
          <w:sz w:val="22"/>
          <w:szCs w:val="22"/>
        </w:rPr>
        <w:t xml:space="preserve"> – Нормативные</w:t>
      </w:r>
      <w:r w:rsidRPr="00A80144">
        <w:rPr>
          <w:rFonts w:ascii="Arial" w:hAnsi="Arial" w:cs="Arial"/>
          <w:i/>
          <w:sz w:val="22"/>
          <w:szCs w:val="22"/>
        </w:rPr>
        <w:tab/>
        <w:t xml:space="preserve"> требования к качеству свежих и товарных </w:t>
      </w:r>
      <w:r w:rsidRPr="00A80144">
        <w:rPr>
          <w:rFonts w:ascii="Arial" w:hAnsi="Arial" w:cs="Arial"/>
          <w:i/>
          <w:sz w:val="22"/>
          <w:szCs w:val="22"/>
        </w:rPr>
        <w:tab/>
        <w:t xml:space="preserve">нефтяных </w:t>
      </w:r>
      <w:r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 xml:space="preserve">турбинных масел, </w:t>
      </w:r>
    </w:p>
    <w:p w:rsidR="00D50EF4" w:rsidRPr="00A80144" w:rsidRDefault="00D50EF4" w:rsidP="00A6587F">
      <w:pPr>
        <w:pStyle w:val="af4"/>
        <w:tabs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line="328" w:lineRule="exact"/>
        <w:ind w:left="0"/>
        <w:jc w:val="right"/>
        <w:rPr>
          <w:rFonts w:ascii="Arial" w:hAnsi="Arial" w:cs="Arial"/>
          <w:i/>
          <w:sz w:val="22"/>
          <w:szCs w:val="22"/>
        </w:rPr>
      </w:pPr>
      <w:r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>применяемых в</w:t>
      </w:r>
      <w:r w:rsidR="00D916D2"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 xml:space="preserve"> системах смазки</w:t>
      </w:r>
      <w:r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 xml:space="preserve"> </w:t>
      </w:r>
      <w:r w:rsidR="007006B1"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>газовых и паровых турбин</w:t>
      </w:r>
      <w:r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 xml:space="preserve"> ПГУ</w:t>
      </w:r>
    </w:p>
    <w:tbl>
      <w:tblPr>
        <w:tblOverlap w:val="never"/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11"/>
        <w:gridCol w:w="5093"/>
        <w:gridCol w:w="2227"/>
        <w:gridCol w:w="2228"/>
        <w:gridCol w:w="2227"/>
        <w:gridCol w:w="2228"/>
      </w:tblGrid>
      <w:tr w:rsidR="00894E64" w:rsidRPr="00A80144" w:rsidTr="00310531">
        <w:trPr>
          <w:trHeight w:val="712"/>
          <w:tblHeader/>
          <w:jc w:val="center"/>
        </w:trPr>
        <w:tc>
          <w:tcPr>
            <w:tcW w:w="57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3158" w:rsidRPr="00A80144" w:rsidRDefault="00003158" w:rsidP="00BA200F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>№ п.п.</w:t>
            </w: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3158" w:rsidRPr="00A80144" w:rsidRDefault="00003158" w:rsidP="00BA200F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>Показатель качества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003158" w:rsidRPr="00A80144" w:rsidRDefault="00003158" w:rsidP="00BA200F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  <w:lang w:val="en-US"/>
              </w:rPr>
              <w:t>Shell Turbo</w:t>
            </w:r>
            <w:r w:rsidR="007B6B67"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 xml:space="preserve"> Т32</w:t>
            </w:r>
            <w:r w:rsidR="001F46EE"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>*</w:t>
            </w:r>
          </w:p>
          <w:p w:rsidR="00003158" w:rsidRPr="00A80144" w:rsidRDefault="00003158" w:rsidP="00BA200F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:rsidR="00003158" w:rsidRPr="00A80144" w:rsidRDefault="00003158" w:rsidP="00003158">
            <w:pPr>
              <w:jc w:val="center"/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 xml:space="preserve">Методы </w:t>
            </w:r>
          </w:p>
          <w:p w:rsidR="00003158" w:rsidRPr="00A80144" w:rsidRDefault="00003158" w:rsidP="0000315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>испытания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003158" w:rsidRPr="00A80144" w:rsidRDefault="00003158" w:rsidP="00BA20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i/>
                <w:sz w:val="22"/>
                <w:szCs w:val="22"/>
              </w:rPr>
              <w:t>ТНК Турбо ЕР 46</w:t>
            </w:r>
            <w:r w:rsidR="00BD137E" w:rsidRPr="00A80144">
              <w:rPr>
                <w:rFonts w:ascii="Arial" w:hAnsi="Arial" w:cs="Arial"/>
                <w:b/>
                <w:i/>
                <w:sz w:val="22"/>
                <w:szCs w:val="22"/>
              </w:rPr>
              <w:t>*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3158" w:rsidRPr="00A80144" w:rsidRDefault="00003158" w:rsidP="00BA200F">
            <w:pPr>
              <w:jc w:val="center"/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 xml:space="preserve">Методы </w:t>
            </w:r>
          </w:p>
          <w:p w:rsidR="00003158" w:rsidRPr="00A80144" w:rsidRDefault="00003158" w:rsidP="00BA20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>испытания</w:t>
            </w:r>
          </w:p>
        </w:tc>
      </w:tr>
      <w:tr w:rsidR="00D45429" w:rsidRPr="00A80144" w:rsidTr="00310531">
        <w:trPr>
          <w:trHeight w:val="485"/>
          <w:jc w:val="center"/>
        </w:trPr>
        <w:tc>
          <w:tcPr>
            <w:tcW w:w="561" w:type="dxa"/>
            <w:shd w:val="clear" w:color="auto" w:fill="FFFFFF"/>
          </w:tcPr>
          <w:p w:rsidR="00003158" w:rsidRPr="00A80144" w:rsidRDefault="00003158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003158" w:rsidRPr="00A80144" w:rsidRDefault="00003158" w:rsidP="007006B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Вязкость кинематическая, мм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/с, при темп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ратуре:</w:t>
            </w:r>
            <w:r w:rsidR="007006B1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40°С</w:t>
            </w:r>
          </w:p>
        </w:tc>
        <w:tc>
          <w:tcPr>
            <w:tcW w:w="2227" w:type="dxa"/>
            <w:shd w:val="clear" w:color="auto" w:fill="FFFFFF"/>
          </w:tcPr>
          <w:p w:rsidR="00003158" w:rsidRPr="00A80144" w:rsidRDefault="00003158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380D0E" w:rsidRPr="00A80144" w:rsidRDefault="00380D0E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28,8 – 35,2</w:t>
            </w:r>
          </w:p>
        </w:tc>
        <w:tc>
          <w:tcPr>
            <w:tcW w:w="2228" w:type="dxa"/>
            <w:shd w:val="clear" w:color="auto" w:fill="FFFFFF"/>
          </w:tcPr>
          <w:p w:rsidR="00266F4F" w:rsidRPr="00A80144" w:rsidRDefault="00C81864" w:rsidP="00266F4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445</w:t>
            </w:r>
            <w:r w:rsidR="00266F4F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003158" w:rsidRPr="00A80144" w:rsidRDefault="00266F4F" w:rsidP="00266F4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или ГОСТ 33</w:t>
            </w:r>
            <w:r w:rsidR="0086438F" w:rsidRPr="00A80144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</w:tc>
        <w:tc>
          <w:tcPr>
            <w:tcW w:w="2227" w:type="dxa"/>
            <w:shd w:val="clear" w:color="auto" w:fill="FFFFFF"/>
          </w:tcPr>
          <w:p w:rsidR="00003158" w:rsidRPr="00A80144" w:rsidRDefault="00003158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A200F" w:rsidRPr="00A80144" w:rsidRDefault="00BA200F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41,4 – 50,6</w:t>
            </w:r>
          </w:p>
        </w:tc>
        <w:tc>
          <w:tcPr>
            <w:tcW w:w="2228" w:type="dxa"/>
            <w:shd w:val="clear" w:color="auto" w:fill="FFFFFF"/>
          </w:tcPr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ГОСТ 33</w:t>
            </w:r>
          </w:p>
          <w:p w:rsidR="00003158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или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D445</w:t>
            </w:r>
          </w:p>
        </w:tc>
      </w:tr>
      <w:tr w:rsidR="00D45429" w:rsidRPr="00A80144" w:rsidTr="00310531">
        <w:trPr>
          <w:trHeight w:val="344"/>
          <w:jc w:val="center"/>
        </w:trPr>
        <w:tc>
          <w:tcPr>
            <w:tcW w:w="561" w:type="dxa"/>
            <w:shd w:val="clear" w:color="auto" w:fill="FFFFFF"/>
          </w:tcPr>
          <w:p w:rsidR="00003158" w:rsidRPr="00A80144" w:rsidRDefault="00003158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003158" w:rsidRPr="00A80144" w:rsidRDefault="00003158" w:rsidP="0096051B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Индекс вязкости, не менее</w:t>
            </w:r>
          </w:p>
        </w:tc>
        <w:tc>
          <w:tcPr>
            <w:tcW w:w="2227" w:type="dxa"/>
            <w:shd w:val="clear" w:color="auto" w:fill="FFFFFF"/>
          </w:tcPr>
          <w:p w:rsidR="00003158" w:rsidRPr="00A80144" w:rsidRDefault="00894E64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98</w:t>
            </w:r>
          </w:p>
        </w:tc>
        <w:tc>
          <w:tcPr>
            <w:tcW w:w="2228" w:type="dxa"/>
            <w:shd w:val="clear" w:color="auto" w:fill="FFFFFF"/>
          </w:tcPr>
          <w:p w:rsidR="00003158" w:rsidRPr="00A80144" w:rsidRDefault="00C81864" w:rsidP="00C81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2270</w:t>
            </w:r>
          </w:p>
          <w:p w:rsidR="00266F4F" w:rsidRPr="00A80144" w:rsidRDefault="00266F4F" w:rsidP="00266F4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или ГОСТ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25371</w:t>
            </w:r>
            <w:r w:rsidR="0086438F" w:rsidRPr="00A80144">
              <w:rPr>
                <w:rFonts w:ascii="Arial" w:hAnsi="Arial" w:cs="Arial"/>
                <w:i/>
                <w:sz w:val="22"/>
                <w:szCs w:val="22"/>
              </w:rPr>
              <w:t>**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27" w:type="dxa"/>
            <w:shd w:val="clear" w:color="auto" w:fill="FFFFFF"/>
          </w:tcPr>
          <w:p w:rsidR="00003158" w:rsidRPr="00A80144" w:rsidRDefault="00BA200F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95</w:t>
            </w:r>
          </w:p>
        </w:tc>
        <w:tc>
          <w:tcPr>
            <w:tcW w:w="2228" w:type="dxa"/>
            <w:shd w:val="clear" w:color="auto" w:fill="FFFFFF"/>
          </w:tcPr>
          <w:p w:rsidR="00D45429" w:rsidRPr="00A80144" w:rsidRDefault="00D45429" w:rsidP="00D45429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ГОСТ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25371 </w:t>
            </w:r>
          </w:p>
          <w:p w:rsidR="00003158" w:rsidRPr="00A80144" w:rsidRDefault="00D45429" w:rsidP="00D45429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или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ASTM D2270</w:t>
            </w:r>
          </w:p>
        </w:tc>
      </w:tr>
      <w:tr w:rsidR="00D45429" w:rsidRPr="00A80144" w:rsidTr="00310531">
        <w:trPr>
          <w:trHeight w:val="554"/>
          <w:jc w:val="center"/>
        </w:trPr>
        <w:tc>
          <w:tcPr>
            <w:tcW w:w="561" w:type="dxa"/>
            <w:shd w:val="clear" w:color="auto" w:fill="FFFFFF"/>
          </w:tcPr>
          <w:p w:rsidR="00003158" w:rsidRPr="00A80144" w:rsidRDefault="00003158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003158" w:rsidRPr="00A80144" w:rsidRDefault="00003158" w:rsidP="00BA200F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Кислотное число, мг КОН/г, не более</w:t>
            </w:r>
          </w:p>
        </w:tc>
        <w:tc>
          <w:tcPr>
            <w:tcW w:w="2227" w:type="dxa"/>
            <w:shd w:val="clear" w:color="auto" w:fill="FFFFFF"/>
          </w:tcPr>
          <w:p w:rsidR="00003158" w:rsidRPr="00A80144" w:rsidRDefault="007B6B67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0,1</w:t>
            </w:r>
          </w:p>
        </w:tc>
        <w:tc>
          <w:tcPr>
            <w:tcW w:w="2228" w:type="dxa"/>
            <w:shd w:val="clear" w:color="auto" w:fill="FFFFFF"/>
          </w:tcPr>
          <w:p w:rsidR="00003158" w:rsidRPr="00A80144" w:rsidRDefault="00894E64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974</w:t>
            </w:r>
            <w:r w:rsidR="006E164E" w:rsidRPr="00A80144">
              <w:rPr>
                <w:rFonts w:ascii="Arial" w:hAnsi="Arial" w:cs="Arial"/>
                <w:i/>
                <w:sz w:val="22"/>
                <w:szCs w:val="22"/>
              </w:rPr>
              <w:t xml:space="preserve"> или </w:t>
            </w:r>
            <w:r w:rsidR="006E164E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="006E164E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6E164E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  <w:r w:rsidR="006E164E" w:rsidRPr="00A80144">
              <w:rPr>
                <w:rFonts w:ascii="Arial" w:hAnsi="Arial" w:cs="Arial"/>
                <w:i/>
                <w:sz w:val="22"/>
                <w:szCs w:val="22"/>
              </w:rPr>
              <w:t>664 или ГОСТ 11362</w:t>
            </w:r>
            <w:r w:rsidR="0086438F" w:rsidRPr="00A80144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</w:tc>
        <w:tc>
          <w:tcPr>
            <w:tcW w:w="2227" w:type="dxa"/>
            <w:shd w:val="clear" w:color="auto" w:fill="FFFFFF"/>
          </w:tcPr>
          <w:p w:rsidR="00003158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0,050-0,0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85</w:t>
            </w:r>
          </w:p>
        </w:tc>
        <w:tc>
          <w:tcPr>
            <w:tcW w:w="2228" w:type="dxa"/>
            <w:shd w:val="clear" w:color="auto" w:fill="FFFFFF"/>
          </w:tcPr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ГОСТ 5985 </w:t>
            </w:r>
          </w:p>
          <w:p w:rsidR="00003158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D664</w:t>
            </w:r>
          </w:p>
        </w:tc>
      </w:tr>
      <w:tr w:rsidR="00D45429" w:rsidRPr="00A80144" w:rsidTr="00310531">
        <w:trPr>
          <w:trHeight w:val="1129"/>
          <w:jc w:val="center"/>
        </w:trPr>
        <w:tc>
          <w:tcPr>
            <w:tcW w:w="561" w:type="dxa"/>
            <w:shd w:val="clear" w:color="auto" w:fill="FFFFFF"/>
          </w:tcPr>
          <w:p w:rsidR="00003158" w:rsidRPr="00A80144" w:rsidRDefault="00003158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003158" w:rsidRPr="00A80144" w:rsidRDefault="004C1B6F" w:rsidP="00BA200F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Стабильность против окисления</w:t>
            </w:r>
            <w:r w:rsidR="0093029F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1)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="00003158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при 150°С, 16 ч и расходе кислорода 3 дм</w:t>
            </w:r>
            <w:r w:rsidR="00003158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3</w:t>
            </w:r>
            <w:r w:rsidR="00003158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/ч</w:t>
            </w:r>
            <w:r w:rsidR="00CF19F7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, не более:</w:t>
            </w:r>
          </w:p>
          <w:p w:rsidR="00003158" w:rsidRPr="00A80144" w:rsidRDefault="00003158" w:rsidP="00BA200F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- кислотное число, мг</w:t>
            </w:r>
            <w:r w:rsidR="00146671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КОН/г</w:t>
            </w:r>
          </w:p>
          <w:p w:rsidR="00003158" w:rsidRPr="00A80144" w:rsidRDefault="00003158" w:rsidP="00BA200F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- массовая доля осадка, </w:t>
            </w:r>
            <w:r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  <w:p w:rsidR="00003158" w:rsidRPr="00A80144" w:rsidRDefault="00003158" w:rsidP="00BA200F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содержание летучих низкомолекулярных ки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лот, мг КОН/г</w:t>
            </w:r>
          </w:p>
        </w:tc>
        <w:tc>
          <w:tcPr>
            <w:tcW w:w="2227" w:type="dxa"/>
            <w:shd w:val="clear" w:color="auto" w:fill="FFFFFF"/>
          </w:tcPr>
          <w:p w:rsidR="00003158" w:rsidRPr="00A80144" w:rsidRDefault="00003158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6438F" w:rsidRPr="00A80144" w:rsidRDefault="0086438F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C1B6F" w:rsidRPr="00A80144" w:rsidRDefault="0086438F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  <w:p w:rsidR="0086438F" w:rsidRPr="00A80144" w:rsidRDefault="0086438F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FFFFFF"/>
          </w:tcPr>
          <w:p w:rsidR="00003158" w:rsidRPr="00A80144" w:rsidRDefault="00003158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C1B6F" w:rsidRPr="00A80144" w:rsidRDefault="004C1B6F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C1B6F" w:rsidRPr="00A80144" w:rsidRDefault="0093029F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2227" w:type="dxa"/>
            <w:shd w:val="clear" w:color="auto" w:fill="FFFFFF"/>
          </w:tcPr>
          <w:p w:rsidR="00003158" w:rsidRPr="00A80144" w:rsidRDefault="00003158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3523F" w:rsidRPr="00A80144" w:rsidRDefault="0053523F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0,15</w:t>
            </w:r>
          </w:p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0,01</w:t>
            </w:r>
          </w:p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0,15</w:t>
            </w:r>
          </w:p>
        </w:tc>
        <w:tc>
          <w:tcPr>
            <w:tcW w:w="2228" w:type="dxa"/>
            <w:shd w:val="clear" w:color="auto" w:fill="FFFFFF"/>
          </w:tcPr>
          <w:p w:rsidR="00CF19F7" w:rsidRPr="00A80144" w:rsidRDefault="00CF19F7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F19F7" w:rsidRPr="00A80144" w:rsidRDefault="00CF19F7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03158" w:rsidRPr="00A80144" w:rsidRDefault="00CF19F7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ГОСТ 981</w:t>
            </w:r>
          </w:p>
        </w:tc>
      </w:tr>
      <w:tr w:rsidR="00B10593" w:rsidRPr="00A80144" w:rsidTr="00310531">
        <w:trPr>
          <w:trHeight w:val="335"/>
          <w:jc w:val="center"/>
        </w:trPr>
        <w:tc>
          <w:tcPr>
            <w:tcW w:w="561" w:type="dxa"/>
            <w:shd w:val="clear" w:color="auto" w:fill="FFFFFF"/>
          </w:tcPr>
          <w:p w:rsidR="00B10593" w:rsidRPr="00A80144" w:rsidRDefault="00B10593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10593" w:rsidRPr="00A80144" w:rsidRDefault="00B10593" w:rsidP="00BA200F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Температура вспышки в открытом тигле, °С, не ниже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593" w:rsidRPr="00A80144" w:rsidRDefault="00894E64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215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593" w:rsidRPr="00A80144" w:rsidRDefault="00894E64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92</w:t>
            </w:r>
          </w:p>
          <w:p w:rsidR="00266F4F" w:rsidRPr="00A80144" w:rsidRDefault="00266F4F" w:rsidP="00266F4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или ГОСТ 4333</w:t>
            </w:r>
            <w:r w:rsidR="0086438F" w:rsidRPr="00A80144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593" w:rsidRPr="00A80144" w:rsidRDefault="00B10593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200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B10593" w:rsidRPr="00A80144" w:rsidRDefault="00B10593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ГОСТ 4333 </w:t>
            </w:r>
          </w:p>
          <w:p w:rsidR="00B10593" w:rsidRPr="00A80144" w:rsidRDefault="00B10593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92</w:t>
            </w:r>
          </w:p>
        </w:tc>
      </w:tr>
      <w:tr w:rsidR="00B10593" w:rsidRPr="00A80144" w:rsidTr="00310531">
        <w:trPr>
          <w:trHeight w:val="197"/>
          <w:jc w:val="center"/>
        </w:trPr>
        <w:tc>
          <w:tcPr>
            <w:tcW w:w="561" w:type="dxa"/>
            <w:shd w:val="clear" w:color="auto" w:fill="FFFFFF"/>
          </w:tcPr>
          <w:p w:rsidR="00B10593" w:rsidRPr="00A80144" w:rsidRDefault="00B10593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10593" w:rsidRPr="00A80144" w:rsidRDefault="00B10593" w:rsidP="00D718E7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Время деэмульсации, </w:t>
            </w:r>
            <w:r w:rsidR="0058405D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(мин, с) 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не более</w:t>
            </w:r>
          </w:p>
        </w:tc>
        <w:tc>
          <w:tcPr>
            <w:tcW w:w="2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593" w:rsidRPr="00A80144" w:rsidRDefault="00350C9B" w:rsidP="0037578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при условиях  </w:t>
            </w:r>
            <w:r w:rsidR="00375782" w:rsidRPr="00A80144">
              <w:rPr>
                <w:rFonts w:ascii="Arial" w:hAnsi="Arial" w:cs="Arial"/>
                <w:i/>
                <w:sz w:val="22"/>
                <w:szCs w:val="22"/>
              </w:rPr>
              <w:t>40/37/3</w:t>
            </w:r>
            <w:r w:rsidR="00285D04" w:rsidRPr="00A8014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</w:p>
          <w:p w:rsidR="00375782" w:rsidRPr="00A80144" w:rsidRDefault="008C61BF" w:rsidP="0058405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15</w:t>
            </w:r>
            <w:r w:rsidR="00375782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8405D" w:rsidRPr="00A80144">
              <w:rPr>
                <w:rFonts w:ascii="Arial" w:hAnsi="Arial" w:cs="Arial"/>
                <w:i/>
                <w:sz w:val="22"/>
                <w:szCs w:val="22"/>
              </w:rPr>
              <w:t>мин</w:t>
            </w: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47A" w:rsidRPr="00A80144" w:rsidRDefault="00C8047A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:rsidR="00B10593" w:rsidRPr="00A80144" w:rsidRDefault="00146671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1401</w:t>
            </w:r>
          </w:p>
        </w:tc>
        <w:tc>
          <w:tcPr>
            <w:tcW w:w="2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47A" w:rsidRPr="00A80144" w:rsidRDefault="00C8047A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10593" w:rsidRPr="00A80144" w:rsidRDefault="00B10593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180</w:t>
            </w:r>
            <w:r w:rsidR="00375782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c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8047A" w:rsidRPr="00A80144" w:rsidRDefault="00C8047A" w:rsidP="00FC6FE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10593" w:rsidRPr="00A80144" w:rsidRDefault="00B10593" w:rsidP="00FC6FE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ГОСТ </w:t>
            </w:r>
            <w:r w:rsidR="00FC6FE6" w:rsidRPr="00A80144">
              <w:rPr>
                <w:rFonts w:ascii="Arial" w:hAnsi="Arial" w:cs="Arial"/>
                <w:i/>
                <w:sz w:val="22"/>
                <w:szCs w:val="22"/>
              </w:rPr>
              <w:t>12068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2B15C6" w:rsidRPr="00A80144" w:rsidTr="00310531">
        <w:trPr>
          <w:trHeight w:val="335"/>
          <w:jc w:val="center"/>
        </w:trPr>
        <w:tc>
          <w:tcPr>
            <w:tcW w:w="561" w:type="dxa"/>
            <w:shd w:val="clear" w:color="auto" w:fill="FFFFFF"/>
          </w:tcPr>
          <w:p w:rsidR="00D45429" w:rsidRPr="00A80144" w:rsidRDefault="00D45429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D45429" w:rsidRPr="00A80144" w:rsidRDefault="00D45429" w:rsidP="006C1A0F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Коррозия на стальных стержнях</w:t>
            </w:r>
            <w:r w:rsidR="009F30B0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9F30B0" w:rsidRPr="00A80144" w:rsidRDefault="00BE18F3" w:rsidP="009F30B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Испытание пройд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но </w:t>
            </w:r>
          </w:p>
          <w:p w:rsidR="00D45429" w:rsidRPr="00A80144" w:rsidRDefault="009F30B0" w:rsidP="009F30B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BE18F3" w:rsidRPr="00A80144">
              <w:rPr>
                <w:rFonts w:ascii="Arial" w:hAnsi="Arial" w:cs="Arial"/>
                <w:i/>
                <w:sz w:val="22"/>
                <w:szCs w:val="22"/>
              </w:rPr>
              <w:t>признаки ржавчины отсутствуют)</w:t>
            </w: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FFFFFF"/>
          </w:tcPr>
          <w:p w:rsidR="00C8047A" w:rsidRPr="00A80144" w:rsidRDefault="00C8047A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:rsidR="00D45429" w:rsidRPr="00A80144" w:rsidRDefault="00894E64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665</w:t>
            </w:r>
          </w:p>
          <w:p w:rsidR="006C1A0F" w:rsidRPr="00A80144" w:rsidRDefault="006C1A0F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метод А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114AEB" w:rsidRPr="00A80144" w:rsidRDefault="006C1A0F" w:rsidP="006C1A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Испытание </w:t>
            </w:r>
          </w:p>
          <w:p w:rsidR="006C1A0F" w:rsidRPr="00A80144" w:rsidRDefault="006C1A0F" w:rsidP="006C1A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пройдено </w:t>
            </w:r>
          </w:p>
          <w:p w:rsidR="00D45429" w:rsidRPr="00A80144" w:rsidRDefault="006C1A0F" w:rsidP="006C1A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(признаки ржавчины отсутствуют)</w:t>
            </w:r>
          </w:p>
        </w:tc>
        <w:tc>
          <w:tcPr>
            <w:tcW w:w="2228" w:type="dxa"/>
            <w:shd w:val="clear" w:color="auto" w:fill="FFFFFF"/>
          </w:tcPr>
          <w:p w:rsidR="00C8047A" w:rsidRPr="00A80144" w:rsidRDefault="00C8047A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ГОСТ 19199 или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665 метод А</w:t>
            </w:r>
          </w:p>
        </w:tc>
      </w:tr>
      <w:tr w:rsidR="002B15C6" w:rsidRPr="00A80144" w:rsidTr="00310531">
        <w:trPr>
          <w:trHeight w:val="333"/>
          <w:jc w:val="center"/>
        </w:trPr>
        <w:tc>
          <w:tcPr>
            <w:tcW w:w="561" w:type="dxa"/>
            <w:shd w:val="clear" w:color="auto" w:fill="FFFFFF"/>
          </w:tcPr>
          <w:p w:rsidR="00D45429" w:rsidRPr="00A80144" w:rsidRDefault="00D45429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D45429" w:rsidRPr="00A80144" w:rsidRDefault="00D45429" w:rsidP="00894E64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Коррозия на медных пластинах, группа, не б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лее</w:t>
            </w:r>
          </w:p>
        </w:tc>
        <w:tc>
          <w:tcPr>
            <w:tcW w:w="2227" w:type="dxa"/>
            <w:shd w:val="clear" w:color="auto" w:fill="FFFFFF"/>
          </w:tcPr>
          <w:p w:rsidR="00D45429" w:rsidRPr="00A80144" w:rsidRDefault="00894E64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1В (3ч/100</w:t>
            </w:r>
            <w:r w:rsidRPr="00A8014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С)</w:t>
            </w:r>
          </w:p>
        </w:tc>
        <w:tc>
          <w:tcPr>
            <w:tcW w:w="2228" w:type="dxa"/>
            <w:shd w:val="clear" w:color="auto" w:fill="FFFFFF"/>
          </w:tcPr>
          <w:p w:rsidR="00D45429" w:rsidRPr="00A80144" w:rsidRDefault="006C100D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130</w:t>
            </w:r>
          </w:p>
          <w:p w:rsidR="00AC0921" w:rsidRPr="00A80144" w:rsidRDefault="00AC0921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или ГОСТ 2917</w:t>
            </w:r>
            <w:r w:rsidR="0086438F" w:rsidRPr="00A80144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</w:tc>
        <w:tc>
          <w:tcPr>
            <w:tcW w:w="2227" w:type="dxa"/>
            <w:shd w:val="clear" w:color="auto" w:fill="FFFFFF"/>
          </w:tcPr>
          <w:p w:rsidR="00D45429" w:rsidRPr="00A80144" w:rsidRDefault="00D45429" w:rsidP="00894E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2228" w:type="dxa"/>
            <w:shd w:val="clear" w:color="auto" w:fill="FFFFFF"/>
          </w:tcPr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ГОСТ 2917 </w:t>
            </w:r>
          </w:p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130</w:t>
            </w:r>
          </w:p>
        </w:tc>
      </w:tr>
      <w:tr w:rsidR="00D45429" w:rsidRPr="00A80144" w:rsidTr="00310531">
        <w:trPr>
          <w:trHeight w:val="333"/>
          <w:jc w:val="center"/>
        </w:trPr>
        <w:tc>
          <w:tcPr>
            <w:tcW w:w="561" w:type="dxa"/>
            <w:shd w:val="clear" w:color="auto" w:fill="FFFFFF"/>
          </w:tcPr>
          <w:p w:rsidR="00D45429" w:rsidRPr="00A80144" w:rsidRDefault="00D45429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D45429" w:rsidRPr="00A80144" w:rsidRDefault="00D45429" w:rsidP="00BA200F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Время деаэрации при 50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С, с не более</w:t>
            </w:r>
          </w:p>
        </w:tc>
        <w:tc>
          <w:tcPr>
            <w:tcW w:w="2227" w:type="dxa"/>
            <w:shd w:val="clear" w:color="auto" w:fill="FFFFFF"/>
          </w:tcPr>
          <w:p w:rsidR="00AC0921" w:rsidRPr="00A80144" w:rsidRDefault="00735931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300 </w:t>
            </w:r>
          </w:p>
          <w:p w:rsidR="00D45429" w:rsidRPr="00A80144" w:rsidRDefault="00735931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(5 мин)</w:t>
            </w:r>
          </w:p>
        </w:tc>
        <w:tc>
          <w:tcPr>
            <w:tcW w:w="2228" w:type="dxa"/>
            <w:shd w:val="clear" w:color="auto" w:fill="FFFFFF"/>
          </w:tcPr>
          <w:p w:rsidR="00D45429" w:rsidRPr="00A80144" w:rsidRDefault="00735931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ASTM D3427</w:t>
            </w:r>
          </w:p>
        </w:tc>
        <w:tc>
          <w:tcPr>
            <w:tcW w:w="2227" w:type="dxa"/>
            <w:shd w:val="clear" w:color="auto" w:fill="FFFFFF"/>
          </w:tcPr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240</w:t>
            </w:r>
          </w:p>
        </w:tc>
        <w:tc>
          <w:tcPr>
            <w:tcW w:w="2228" w:type="dxa"/>
            <w:shd w:val="clear" w:color="auto" w:fill="FFFFFF"/>
          </w:tcPr>
          <w:p w:rsidR="00D45429" w:rsidRPr="00A80144" w:rsidRDefault="00D45429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ISO 9120 </w:t>
            </w:r>
          </w:p>
          <w:p w:rsidR="00D45429" w:rsidRPr="00A80144" w:rsidRDefault="00D45429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или 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ASTM D3427</w:t>
            </w:r>
          </w:p>
        </w:tc>
      </w:tr>
      <w:tr w:rsidR="00894E64" w:rsidRPr="00A80144" w:rsidTr="00310531">
        <w:trPr>
          <w:trHeight w:val="578"/>
          <w:jc w:val="center"/>
        </w:trPr>
        <w:tc>
          <w:tcPr>
            <w:tcW w:w="561" w:type="dxa"/>
            <w:shd w:val="clear" w:color="auto" w:fill="FFFFFF"/>
          </w:tcPr>
          <w:p w:rsidR="00D45429" w:rsidRPr="00A80144" w:rsidRDefault="00D45429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D45429" w:rsidRPr="00A80144" w:rsidRDefault="00D45429" w:rsidP="00BA200F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Содержание водорастворимых</w:t>
            </w:r>
          </w:p>
          <w:p w:rsidR="00D45429" w:rsidRPr="00A80144" w:rsidRDefault="00D45429" w:rsidP="00965AD6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кислот и щелочей</w:t>
            </w:r>
          </w:p>
        </w:tc>
        <w:tc>
          <w:tcPr>
            <w:tcW w:w="2227" w:type="dxa"/>
            <w:shd w:val="clear" w:color="auto" w:fill="FFFFFF"/>
          </w:tcPr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963D9" w:rsidRPr="00A80144" w:rsidRDefault="004963D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  <w:tc>
          <w:tcPr>
            <w:tcW w:w="2228" w:type="dxa"/>
            <w:shd w:val="clear" w:color="auto" w:fill="FFFFFF"/>
          </w:tcPr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963D9" w:rsidRPr="00A80144" w:rsidRDefault="004963D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  <w:tc>
          <w:tcPr>
            <w:tcW w:w="2227" w:type="dxa"/>
            <w:shd w:val="clear" w:color="auto" w:fill="FFFFFF"/>
          </w:tcPr>
          <w:p w:rsidR="004963D9" w:rsidRPr="00A80144" w:rsidRDefault="004963D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45429" w:rsidRPr="00A80144" w:rsidRDefault="00965AD6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отс </w:t>
            </w:r>
          </w:p>
        </w:tc>
        <w:tc>
          <w:tcPr>
            <w:tcW w:w="2228" w:type="dxa"/>
            <w:shd w:val="clear" w:color="auto" w:fill="FFFFFF"/>
          </w:tcPr>
          <w:p w:rsidR="004963D9" w:rsidRPr="00A80144" w:rsidRDefault="004963D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45429" w:rsidRPr="00A80144" w:rsidRDefault="00FC6FE6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ГОСТ 6307</w:t>
            </w:r>
          </w:p>
        </w:tc>
      </w:tr>
      <w:tr w:rsidR="00894E64" w:rsidRPr="00A80144" w:rsidTr="00B8242C">
        <w:trPr>
          <w:trHeight w:hRule="exact" w:val="581"/>
          <w:jc w:val="center"/>
        </w:trPr>
        <w:tc>
          <w:tcPr>
            <w:tcW w:w="561" w:type="dxa"/>
            <w:shd w:val="clear" w:color="auto" w:fill="FFFFFF"/>
          </w:tcPr>
          <w:p w:rsidR="00D45429" w:rsidRPr="00A80144" w:rsidRDefault="00D45429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D45429" w:rsidRPr="00A80144" w:rsidRDefault="00D45429" w:rsidP="00BA200F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Массовая доля механических примесей, не б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лее</w:t>
            </w:r>
          </w:p>
        </w:tc>
        <w:tc>
          <w:tcPr>
            <w:tcW w:w="2227" w:type="dxa"/>
            <w:shd w:val="clear" w:color="auto" w:fill="FFFFFF"/>
          </w:tcPr>
          <w:p w:rsidR="00D45429" w:rsidRPr="00A80144" w:rsidRDefault="004963D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  <w:tc>
          <w:tcPr>
            <w:tcW w:w="2228" w:type="dxa"/>
            <w:shd w:val="clear" w:color="auto" w:fill="FFFFFF"/>
          </w:tcPr>
          <w:p w:rsidR="00D45429" w:rsidRPr="00A80144" w:rsidRDefault="004963D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  <w:tc>
          <w:tcPr>
            <w:tcW w:w="2227" w:type="dxa"/>
            <w:shd w:val="clear" w:color="auto" w:fill="FFFFFF"/>
          </w:tcPr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отс</w:t>
            </w:r>
          </w:p>
        </w:tc>
        <w:tc>
          <w:tcPr>
            <w:tcW w:w="2228" w:type="dxa"/>
            <w:shd w:val="clear" w:color="auto" w:fill="FFFFFF"/>
          </w:tcPr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ГОСТ 6370</w:t>
            </w:r>
          </w:p>
        </w:tc>
      </w:tr>
      <w:tr w:rsidR="00894E64" w:rsidRPr="00A80144" w:rsidTr="00310531">
        <w:trPr>
          <w:trHeight w:hRule="exact" w:val="648"/>
          <w:jc w:val="center"/>
        </w:trPr>
        <w:tc>
          <w:tcPr>
            <w:tcW w:w="561" w:type="dxa"/>
            <w:shd w:val="clear" w:color="auto" w:fill="FFFFFF"/>
          </w:tcPr>
          <w:p w:rsidR="00D45429" w:rsidRPr="00A80144" w:rsidRDefault="00D45429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D45429" w:rsidRPr="00A80144" w:rsidRDefault="0064130D" w:rsidP="009A43C9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Класс промышленной чистоты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2</w:t>
            </w:r>
            <w:r w:rsidR="009A43C9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)</w:t>
            </w:r>
            <w:r w:rsidR="00D45429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, не </w:t>
            </w:r>
            <w:r w:rsidR="009A43C9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хуже</w:t>
            </w:r>
          </w:p>
        </w:tc>
        <w:tc>
          <w:tcPr>
            <w:tcW w:w="2227" w:type="dxa"/>
            <w:shd w:val="clear" w:color="auto" w:fill="FFFFFF"/>
          </w:tcPr>
          <w:p w:rsidR="00D45429" w:rsidRPr="00A80144" w:rsidRDefault="00146671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="00B8242C" w:rsidRPr="00A80144">
              <w:rPr>
                <w:rFonts w:ascii="Arial" w:hAnsi="Arial" w:cs="Arial"/>
                <w:i/>
                <w:sz w:val="22"/>
                <w:szCs w:val="22"/>
              </w:rPr>
              <w:t>/17/14 (12</w:t>
            </w:r>
            <w:r w:rsidR="000E6A40" w:rsidRPr="00A801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228" w:type="dxa"/>
            <w:shd w:val="clear" w:color="auto" w:fill="FFFFFF"/>
          </w:tcPr>
          <w:p w:rsidR="00D45429" w:rsidRPr="00A80144" w:rsidRDefault="00146671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ISO 4406</w:t>
            </w:r>
            <w:r w:rsidR="000E6A40" w:rsidRPr="00A80144">
              <w:rPr>
                <w:rFonts w:ascii="Arial" w:hAnsi="Arial" w:cs="Arial"/>
                <w:i/>
                <w:sz w:val="22"/>
                <w:szCs w:val="22"/>
              </w:rPr>
              <w:t xml:space="preserve"> (ГОСТ 17216</w:t>
            </w:r>
            <w:r w:rsidR="0086438F" w:rsidRPr="00A80144">
              <w:rPr>
                <w:rFonts w:ascii="Arial" w:hAnsi="Arial" w:cs="Arial"/>
                <w:i/>
                <w:sz w:val="22"/>
                <w:szCs w:val="22"/>
              </w:rPr>
              <w:t>**</w:t>
            </w:r>
            <w:r w:rsidR="000E6A40" w:rsidRPr="00A801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227" w:type="dxa"/>
            <w:shd w:val="clear" w:color="auto" w:fill="FFFFFF"/>
          </w:tcPr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11</w:t>
            </w:r>
          </w:p>
        </w:tc>
        <w:tc>
          <w:tcPr>
            <w:tcW w:w="2228" w:type="dxa"/>
            <w:shd w:val="clear" w:color="auto" w:fill="FFFFFF"/>
          </w:tcPr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ГОСТ 17216</w:t>
            </w:r>
          </w:p>
        </w:tc>
      </w:tr>
      <w:tr w:rsidR="00D45429" w:rsidRPr="00A80144" w:rsidTr="00310531">
        <w:trPr>
          <w:trHeight w:hRule="exact" w:val="1136"/>
          <w:jc w:val="center"/>
        </w:trPr>
        <w:tc>
          <w:tcPr>
            <w:tcW w:w="561" w:type="dxa"/>
            <w:shd w:val="clear" w:color="auto" w:fill="FFFFFF"/>
          </w:tcPr>
          <w:p w:rsidR="00D45429" w:rsidRPr="00A80144" w:rsidRDefault="00D45429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D45429" w:rsidRPr="00A80144" w:rsidRDefault="00D45429" w:rsidP="005A6443">
            <w:pPr>
              <w:ind w:left="100"/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Массовая доля воды, %, не более</w:t>
            </w:r>
          </w:p>
        </w:tc>
        <w:tc>
          <w:tcPr>
            <w:tcW w:w="2227" w:type="dxa"/>
            <w:shd w:val="clear" w:color="auto" w:fill="FFFFFF"/>
          </w:tcPr>
          <w:p w:rsidR="00D45429" w:rsidRPr="00A80144" w:rsidRDefault="00D874A9" w:rsidP="002A6C0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0,01</w:t>
            </w:r>
            <w:r w:rsidR="005A6443" w:rsidRPr="00A8014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3</w:t>
            </w:r>
            <w:r w:rsidR="005A6443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228" w:type="dxa"/>
            <w:shd w:val="clear" w:color="auto" w:fill="FFFFFF"/>
          </w:tcPr>
          <w:p w:rsidR="0058405D" w:rsidRPr="00A80144" w:rsidRDefault="00EA5737" w:rsidP="0031053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1744</w:t>
            </w:r>
            <w:r w:rsidR="000E6A40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D45429" w:rsidRPr="00A80144" w:rsidRDefault="000E6A40" w:rsidP="0058405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или</w:t>
            </w:r>
            <w:r w:rsidR="00310531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10531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="00310531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10531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  <w:r w:rsidR="00310531" w:rsidRPr="00A80144">
              <w:rPr>
                <w:rFonts w:ascii="Arial" w:hAnsi="Arial" w:cs="Arial"/>
                <w:i/>
                <w:sz w:val="22"/>
                <w:szCs w:val="22"/>
              </w:rPr>
              <w:t>4377</w:t>
            </w:r>
            <w:r w:rsidR="00E975B6" w:rsidRPr="00A80144">
              <w:rPr>
                <w:rFonts w:ascii="Arial" w:hAnsi="Arial" w:cs="Arial"/>
                <w:i/>
                <w:sz w:val="22"/>
                <w:szCs w:val="22"/>
              </w:rPr>
              <w:t xml:space="preserve"> или</w:t>
            </w:r>
            <w:r w:rsidR="0058405D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10531" w:rsidRPr="00A80144">
              <w:rPr>
                <w:rFonts w:ascii="Arial" w:hAnsi="Arial" w:cs="Arial"/>
                <w:i/>
                <w:sz w:val="22"/>
                <w:szCs w:val="22"/>
              </w:rPr>
              <w:t>МТ 88-16374-179-01.00076-2012</w:t>
            </w:r>
            <w:r w:rsidR="0086438F" w:rsidRPr="00A80144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</w:tc>
        <w:tc>
          <w:tcPr>
            <w:tcW w:w="2227" w:type="dxa"/>
            <w:shd w:val="clear" w:color="auto" w:fill="FFFFFF"/>
          </w:tcPr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отс</w:t>
            </w:r>
          </w:p>
        </w:tc>
        <w:tc>
          <w:tcPr>
            <w:tcW w:w="2228" w:type="dxa"/>
            <w:shd w:val="clear" w:color="auto" w:fill="FFFFFF"/>
          </w:tcPr>
          <w:p w:rsidR="00D45429" w:rsidRPr="00A80144" w:rsidRDefault="00D454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ГОСТ 2477</w:t>
            </w:r>
          </w:p>
          <w:p w:rsidR="00D45429" w:rsidRPr="00A80144" w:rsidRDefault="00D45429" w:rsidP="00D4542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95</w:t>
            </w:r>
          </w:p>
        </w:tc>
      </w:tr>
      <w:tr w:rsidR="00FC6FE6" w:rsidRPr="00A80144" w:rsidTr="00793BA5">
        <w:trPr>
          <w:trHeight w:hRule="exact" w:val="541"/>
          <w:jc w:val="center"/>
        </w:trPr>
        <w:tc>
          <w:tcPr>
            <w:tcW w:w="561" w:type="dxa"/>
            <w:shd w:val="clear" w:color="auto" w:fill="FFFFFF"/>
          </w:tcPr>
          <w:p w:rsidR="00FC6FE6" w:rsidRPr="00A80144" w:rsidRDefault="00FC6FE6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FC6FE6" w:rsidRPr="00A80144" w:rsidRDefault="00FC6FE6" w:rsidP="00D874A9">
            <w:pPr>
              <w:ind w:left="100"/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Плотность при 15°С, кг/м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3</w:t>
            </w:r>
            <w:r w:rsidR="00D874A9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, не более</w:t>
            </w:r>
            <w:r w:rsidR="00D874A9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2</w:t>
            </w:r>
            <w:r w:rsidR="00285D04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227" w:type="dxa"/>
            <w:shd w:val="clear" w:color="auto" w:fill="FFFFFF"/>
          </w:tcPr>
          <w:p w:rsidR="00FC6FE6" w:rsidRPr="00A80144" w:rsidRDefault="00B12329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830 - 880</w:t>
            </w:r>
          </w:p>
        </w:tc>
        <w:tc>
          <w:tcPr>
            <w:tcW w:w="2228" w:type="dxa"/>
            <w:shd w:val="clear" w:color="auto" w:fill="FFFFFF"/>
          </w:tcPr>
          <w:p w:rsidR="00FC6FE6" w:rsidRPr="00A80144" w:rsidRDefault="00753DA7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D1298</w:t>
            </w:r>
            <w:r w:rsidR="00793BA5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793BA5" w:rsidRPr="00A80144" w:rsidRDefault="00F57355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и</w:t>
            </w:r>
            <w:r w:rsidR="00793BA5" w:rsidRPr="00A80144">
              <w:rPr>
                <w:rFonts w:ascii="Arial" w:hAnsi="Arial" w:cs="Arial"/>
                <w:i/>
                <w:sz w:val="22"/>
                <w:szCs w:val="22"/>
              </w:rPr>
              <w:t>ли ГОСТ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793BA5" w:rsidRPr="00A80144">
              <w:rPr>
                <w:rFonts w:ascii="Arial" w:hAnsi="Arial" w:cs="Arial"/>
                <w:i/>
                <w:sz w:val="22"/>
                <w:szCs w:val="22"/>
              </w:rPr>
              <w:t>3900</w:t>
            </w:r>
            <w:r w:rsidR="0086438F" w:rsidRPr="00A80144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  <w:p w:rsidR="00793BA5" w:rsidRPr="00A80144" w:rsidRDefault="00793BA5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227" w:type="dxa"/>
            <w:shd w:val="clear" w:color="auto" w:fill="FFFFFF"/>
          </w:tcPr>
          <w:p w:rsidR="00FC6FE6" w:rsidRPr="00A80144" w:rsidRDefault="00FC6FE6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–</w:t>
            </w:r>
          </w:p>
        </w:tc>
        <w:tc>
          <w:tcPr>
            <w:tcW w:w="2228" w:type="dxa"/>
            <w:shd w:val="clear" w:color="auto" w:fill="FFFFFF"/>
          </w:tcPr>
          <w:p w:rsidR="00FC6FE6" w:rsidRPr="00A80144" w:rsidRDefault="00FC6FE6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C6FE6" w:rsidRPr="00A80144" w:rsidTr="0058405D">
        <w:trPr>
          <w:trHeight w:hRule="exact" w:val="619"/>
          <w:jc w:val="center"/>
        </w:trPr>
        <w:tc>
          <w:tcPr>
            <w:tcW w:w="561" w:type="dxa"/>
            <w:shd w:val="clear" w:color="auto" w:fill="FFFFFF"/>
          </w:tcPr>
          <w:p w:rsidR="00FC6FE6" w:rsidRPr="00A80144" w:rsidRDefault="00FC6FE6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FC6FE6" w:rsidRPr="00A80144" w:rsidRDefault="00FC6FE6" w:rsidP="00BA200F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Плотность при 20°С, кг/м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, не более</w:t>
            </w:r>
          </w:p>
        </w:tc>
        <w:tc>
          <w:tcPr>
            <w:tcW w:w="2227" w:type="dxa"/>
            <w:shd w:val="clear" w:color="auto" w:fill="FFFFFF"/>
          </w:tcPr>
          <w:p w:rsidR="00FC6FE6" w:rsidRPr="00A80144" w:rsidRDefault="004B0DCA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-</w:t>
            </w:r>
          </w:p>
        </w:tc>
        <w:tc>
          <w:tcPr>
            <w:tcW w:w="2228" w:type="dxa"/>
            <w:shd w:val="clear" w:color="auto" w:fill="FFFFFF"/>
          </w:tcPr>
          <w:p w:rsidR="00FC6FE6" w:rsidRPr="00A80144" w:rsidRDefault="004B0DCA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-</w:t>
            </w:r>
          </w:p>
        </w:tc>
        <w:tc>
          <w:tcPr>
            <w:tcW w:w="2227" w:type="dxa"/>
            <w:shd w:val="clear" w:color="auto" w:fill="FFFFFF"/>
          </w:tcPr>
          <w:p w:rsidR="00FC6FE6" w:rsidRPr="00A80144" w:rsidRDefault="00FC6FE6" w:rsidP="00BA20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900</w:t>
            </w:r>
          </w:p>
        </w:tc>
        <w:tc>
          <w:tcPr>
            <w:tcW w:w="2228" w:type="dxa"/>
            <w:shd w:val="clear" w:color="auto" w:fill="FFFFFF"/>
          </w:tcPr>
          <w:p w:rsidR="00FC6FE6" w:rsidRPr="00A80144" w:rsidRDefault="00FC6FE6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ГОСТ 3900-85</w:t>
            </w:r>
          </w:p>
          <w:p w:rsidR="0058405D" w:rsidRPr="00A80144" w:rsidRDefault="0058405D" w:rsidP="0058405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или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ASTM D1298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58405D" w:rsidRPr="00A80144" w:rsidRDefault="0058405D" w:rsidP="0058405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C6FE6" w:rsidRPr="00A80144" w:rsidTr="00310531">
        <w:trPr>
          <w:trHeight w:hRule="exact" w:val="584"/>
          <w:jc w:val="center"/>
        </w:trPr>
        <w:tc>
          <w:tcPr>
            <w:tcW w:w="561" w:type="dxa"/>
            <w:shd w:val="clear" w:color="auto" w:fill="FFFFFF"/>
          </w:tcPr>
          <w:p w:rsidR="00FC6FE6" w:rsidRPr="00A80144" w:rsidRDefault="00FC6FE6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FC6FE6" w:rsidRPr="00A80144" w:rsidRDefault="00FC6FE6" w:rsidP="00BA200F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Цвет, единицы ЦНТ, не более</w:t>
            </w:r>
          </w:p>
        </w:tc>
        <w:tc>
          <w:tcPr>
            <w:tcW w:w="2227" w:type="dxa"/>
            <w:shd w:val="clear" w:color="auto" w:fill="FFFFFF"/>
          </w:tcPr>
          <w:p w:rsidR="00FC6FE6" w:rsidRPr="00A80144" w:rsidRDefault="00894E64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2,0</w:t>
            </w:r>
          </w:p>
        </w:tc>
        <w:tc>
          <w:tcPr>
            <w:tcW w:w="2228" w:type="dxa"/>
            <w:shd w:val="clear" w:color="auto" w:fill="FFFFFF"/>
          </w:tcPr>
          <w:p w:rsidR="00FC6FE6" w:rsidRPr="00A80144" w:rsidRDefault="00894E64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ASTM D 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1500</w:t>
            </w:r>
          </w:p>
          <w:p w:rsidR="00656A27" w:rsidRPr="00A80144" w:rsidRDefault="00656A27" w:rsidP="00656A27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или ГОСТ 20284</w:t>
            </w:r>
            <w:r w:rsidR="0086438F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**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</w:p>
          <w:p w:rsidR="00656A27" w:rsidRPr="00A80144" w:rsidRDefault="00656A27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2227" w:type="dxa"/>
            <w:shd w:val="clear" w:color="auto" w:fill="FFFFFF"/>
          </w:tcPr>
          <w:p w:rsidR="00FC6FE6" w:rsidRPr="00A80144" w:rsidRDefault="00FC6FE6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1,5</w:t>
            </w:r>
          </w:p>
        </w:tc>
        <w:tc>
          <w:tcPr>
            <w:tcW w:w="2228" w:type="dxa"/>
            <w:shd w:val="clear" w:color="auto" w:fill="FFFFFF"/>
          </w:tcPr>
          <w:p w:rsidR="00FC6FE6" w:rsidRPr="00A80144" w:rsidRDefault="00FC6FE6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ГОСТ 20284 </w:t>
            </w:r>
          </w:p>
          <w:p w:rsidR="00FC6FE6" w:rsidRPr="00A80144" w:rsidRDefault="00FC6FE6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или 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ASTM D 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1500</w:t>
            </w:r>
          </w:p>
        </w:tc>
      </w:tr>
      <w:tr w:rsidR="00C10928" w:rsidRPr="00A80144" w:rsidTr="00310531">
        <w:trPr>
          <w:trHeight w:val="538"/>
          <w:jc w:val="center"/>
        </w:trPr>
        <w:tc>
          <w:tcPr>
            <w:tcW w:w="561" w:type="dxa"/>
            <w:shd w:val="clear" w:color="auto" w:fill="FFFFFF"/>
          </w:tcPr>
          <w:p w:rsidR="00C10928" w:rsidRPr="00A80144" w:rsidRDefault="00C10928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C10928" w:rsidRPr="00A80144" w:rsidRDefault="00C10928" w:rsidP="00BA200F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Склонность к пенообразованию/стабильность пены, см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,</w:t>
            </w:r>
          </w:p>
          <w:p w:rsidR="00C10928" w:rsidRPr="00A80144" w:rsidRDefault="00C10928" w:rsidP="00BA200F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не более: </w:t>
            </w:r>
          </w:p>
          <w:p w:rsidR="00C10928" w:rsidRPr="00A80144" w:rsidRDefault="00C10928" w:rsidP="00BA200F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при 24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 (последовательность1)</w:t>
            </w:r>
          </w:p>
          <w:p w:rsidR="00C10928" w:rsidRPr="00A80144" w:rsidRDefault="00C10928" w:rsidP="00BB58B5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при 94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 (последовательность 2)</w:t>
            </w:r>
          </w:p>
          <w:p w:rsidR="00C10928" w:rsidRPr="00A80144" w:rsidRDefault="00C10928" w:rsidP="00BA200F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при 24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 после испытания при 94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 (послед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вательность 3)</w:t>
            </w:r>
          </w:p>
        </w:tc>
        <w:tc>
          <w:tcPr>
            <w:tcW w:w="2227" w:type="dxa"/>
            <w:shd w:val="clear" w:color="auto" w:fill="FFFFFF"/>
          </w:tcPr>
          <w:p w:rsidR="00C10928" w:rsidRPr="00A80144" w:rsidRDefault="00C10928" w:rsidP="001F46EE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C10928" w:rsidRPr="00A80144" w:rsidRDefault="00C10928" w:rsidP="001F46EE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656A27" w:rsidRPr="00A80144" w:rsidRDefault="00656A27" w:rsidP="001F46EE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C10928" w:rsidRPr="00A80144" w:rsidRDefault="00C10928" w:rsidP="001F46EE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50/0</w:t>
            </w:r>
          </w:p>
          <w:p w:rsidR="00C10928" w:rsidRPr="00A80144" w:rsidRDefault="00C10928" w:rsidP="001F46EE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50/0</w:t>
            </w:r>
          </w:p>
          <w:p w:rsidR="00C10928" w:rsidRPr="00A80144" w:rsidRDefault="00C10928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50/0</w:t>
            </w:r>
          </w:p>
        </w:tc>
        <w:tc>
          <w:tcPr>
            <w:tcW w:w="2228" w:type="dxa"/>
            <w:shd w:val="clear" w:color="auto" w:fill="FFFFFF"/>
          </w:tcPr>
          <w:p w:rsidR="00C10928" w:rsidRPr="00A80144" w:rsidRDefault="00C10928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C10928" w:rsidRPr="00A80144" w:rsidRDefault="00C10928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656A27" w:rsidRPr="00A80144" w:rsidRDefault="00656A27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C10928" w:rsidRPr="00A80144" w:rsidRDefault="00C10928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ASTM D892</w:t>
            </w:r>
          </w:p>
        </w:tc>
        <w:tc>
          <w:tcPr>
            <w:tcW w:w="2227" w:type="dxa"/>
            <w:shd w:val="clear" w:color="auto" w:fill="FFFFFF"/>
          </w:tcPr>
          <w:p w:rsidR="00C10928" w:rsidRPr="00A80144" w:rsidRDefault="00C10928" w:rsidP="00BB58B5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C10928" w:rsidRPr="00A80144" w:rsidRDefault="00C10928" w:rsidP="00BB58B5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656A27" w:rsidRPr="00A80144" w:rsidRDefault="00656A27" w:rsidP="00BB58B5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C10928" w:rsidRPr="00A80144" w:rsidRDefault="00C10928" w:rsidP="00BB58B5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450/0</w:t>
            </w:r>
          </w:p>
          <w:p w:rsidR="00C10928" w:rsidRPr="00A80144" w:rsidRDefault="00C10928" w:rsidP="00BB58B5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50/0</w:t>
            </w:r>
          </w:p>
          <w:p w:rsidR="00C10928" w:rsidRPr="00A80144" w:rsidRDefault="00C10928" w:rsidP="00BB58B5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450/0</w:t>
            </w:r>
          </w:p>
        </w:tc>
        <w:tc>
          <w:tcPr>
            <w:tcW w:w="2228" w:type="dxa"/>
            <w:shd w:val="clear" w:color="auto" w:fill="FFFFFF"/>
          </w:tcPr>
          <w:p w:rsidR="00C10928" w:rsidRPr="00A80144" w:rsidRDefault="00C10928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C10928" w:rsidRPr="00A80144" w:rsidRDefault="00C10928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656A27" w:rsidRPr="00A80144" w:rsidRDefault="00656A27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C10928" w:rsidRPr="00A80144" w:rsidRDefault="00C10928" w:rsidP="00BA200F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ASTM D892</w:t>
            </w:r>
          </w:p>
        </w:tc>
      </w:tr>
      <w:tr w:rsidR="00FC6FE6" w:rsidRPr="00A80144" w:rsidTr="00D874A9">
        <w:trPr>
          <w:trHeight w:hRule="exact" w:val="1305"/>
          <w:jc w:val="center"/>
        </w:trPr>
        <w:tc>
          <w:tcPr>
            <w:tcW w:w="561" w:type="dxa"/>
            <w:shd w:val="clear" w:color="auto" w:fill="FFFFFF"/>
          </w:tcPr>
          <w:p w:rsidR="00FC6FE6" w:rsidRPr="00A80144" w:rsidRDefault="00FC6FE6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8D0EB2" w:rsidRPr="00A80144" w:rsidRDefault="008D0EB2" w:rsidP="008D0EB2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Содержание связанных  ароматических ами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ных (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additive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1) и/или связанных  фенольных (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additive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2)  антиокислительных присадок (метод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2A6C03" w:rsidRPr="00A8014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4)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, % от содержания в свежем масле</w:t>
            </w:r>
          </w:p>
          <w:p w:rsidR="00FC6FE6" w:rsidRPr="00A80144" w:rsidRDefault="00FC6FE6" w:rsidP="00FC6FE6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D0EB2" w:rsidRPr="00A80144" w:rsidRDefault="008D0EB2" w:rsidP="00FC6FE6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2227" w:type="dxa"/>
            <w:shd w:val="clear" w:color="auto" w:fill="FFFFFF"/>
          </w:tcPr>
          <w:p w:rsidR="008918DE" w:rsidRPr="00A80144" w:rsidRDefault="008918DE" w:rsidP="00FC6FE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C6FE6" w:rsidRPr="00A80144" w:rsidRDefault="004F386A" w:rsidP="00285D04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Контролируется т</w:t>
            </w:r>
            <w:r w:rsidR="00D874A9" w:rsidRPr="00A80144">
              <w:rPr>
                <w:rFonts w:ascii="Arial" w:hAnsi="Arial" w:cs="Arial"/>
                <w:i/>
                <w:sz w:val="22"/>
                <w:szCs w:val="22"/>
              </w:rPr>
              <w:t>енденция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измен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ния показателя</w:t>
            </w:r>
          </w:p>
        </w:tc>
        <w:tc>
          <w:tcPr>
            <w:tcW w:w="2228" w:type="dxa"/>
            <w:shd w:val="clear" w:color="auto" w:fill="FFFFFF"/>
          </w:tcPr>
          <w:p w:rsidR="008918DE" w:rsidRPr="00A80144" w:rsidRDefault="008918DE" w:rsidP="00FC6FE6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FC6FE6" w:rsidRPr="00A80144" w:rsidRDefault="001F46EE" w:rsidP="00FC6FE6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>6971</w:t>
            </w:r>
          </w:p>
        </w:tc>
        <w:tc>
          <w:tcPr>
            <w:tcW w:w="2227" w:type="dxa"/>
            <w:shd w:val="clear" w:color="auto" w:fill="FFFFFF"/>
          </w:tcPr>
          <w:p w:rsidR="008918DE" w:rsidRPr="00A80144" w:rsidRDefault="008918DE" w:rsidP="00FC6FE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C6FE6" w:rsidRPr="00A80144" w:rsidRDefault="004F386A" w:rsidP="002A6C03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Контролируется тенденция измен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ния показателя</w:t>
            </w:r>
          </w:p>
        </w:tc>
        <w:tc>
          <w:tcPr>
            <w:tcW w:w="2228" w:type="dxa"/>
            <w:shd w:val="clear" w:color="auto" w:fill="FFFFFF"/>
          </w:tcPr>
          <w:p w:rsidR="008918DE" w:rsidRPr="00A80144" w:rsidRDefault="008918DE" w:rsidP="00FC6FE6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FC6FE6" w:rsidRPr="00A80144" w:rsidRDefault="00BD137E" w:rsidP="00FC6FE6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>6971</w:t>
            </w:r>
            <w:r w:rsidR="00FC6FE6"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BF1231" w:rsidRPr="00A80144" w:rsidTr="004F386A">
        <w:trPr>
          <w:trHeight w:hRule="exact" w:val="843"/>
          <w:jc w:val="center"/>
        </w:trPr>
        <w:tc>
          <w:tcPr>
            <w:tcW w:w="561" w:type="dxa"/>
            <w:shd w:val="clear" w:color="auto" w:fill="FFFFFF"/>
          </w:tcPr>
          <w:p w:rsidR="00BF1231" w:rsidRPr="00A80144" w:rsidRDefault="00BF1231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BF1231" w:rsidRPr="00A80144" w:rsidRDefault="00BF1231" w:rsidP="00BF123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Потенциал лакообразования (метод MPC Color)</w:t>
            </w:r>
            <w:r w:rsidR="002A6C03" w:rsidRPr="00A8014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4)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>, ∆Е, не более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BF1231" w:rsidRPr="00A80144" w:rsidRDefault="004F386A" w:rsidP="002A6C03">
            <w:pPr>
              <w:jc w:val="center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Контролируется тенденция</w:t>
            </w:r>
            <w:r w:rsidR="002A6C03" w:rsidRPr="00A80144">
              <w:rPr>
                <w:rFonts w:ascii="Arial" w:hAnsi="Arial" w:cs="Arial"/>
                <w:i/>
                <w:sz w:val="22"/>
                <w:szCs w:val="22"/>
              </w:rPr>
              <w:t xml:space="preserve"> измен</w:t>
            </w:r>
            <w:r w:rsidR="002A6C03"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="002A6C03" w:rsidRPr="00A80144">
              <w:rPr>
                <w:rFonts w:ascii="Arial" w:hAnsi="Arial" w:cs="Arial"/>
                <w:i/>
                <w:sz w:val="22"/>
                <w:szCs w:val="22"/>
              </w:rPr>
              <w:t>ния показателя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BF1231" w:rsidRPr="00A80144" w:rsidRDefault="00BF1231" w:rsidP="00BF1231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>7843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BF1231" w:rsidRPr="00A80144" w:rsidRDefault="004F386A" w:rsidP="00285D04">
            <w:pPr>
              <w:jc w:val="center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Контролируется тенденция измен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ния показателя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BF1231" w:rsidRPr="00A80144" w:rsidRDefault="00BF1231" w:rsidP="00BF1231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>7843</w:t>
            </w:r>
          </w:p>
        </w:tc>
      </w:tr>
      <w:tr w:rsidR="008203D9" w:rsidRPr="00A80144" w:rsidTr="00310531">
        <w:trPr>
          <w:trHeight w:hRule="exact" w:val="584"/>
          <w:jc w:val="center"/>
        </w:trPr>
        <w:tc>
          <w:tcPr>
            <w:tcW w:w="561" w:type="dxa"/>
            <w:shd w:val="clear" w:color="auto" w:fill="FFFFFF"/>
          </w:tcPr>
          <w:p w:rsidR="008203D9" w:rsidRPr="00A80144" w:rsidRDefault="008203D9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8203D9" w:rsidRPr="00A80144" w:rsidRDefault="00F157E6" w:rsidP="004F386A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C</w:t>
            </w:r>
            <w:r w:rsidR="004F386A" w:rsidRPr="00A80144">
              <w:rPr>
                <w:rFonts w:ascii="Arial" w:hAnsi="Arial" w:cs="Arial"/>
                <w:i/>
                <w:sz w:val="22"/>
                <w:szCs w:val="22"/>
              </w:rPr>
              <w:t>табильность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к окислению во вращающемся сосуде </w:t>
            </w:r>
            <w:r w:rsidR="008203D9" w:rsidRPr="00A80144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8203D9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RPVOT</w:t>
            </w:r>
            <w:r w:rsidR="004F386A" w:rsidRPr="00A80144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4F386A" w:rsidRPr="00A8014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5)</w:t>
            </w:r>
            <w:r w:rsidR="004F386A" w:rsidRPr="00A8014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93029F" w:rsidRPr="00A80144">
              <w:rPr>
                <w:rFonts w:ascii="Arial" w:hAnsi="Arial" w:cs="Arial"/>
                <w:i/>
                <w:sz w:val="22"/>
                <w:szCs w:val="22"/>
              </w:rPr>
              <w:t xml:space="preserve"> мин, не менее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8203D9" w:rsidRPr="00A80144" w:rsidRDefault="008203D9" w:rsidP="0093029F">
            <w:pPr>
              <w:jc w:val="center"/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950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8203D9" w:rsidRPr="00A80144" w:rsidRDefault="0093029F" w:rsidP="00BF1231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ASTM2272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8203D9" w:rsidRPr="00A80144" w:rsidRDefault="0093029F" w:rsidP="00285D0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8203D9" w:rsidRPr="00A80144" w:rsidRDefault="0093029F" w:rsidP="00BF1231">
            <w:pPr>
              <w:jc w:val="center"/>
              <w:rPr>
                <w:rStyle w:val="105pt"/>
                <w:rFonts w:ascii="Arial" w:eastAsiaTheme="minorEastAsia" w:hAnsi="Arial" w:cs="Arial"/>
                <w:b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b/>
                <w:i/>
                <w:color w:val="auto"/>
                <w:sz w:val="22"/>
                <w:szCs w:val="22"/>
              </w:rPr>
              <w:t>-</w:t>
            </w:r>
          </w:p>
        </w:tc>
      </w:tr>
      <w:tr w:rsidR="007B6B67" w:rsidRPr="00A80144" w:rsidTr="007B6B67">
        <w:trPr>
          <w:trHeight w:hRule="exact" w:val="584"/>
          <w:jc w:val="center"/>
        </w:trPr>
        <w:tc>
          <w:tcPr>
            <w:tcW w:w="561" w:type="dxa"/>
            <w:shd w:val="clear" w:color="auto" w:fill="FFFFFF"/>
          </w:tcPr>
          <w:p w:rsidR="007B6B67" w:rsidRPr="00A80144" w:rsidRDefault="007B6B67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B6B67" w:rsidRPr="00A80144" w:rsidRDefault="00D874A9" w:rsidP="00D874A9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Температура застывания</w:t>
            </w:r>
            <w:r w:rsidR="004F386A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6)</w:t>
            </w:r>
            <w:r w:rsidR="007B6B67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, °С, не выше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B67" w:rsidRPr="00A80144" w:rsidRDefault="007B6B67" w:rsidP="007B6B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- 12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B67" w:rsidRPr="00A80144" w:rsidRDefault="007B6B67" w:rsidP="007B6B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97</w:t>
            </w:r>
          </w:p>
          <w:p w:rsidR="007B6B67" w:rsidRPr="00A80144" w:rsidRDefault="007B6B67" w:rsidP="007B6B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или ГОСТ 20287**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B67" w:rsidRPr="00A80144" w:rsidRDefault="007B6B67" w:rsidP="007B6B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- 10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7B6B67" w:rsidRPr="00A80144" w:rsidRDefault="007B6B67" w:rsidP="007B6B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ГОСТ 20287 </w:t>
            </w:r>
          </w:p>
          <w:p w:rsidR="007B6B67" w:rsidRPr="00A80144" w:rsidRDefault="007B6B67" w:rsidP="007B6B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97</w:t>
            </w:r>
          </w:p>
        </w:tc>
      </w:tr>
      <w:tr w:rsidR="007B6B67" w:rsidRPr="00A80144" w:rsidTr="007B6B67">
        <w:trPr>
          <w:trHeight w:hRule="exact" w:val="584"/>
          <w:jc w:val="center"/>
        </w:trPr>
        <w:tc>
          <w:tcPr>
            <w:tcW w:w="561" w:type="dxa"/>
            <w:shd w:val="clear" w:color="auto" w:fill="FFFFFF"/>
          </w:tcPr>
          <w:p w:rsidR="007B6B67" w:rsidRPr="00A80144" w:rsidRDefault="007B6B67" w:rsidP="000F20D3">
            <w:pPr>
              <w:pStyle w:val="af4"/>
              <w:numPr>
                <w:ilvl w:val="0"/>
                <w:numId w:val="180"/>
              </w:numPr>
              <w:ind w:hanging="593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FFFFF"/>
          </w:tcPr>
          <w:p w:rsidR="007B6B67" w:rsidRPr="00A80144" w:rsidRDefault="004F386A" w:rsidP="007B6B67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Массовая доля серы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6</w:t>
            </w:r>
            <w:r w:rsidR="007B6B67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)</w:t>
            </w:r>
            <w:r w:rsidR="007B6B67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, </w:t>
            </w:r>
            <w:r w:rsidR="007B6B67"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>%</w:t>
            </w:r>
            <w:r w:rsidR="007B6B67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не более</w:t>
            </w:r>
          </w:p>
        </w:tc>
        <w:tc>
          <w:tcPr>
            <w:tcW w:w="2227" w:type="dxa"/>
            <w:shd w:val="clear" w:color="auto" w:fill="FFFFFF"/>
          </w:tcPr>
          <w:p w:rsidR="007B6B67" w:rsidRPr="00A80144" w:rsidRDefault="007B6B67" w:rsidP="007B6B67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-</w:t>
            </w:r>
          </w:p>
        </w:tc>
        <w:tc>
          <w:tcPr>
            <w:tcW w:w="2228" w:type="dxa"/>
            <w:shd w:val="clear" w:color="auto" w:fill="FFFFFF"/>
          </w:tcPr>
          <w:p w:rsidR="007B6B67" w:rsidRPr="00A80144" w:rsidRDefault="007B6B67" w:rsidP="007B6B67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-</w:t>
            </w:r>
          </w:p>
        </w:tc>
        <w:tc>
          <w:tcPr>
            <w:tcW w:w="2227" w:type="dxa"/>
            <w:shd w:val="clear" w:color="auto" w:fill="FFFFFF"/>
          </w:tcPr>
          <w:p w:rsidR="007B6B67" w:rsidRPr="00A80144" w:rsidRDefault="007B6B67" w:rsidP="007B6B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0,45</w:t>
            </w:r>
          </w:p>
        </w:tc>
        <w:tc>
          <w:tcPr>
            <w:tcW w:w="2228" w:type="dxa"/>
            <w:shd w:val="clear" w:color="auto" w:fill="FFFFFF"/>
          </w:tcPr>
          <w:p w:rsidR="007B6B67" w:rsidRPr="00A80144" w:rsidRDefault="007B6B67" w:rsidP="007B6B67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ГОСТ 1437-75 </w:t>
            </w:r>
          </w:p>
          <w:p w:rsidR="007B6B67" w:rsidRPr="00A80144" w:rsidRDefault="007B6B67" w:rsidP="007B6B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(ГОСТ Р 53203-2008)</w:t>
            </w:r>
          </w:p>
        </w:tc>
      </w:tr>
    </w:tbl>
    <w:p w:rsidR="00BB58B5" w:rsidRPr="00A80144" w:rsidRDefault="00BB58B5" w:rsidP="00FD23D1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</w:p>
    <w:p w:rsidR="00D50EF4" w:rsidRPr="00A80144" w:rsidRDefault="00B10593" w:rsidP="003456C4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567"/>
        <w:jc w:val="left"/>
        <w:rPr>
          <w:rFonts w:ascii="Arial" w:hAnsi="Arial" w:cs="Arial"/>
          <w:b/>
          <w:i/>
          <w:color w:val="auto"/>
          <w:sz w:val="22"/>
          <w:szCs w:val="22"/>
        </w:rPr>
      </w:pPr>
      <w:r w:rsidRPr="00A80144">
        <w:rPr>
          <w:rFonts w:ascii="Arial" w:hAnsi="Arial" w:cs="Arial"/>
          <w:b/>
          <w:i/>
          <w:color w:val="auto"/>
          <w:sz w:val="22"/>
          <w:szCs w:val="22"/>
        </w:rPr>
        <w:t>Примечания:</w:t>
      </w:r>
    </w:p>
    <w:p w:rsidR="007B6B67" w:rsidRPr="00A80144" w:rsidRDefault="00BD137E" w:rsidP="007B6B67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* - </w:t>
      </w:r>
      <w:r w:rsidR="007B6B67" w:rsidRPr="00A80144">
        <w:rPr>
          <w:rFonts w:ascii="Arial" w:hAnsi="Arial" w:cs="Arial"/>
          <w:i/>
          <w:color w:val="auto"/>
          <w:sz w:val="22"/>
          <w:szCs w:val="22"/>
        </w:rPr>
        <w:t xml:space="preserve">показатели </w:t>
      </w:r>
      <w:r w:rsidR="006C100D" w:rsidRPr="00A80144">
        <w:rPr>
          <w:rFonts w:ascii="Arial" w:hAnsi="Arial" w:cs="Arial"/>
          <w:i/>
          <w:color w:val="auto"/>
          <w:sz w:val="22"/>
          <w:szCs w:val="22"/>
        </w:rPr>
        <w:t xml:space="preserve">для </w:t>
      </w:r>
      <w:r w:rsidR="00D23DE3" w:rsidRPr="00A80144">
        <w:rPr>
          <w:rFonts w:ascii="Arial" w:hAnsi="Arial" w:cs="Arial"/>
          <w:i/>
          <w:color w:val="auto"/>
          <w:sz w:val="22"/>
          <w:szCs w:val="22"/>
        </w:rPr>
        <w:t xml:space="preserve">масла </w:t>
      </w:r>
      <w:r w:rsidR="006C100D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Shell</w:t>
      </w:r>
      <w:r w:rsidR="006C100D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6C100D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Turbo</w:t>
      </w:r>
      <w:r w:rsidR="006C100D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B8242C" w:rsidRPr="00A80144">
        <w:rPr>
          <w:rFonts w:ascii="Arial" w:hAnsi="Arial" w:cs="Arial"/>
          <w:i/>
          <w:color w:val="auto"/>
          <w:sz w:val="22"/>
          <w:szCs w:val="22"/>
        </w:rPr>
        <w:t>Т</w:t>
      </w:r>
      <w:r w:rsidR="006C100D" w:rsidRPr="00A80144">
        <w:rPr>
          <w:rFonts w:ascii="Arial" w:hAnsi="Arial" w:cs="Arial"/>
          <w:i/>
          <w:color w:val="auto"/>
          <w:sz w:val="22"/>
          <w:szCs w:val="22"/>
        </w:rPr>
        <w:t xml:space="preserve">32 </w:t>
      </w:r>
      <w:r w:rsidR="001F46EE" w:rsidRPr="00A80144">
        <w:rPr>
          <w:rFonts w:ascii="Arial" w:hAnsi="Arial" w:cs="Arial"/>
          <w:i/>
          <w:color w:val="auto"/>
          <w:sz w:val="22"/>
          <w:szCs w:val="22"/>
        </w:rPr>
        <w:t xml:space="preserve">указаны в соответствии с </w:t>
      </w:r>
      <w:r w:rsidR="001F46EE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GEK</w:t>
      </w:r>
      <w:r w:rsidR="001F46EE" w:rsidRPr="00A80144">
        <w:rPr>
          <w:rFonts w:ascii="Arial" w:hAnsi="Arial" w:cs="Arial"/>
          <w:i/>
          <w:color w:val="auto"/>
          <w:sz w:val="22"/>
          <w:szCs w:val="22"/>
        </w:rPr>
        <w:t xml:space="preserve"> 107395А (таблица 1)</w:t>
      </w:r>
      <w:r w:rsidR="00D23DE3" w:rsidRPr="00A80144">
        <w:rPr>
          <w:rFonts w:ascii="Arial" w:hAnsi="Arial" w:cs="Arial"/>
          <w:i/>
          <w:color w:val="auto"/>
          <w:sz w:val="22"/>
          <w:szCs w:val="22"/>
        </w:rPr>
        <w:t xml:space="preserve">, </w:t>
      </w:r>
      <w:r w:rsidR="00D23DE3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GEK</w:t>
      </w:r>
      <w:r w:rsidR="00D23DE3" w:rsidRPr="00A80144">
        <w:rPr>
          <w:rFonts w:ascii="Arial" w:hAnsi="Arial" w:cs="Arial"/>
          <w:i/>
          <w:color w:val="auto"/>
          <w:sz w:val="22"/>
          <w:szCs w:val="22"/>
        </w:rPr>
        <w:t xml:space="preserve"> 120498, </w:t>
      </w:r>
      <w:r w:rsidR="00D23DE3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GEK</w:t>
      </w:r>
      <w:r w:rsidR="00D23DE3" w:rsidRPr="00A80144">
        <w:rPr>
          <w:rFonts w:ascii="Arial" w:hAnsi="Arial" w:cs="Arial"/>
          <w:i/>
          <w:color w:val="auto"/>
          <w:sz w:val="22"/>
          <w:szCs w:val="22"/>
        </w:rPr>
        <w:t xml:space="preserve"> 325568</w:t>
      </w:r>
      <w:r w:rsidR="00D23DE3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j</w:t>
      </w:r>
      <w:r w:rsidR="00D23DE3" w:rsidRPr="00A80144">
        <w:rPr>
          <w:rFonts w:ascii="Arial" w:hAnsi="Arial" w:cs="Arial"/>
          <w:i/>
          <w:color w:val="auto"/>
          <w:sz w:val="22"/>
          <w:szCs w:val="22"/>
        </w:rPr>
        <w:t xml:space="preserve"> (таблица 1)</w:t>
      </w:r>
      <w:r w:rsidR="001F46EE" w:rsidRPr="00A80144">
        <w:rPr>
          <w:rFonts w:ascii="Arial" w:hAnsi="Arial" w:cs="Arial"/>
          <w:i/>
          <w:color w:val="auto"/>
          <w:sz w:val="22"/>
          <w:szCs w:val="22"/>
        </w:rPr>
        <w:t>.</w:t>
      </w:r>
      <w:r w:rsidR="003D6125" w:rsidRPr="00A80144">
        <w:rPr>
          <w:rFonts w:ascii="Arial" w:hAnsi="Arial" w:cs="Arial"/>
          <w:i/>
          <w:color w:val="auto"/>
          <w:sz w:val="22"/>
          <w:szCs w:val="22"/>
        </w:rPr>
        <w:t xml:space="preserve">  </w:t>
      </w:r>
    </w:p>
    <w:p w:rsidR="00BD137E" w:rsidRPr="00A80144" w:rsidRDefault="003D6125" w:rsidP="007B6B67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- </w:t>
      </w:r>
      <w:r w:rsidR="007B6B67" w:rsidRPr="00A80144">
        <w:rPr>
          <w:rFonts w:ascii="Arial" w:hAnsi="Arial" w:cs="Arial"/>
          <w:i/>
          <w:color w:val="auto"/>
          <w:sz w:val="22"/>
          <w:szCs w:val="22"/>
        </w:rPr>
        <w:t xml:space="preserve">показатели </w:t>
      </w:r>
      <w:r w:rsidR="006C100D" w:rsidRPr="00A80144">
        <w:rPr>
          <w:rFonts w:ascii="Arial" w:hAnsi="Arial" w:cs="Arial"/>
          <w:i/>
          <w:color w:val="auto"/>
          <w:sz w:val="22"/>
          <w:szCs w:val="22"/>
        </w:rPr>
        <w:t xml:space="preserve">для ТНК Турбо ЕР46 </w:t>
      </w:r>
      <w:r w:rsidR="007B6B67" w:rsidRPr="00A80144">
        <w:rPr>
          <w:rFonts w:ascii="Arial" w:hAnsi="Arial" w:cs="Arial"/>
          <w:i/>
          <w:color w:val="auto"/>
          <w:sz w:val="22"/>
          <w:szCs w:val="22"/>
        </w:rPr>
        <w:t>указаны</w:t>
      </w:r>
      <w:r w:rsidR="00BD137E" w:rsidRPr="00A80144">
        <w:rPr>
          <w:rFonts w:ascii="Arial" w:hAnsi="Arial" w:cs="Arial"/>
          <w:i/>
          <w:color w:val="auto"/>
          <w:sz w:val="22"/>
          <w:szCs w:val="22"/>
        </w:rPr>
        <w:t xml:space="preserve"> в соответствии с </w:t>
      </w:r>
      <w:r w:rsidR="009A43C9" w:rsidRPr="00A80144">
        <w:rPr>
          <w:rFonts w:ascii="Arial" w:hAnsi="Arial" w:cs="Arial"/>
          <w:i/>
          <w:color w:val="auto"/>
          <w:sz w:val="22"/>
          <w:szCs w:val="22"/>
        </w:rPr>
        <w:t>рекомендациями производителя масла – ООО «РН-смазочные материалы» - по СТО 70238424.27.100.053-2013 (таблица 9, за исключением показателей «Стабильность против окисления» и «Содержание инг</w:t>
      </w:r>
      <w:r w:rsidR="009A43C9" w:rsidRPr="00A80144">
        <w:rPr>
          <w:rFonts w:ascii="Arial" w:hAnsi="Arial" w:cs="Arial"/>
          <w:i/>
          <w:color w:val="auto"/>
          <w:sz w:val="22"/>
          <w:szCs w:val="22"/>
        </w:rPr>
        <w:t>и</w:t>
      </w:r>
      <w:r w:rsidR="009A43C9" w:rsidRPr="00A80144">
        <w:rPr>
          <w:rFonts w:ascii="Arial" w:hAnsi="Arial" w:cs="Arial"/>
          <w:i/>
          <w:color w:val="auto"/>
          <w:sz w:val="22"/>
          <w:szCs w:val="22"/>
        </w:rPr>
        <w:t xml:space="preserve">битора окисления»), ТУ 0253-031-44918199-2008 изм. 3 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и с учетом требований производителя оборудования – компании 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Siemens</w:t>
      </w:r>
      <w:r w:rsidRPr="00A80144">
        <w:rPr>
          <w:rFonts w:ascii="Arial" w:hAnsi="Arial" w:cs="Arial"/>
          <w:i/>
          <w:color w:val="auto"/>
          <w:sz w:val="22"/>
          <w:szCs w:val="22"/>
        </w:rPr>
        <w:t>.</w:t>
      </w:r>
    </w:p>
    <w:p w:rsidR="00B41779" w:rsidRPr="00A80144" w:rsidRDefault="00B41779" w:rsidP="003456C4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567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** - указанные ГОСТы могут использоваться как альтернативные методы определения, но не заменяют </w:t>
      </w:r>
      <w:r w:rsidR="009A43C9" w:rsidRPr="00A80144">
        <w:rPr>
          <w:rFonts w:ascii="Arial" w:hAnsi="Arial" w:cs="Arial"/>
          <w:i/>
          <w:color w:val="auto"/>
          <w:sz w:val="22"/>
          <w:szCs w:val="22"/>
        </w:rPr>
        <w:t xml:space="preserve">соответствующие </w:t>
      </w:r>
      <w:r w:rsidR="009A43C9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. </w:t>
      </w:r>
    </w:p>
    <w:p w:rsidR="00F57355" w:rsidRPr="00A80144" w:rsidRDefault="00753DA7" w:rsidP="000F20D3">
      <w:pPr>
        <w:pStyle w:val="af4"/>
        <w:numPr>
          <w:ilvl w:val="0"/>
          <w:numId w:val="200"/>
        </w:numPr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>с</w:t>
      </w:r>
      <w:r w:rsidR="004C1B6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табильность </w:t>
      </w:r>
      <w:r w:rsidR="00BC621B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к окислению </w:t>
      </w:r>
      <w:r w:rsidR="00656A27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масла </w:t>
      </w:r>
      <w:r w:rsidR="00656A27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  <w:lang w:val="en-US"/>
        </w:rPr>
        <w:t>Shell</w:t>
      </w:r>
      <w:r w:rsidR="00656A27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r w:rsidR="00656A27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  <w:lang w:val="en-US"/>
        </w:rPr>
        <w:t>Turbo</w:t>
      </w:r>
      <w:r w:rsidR="00656A27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Т32 </w:t>
      </w:r>
      <w:r w:rsidR="004C1B6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выполняется </w:t>
      </w:r>
      <w:r w:rsidR="004F386A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при производстве масла </w:t>
      </w:r>
      <w:r w:rsidR="004C1B6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в лаборатории производителя масла по </w:t>
      </w:r>
      <w:r w:rsidR="004C1B6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  <w:lang w:val="en-US"/>
        </w:rPr>
        <w:t>ASTM</w:t>
      </w:r>
      <w:r w:rsidR="004C1B6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r w:rsidR="004C1B6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  <w:lang w:val="en-US"/>
        </w:rPr>
        <w:t>D</w:t>
      </w:r>
      <w:r w:rsidR="004C1B6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943 и </w:t>
      </w:r>
      <w:r w:rsidR="00B41779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подтверждается </w:t>
      </w:r>
      <w:r w:rsidR="00D874A9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по запросу </w:t>
      </w:r>
      <w:r w:rsidR="00B41779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>поставщиком масла на основании документов производителя масла. Д</w:t>
      </w:r>
      <w:r w:rsidR="004C1B6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>олжна с</w:t>
      </w:r>
      <w:r w:rsidR="004C1B6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>о</w:t>
      </w:r>
      <w:r w:rsidR="004C1B6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ставлять не менее </w:t>
      </w:r>
      <w:r w:rsidR="00511B13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>5</w:t>
      </w:r>
      <w:r w:rsidR="004C1B6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>000 часов для свежего масла</w:t>
      </w:r>
      <w:r w:rsidR="00117D92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>.</w:t>
      </w:r>
      <w:r w:rsidR="00F57355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В</w:t>
      </w:r>
      <w:r w:rsidR="00656A27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химических </w:t>
      </w:r>
      <w:r w:rsidR="00F57355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>лабораториях Филиалов не определяется.</w:t>
      </w:r>
    </w:p>
    <w:p w:rsidR="00354129" w:rsidRPr="00A80144" w:rsidRDefault="00354129" w:rsidP="00354129">
      <w:pPr>
        <w:ind w:firstLine="567"/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  <w:vertAlign w:val="superscript"/>
        </w:rPr>
        <w:t>2)</w:t>
      </w:r>
      <w:r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r w:rsidR="00D874A9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 </w:t>
      </w:r>
      <w:r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приведенные нормы не являются браковочными для товарных и свежих масел, определение обязательное. </w:t>
      </w:r>
    </w:p>
    <w:p w:rsidR="00B8242C" w:rsidRPr="00A80144" w:rsidRDefault="00D874A9" w:rsidP="00D874A9">
      <w:pPr>
        <w:ind w:firstLine="567"/>
        <w:rPr>
          <w:rFonts w:ascii="Arial" w:hAnsi="Arial" w:cs="Arial"/>
          <w:i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  <w:vertAlign w:val="superscript"/>
        </w:rPr>
        <w:t>3</w:t>
      </w:r>
      <w:r w:rsidR="00B8242C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  <w:vertAlign w:val="superscript"/>
        </w:rPr>
        <w:t xml:space="preserve">) </w:t>
      </w:r>
      <w:r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  <w:vertAlign w:val="superscript"/>
        </w:rPr>
        <w:t xml:space="preserve">   </w:t>
      </w:r>
      <w:r w:rsidR="00B8242C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в случае необходимости уточнения  результатов, полученных в лаборатории Филиала, информация о содержании воды (%) в партии товарного масла </w:t>
      </w:r>
      <w:r w:rsidR="00B8242C" w:rsidRPr="00A80144">
        <w:rPr>
          <w:rFonts w:ascii="Arial" w:hAnsi="Arial" w:cs="Arial"/>
          <w:i/>
          <w:sz w:val="22"/>
          <w:szCs w:val="22"/>
          <w:lang w:val="en-US"/>
        </w:rPr>
        <w:t>Shell</w:t>
      </w:r>
      <w:r w:rsidR="00B8242C" w:rsidRPr="00A80144">
        <w:rPr>
          <w:rFonts w:ascii="Arial" w:hAnsi="Arial" w:cs="Arial"/>
          <w:i/>
          <w:sz w:val="22"/>
          <w:szCs w:val="22"/>
        </w:rPr>
        <w:t xml:space="preserve"> </w:t>
      </w:r>
      <w:r w:rsidR="00B8242C" w:rsidRPr="00A80144">
        <w:rPr>
          <w:rFonts w:ascii="Arial" w:hAnsi="Arial" w:cs="Arial"/>
          <w:i/>
          <w:sz w:val="22"/>
          <w:szCs w:val="22"/>
          <w:lang w:val="en-US"/>
        </w:rPr>
        <w:t>Turbo</w:t>
      </w:r>
      <w:r w:rsidR="00B8242C" w:rsidRPr="00A80144">
        <w:rPr>
          <w:rFonts w:ascii="Arial" w:hAnsi="Arial" w:cs="Arial"/>
          <w:i/>
          <w:sz w:val="22"/>
          <w:szCs w:val="22"/>
        </w:rPr>
        <w:t xml:space="preserve"> Т32 предоставляется поставщиком масла по запросу.</w:t>
      </w:r>
    </w:p>
    <w:p w:rsidR="009B297F" w:rsidRPr="00A80144" w:rsidRDefault="00D874A9" w:rsidP="003456C4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       </w:t>
      </w:r>
      <w:r w:rsidRPr="00A80144">
        <w:rPr>
          <w:rFonts w:ascii="Arial" w:hAnsi="Arial" w:cs="Arial"/>
          <w:i/>
          <w:color w:val="auto"/>
          <w:sz w:val="22"/>
          <w:szCs w:val="22"/>
          <w:vertAlign w:val="superscript"/>
        </w:rPr>
        <w:t xml:space="preserve">4)    </w:t>
      </w:r>
      <w:r w:rsidR="00F57355" w:rsidRPr="00A80144">
        <w:rPr>
          <w:rFonts w:ascii="Arial" w:hAnsi="Arial" w:cs="Arial"/>
          <w:i/>
          <w:color w:val="auto"/>
          <w:sz w:val="22"/>
          <w:szCs w:val="22"/>
        </w:rPr>
        <w:t>значение</w:t>
      </w:r>
      <w:r w:rsidR="00BD137E" w:rsidRPr="00A80144">
        <w:rPr>
          <w:rFonts w:ascii="Arial" w:hAnsi="Arial" w:cs="Arial"/>
          <w:i/>
          <w:color w:val="auto"/>
          <w:sz w:val="22"/>
          <w:szCs w:val="22"/>
        </w:rPr>
        <w:t xml:space="preserve"> не нормируется, определение обязательное</w:t>
      </w:r>
      <w:r w:rsidR="00702029" w:rsidRPr="00A80144">
        <w:rPr>
          <w:rFonts w:ascii="Arial" w:hAnsi="Arial" w:cs="Arial"/>
          <w:i/>
          <w:color w:val="auto"/>
          <w:sz w:val="22"/>
          <w:szCs w:val="22"/>
        </w:rPr>
        <w:t xml:space="preserve">. </w:t>
      </w:r>
      <w:r w:rsidR="003D6125" w:rsidRPr="00A80144">
        <w:rPr>
          <w:rFonts w:ascii="Arial" w:hAnsi="Arial" w:cs="Arial"/>
          <w:i/>
          <w:color w:val="auto"/>
          <w:sz w:val="22"/>
          <w:szCs w:val="22"/>
        </w:rPr>
        <w:t>П</w:t>
      </w:r>
      <w:r w:rsidR="00BD137E" w:rsidRPr="00A80144">
        <w:rPr>
          <w:rFonts w:ascii="Arial" w:hAnsi="Arial" w:cs="Arial"/>
          <w:i/>
          <w:color w:val="auto"/>
          <w:sz w:val="22"/>
          <w:szCs w:val="22"/>
        </w:rPr>
        <w:t>роба товарного масла хран</w:t>
      </w:r>
      <w:r w:rsidR="000E6A40" w:rsidRPr="00A80144">
        <w:rPr>
          <w:rFonts w:ascii="Arial" w:hAnsi="Arial" w:cs="Arial"/>
          <w:i/>
          <w:color w:val="auto"/>
          <w:sz w:val="22"/>
          <w:szCs w:val="22"/>
        </w:rPr>
        <w:t>и</w:t>
      </w:r>
      <w:r w:rsidR="00BD137E" w:rsidRPr="00A80144">
        <w:rPr>
          <w:rFonts w:ascii="Arial" w:hAnsi="Arial" w:cs="Arial"/>
          <w:i/>
          <w:color w:val="auto"/>
          <w:sz w:val="22"/>
          <w:szCs w:val="22"/>
        </w:rPr>
        <w:t>тся в</w:t>
      </w:r>
      <w:r w:rsidR="009B297F" w:rsidRPr="00A80144">
        <w:rPr>
          <w:rFonts w:ascii="Arial" w:hAnsi="Arial" w:cs="Arial"/>
          <w:i/>
          <w:color w:val="auto"/>
          <w:sz w:val="22"/>
          <w:szCs w:val="22"/>
        </w:rPr>
        <w:t xml:space="preserve"> группе анализа топлива и масел</w:t>
      </w:r>
      <w:r w:rsidR="00BD137E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9B297F" w:rsidRPr="00A80144">
        <w:rPr>
          <w:rFonts w:ascii="Arial" w:hAnsi="Arial" w:cs="Arial"/>
          <w:i/>
          <w:color w:val="auto"/>
          <w:sz w:val="22"/>
          <w:szCs w:val="22"/>
        </w:rPr>
        <w:t>х</w:t>
      </w:r>
      <w:r w:rsidR="009B297F" w:rsidRPr="00A80144">
        <w:rPr>
          <w:rFonts w:ascii="Arial" w:hAnsi="Arial" w:cs="Arial"/>
          <w:i/>
          <w:color w:val="auto"/>
          <w:sz w:val="22"/>
          <w:szCs w:val="22"/>
        </w:rPr>
        <w:t>и</w:t>
      </w:r>
      <w:r w:rsidR="009B297F" w:rsidRPr="00A80144">
        <w:rPr>
          <w:rFonts w:ascii="Arial" w:hAnsi="Arial" w:cs="Arial"/>
          <w:i/>
          <w:color w:val="auto"/>
          <w:sz w:val="22"/>
          <w:szCs w:val="22"/>
        </w:rPr>
        <w:t xml:space="preserve">мической </w:t>
      </w:r>
      <w:r w:rsidR="00BD137E" w:rsidRPr="00A80144">
        <w:rPr>
          <w:rFonts w:ascii="Arial" w:hAnsi="Arial" w:cs="Arial"/>
          <w:i/>
          <w:color w:val="auto"/>
          <w:sz w:val="22"/>
          <w:szCs w:val="22"/>
        </w:rPr>
        <w:t xml:space="preserve">лаборатории </w:t>
      </w:r>
      <w:r w:rsidR="00A111AB" w:rsidRPr="00A80144">
        <w:rPr>
          <w:rFonts w:ascii="Arial" w:hAnsi="Arial" w:cs="Arial"/>
          <w:i/>
          <w:color w:val="auto"/>
          <w:sz w:val="22"/>
          <w:szCs w:val="22"/>
        </w:rPr>
        <w:t>Филиала</w:t>
      </w:r>
      <w:r w:rsidR="009B297F" w:rsidRPr="00A80144">
        <w:rPr>
          <w:rFonts w:ascii="Arial" w:hAnsi="Arial" w:cs="Arial"/>
          <w:i/>
          <w:color w:val="auto"/>
          <w:sz w:val="22"/>
          <w:szCs w:val="22"/>
        </w:rPr>
        <w:t xml:space="preserve"> и в  группе анализа топлива и масел химической лаборатории </w:t>
      </w:r>
      <w:r w:rsidR="00A111AB" w:rsidRPr="00A80144">
        <w:rPr>
          <w:rFonts w:ascii="Arial" w:hAnsi="Arial" w:cs="Arial"/>
          <w:i/>
          <w:color w:val="auto"/>
          <w:sz w:val="22"/>
          <w:szCs w:val="22"/>
        </w:rPr>
        <w:t>Филиала</w:t>
      </w:r>
      <w:r w:rsidR="00BD137E" w:rsidRPr="00A80144">
        <w:rPr>
          <w:rFonts w:ascii="Arial" w:hAnsi="Arial" w:cs="Arial"/>
          <w:i/>
          <w:color w:val="auto"/>
          <w:sz w:val="22"/>
          <w:szCs w:val="22"/>
        </w:rPr>
        <w:t xml:space="preserve"> «Шатурская ГРЭС» в течение всего периода эксплуатации масла.</w:t>
      </w:r>
    </w:p>
    <w:p w:rsidR="00D874A9" w:rsidRPr="00A80144" w:rsidRDefault="00D874A9" w:rsidP="003456C4">
      <w:pPr>
        <w:ind w:firstLine="567"/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sz w:val="22"/>
          <w:szCs w:val="22"/>
          <w:vertAlign w:val="superscript"/>
        </w:rPr>
        <w:t xml:space="preserve">5) </w:t>
      </w:r>
      <w:r w:rsidR="0093029F" w:rsidRPr="00A80144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="00F157E6" w:rsidRPr="00A80144">
        <w:rPr>
          <w:rFonts w:ascii="Arial" w:hAnsi="Arial" w:cs="Arial"/>
          <w:i/>
          <w:sz w:val="22"/>
          <w:szCs w:val="22"/>
        </w:rPr>
        <w:t xml:space="preserve">стабильность к окислению во вращающемся сосуде </w:t>
      </w:r>
      <w:r w:rsidR="0093029F" w:rsidRPr="00A80144">
        <w:rPr>
          <w:rFonts w:ascii="Arial" w:hAnsi="Arial" w:cs="Arial"/>
          <w:i/>
          <w:sz w:val="22"/>
          <w:szCs w:val="22"/>
        </w:rPr>
        <w:t>(</w:t>
      </w:r>
      <w:r w:rsidR="0093029F" w:rsidRPr="00A80144">
        <w:rPr>
          <w:rFonts w:ascii="Arial" w:hAnsi="Arial" w:cs="Arial"/>
          <w:i/>
          <w:sz w:val="22"/>
          <w:szCs w:val="22"/>
          <w:lang w:val="en-US"/>
        </w:rPr>
        <w:t>RPVOT</w:t>
      </w:r>
      <w:r w:rsidR="0093029F" w:rsidRPr="00A80144">
        <w:rPr>
          <w:rFonts w:ascii="Arial" w:hAnsi="Arial" w:cs="Arial"/>
          <w:i/>
          <w:sz w:val="22"/>
          <w:szCs w:val="22"/>
        </w:rPr>
        <w:t xml:space="preserve">)  </w:t>
      </w:r>
      <w:r w:rsidRPr="00A80144">
        <w:rPr>
          <w:rFonts w:ascii="Arial" w:hAnsi="Arial" w:cs="Arial"/>
          <w:i/>
          <w:sz w:val="22"/>
          <w:szCs w:val="22"/>
        </w:rPr>
        <w:t xml:space="preserve">для </w:t>
      </w:r>
      <w:r w:rsidR="0093029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масла </w:t>
      </w:r>
      <w:r w:rsidR="0093029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  <w:lang w:val="en-US"/>
        </w:rPr>
        <w:t>Shell</w:t>
      </w:r>
      <w:r w:rsidR="0093029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  <w:r w:rsidR="0093029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  <w:lang w:val="en-US"/>
        </w:rPr>
        <w:t>Turbo</w:t>
      </w:r>
      <w:r w:rsidR="0093029F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Т32</w:t>
      </w:r>
      <w:r w:rsidR="004F386A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выполняется при производстве масла в лаборатории производителя масла и используется для мониторинга качества масла в процессе эксплуатации. Базовым показателем является значение, указанное в техническом описании на продукт. В химических лабораториях Филиалов не определяется.</w:t>
      </w:r>
    </w:p>
    <w:p w:rsidR="004F386A" w:rsidRPr="00A80144" w:rsidRDefault="004F386A" w:rsidP="004F386A">
      <w:pPr>
        <w:ind w:firstLine="567"/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</w:pPr>
      <w:r w:rsidRPr="00A80144">
        <w:rPr>
          <w:rStyle w:val="105pt"/>
          <w:rFonts w:ascii="Arial" w:hAnsi="Arial" w:cs="Arial"/>
          <w:i/>
          <w:color w:val="auto"/>
          <w:sz w:val="22"/>
          <w:szCs w:val="22"/>
          <w:vertAlign w:val="superscript"/>
        </w:rPr>
        <w:t>6)</w:t>
      </w:r>
      <w:r w:rsidRPr="00A80144">
        <w:rPr>
          <w:rStyle w:val="105pt"/>
          <w:rFonts w:ascii="Arial" w:hAnsi="Arial" w:cs="Arial"/>
          <w:i/>
          <w:color w:val="auto"/>
          <w:sz w:val="22"/>
          <w:szCs w:val="22"/>
        </w:rPr>
        <w:t xml:space="preserve"> </w:t>
      </w:r>
      <w:r w:rsidR="00D874A9" w:rsidRPr="00A80144">
        <w:rPr>
          <w:rStyle w:val="105pt"/>
          <w:rFonts w:ascii="Arial" w:hAnsi="Arial" w:cs="Arial"/>
          <w:i/>
          <w:color w:val="auto"/>
          <w:sz w:val="22"/>
          <w:szCs w:val="22"/>
        </w:rPr>
        <w:t>температура застывания</w:t>
      </w:r>
      <w:r w:rsidRPr="00A80144">
        <w:rPr>
          <w:rStyle w:val="105pt"/>
          <w:rFonts w:ascii="Arial" w:hAnsi="Arial" w:cs="Arial"/>
          <w:i/>
          <w:color w:val="auto"/>
          <w:sz w:val="22"/>
          <w:szCs w:val="22"/>
        </w:rPr>
        <w:t xml:space="preserve"> масел </w:t>
      </w:r>
      <w:r w:rsidRPr="00A80144">
        <w:rPr>
          <w:rStyle w:val="105pt"/>
          <w:rFonts w:ascii="Arial" w:hAnsi="Arial" w:cs="Arial"/>
          <w:i/>
          <w:color w:val="auto"/>
          <w:sz w:val="22"/>
          <w:szCs w:val="22"/>
          <w:lang w:val="en-US"/>
        </w:rPr>
        <w:t>Shell</w:t>
      </w:r>
      <w:r w:rsidRPr="00A80144">
        <w:rPr>
          <w:rStyle w:val="105pt"/>
          <w:rFonts w:ascii="Arial" w:hAnsi="Arial" w:cs="Arial"/>
          <w:i/>
          <w:color w:val="auto"/>
          <w:sz w:val="22"/>
          <w:szCs w:val="22"/>
        </w:rPr>
        <w:t xml:space="preserve"> </w:t>
      </w:r>
      <w:r w:rsidRPr="00A80144">
        <w:rPr>
          <w:rStyle w:val="105pt"/>
          <w:rFonts w:ascii="Arial" w:hAnsi="Arial" w:cs="Arial"/>
          <w:i/>
          <w:color w:val="auto"/>
          <w:sz w:val="22"/>
          <w:szCs w:val="22"/>
          <w:lang w:val="en-US"/>
        </w:rPr>
        <w:t>Turbo</w:t>
      </w:r>
      <w:r w:rsidRPr="00A80144">
        <w:rPr>
          <w:rStyle w:val="105pt"/>
          <w:rFonts w:ascii="Arial" w:hAnsi="Arial" w:cs="Arial"/>
          <w:i/>
          <w:color w:val="auto"/>
          <w:sz w:val="22"/>
          <w:szCs w:val="22"/>
        </w:rPr>
        <w:t xml:space="preserve"> </w:t>
      </w:r>
      <w:r w:rsidRPr="00A80144">
        <w:rPr>
          <w:rStyle w:val="105pt"/>
          <w:rFonts w:ascii="Arial" w:hAnsi="Arial" w:cs="Arial"/>
          <w:i/>
          <w:color w:val="auto"/>
          <w:sz w:val="22"/>
          <w:szCs w:val="22"/>
          <w:lang w:val="en-US"/>
        </w:rPr>
        <w:t>T</w:t>
      </w:r>
      <w:r w:rsidRPr="00A80144">
        <w:rPr>
          <w:rStyle w:val="105pt"/>
          <w:rFonts w:ascii="Arial" w:hAnsi="Arial" w:cs="Arial"/>
          <w:i/>
          <w:color w:val="auto"/>
          <w:sz w:val="22"/>
          <w:szCs w:val="22"/>
        </w:rPr>
        <w:t>32 и</w:t>
      </w:r>
      <w:r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ТНК Турбо ЕР 46 ,</w:t>
      </w:r>
      <w:r w:rsidRPr="00A80144">
        <w:rPr>
          <w:rStyle w:val="105pt"/>
          <w:rFonts w:ascii="Arial" w:hAnsi="Arial" w:cs="Arial"/>
          <w:i/>
          <w:color w:val="auto"/>
          <w:sz w:val="22"/>
          <w:szCs w:val="22"/>
        </w:rPr>
        <w:t xml:space="preserve"> </w:t>
      </w:r>
      <w:r w:rsidR="00D874A9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>массовая доля серы в масле ТНК Турбо ЕР 46</w:t>
      </w:r>
      <w:r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выполняются пр</w:t>
      </w:r>
      <w:r w:rsidR="009C5CDA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>и</w:t>
      </w:r>
      <w:r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производстве мас</w:t>
      </w:r>
      <w:r w:rsidR="009C5CDA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>ел</w:t>
      </w:r>
      <w:r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в лабораториях производителей мас</w:t>
      </w:r>
      <w:r w:rsidR="009C5CDA"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>ел</w:t>
      </w:r>
      <w:r w:rsidRPr="00A80144">
        <w:rPr>
          <w:rStyle w:val="9pt0"/>
          <w:rFonts w:ascii="Arial" w:hAnsi="Arial" w:cs="Arial"/>
          <w:b w:val="0"/>
          <w:i/>
          <w:color w:val="auto"/>
          <w:sz w:val="22"/>
          <w:szCs w:val="22"/>
        </w:rPr>
        <w:t xml:space="preserve"> и подтверждаются поставщиками масел на основании документов производителей масел. В химических лабораториях Филиалов не определяется.</w:t>
      </w:r>
    </w:p>
    <w:p w:rsidR="0093029F" w:rsidRPr="00A80144" w:rsidRDefault="0093029F" w:rsidP="003456C4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567"/>
        <w:jc w:val="left"/>
        <w:rPr>
          <w:rFonts w:ascii="Arial" w:hAnsi="Arial" w:cs="Arial"/>
          <w:color w:val="auto"/>
          <w:sz w:val="22"/>
          <w:szCs w:val="22"/>
        </w:rPr>
        <w:sectPr w:rsidR="0093029F" w:rsidRPr="00A80144" w:rsidSect="009F7729">
          <w:pgSz w:w="16838" w:h="11906" w:orient="landscape" w:code="9"/>
          <w:pgMar w:top="1134" w:right="1134" w:bottom="851" w:left="1134" w:header="720" w:footer="720" w:gutter="0"/>
          <w:cols w:space="708"/>
          <w:noEndnote/>
          <w:titlePg/>
          <w:docGrid w:linePitch="360"/>
        </w:sectPr>
      </w:pPr>
    </w:p>
    <w:p w:rsidR="00E47669" w:rsidRPr="00A80144" w:rsidRDefault="00E47669" w:rsidP="006B0D67">
      <w:pPr>
        <w:pStyle w:val="73"/>
        <w:shd w:val="clear" w:color="auto" w:fill="auto"/>
        <w:tabs>
          <w:tab w:val="left" w:pos="851"/>
        </w:tabs>
        <w:spacing w:before="0" w:after="0" w:line="240" w:lineRule="auto"/>
        <w:ind w:left="567"/>
        <w:jc w:val="left"/>
        <w:rPr>
          <w:color w:val="auto"/>
          <w:sz w:val="28"/>
          <w:szCs w:val="28"/>
        </w:rPr>
      </w:pPr>
    </w:p>
    <w:p w:rsidR="00E47669" w:rsidRPr="00A80144" w:rsidRDefault="00E47669" w:rsidP="006B0D67">
      <w:pPr>
        <w:pStyle w:val="FORMATTEXT"/>
        <w:tabs>
          <w:tab w:val="left" w:pos="567"/>
        </w:tabs>
        <w:spacing w:line="320" w:lineRule="exact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1</w:t>
      </w:r>
      <w:r w:rsidR="00B355C4" w:rsidRPr="00A80144">
        <w:rPr>
          <w:rFonts w:ascii="Arial" w:hAnsi="Arial" w:cs="Arial"/>
          <w:b/>
          <w:sz w:val="22"/>
          <w:szCs w:val="22"/>
        </w:rPr>
        <w:t>1</w:t>
      </w:r>
      <w:r w:rsidRPr="00A80144">
        <w:rPr>
          <w:rFonts w:ascii="Arial" w:hAnsi="Arial" w:cs="Arial"/>
          <w:b/>
          <w:sz w:val="22"/>
          <w:szCs w:val="22"/>
        </w:rPr>
        <w:t>.2. Контроль качества нефтяного турбинного масла при хранении.</w:t>
      </w:r>
      <w:r w:rsidR="007A67BC" w:rsidRPr="00A80144">
        <w:rPr>
          <w:rFonts w:ascii="Arial" w:hAnsi="Arial" w:cs="Arial"/>
          <w:b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Требования к хран</w:t>
      </w:r>
      <w:r w:rsidRPr="00A80144">
        <w:rPr>
          <w:rFonts w:ascii="Arial" w:hAnsi="Arial" w:cs="Arial"/>
          <w:b/>
          <w:sz w:val="22"/>
          <w:szCs w:val="22"/>
        </w:rPr>
        <w:t>е</w:t>
      </w:r>
      <w:r w:rsidRPr="00A80144">
        <w:rPr>
          <w:rFonts w:ascii="Arial" w:hAnsi="Arial" w:cs="Arial"/>
          <w:b/>
          <w:sz w:val="22"/>
          <w:szCs w:val="22"/>
        </w:rPr>
        <w:t>нию</w:t>
      </w:r>
    </w:p>
    <w:p w:rsidR="00E47669" w:rsidRPr="00A80144" w:rsidRDefault="00E47669" w:rsidP="000F20D3">
      <w:pPr>
        <w:pStyle w:val="73"/>
        <w:numPr>
          <w:ilvl w:val="2"/>
          <w:numId w:val="188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Находящееся на хранении свежее турбинное масло </w:t>
      </w:r>
      <w:r w:rsidR="007C3BA8" w:rsidRPr="00A80144">
        <w:rPr>
          <w:rFonts w:ascii="Arial" w:hAnsi="Arial" w:cs="Arial"/>
          <w:b/>
          <w:color w:val="auto"/>
          <w:sz w:val="22"/>
          <w:szCs w:val="22"/>
        </w:rPr>
        <w:t>Тп-22С, Тп-22Б, Тп-30</w:t>
      </w:r>
      <w:r w:rsidR="007C3BA8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должно соответствовать требованиям</w:t>
      </w:r>
      <w:r w:rsidR="00650B51" w:rsidRPr="00A80144">
        <w:rPr>
          <w:rFonts w:ascii="Arial" w:hAnsi="Arial" w:cs="Arial"/>
          <w:color w:val="auto"/>
          <w:sz w:val="22"/>
          <w:szCs w:val="22"/>
        </w:rPr>
        <w:t xml:space="preserve"> нормативных документов (технических условий или стандарта), о</w:t>
      </w:r>
      <w:r w:rsidR="00650B51" w:rsidRPr="00A80144">
        <w:rPr>
          <w:rFonts w:ascii="Arial" w:hAnsi="Arial" w:cs="Arial"/>
          <w:color w:val="auto"/>
          <w:sz w:val="22"/>
          <w:szCs w:val="22"/>
        </w:rPr>
        <w:t>с</w:t>
      </w:r>
      <w:r w:rsidR="00650B51" w:rsidRPr="00A80144">
        <w:rPr>
          <w:rFonts w:ascii="Arial" w:hAnsi="Arial" w:cs="Arial"/>
          <w:color w:val="auto"/>
          <w:sz w:val="22"/>
          <w:szCs w:val="22"/>
        </w:rPr>
        <w:t xml:space="preserve">новные требования которых приведены в </w:t>
      </w:r>
      <w:r w:rsidR="00650B51" w:rsidRPr="00A80144">
        <w:rPr>
          <w:rFonts w:ascii="Arial" w:hAnsi="Arial" w:cs="Arial"/>
          <w:b/>
          <w:color w:val="auto"/>
          <w:sz w:val="22"/>
          <w:szCs w:val="22"/>
        </w:rPr>
        <w:t>Таблице 1</w:t>
      </w:r>
      <w:r w:rsidR="00650B51" w:rsidRPr="00A80144">
        <w:rPr>
          <w:rFonts w:ascii="Arial" w:hAnsi="Arial" w:cs="Arial"/>
          <w:color w:val="auto"/>
          <w:sz w:val="22"/>
          <w:szCs w:val="22"/>
        </w:rPr>
        <w:t xml:space="preserve"> настоящего Регламента. Масло контролир</w:t>
      </w:r>
      <w:r w:rsidR="00650B51" w:rsidRPr="00A80144">
        <w:rPr>
          <w:rFonts w:ascii="Arial" w:hAnsi="Arial" w:cs="Arial"/>
          <w:color w:val="auto"/>
          <w:sz w:val="22"/>
          <w:szCs w:val="22"/>
        </w:rPr>
        <w:t>у</w:t>
      </w:r>
      <w:r w:rsidR="00650B51" w:rsidRPr="00A80144">
        <w:rPr>
          <w:rFonts w:ascii="Arial" w:hAnsi="Arial" w:cs="Arial"/>
          <w:color w:val="auto"/>
          <w:sz w:val="22"/>
          <w:szCs w:val="22"/>
        </w:rPr>
        <w:t xml:space="preserve">ется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по следующим показателям качества, определяемым с периодичностью </w:t>
      </w:r>
      <w:r w:rsidRPr="00A80144">
        <w:rPr>
          <w:rFonts w:ascii="Arial" w:hAnsi="Arial" w:cs="Arial"/>
          <w:b/>
          <w:color w:val="auto"/>
          <w:sz w:val="22"/>
          <w:szCs w:val="22"/>
        </w:rPr>
        <w:t>не реже одного р</w:t>
      </w:r>
      <w:r w:rsidRPr="00A80144">
        <w:rPr>
          <w:rFonts w:ascii="Arial" w:hAnsi="Arial" w:cs="Arial"/>
          <w:b/>
          <w:color w:val="auto"/>
          <w:sz w:val="22"/>
          <w:szCs w:val="22"/>
        </w:rPr>
        <w:t>а</w:t>
      </w:r>
      <w:r w:rsidRPr="00A80144">
        <w:rPr>
          <w:rFonts w:ascii="Arial" w:hAnsi="Arial" w:cs="Arial"/>
          <w:b/>
          <w:color w:val="auto"/>
          <w:sz w:val="22"/>
          <w:szCs w:val="22"/>
        </w:rPr>
        <w:t>за в два года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для масел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Тп-22С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или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Тп-22Б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, с периодичностью не реже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одного раза в четыре года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для масел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Тп-30</w:t>
      </w:r>
      <w:r w:rsidRPr="00A80144">
        <w:rPr>
          <w:rFonts w:ascii="Arial" w:hAnsi="Arial" w:cs="Arial"/>
          <w:color w:val="auto"/>
          <w:sz w:val="22"/>
          <w:szCs w:val="22"/>
        </w:rPr>
        <w:t>:</w:t>
      </w:r>
    </w:p>
    <w:p w:rsidR="00E47669" w:rsidRPr="00A80144" w:rsidRDefault="00E47669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кинематическая вязкость;</w:t>
      </w:r>
    </w:p>
    <w:p w:rsidR="00FC432B" w:rsidRPr="00A80144" w:rsidRDefault="00FC432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число;</w:t>
      </w:r>
    </w:p>
    <w:p w:rsidR="00FC432B" w:rsidRPr="00A80144" w:rsidRDefault="00FC432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температура вспышки в открытом тигле;</w:t>
      </w:r>
    </w:p>
    <w:p w:rsidR="00FC432B" w:rsidRPr="00A80144" w:rsidRDefault="00FC432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время деэмульсации;</w:t>
      </w:r>
    </w:p>
    <w:p w:rsidR="00FC432B" w:rsidRPr="00A80144" w:rsidRDefault="00FC432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время деаэрации;</w:t>
      </w:r>
    </w:p>
    <w:p w:rsidR="00FC432B" w:rsidRPr="00A80144" w:rsidRDefault="00FC432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водорастворимых кислот и щелочей;</w:t>
      </w:r>
    </w:p>
    <w:p w:rsidR="00FC432B" w:rsidRPr="00A80144" w:rsidRDefault="00FC432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воды;</w:t>
      </w:r>
    </w:p>
    <w:p w:rsidR="00FC432B" w:rsidRPr="00A80144" w:rsidRDefault="00FC432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механических примесей (класс промышленной чистоты).</w:t>
      </w:r>
    </w:p>
    <w:p w:rsidR="00FC432B" w:rsidRPr="00A80144" w:rsidRDefault="00FC432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стабильность против окисления;</w:t>
      </w:r>
    </w:p>
    <w:p w:rsidR="00FC432B" w:rsidRPr="00A80144" w:rsidRDefault="00FC432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антикоррозийные свойства.</w:t>
      </w:r>
    </w:p>
    <w:p w:rsidR="00632597" w:rsidRPr="00A80144" w:rsidRDefault="00FC432B" w:rsidP="003456C4">
      <w:pPr>
        <w:pStyle w:val="73"/>
        <w:shd w:val="clear" w:color="auto" w:fill="auto"/>
        <w:tabs>
          <w:tab w:val="left" w:pos="1276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Перед заливкой масла в оборудование проводят испытание его показателей качества в указа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ном объёме, если после последнего испытания прошло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года.</w:t>
      </w:r>
    </w:p>
    <w:p w:rsidR="000E6A40" w:rsidRPr="00A80144" w:rsidRDefault="009C5CDA" w:rsidP="003456C4">
      <w:pPr>
        <w:pStyle w:val="73"/>
        <w:shd w:val="clear" w:color="auto" w:fill="auto"/>
        <w:tabs>
          <w:tab w:val="left" w:pos="1276"/>
        </w:tabs>
        <w:spacing w:before="0" w:after="0" w:line="320" w:lineRule="exact"/>
        <w:ind w:firstLine="567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Т</w:t>
      </w:r>
      <w:r w:rsidR="00650B51" w:rsidRPr="00A80144">
        <w:rPr>
          <w:rFonts w:ascii="Arial" w:hAnsi="Arial" w:cs="Arial"/>
          <w:i/>
          <w:color w:val="auto"/>
          <w:sz w:val="22"/>
          <w:szCs w:val="22"/>
        </w:rPr>
        <w:t xml:space="preserve">ребования </w:t>
      </w:r>
      <w:r w:rsidR="004E2207" w:rsidRPr="00A80144">
        <w:rPr>
          <w:rFonts w:ascii="Arial" w:hAnsi="Arial" w:cs="Arial"/>
          <w:i/>
          <w:color w:val="auto"/>
          <w:sz w:val="22"/>
          <w:szCs w:val="22"/>
        </w:rPr>
        <w:t xml:space="preserve">к качеству 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свежего </w:t>
      </w:r>
      <w:r w:rsidR="004E2207" w:rsidRPr="00A80144">
        <w:rPr>
          <w:rFonts w:ascii="Arial" w:hAnsi="Arial" w:cs="Arial"/>
          <w:i/>
          <w:color w:val="auto"/>
          <w:sz w:val="22"/>
          <w:szCs w:val="22"/>
        </w:rPr>
        <w:t>масла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, находящегося на </w:t>
      </w:r>
      <w:r w:rsidR="00FE35E5" w:rsidRPr="00A80144">
        <w:rPr>
          <w:rFonts w:ascii="Arial" w:hAnsi="Arial" w:cs="Arial"/>
          <w:i/>
          <w:color w:val="auto"/>
          <w:sz w:val="22"/>
          <w:szCs w:val="22"/>
        </w:rPr>
        <w:t xml:space="preserve">хранении и предназначенного для эксплуатации в маслосистемах блоков ПГУ, </w:t>
      </w:r>
      <w:r w:rsidR="00650B51" w:rsidRPr="00A80144">
        <w:rPr>
          <w:rFonts w:ascii="Arial" w:hAnsi="Arial" w:cs="Arial"/>
          <w:i/>
          <w:color w:val="auto"/>
          <w:sz w:val="22"/>
          <w:szCs w:val="22"/>
        </w:rPr>
        <w:t xml:space="preserve">приведены в </w:t>
      </w:r>
      <w:r w:rsidR="00650B51" w:rsidRPr="00A80144">
        <w:rPr>
          <w:rFonts w:ascii="Arial" w:hAnsi="Arial" w:cs="Arial"/>
          <w:b/>
          <w:i/>
          <w:color w:val="auto"/>
          <w:sz w:val="22"/>
          <w:szCs w:val="22"/>
        </w:rPr>
        <w:t>Таблице 1а</w:t>
      </w:r>
      <w:r w:rsidR="00650B51" w:rsidRPr="00A80144">
        <w:rPr>
          <w:rFonts w:ascii="Arial" w:hAnsi="Arial" w:cs="Arial"/>
          <w:i/>
          <w:color w:val="auto"/>
          <w:sz w:val="22"/>
          <w:szCs w:val="22"/>
        </w:rPr>
        <w:t xml:space="preserve"> настоящего Регламента. </w:t>
      </w:r>
      <w:r w:rsidR="00FE35E5" w:rsidRPr="00A80144">
        <w:rPr>
          <w:rFonts w:ascii="Arial" w:hAnsi="Arial" w:cs="Arial"/>
          <w:i/>
          <w:color w:val="auto"/>
          <w:sz w:val="22"/>
          <w:szCs w:val="22"/>
        </w:rPr>
        <w:t>П</w:t>
      </w:r>
      <w:r w:rsidR="000E6A40" w:rsidRPr="00A80144">
        <w:rPr>
          <w:rFonts w:ascii="Arial" w:hAnsi="Arial" w:cs="Arial"/>
          <w:i/>
          <w:color w:val="auto"/>
          <w:sz w:val="22"/>
          <w:szCs w:val="22"/>
        </w:rPr>
        <w:t>ериодичность контроля</w:t>
      </w:r>
      <w:r w:rsidR="00135DBA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0E6A40" w:rsidRPr="00A80144">
        <w:rPr>
          <w:rFonts w:ascii="Arial" w:hAnsi="Arial" w:cs="Arial"/>
          <w:i/>
          <w:color w:val="auto"/>
          <w:sz w:val="22"/>
          <w:szCs w:val="22"/>
        </w:rPr>
        <w:t xml:space="preserve">– </w:t>
      </w:r>
      <w:r w:rsidR="00F8358C" w:rsidRPr="00A80144">
        <w:rPr>
          <w:rFonts w:ascii="Arial" w:hAnsi="Arial" w:cs="Arial"/>
          <w:b/>
          <w:i/>
          <w:color w:val="auto"/>
          <w:sz w:val="22"/>
          <w:szCs w:val="22"/>
        </w:rPr>
        <w:t>один</w:t>
      </w:r>
      <w:r w:rsidR="000E6A40" w:rsidRPr="00A80144">
        <w:rPr>
          <w:rFonts w:ascii="Arial" w:hAnsi="Arial" w:cs="Arial"/>
          <w:b/>
          <w:i/>
          <w:color w:val="auto"/>
          <w:sz w:val="22"/>
          <w:szCs w:val="22"/>
        </w:rPr>
        <w:t xml:space="preserve"> раз в 6 месяцев</w:t>
      </w:r>
      <w:r w:rsidR="000E6A40" w:rsidRPr="00A80144">
        <w:rPr>
          <w:rFonts w:ascii="Arial" w:hAnsi="Arial" w:cs="Arial"/>
          <w:i/>
          <w:color w:val="auto"/>
          <w:sz w:val="22"/>
          <w:szCs w:val="22"/>
        </w:rPr>
        <w:t>.</w:t>
      </w:r>
      <w:r w:rsidR="00521A6C" w:rsidRPr="00A80144">
        <w:rPr>
          <w:rFonts w:ascii="Arial" w:hAnsi="Arial" w:cs="Arial"/>
          <w:i/>
          <w:color w:val="auto"/>
          <w:sz w:val="22"/>
          <w:szCs w:val="22"/>
        </w:rPr>
        <w:t xml:space="preserve"> Контроль осуществляется из емкостей (бочек), ранее вскрытых для проведения входного контроля масла.</w:t>
      </w:r>
    </w:p>
    <w:p w:rsidR="000E6A40" w:rsidRPr="00A80144" w:rsidRDefault="000E6A40" w:rsidP="003456C4">
      <w:pPr>
        <w:pStyle w:val="73"/>
        <w:shd w:val="clear" w:color="auto" w:fill="auto"/>
        <w:tabs>
          <w:tab w:val="left" w:pos="1276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Масло контролируется по следующим показателям:</w:t>
      </w:r>
    </w:p>
    <w:p w:rsidR="00350C9B" w:rsidRPr="00A80144" w:rsidRDefault="00350C9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кинематическая вязкость;</w:t>
      </w:r>
    </w:p>
    <w:p w:rsidR="00350C9B" w:rsidRPr="00A80144" w:rsidRDefault="00350C9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кислотное число;</w:t>
      </w:r>
    </w:p>
    <w:p w:rsidR="00350C9B" w:rsidRPr="00A80144" w:rsidRDefault="00350C9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время деэмульсации;</w:t>
      </w:r>
    </w:p>
    <w:p w:rsidR="00350C9B" w:rsidRPr="00A80144" w:rsidRDefault="00350C9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время деаэрации;</w:t>
      </w:r>
    </w:p>
    <w:p w:rsidR="00350C9B" w:rsidRPr="00A80144" w:rsidRDefault="00350C9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воды;</w:t>
      </w:r>
    </w:p>
    <w:p w:rsidR="00350C9B" w:rsidRPr="00A80144" w:rsidRDefault="00350C9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механических примес</w:t>
      </w:r>
      <w:r w:rsidR="00FE35E5" w:rsidRPr="00A80144">
        <w:rPr>
          <w:rFonts w:ascii="Arial" w:hAnsi="Arial" w:cs="Arial"/>
          <w:i/>
          <w:color w:val="auto"/>
          <w:sz w:val="22"/>
          <w:szCs w:val="22"/>
        </w:rPr>
        <w:t>ей (класс промышленной чистоты);</w:t>
      </w:r>
    </w:p>
    <w:p w:rsidR="00350C9B" w:rsidRPr="00A80144" w:rsidRDefault="00350C9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антикоррозийные свойства</w:t>
      </w:r>
      <w:r w:rsidR="00F639BC" w:rsidRPr="00A80144">
        <w:rPr>
          <w:rFonts w:ascii="Arial" w:hAnsi="Arial" w:cs="Arial"/>
          <w:i/>
          <w:color w:val="auto"/>
          <w:sz w:val="22"/>
          <w:szCs w:val="22"/>
        </w:rPr>
        <w:t>;</w:t>
      </w:r>
    </w:p>
    <w:p w:rsidR="00D550EB" w:rsidRPr="00A80144" w:rsidRDefault="00D550EB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320" w:lineRule="exact"/>
        <w:ind w:hanging="578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связанных  ароматических аминных (additive 1) и/или связанных  фенол</w:t>
      </w:r>
      <w:r w:rsidRPr="00A80144">
        <w:rPr>
          <w:rFonts w:ascii="Arial" w:hAnsi="Arial" w:cs="Arial"/>
          <w:i/>
          <w:color w:val="auto"/>
          <w:sz w:val="22"/>
          <w:szCs w:val="22"/>
        </w:rPr>
        <w:t>ь</w:t>
      </w:r>
      <w:r w:rsidRPr="00A80144">
        <w:rPr>
          <w:rFonts w:ascii="Arial" w:hAnsi="Arial" w:cs="Arial"/>
          <w:i/>
          <w:color w:val="auto"/>
          <w:sz w:val="22"/>
          <w:szCs w:val="22"/>
        </w:rPr>
        <w:t>ных (additive 2)  антиокислительных присадок (метод RULLER);</w:t>
      </w:r>
    </w:p>
    <w:p w:rsidR="00D550EB" w:rsidRPr="00A80144" w:rsidRDefault="00F639BC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27"/>
        </w:tabs>
        <w:spacing w:before="0" w:after="0" w:line="320" w:lineRule="exact"/>
        <w:ind w:hanging="578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потенциал лакообразования (метод MPC Color).</w:t>
      </w:r>
    </w:p>
    <w:p w:rsidR="00340BC5" w:rsidRPr="00A80144" w:rsidRDefault="00340BC5" w:rsidP="000F20D3">
      <w:pPr>
        <w:pStyle w:val="73"/>
        <w:numPr>
          <w:ilvl w:val="2"/>
          <w:numId w:val="7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Находящиеся на хранении эксплуатационные и регенерированные нефтяные ту</w:t>
      </w:r>
      <w:r w:rsidRPr="00A80144">
        <w:rPr>
          <w:rFonts w:ascii="Arial" w:hAnsi="Arial" w:cs="Arial"/>
          <w:color w:val="auto"/>
          <w:sz w:val="22"/>
          <w:szCs w:val="22"/>
        </w:rPr>
        <w:t>р</w:t>
      </w:r>
      <w:r w:rsidRPr="00A80144">
        <w:rPr>
          <w:rFonts w:ascii="Arial" w:hAnsi="Arial" w:cs="Arial"/>
          <w:color w:val="auto"/>
          <w:sz w:val="22"/>
          <w:szCs w:val="22"/>
        </w:rPr>
        <w:t>бинные масла</w:t>
      </w:r>
      <w:r w:rsidR="00521A6C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521A6C" w:rsidRPr="00A80144">
        <w:rPr>
          <w:rFonts w:ascii="Arial" w:hAnsi="Arial" w:cs="Arial"/>
          <w:b/>
          <w:color w:val="auto"/>
          <w:sz w:val="22"/>
          <w:szCs w:val="22"/>
        </w:rPr>
        <w:t>Тп-22С, Тп-22Б и Тп-30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должны соответствовать </w:t>
      </w:r>
      <w:r w:rsidR="00F8358C" w:rsidRPr="00A80144">
        <w:rPr>
          <w:rFonts w:ascii="Arial" w:hAnsi="Arial" w:cs="Arial"/>
          <w:color w:val="auto"/>
          <w:sz w:val="22"/>
          <w:szCs w:val="22"/>
        </w:rPr>
        <w:t>требованиям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, приведенным в </w:t>
      </w:r>
      <w:r w:rsidR="0060743D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аблице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настоящего Регламента</w:t>
      </w:r>
      <w:r w:rsidR="00F8358C" w:rsidRPr="00A80144">
        <w:rPr>
          <w:rFonts w:ascii="Arial" w:hAnsi="Arial" w:cs="Arial"/>
          <w:color w:val="auto"/>
          <w:sz w:val="22"/>
          <w:szCs w:val="22"/>
        </w:rPr>
        <w:t>. Качество масла контролируется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 периодичностью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не реже одного раза в два года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для масла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Тп-22С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Тп-22Б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не реже одного раза в четыре года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для масла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Тп-30</w:t>
      </w:r>
      <w:r w:rsidR="00F8358C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8358C" w:rsidRPr="00A80144">
        <w:rPr>
          <w:rFonts w:ascii="Arial" w:hAnsi="Arial" w:cs="Arial"/>
          <w:color w:val="auto"/>
          <w:sz w:val="22"/>
          <w:szCs w:val="22"/>
        </w:rPr>
        <w:t>по следующим показателям</w:t>
      </w:r>
      <w:r w:rsidRPr="00A80144">
        <w:rPr>
          <w:rFonts w:ascii="Arial" w:hAnsi="Arial" w:cs="Arial"/>
          <w:color w:val="auto"/>
          <w:sz w:val="22"/>
          <w:szCs w:val="22"/>
        </w:rPr>
        <w:t>:</w:t>
      </w:r>
    </w:p>
    <w:p w:rsidR="00340BC5" w:rsidRPr="00A80144" w:rsidRDefault="00340BC5" w:rsidP="003456C4">
      <w:pPr>
        <w:pStyle w:val="73"/>
        <w:numPr>
          <w:ilvl w:val="0"/>
          <w:numId w:val="3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кинематическая вязкость;</w:t>
      </w:r>
    </w:p>
    <w:p w:rsidR="00340BC5" w:rsidRPr="00A80144" w:rsidRDefault="00340BC5" w:rsidP="003456C4">
      <w:pPr>
        <w:pStyle w:val="73"/>
        <w:numPr>
          <w:ilvl w:val="0"/>
          <w:numId w:val="3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число;</w:t>
      </w:r>
    </w:p>
    <w:p w:rsidR="00340BC5" w:rsidRPr="00A80144" w:rsidRDefault="00340BC5" w:rsidP="003456C4">
      <w:pPr>
        <w:pStyle w:val="73"/>
        <w:numPr>
          <w:ilvl w:val="0"/>
          <w:numId w:val="3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температура вспышки в открытом тигле;</w:t>
      </w:r>
    </w:p>
    <w:p w:rsidR="00340BC5" w:rsidRPr="00A80144" w:rsidRDefault="00340BC5" w:rsidP="003456C4">
      <w:pPr>
        <w:pStyle w:val="73"/>
        <w:numPr>
          <w:ilvl w:val="0"/>
          <w:numId w:val="3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время деэмульсации;</w:t>
      </w:r>
    </w:p>
    <w:p w:rsidR="00340BC5" w:rsidRPr="00A80144" w:rsidRDefault="00340BC5" w:rsidP="003456C4">
      <w:pPr>
        <w:pStyle w:val="73"/>
        <w:numPr>
          <w:ilvl w:val="0"/>
          <w:numId w:val="3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время деаэрации;</w:t>
      </w:r>
    </w:p>
    <w:p w:rsidR="00340BC5" w:rsidRPr="00A80144" w:rsidRDefault="00340BC5" w:rsidP="003456C4">
      <w:pPr>
        <w:pStyle w:val="73"/>
        <w:numPr>
          <w:ilvl w:val="0"/>
          <w:numId w:val="3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водорастворимых кислот и щелочей;</w:t>
      </w:r>
    </w:p>
    <w:p w:rsidR="00340BC5" w:rsidRPr="00A80144" w:rsidRDefault="00340BC5" w:rsidP="003456C4">
      <w:pPr>
        <w:pStyle w:val="73"/>
        <w:numPr>
          <w:ilvl w:val="0"/>
          <w:numId w:val="3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воды;</w:t>
      </w:r>
    </w:p>
    <w:p w:rsidR="00340BC5" w:rsidRPr="00A80144" w:rsidRDefault="00340BC5" w:rsidP="003456C4">
      <w:pPr>
        <w:pStyle w:val="73"/>
        <w:numPr>
          <w:ilvl w:val="0"/>
          <w:numId w:val="3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механических примесей (класс промышленной чистоты).</w:t>
      </w:r>
    </w:p>
    <w:p w:rsidR="00340BC5" w:rsidRPr="00A80144" w:rsidRDefault="00340BC5" w:rsidP="003456C4">
      <w:pPr>
        <w:pStyle w:val="73"/>
        <w:numPr>
          <w:ilvl w:val="0"/>
          <w:numId w:val="3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стабильность против окисления;</w:t>
      </w:r>
    </w:p>
    <w:p w:rsidR="00340BC5" w:rsidRPr="00A80144" w:rsidRDefault="00340BC5" w:rsidP="003456C4">
      <w:pPr>
        <w:pStyle w:val="73"/>
        <w:numPr>
          <w:ilvl w:val="0"/>
          <w:numId w:val="3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антикоррозийные свойства;</w:t>
      </w:r>
    </w:p>
    <w:p w:rsidR="00AC57F0" w:rsidRPr="00A80144" w:rsidRDefault="00AC57F0" w:rsidP="003456C4">
      <w:pPr>
        <w:pStyle w:val="73"/>
        <w:numPr>
          <w:ilvl w:val="0"/>
          <w:numId w:val="30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антиокислительной присадки;</w:t>
      </w:r>
    </w:p>
    <w:p w:rsidR="00AC57F0" w:rsidRPr="00A80144" w:rsidRDefault="00AC57F0" w:rsidP="003456C4">
      <w:pPr>
        <w:pStyle w:val="73"/>
        <w:numPr>
          <w:ilvl w:val="0"/>
          <w:numId w:val="30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шлама.</w:t>
      </w:r>
    </w:p>
    <w:p w:rsidR="00A10203" w:rsidRPr="00A80144" w:rsidRDefault="00A10203" w:rsidP="003456C4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b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Качество эксплуатацион</w:t>
      </w:r>
      <w:r w:rsidR="00FE35E5" w:rsidRPr="00A80144">
        <w:rPr>
          <w:rFonts w:ascii="Arial" w:hAnsi="Arial" w:cs="Arial"/>
          <w:i/>
          <w:color w:val="auto"/>
          <w:sz w:val="22"/>
          <w:szCs w:val="22"/>
        </w:rPr>
        <w:t>ного масла блоков ПГУ, находящего</w:t>
      </w:r>
      <w:r w:rsidRPr="00A80144">
        <w:rPr>
          <w:rFonts w:ascii="Arial" w:hAnsi="Arial" w:cs="Arial"/>
          <w:i/>
          <w:color w:val="auto"/>
          <w:sz w:val="22"/>
          <w:szCs w:val="22"/>
        </w:rPr>
        <w:t>ся на хранении</w:t>
      </w:r>
      <w:r w:rsidR="00A111AB" w:rsidRPr="00A80144">
        <w:rPr>
          <w:rFonts w:ascii="Arial" w:hAnsi="Arial" w:cs="Arial"/>
          <w:i/>
          <w:color w:val="auto"/>
          <w:sz w:val="22"/>
          <w:szCs w:val="22"/>
        </w:rPr>
        <w:t>,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должно соо</w:t>
      </w:r>
      <w:r w:rsidRPr="00A80144">
        <w:rPr>
          <w:rFonts w:ascii="Arial" w:hAnsi="Arial" w:cs="Arial"/>
          <w:i/>
          <w:color w:val="auto"/>
          <w:sz w:val="22"/>
          <w:szCs w:val="22"/>
        </w:rPr>
        <w:t>т</w:t>
      </w:r>
      <w:r w:rsidRPr="00A80144">
        <w:rPr>
          <w:rFonts w:ascii="Arial" w:hAnsi="Arial" w:cs="Arial"/>
          <w:i/>
          <w:color w:val="auto"/>
          <w:sz w:val="22"/>
          <w:szCs w:val="22"/>
        </w:rPr>
        <w:t>вет</w:t>
      </w:r>
      <w:r w:rsidR="00521A6C" w:rsidRPr="00A80144">
        <w:rPr>
          <w:rFonts w:ascii="Arial" w:hAnsi="Arial" w:cs="Arial"/>
          <w:i/>
          <w:color w:val="auto"/>
          <w:sz w:val="22"/>
          <w:szCs w:val="22"/>
        </w:rPr>
        <w:t xml:space="preserve">ствовать </w:t>
      </w:r>
      <w:r w:rsidR="00F8358C" w:rsidRPr="00A80144">
        <w:rPr>
          <w:rFonts w:ascii="Arial" w:hAnsi="Arial" w:cs="Arial"/>
          <w:i/>
          <w:color w:val="auto"/>
          <w:sz w:val="22"/>
          <w:szCs w:val="22"/>
        </w:rPr>
        <w:t>требованиям</w:t>
      </w:r>
      <w:r w:rsidR="00521A6C" w:rsidRPr="00A80144">
        <w:rPr>
          <w:rFonts w:ascii="Arial" w:hAnsi="Arial" w:cs="Arial"/>
          <w:i/>
          <w:color w:val="auto"/>
          <w:sz w:val="22"/>
          <w:szCs w:val="22"/>
        </w:rPr>
        <w:t xml:space="preserve">, приведенным в </w:t>
      </w:r>
      <w:r w:rsidR="00521A6C" w:rsidRPr="00A80144">
        <w:rPr>
          <w:rFonts w:ascii="Arial" w:hAnsi="Arial" w:cs="Arial"/>
          <w:b/>
          <w:i/>
          <w:color w:val="auto"/>
          <w:sz w:val="22"/>
          <w:szCs w:val="22"/>
        </w:rPr>
        <w:t>Таблице</w:t>
      </w:r>
      <w:r w:rsidRPr="00A80144">
        <w:rPr>
          <w:rFonts w:ascii="Arial" w:hAnsi="Arial" w:cs="Arial"/>
          <w:b/>
          <w:i/>
          <w:color w:val="auto"/>
          <w:sz w:val="22"/>
          <w:szCs w:val="22"/>
        </w:rPr>
        <w:t xml:space="preserve"> 3а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. </w:t>
      </w:r>
      <w:r w:rsidR="00FE35E5" w:rsidRPr="00A80144">
        <w:rPr>
          <w:rFonts w:ascii="Arial" w:hAnsi="Arial" w:cs="Arial"/>
          <w:i/>
          <w:color w:val="auto"/>
          <w:sz w:val="22"/>
          <w:szCs w:val="22"/>
        </w:rPr>
        <w:t>Периодичность контроля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FE35E5" w:rsidRPr="00A80144">
        <w:rPr>
          <w:rFonts w:ascii="Arial" w:hAnsi="Arial" w:cs="Arial"/>
          <w:i/>
          <w:color w:val="auto"/>
          <w:sz w:val="22"/>
          <w:szCs w:val="22"/>
        </w:rPr>
        <w:t xml:space="preserve">- </w:t>
      </w:r>
      <w:r w:rsidR="00F8358C" w:rsidRPr="00A80144">
        <w:rPr>
          <w:rFonts w:ascii="Arial" w:hAnsi="Arial" w:cs="Arial"/>
          <w:b/>
          <w:i/>
          <w:color w:val="auto"/>
          <w:sz w:val="22"/>
          <w:szCs w:val="22"/>
        </w:rPr>
        <w:t>один</w:t>
      </w:r>
      <w:r w:rsidRPr="00A80144">
        <w:rPr>
          <w:rFonts w:ascii="Arial" w:hAnsi="Arial" w:cs="Arial"/>
          <w:b/>
          <w:i/>
          <w:color w:val="auto"/>
          <w:sz w:val="22"/>
          <w:szCs w:val="22"/>
        </w:rPr>
        <w:t xml:space="preserve"> раз в 6 месяцев. </w:t>
      </w:r>
    </w:p>
    <w:p w:rsidR="00A10203" w:rsidRPr="00A80144" w:rsidRDefault="00A10203" w:rsidP="003456C4">
      <w:pPr>
        <w:pStyle w:val="73"/>
        <w:shd w:val="clear" w:color="auto" w:fill="auto"/>
        <w:tabs>
          <w:tab w:val="left" w:pos="1276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Масло контролируется по следующим показателям:</w:t>
      </w:r>
    </w:p>
    <w:p w:rsidR="00A10203" w:rsidRPr="00A80144" w:rsidRDefault="00A10203" w:rsidP="000F20D3">
      <w:pPr>
        <w:pStyle w:val="73"/>
        <w:numPr>
          <w:ilvl w:val="0"/>
          <w:numId w:val="18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кинематическая вязкость;</w:t>
      </w:r>
    </w:p>
    <w:p w:rsidR="00A10203" w:rsidRPr="00A80144" w:rsidRDefault="00A10203" w:rsidP="000F20D3">
      <w:pPr>
        <w:pStyle w:val="73"/>
        <w:numPr>
          <w:ilvl w:val="0"/>
          <w:numId w:val="18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кислотное число;</w:t>
      </w:r>
    </w:p>
    <w:p w:rsidR="00A10203" w:rsidRPr="00A80144" w:rsidRDefault="00A10203" w:rsidP="000F20D3">
      <w:pPr>
        <w:pStyle w:val="73"/>
        <w:numPr>
          <w:ilvl w:val="0"/>
          <w:numId w:val="18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время деэмульсации;</w:t>
      </w:r>
    </w:p>
    <w:p w:rsidR="00A10203" w:rsidRPr="00A80144" w:rsidRDefault="00A10203" w:rsidP="000F20D3">
      <w:pPr>
        <w:pStyle w:val="73"/>
        <w:numPr>
          <w:ilvl w:val="0"/>
          <w:numId w:val="18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время деаэрации;</w:t>
      </w:r>
    </w:p>
    <w:p w:rsidR="00A10203" w:rsidRPr="00A80144" w:rsidRDefault="00A10203" w:rsidP="000F20D3">
      <w:pPr>
        <w:pStyle w:val="73"/>
        <w:numPr>
          <w:ilvl w:val="0"/>
          <w:numId w:val="183"/>
        </w:numPr>
        <w:shd w:val="clear" w:color="auto" w:fill="auto"/>
        <w:tabs>
          <w:tab w:val="left" w:pos="993"/>
          <w:tab w:val="left" w:pos="1276"/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воды;</w:t>
      </w:r>
    </w:p>
    <w:p w:rsidR="00A10203" w:rsidRPr="00A80144" w:rsidRDefault="00A10203" w:rsidP="000F20D3">
      <w:pPr>
        <w:pStyle w:val="73"/>
        <w:numPr>
          <w:ilvl w:val="0"/>
          <w:numId w:val="183"/>
        </w:numPr>
        <w:shd w:val="clear" w:color="auto" w:fill="auto"/>
        <w:tabs>
          <w:tab w:val="left" w:pos="993"/>
          <w:tab w:val="left" w:pos="1276"/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механических примес</w:t>
      </w:r>
      <w:r w:rsidR="009169DE" w:rsidRPr="00A80144">
        <w:rPr>
          <w:rFonts w:ascii="Arial" w:hAnsi="Arial" w:cs="Arial"/>
          <w:i/>
          <w:color w:val="auto"/>
          <w:sz w:val="22"/>
          <w:szCs w:val="22"/>
        </w:rPr>
        <w:t>ей (класс промышленной чистоты);</w:t>
      </w:r>
    </w:p>
    <w:p w:rsidR="00A10203" w:rsidRPr="00A80144" w:rsidRDefault="006217D9" w:rsidP="000F20D3">
      <w:pPr>
        <w:pStyle w:val="73"/>
        <w:numPr>
          <w:ilvl w:val="0"/>
          <w:numId w:val="183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антикоррозийные свойства.</w:t>
      </w:r>
    </w:p>
    <w:p w:rsidR="00A10203" w:rsidRPr="00A80144" w:rsidRDefault="00A10203" w:rsidP="000F20D3">
      <w:pPr>
        <w:pStyle w:val="73"/>
        <w:numPr>
          <w:ilvl w:val="0"/>
          <w:numId w:val="183"/>
        </w:numPr>
        <w:shd w:val="clear" w:color="auto" w:fill="auto"/>
        <w:tabs>
          <w:tab w:val="left" w:pos="993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связанных  ароматических аминных (additive 1) и/или связанных  ф</w:t>
      </w:r>
      <w:r w:rsidRPr="00A80144">
        <w:rPr>
          <w:rFonts w:ascii="Arial" w:hAnsi="Arial" w:cs="Arial"/>
          <w:i/>
          <w:color w:val="auto"/>
          <w:sz w:val="22"/>
          <w:szCs w:val="22"/>
        </w:rPr>
        <w:t>е</w:t>
      </w:r>
      <w:r w:rsidRPr="00A80144">
        <w:rPr>
          <w:rFonts w:ascii="Arial" w:hAnsi="Arial" w:cs="Arial"/>
          <w:i/>
          <w:color w:val="auto"/>
          <w:sz w:val="22"/>
          <w:szCs w:val="22"/>
        </w:rPr>
        <w:t>нольных (additive 2)  антиокислительных присадок (метод RULLER);</w:t>
      </w:r>
    </w:p>
    <w:p w:rsidR="00A10203" w:rsidRPr="00A80144" w:rsidRDefault="00A10203" w:rsidP="000F20D3">
      <w:pPr>
        <w:pStyle w:val="73"/>
        <w:numPr>
          <w:ilvl w:val="0"/>
          <w:numId w:val="183"/>
        </w:numPr>
        <w:shd w:val="clear" w:color="auto" w:fill="auto"/>
        <w:tabs>
          <w:tab w:val="left" w:pos="927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потенциал лакообразования (метод MPC Color).</w:t>
      </w:r>
    </w:p>
    <w:p w:rsidR="00650B51" w:rsidRPr="00A80144" w:rsidRDefault="00135DBA" w:rsidP="003456C4">
      <w:pPr>
        <w:pStyle w:val="73"/>
        <w:shd w:val="clear" w:color="auto" w:fill="auto"/>
        <w:tabs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11</w:t>
      </w:r>
      <w:r w:rsidR="00D50BFF"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2.3.  </w:t>
      </w:r>
      <w:r w:rsidR="006217D9" w:rsidRPr="00A80144">
        <w:rPr>
          <w:rFonts w:ascii="Arial" w:hAnsi="Arial" w:cs="Arial"/>
          <w:color w:val="auto"/>
          <w:sz w:val="22"/>
          <w:szCs w:val="22"/>
        </w:rPr>
        <w:t xml:space="preserve">Перед заливкой в оборудование масел </w:t>
      </w:r>
      <w:r w:rsidR="006217D9" w:rsidRPr="00A80144">
        <w:rPr>
          <w:rFonts w:ascii="Arial" w:hAnsi="Arial" w:cs="Arial"/>
          <w:b/>
          <w:color w:val="auto"/>
          <w:sz w:val="22"/>
          <w:szCs w:val="22"/>
        </w:rPr>
        <w:t>Тп-22С, Тп-22Б, Тп-30</w:t>
      </w:r>
      <w:r w:rsidR="006217D9" w:rsidRPr="00A80144">
        <w:rPr>
          <w:rFonts w:ascii="Arial" w:hAnsi="Arial" w:cs="Arial"/>
          <w:color w:val="auto"/>
          <w:sz w:val="22"/>
          <w:szCs w:val="22"/>
        </w:rPr>
        <w:t xml:space="preserve">  проводят проверку  показателей качества в указанном выше объёме, если после последнего испытания прошло б</w:t>
      </w:r>
      <w:r w:rsidR="006217D9" w:rsidRPr="00A80144">
        <w:rPr>
          <w:rFonts w:ascii="Arial" w:hAnsi="Arial" w:cs="Arial"/>
          <w:color w:val="auto"/>
          <w:sz w:val="22"/>
          <w:szCs w:val="22"/>
        </w:rPr>
        <w:t>о</w:t>
      </w:r>
      <w:r w:rsidR="006217D9" w:rsidRPr="00A80144">
        <w:rPr>
          <w:rFonts w:ascii="Arial" w:hAnsi="Arial" w:cs="Arial"/>
          <w:color w:val="auto"/>
          <w:sz w:val="22"/>
          <w:szCs w:val="22"/>
        </w:rPr>
        <w:t xml:space="preserve">лее </w:t>
      </w:r>
      <w:r w:rsidR="00F8358C" w:rsidRPr="00A80144">
        <w:rPr>
          <w:rFonts w:ascii="Arial" w:hAnsi="Arial" w:cs="Arial"/>
          <w:color w:val="auto"/>
          <w:sz w:val="22"/>
          <w:szCs w:val="22"/>
        </w:rPr>
        <w:t xml:space="preserve">одного </w:t>
      </w:r>
      <w:r w:rsidR="006217D9" w:rsidRPr="00A80144">
        <w:rPr>
          <w:rFonts w:ascii="Arial" w:hAnsi="Arial" w:cs="Arial"/>
          <w:color w:val="auto"/>
          <w:sz w:val="22"/>
          <w:szCs w:val="22"/>
        </w:rPr>
        <w:t xml:space="preserve"> года. </w:t>
      </w:r>
    </w:p>
    <w:p w:rsidR="00EF6B60" w:rsidRPr="00A80144" w:rsidRDefault="006217D9" w:rsidP="003456C4">
      <w:pPr>
        <w:pStyle w:val="73"/>
        <w:shd w:val="clear" w:color="auto" w:fill="auto"/>
        <w:tabs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Для масел </w:t>
      </w:r>
      <w:r w:rsidR="00F8358C" w:rsidRPr="00A80144">
        <w:rPr>
          <w:rFonts w:ascii="Arial" w:hAnsi="Arial" w:cs="Arial"/>
          <w:i/>
          <w:color w:val="auto"/>
          <w:sz w:val="22"/>
          <w:szCs w:val="22"/>
        </w:rPr>
        <w:t>блоков ПГУ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F8358C" w:rsidRPr="00A80144">
        <w:rPr>
          <w:rFonts w:ascii="Arial" w:hAnsi="Arial" w:cs="Arial"/>
          <w:i/>
          <w:color w:val="auto"/>
          <w:sz w:val="22"/>
          <w:szCs w:val="22"/>
        </w:rPr>
        <w:t xml:space="preserve">осуществляется 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контроль </w:t>
      </w:r>
      <w:r w:rsidR="00F8358C" w:rsidRPr="00A80144">
        <w:rPr>
          <w:rFonts w:ascii="Arial" w:hAnsi="Arial" w:cs="Arial"/>
          <w:i/>
          <w:color w:val="auto"/>
          <w:sz w:val="22"/>
          <w:szCs w:val="22"/>
        </w:rPr>
        <w:t xml:space="preserve">качества 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масла </w:t>
      </w:r>
      <w:r w:rsidR="00F8358C" w:rsidRPr="00A80144">
        <w:rPr>
          <w:rFonts w:ascii="Arial" w:hAnsi="Arial" w:cs="Arial"/>
          <w:i/>
          <w:color w:val="auto"/>
          <w:sz w:val="22"/>
          <w:szCs w:val="22"/>
        </w:rPr>
        <w:t xml:space="preserve">непосредственно </w:t>
      </w:r>
      <w:r w:rsidRPr="00A80144">
        <w:rPr>
          <w:rFonts w:ascii="Arial" w:hAnsi="Arial" w:cs="Arial"/>
          <w:i/>
          <w:color w:val="auto"/>
          <w:sz w:val="22"/>
          <w:szCs w:val="22"/>
        </w:rPr>
        <w:t>п</w:t>
      </w:r>
      <w:r w:rsidRPr="00A80144">
        <w:rPr>
          <w:rFonts w:ascii="Arial" w:hAnsi="Arial" w:cs="Arial"/>
          <w:i/>
          <w:color w:val="auto"/>
          <w:sz w:val="22"/>
          <w:szCs w:val="22"/>
        </w:rPr>
        <w:t>е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ред заливкой </w:t>
      </w:r>
      <w:r w:rsidR="00F8358C" w:rsidRPr="00A80144">
        <w:rPr>
          <w:rFonts w:ascii="Arial" w:hAnsi="Arial" w:cs="Arial"/>
          <w:i/>
          <w:color w:val="auto"/>
          <w:sz w:val="22"/>
          <w:szCs w:val="22"/>
        </w:rPr>
        <w:t xml:space="preserve">в 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оборудование в </w:t>
      </w:r>
      <w:r w:rsidR="00F8358C" w:rsidRPr="00A80144">
        <w:rPr>
          <w:rFonts w:ascii="Arial" w:hAnsi="Arial" w:cs="Arial"/>
          <w:i/>
          <w:color w:val="auto"/>
          <w:sz w:val="22"/>
          <w:szCs w:val="22"/>
        </w:rPr>
        <w:t>указанном выше объеме независимо от даты последней прове</w:t>
      </w:r>
      <w:r w:rsidR="00F8358C" w:rsidRPr="00A80144">
        <w:rPr>
          <w:rFonts w:ascii="Arial" w:hAnsi="Arial" w:cs="Arial"/>
          <w:i/>
          <w:color w:val="auto"/>
          <w:sz w:val="22"/>
          <w:szCs w:val="22"/>
        </w:rPr>
        <w:t>р</w:t>
      </w:r>
      <w:r w:rsidR="00F8358C" w:rsidRPr="00A80144">
        <w:rPr>
          <w:rFonts w:ascii="Arial" w:hAnsi="Arial" w:cs="Arial"/>
          <w:i/>
          <w:color w:val="auto"/>
          <w:sz w:val="22"/>
          <w:szCs w:val="22"/>
        </w:rPr>
        <w:t>ки качества масла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. </w:t>
      </w:r>
    </w:p>
    <w:p w:rsidR="00AC57F0" w:rsidRPr="00A80144" w:rsidRDefault="00EF6B60" w:rsidP="003456C4">
      <w:pPr>
        <w:pStyle w:val="73"/>
        <w:shd w:val="clear" w:color="auto" w:fill="auto"/>
        <w:tabs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11.2.4.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AC57F0" w:rsidRPr="00A80144">
        <w:rPr>
          <w:rFonts w:ascii="Arial" w:hAnsi="Arial" w:cs="Arial"/>
          <w:color w:val="auto"/>
          <w:sz w:val="22"/>
          <w:szCs w:val="22"/>
        </w:rPr>
        <w:t>Показатели качества, которые могут определяться дополнительно, по решению гла</w:t>
      </w:r>
      <w:r w:rsidR="00AC57F0" w:rsidRPr="00A80144">
        <w:rPr>
          <w:rFonts w:ascii="Arial" w:hAnsi="Arial" w:cs="Arial"/>
          <w:color w:val="auto"/>
          <w:sz w:val="22"/>
          <w:szCs w:val="22"/>
        </w:rPr>
        <w:t>в</w:t>
      </w:r>
      <w:r w:rsidR="00AC57F0" w:rsidRPr="00A80144">
        <w:rPr>
          <w:rFonts w:ascii="Arial" w:hAnsi="Arial" w:cs="Arial"/>
          <w:color w:val="auto"/>
          <w:sz w:val="22"/>
          <w:szCs w:val="22"/>
        </w:rPr>
        <w:t xml:space="preserve">ного инженера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="00AC57F0" w:rsidRPr="00A80144">
        <w:rPr>
          <w:rFonts w:ascii="Arial" w:hAnsi="Arial" w:cs="Arial"/>
          <w:color w:val="auto"/>
          <w:sz w:val="22"/>
          <w:szCs w:val="22"/>
        </w:rPr>
        <w:t xml:space="preserve">, приведены в п. </w:t>
      </w:r>
      <w:r w:rsidR="00AC57F0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FD23D1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AC57F0" w:rsidRPr="00A80144">
        <w:rPr>
          <w:rFonts w:ascii="Arial" w:hAnsi="Arial" w:cs="Arial"/>
          <w:b/>
          <w:color w:val="auto"/>
          <w:sz w:val="22"/>
          <w:szCs w:val="22"/>
        </w:rPr>
        <w:t>.1.2.</w:t>
      </w:r>
      <w:r w:rsidR="00B27718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="00AC57F0" w:rsidRPr="00A80144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AC57F0" w:rsidRPr="00A80144">
        <w:rPr>
          <w:rFonts w:ascii="Arial" w:hAnsi="Arial" w:cs="Arial"/>
          <w:color w:val="auto"/>
          <w:sz w:val="22"/>
          <w:szCs w:val="22"/>
        </w:rPr>
        <w:t>настоящего Регламента.</w:t>
      </w:r>
    </w:p>
    <w:p w:rsidR="00AC57F0" w:rsidRPr="00A80144" w:rsidRDefault="00AC57F0" w:rsidP="003456C4">
      <w:pPr>
        <w:pStyle w:val="73"/>
        <w:shd w:val="clear" w:color="auto" w:fill="auto"/>
        <w:tabs>
          <w:tab w:val="left" w:pos="1276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Эксплуатационные или регенерированные турбинные масла</w:t>
      </w:r>
      <w:r w:rsidR="006217D9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6217D9" w:rsidRPr="00A80144">
        <w:rPr>
          <w:rFonts w:ascii="Arial" w:hAnsi="Arial" w:cs="Arial"/>
          <w:b/>
          <w:color w:val="auto"/>
          <w:sz w:val="22"/>
          <w:szCs w:val="22"/>
        </w:rPr>
        <w:t>Тп-22С, Тп-22Б, Тп-30</w:t>
      </w:r>
      <w:r w:rsidRPr="00A80144">
        <w:rPr>
          <w:rFonts w:ascii="Arial" w:hAnsi="Arial" w:cs="Arial"/>
          <w:color w:val="auto"/>
          <w:sz w:val="22"/>
          <w:szCs w:val="22"/>
        </w:rPr>
        <w:t>, предн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значенные к заливу в турбоагрегаты, проверяются на соответствие требованиям </w:t>
      </w:r>
      <w:r w:rsidR="00BA3061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непосредственно перед заливом в оборудование по показателям:</w:t>
      </w:r>
    </w:p>
    <w:p w:rsidR="00AC57F0" w:rsidRPr="00A80144" w:rsidRDefault="00AC57F0" w:rsidP="003456C4">
      <w:pPr>
        <w:pStyle w:val="73"/>
        <w:numPr>
          <w:ilvl w:val="0"/>
          <w:numId w:val="29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воды;</w:t>
      </w:r>
    </w:p>
    <w:p w:rsidR="00AC57F0" w:rsidRPr="00A80144" w:rsidRDefault="00AC57F0" w:rsidP="003456C4">
      <w:pPr>
        <w:pStyle w:val="73"/>
        <w:numPr>
          <w:ilvl w:val="0"/>
          <w:numId w:val="29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класс промышленной чистоты;</w:t>
      </w:r>
    </w:p>
    <w:p w:rsidR="00AC57F0" w:rsidRPr="00A80144" w:rsidRDefault="00AC57F0" w:rsidP="003456C4">
      <w:pPr>
        <w:pStyle w:val="73"/>
        <w:numPr>
          <w:ilvl w:val="0"/>
          <w:numId w:val="29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число;</w:t>
      </w:r>
    </w:p>
    <w:p w:rsidR="00AC57F0" w:rsidRPr="00A80144" w:rsidRDefault="00AC57F0" w:rsidP="003456C4">
      <w:pPr>
        <w:pStyle w:val="73"/>
        <w:numPr>
          <w:ilvl w:val="0"/>
          <w:numId w:val="29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шлама;</w:t>
      </w:r>
    </w:p>
    <w:p w:rsidR="00AC57F0" w:rsidRPr="00A80144" w:rsidRDefault="00AC57F0" w:rsidP="003456C4">
      <w:pPr>
        <w:pStyle w:val="73"/>
        <w:numPr>
          <w:ilvl w:val="0"/>
          <w:numId w:val="29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стабильность против окисления;</w:t>
      </w:r>
    </w:p>
    <w:p w:rsidR="00AC57F0" w:rsidRPr="00A80144" w:rsidRDefault="00AC57F0" w:rsidP="003456C4">
      <w:pPr>
        <w:pStyle w:val="73"/>
        <w:numPr>
          <w:ilvl w:val="0"/>
          <w:numId w:val="29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внешний вид;</w:t>
      </w:r>
    </w:p>
    <w:p w:rsidR="00AC57F0" w:rsidRPr="00A80144" w:rsidRDefault="00AC57F0" w:rsidP="003456C4">
      <w:pPr>
        <w:pStyle w:val="73"/>
        <w:numPr>
          <w:ilvl w:val="0"/>
          <w:numId w:val="29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время деэмульсации;</w:t>
      </w:r>
    </w:p>
    <w:p w:rsidR="00AC57F0" w:rsidRPr="00A80144" w:rsidRDefault="00AC57F0" w:rsidP="003456C4">
      <w:pPr>
        <w:pStyle w:val="73"/>
        <w:numPr>
          <w:ilvl w:val="0"/>
          <w:numId w:val="29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время деаэрации;</w:t>
      </w:r>
    </w:p>
    <w:p w:rsidR="00AC57F0" w:rsidRPr="00A80144" w:rsidRDefault="00AC57F0" w:rsidP="003456C4">
      <w:pPr>
        <w:pStyle w:val="73"/>
        <w:numPr>
          <w:ilvl w:val="0"/>
          <w:numId w:val="29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антикоррозионные свойства;</w:t>
      </w:r>
    </w:p>
    <w:p w:rsidR="00AC57F0" w:rsidRPr="00A80144" w:rsidRDefault="00AC57F0" w:rsidP="003456C4">
      <w:pPr>
        <w:pStyle w:val="73"/>
        <w:numPr>
          <w:ilvl w:val="0"/>
          <w:numId w:val="29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температура вспышки в открытом тигле;</w:t>
      </w:r>
    </w:p>
    <w:p w:rsidR="00AC57F0" w:rsidRPr="00A80144" w:rsidRDefault="00AC57F0" w:rsidP="003456C4">
      <w:pPr>
        <w:pStyle w:val="73"/>
        <w:numPr>
          <w:ilvl w:val="0"/>
          <w:numId w:val="29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кинематическая вязкость;</w:t>
      </w:r>
    </w:p>
    <w:p w:rsidR="00AC57F0" w:rsidRPr="00A80144" w:rsidRDefault="00AC57F0" w:rsidP="003456C4">
      <w:pPr>
        <w:pStyle w:val="73"/>
        <w:numPr>
          <w:ilvl w:val="0"/>
          <w:numId w:val="29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водорастворимых кислот и щелочей.</w:t>
      </w:r>
    </w:p>
    <w:p w:rsidR="00915B51" w:rsidRPr="00A80144" w:rsidRDefault="00915B51" w:rsidP="000F20D3">
      <w:pPr>
        <w:pStyle w:val="73"/>
        <w:numPr>
          <w:ilvl w:val="2"/>
          <w:numId w:val="189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регенерации турбинного масла на специализированных предприятиях </w:t>
      </w:r>
      <w:r w:rsidR="00952941" w:rsidRPr="00A80144">
        <w:rPr>
          <w:rFonts w:ascii="Arial" w:hAnsi="Arial" w:cs="Arial"/>
          <w:color w:val="auto"/>
          <w:sz w:val="22"/>
          <w:szCs w:val="22"/>
        </w:rPr>
        <w:t xml:space="preserve">или непосредственно в Филиалах </w:t>
      </w:r>
      <w:r w:rsidRPr="00A80144">
        <w:rPr>
          <w:rFonts w:ascii="Arial" w:hAnsi="Arial" w:cs="Arial"/>
          <w:color w:val="auto"/>
          <w:sz w:val="22"/>
          <w:szCs w:val="22"/>
        </w:rPr>
        <w:t>рекомендуетс</w:t>
      </w:r>
      <w:r w:rsidR="00952941" w:rsidRPr="00A80144">
        <w:rPr>
          <w:rFonts w:ascii="Arial" w:hAnsi="Arial" w:cs="Arial"/>
          <w:color w:val="auto"/>
          <w:sz w:val="22"/>
          <w:szCs w:val="22"/>
        </w:rPr>
        <w:t>я восстанавливать качество масла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требований на свежее масло (см.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Таблицу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A111AB" w:rsidRPr="00A80144">
        <w:rPr>
          <w:rFonts w:ascii="Arial" w:hAnsi="Arial" w:cs="Arial"/>
          <w:b/>
          <w:color w:val="auto"/>
          <w:sz w:val="22"/>
          <w:szCs w:val="22"/>
        </w:rPr>
        <w:t xml:space="preserve"> и Таблицу 1а</w:t>
      </w:r>
      <w:r w:rsidRPr="00A80144">
        <w:rPr>
          <w:rFonts w:ascii="Arial" w:hAnsi="Arial" w:cs="Arial"/>
          <w:color w:val="auto"/>
          <w:sz w:val="22"/>
          <w:szCs w:val="22"/>
        </w:rPr>
        <w:t>).</w:t>
      </w:r>
    </w:p>
    <w:p w:rsidR="0003402C" w:rsidRPr="00A80144" w:rsidRDefault="002B0840" w:rsidP="000F20D3">
      <w:pPr>
        <w:pStyle w:val="73"/>
        <w:numPr>
          <w:ilvl w:val="2"/>
          <w:numId w:val="189"/>
        </w:numPr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Определение содержания присадок в нефтяных турбинных маслах </w:t>
      </w:r>
      <w:r w:rsidR="00AC1387" w:rsidRPr="00A80144">
        <w:rPr>
          <w:rFonts w:ascii="Arial" w:hAnsi="Arial" w:cs="Arial"/>
          <w:b/>
          <w:color w:val="auto"/>
          <w:sz w:val="22"/>
          <w:szCs w:val="22"/>
        </w:rPr>
        <w:t>Тп-22С, Тп-22Б, Тп-30</w:t>
      </w:r>
      <w:r w:rsidR="00AC1387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выполняется по решению главного инженера Филиала или при регенерации масла </w:t>
      </w:r>
      <w:r w:rsidR="00952941" w:rsidRPr="00A80144">
        <w:rPr>
          <w:rFonts w:ascii="Arial" w:hAnsi="Arial" w:cs="Arial"/>
          <w:color w:val="auto"/>
          <w:sz w:val="22"/>
          <w:szCs w:val="22"/>
        </w:rPr>
        <w:t xml:space="preserve">или </w:t>
      </w:r>
      <w:r w:rsidRPr="00A80144">
        <w:rPr>
          <w:rFonts w:ascii="Arial" w:hAnsi="Arial" w:cs="Arial"/>
          <w:color w:val="auto"/>
          <w:sz w:val="22"/>
          <w:szCs w:val="22"/>
        </w:rPr>
        <w:t>несоответстви</w:t>
      </w:r>
      <w:r w:rsidR="00952941" w:rsidRPr="00A80144">
        <w:rPr>
          <w:rFonts w:ascii="Arial" w:hAnsi="Arial" w:cs="Arial"/>
          <w:color w:val="auto"/>
          <w:sz w:val="22"/>
          <w:szCs w:val="22"/>
        </w:rPr>
        <w:t>я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качества масла по стабильности против окисления и/или времени деэмульсации и/или антикоррозийным свойствам требованиям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или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методами инфракрасной спе</w:t>
      </w:r>
      <w:r w:rsidRPr="00A80144">
        <w:rPr>
          <w:rFonts w:ascii="Arial" w:hAnsi="Arial" w:cs="Arial"/>
          <w:color w:val="auto"/>
          <w:sz w:val="22"/>
          <w:szCs w:val="22"/>
        </w:rPr>
        <w:t>к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троскопии, высокоэффективной жидкостной хроматографии или тонкослойной хроматографии в соответствии с приложением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или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К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eastAsia="Courier New" w:hAnsi="Arial" w:cs="Arial"/>
          <w:b/>
          <w:color w:val="auto"/>
          <w:sz w:val="22"/>
          <w:szCs w:val="22"/>
        </w:rPr>
        <w:t>СТО 70238424.27.100.053-2013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, </w:t>
      </w:r>
      <w:r w:rsidRPr="00A80144">
        <w:rPr>
          <w:rFonts w:ascii="Arial" w:hAnsi="Arial" w:cs="Arial"/>
          <w:b/>
          <w:color w:val="auto"/>
          <w:sz w:val="22"/>
          <w:szCs w:val="22"/>
        </w:rPr>
        <w:t>МВИ 76-09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(содержание присадок в свежих маслах - ингибитор окисления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0,8</w:t>
      </w:r>
      <w:r w:rsidRPr="00A80144">
        <w:rPr>
          <w:rFonts w:ascii="Arial" w:hAnsi="Arial" w:cs="Arial"/>
          <w:color w:val="auto"/>
          <w:sz w:val="22"/>
          <w:szCs w:val="22"/>
        </w:rPr>
        <w:t>% (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Тп-22С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Тп-22Б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) или не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0,5</w:t>
      </w:r>
      <w:r w:rsidRPr="00A80144">
        <w:rPr>
          <w:rStyle w:val="MicrosoftSansSerif12pt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(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)), ингибитор коррозии не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%, деэмульгирующая присадка не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%, деактивирующая присадка не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%, противоизносная присадка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ДФ-11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0,5</w:t>
      </w:r>
      <w:r w:rsidRPr="00A80144">
        <w:rPr>
          <w:rFonts w:ascii="Arial" w:hAnsi="Arial" w:cs="Arial"/>
          <w:color w:val="auto"/>
          <w:sz w:val="22"/>
          <w:szCs w:val="22"/>
        </w:rPr>
        <w:t>% (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). </w:t>
      </w:r>
    </w:p>
    <w:p w:rsidR="002C10B0" w:rsidRPr="00A80144" w:rsidRDefault="00EF6B60" w:rsidP="000F20D3">
      <w:pPr>
        <w:pStyle w:val="73"/>
        <w:numPr>
          <w:ilvl w:val="2"/>
          <w:numId w:val="189"/>
        </w:numPr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Периодичность определения процентного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 xml:space="preserve"> содержания </w:t>
      </w:r>
      <w:r w:rsidR="002C10B0" w:rsidRPr="00A80144">
        <w:rPr>
          <w:rFonts w:ascii="Arial" w:hAnsi="Arial" w:cs="Arial"/>
          <w:i/>
          <w:color w:val="auto"/>
          <w:sz w:val="22"/>
          <w:szCs w:val="22"/>
        </w:rPr>
        <w:t xml:space="preserve">антиокислительных 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>пр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>и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 xml:space="preserve">садок в </w:t>
      </w:r>
      <w:r w:rsidR="00952941" w:rsidRPr="00A80144">
        <w:rPr>
          <w:rFonts w:ascii="Arial" w:hAnsi="Arial" w:cs="Arial"/>
          <w:i/>
          <w:color w:val="auto"/>
          <w:sz w:val="22"/>
          <w:szCs w:val="22"/>
        </w:rPr>
        <w:t xml:space="preserve">эксплуатационных 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 xml:space="preserve"> турбинн</w:t>
      </w:r>
      <w:r w:rsidR="002C10B0" w:rsidRPr="00A80144">
        <w:rPr>
          <w:rFonts w:ascii="Arial" w:hAnsi="Arial" w:cs="Arial"/>
          <w:i/>
          <w:color w:val="auto"/>
          <w:sz w:val="22"/>
          <w:szCs w:val="22"/>
        </w:rPr>
        <w:t>ых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 xml:space="preserve"> масл</w:t>
      </w:r>
      <w:r w:rsidR="002C10B0" w:rsidRPr="00A80144">
        <w:rPr>
          <w:rFonts w:ascii="Arial" w:hAnsi="Arial" w:cs="Arial"/>
          <w:i/>
          <w:color w:val="auto"/>
          <w:sz w:val="22"/>
          <w:szCs w:val="22"/>
        </w:rPr>
        <w:t>ах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2C10B0" w:rsidRPr="00A80144">
        <w:rPr>
          <w:rFonts w:ascii="Arial" w:hAnsi="Arial" w:cs="Arial"/>
          <w:i/>
          <w:color w:val="auto"/>
          <w:sz w:val="22"/>
          <w:szCs w:val="22"/>
        </w:rPr>
        <w:t>блоков ПГУ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2C10B0" w:rsidRPr="00A80144">
        <w:rPr>
          <w:rFonts w:ascii="Arial" w:hAnsi="Arial" w:cs="Arial"/>
          <w:i/>
          <w:color w:val="auto"/>
          <w:sz w:val="22"/>
          <w:szCs w:val="22"/>
        </w:rPr>
        <w:t>указана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 xml:space="preserve"> в </w:t>
      </w:r>
      <w:r w:rsidR="002B0840" w:rsidRPr="00A80144">
        <w:rPr>
          <w:rFonts w:ascii="Arial" w:hAnsi="Arial" w:cs="Arial"/>
          <w:b/>
          <w:i/>
          <w:color w:val="auto"/>
          <w:sz w:val="22"/>
          <w:szCs w:val="22"/>
        </w:rPr>
        <w:t>Таблице 3б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 xml:space="preserve">. </w:t>
      </w:r>
      <w:r w:rsidR="002C10B0" w:rsidRPr="00A80144">
        <w:rPr>
          <w:rFonts w:ascii="Arial" w:hAnsi="Arial" w:cs="Arial"/>
          <w:i/>
          <w:color w:val="auto"/>
          <w:sz w:val="22"/>
          <w:szCs w:val="22"/>
        </w:rPr>
        <w:t>Определение процентного содержания антиокислительных присадок осуществляется на электрохимич</w:t>
      </w:r>
      <w:r w:rsidR="002C10B0" w:rsidRPr="00A80144">
        <w:rPr>
          <w:rFonts w:ascii="Arial" w:hAnsi="Arial" w:cs="Arial"/>
          <w:i/>
          <w:color w:val="auto"/>
          <w:sz w:val="22"/>
          <w:szCs w:val="22"/>
        </w:rPr>
        <w:t>е</w:t>
      </w:r>
      <w:r w:rsidR="002C10B0" w:rsidRPr="00A80144">
        <w:rPr>
          <w:rFonts w:ascii="Arial" w:hAnsi="Arial" w:cs="Arial"/>
          <w:i/>
          <w:color w:val="auto"/>
          <w:sz w:val="22"/>
          <w:szCs w:val="22"/>
        </w:rPr>
        <w:t xml:space="preserve">ском анализаторе </w:t>
      </w:r>
      <w:r w:rsidR="002C10B0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RULER</w:t>
      </w:r>
      <w:r w:rsidR="002C10B0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2C10B0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View</w:t>
      </w:r>
      <w:r w:rsidR="002C10B0" w:rsidRPr="00A80144">
        <w:rPr>
          <w:rFonts w:ascii="Arial" w:hAnsi="Arial" w:cs="Arial"/>
          <w:i/>
          <w:color w:val="auto"/>
          <w:sz w:val="22"/>
          <w:szCs w:val="22"/>
        </w:rPr>
        <w:t>™.</w:t>
      </w:r>
    </w:p>
    <w:p w:rsidR="004E2207" w:rsidRPr="00A80144" w:rsidRDefault="002B0840" w:rsidP="000F20D3">
      <w:pPr>
        <w:pStyle w:val="73"/>
        <w:numPr>
          <w:ilvl w:val="2"/>
          <w:numId w:val="189"/>
        </w:numPr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Минимальное остаточное содержание фенольной присадки </w:t>
      </w:r>
      <w:r w:rsidR="002C10B0" w:rsidRPr="00A80144">
        <w:rPr>
          <w:rFonts w:ascii="Arial" w:hAnsi="Arial" w:cs="Arial"/>
          <w:i/>
          <w:color w:val="auto"/>
          <w:sz w:val="22"/>
          <w:szCs w:val="22"/>
        </w:rPr>
        <w:t xml:space="preserve">в масле </w:t>
      </w:r>
      <w:r w:rsidR="002C10B0" w:rsidRPr="00A80144">
        <w:rPr>
          <w:rFonts w:ascii="Arial" w:hAnsi="Arial" w:cs="Arial"/>
          <w:b/>
          <w:i/>
          <w:color w:val="auto"/>
          <w:sz w:val="22"/>
          <w:szCs w:val="22"/>
          <w:lang w:val="en-US"/>
        </w:rPr>
        <w:t>Shell</w:t>
      </w:r>
      <w:r w:rsidR="002C10B0" w:rsidRPr="00A80144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="002C10B0" w:rsidRPr="00A80144">
        <w:rPr>
          <w:rFonts w:ascii="Arial" w:hAnsi="Arial" w:cs="Arial"/>
          <w:b/>
          <w:i/>
          <w:color w:val="auto"/>
          <w:sz w:val="22"/>
          <w:szCs w:val="22"/>
          <w:lang w:val="en-US"/>
        </w:rPr>
        <w:t>Turbo</w:t>
      </w:r>
      <w:r w:rsidR="002C10B0" w:rsidRPr="00A80144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="002C10B0" w:rsidRPr="00A80144">
        <w:rPr>
          <w:rFonts w:ascii="Arial" w:hAnsi="Arial" w:cs="Arial"/>
          <w:b/>
          <w:i/>
          <w:color w:val="auto"/>
          <w:sz w:val="22"/>
          <w:szCs w:val="22"/>
          <w:lang w:val="en-US"/>
        </w:rPr>
        <w:t>T</w:t>
      </w:r>
      <w:r w:rsidR="002C10B0" w:rsidRPr="00A80144">
        <w:rPr>
          <w:rFonts w:ascii="Arial" w:hAnsi="Arial" w:cs="Arial"/>
          <w:b/>
          <w:i/>
          <w:color w:val="auto"/>
          <w:sz w:val="22"/>
          <w:szCs w:val="22"/>
        </w:rPr>
        <w:t>32</w:t>
      </w:r>
      <w:r w:rsidR="002C10B0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может составлять 0%, при этом остаточное содержание аминной присадки должно быть не менее 50% от начального количества присадки в свежем масле. </w:t>
      </w:r>
      <w:r w:rsidR="00A24A91" w:rsidRPr="00A80144">
        <w:rPr>
          <w:rFonts w:ascii="Arial" w:hAnsi="Arial" w:cs="Arial"/>
          <w:i/>
          <w:color w:val="auto"/>
          <w:sz w:val="22"/>
          <w:szCs w:val="22"/>
        </w:rPr>
        <w:t xml:space="preserve">При </w:t>
      </w:r>
      <w:r w:rsidR="00F20321" w:rsidRPr="00A80144">
        <w:rPr>
          <w:rFonts w:ascii="Arial" w:hAnsi="Arial" w:cs="Arial"/>
          <w:i/>
          <w:color w:val="auto"/>
          <w:sz w:val="22"/>
          <w:szCs w:val="22"/>
        </w:rPr>
        <w:t>достижении указанных параметров</w:t>
      </w:r>
      <w:r w:rsidR="00A24A91" w:rsidRPr="00A80144">
        <w:rPr>
          <w:rFonts w:ascii="Arial" w:hAnsi="Arial" w:cs="Arial"/>
          <w:i/>
          <w:color w:val="auto"/>
          <w:sz w:val="22"/>
          <w:szCs w:val="22"/>
        </w:rPr>
        <w:t xml:space="preserve"> учащается периодичность контроля масла в соответствии с требованиями </w:t>
      </w:r>
      <w:r w:rsidR="00A24A91" w:rsidRPr="00A80144">
        <w:rPr>
          <w:rFonts w:ascii="Arial" w:hAnsi="Arial" w:cs="Arial"/>
          <w:b/>
          <w:i/>
          <w:color w:val="auto"/>
          <w:sz w:val="22"/>
          <w:szCs w:val="22"/>
        </w:rPr>
        <w:t>Таблицы 3б.</w:t>
      </w:r>
    </w:p>
    <w:p w:rsidR="002B0840" w:rsidRPr="00A80144" w:rsidRDefault="002C10B0" w:rsidP="000F20D3">
      <w:pPr>
        <w:pStyle w:val="73"/>
        <w:numPr>
          <w:ilvl w:val="2"/>
          <w:numId w:val="189"/>
        </w:numPr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Минимальное 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 xml:space="preserve">содержание присадки в масле </w:t>
      </w:r>
      <w:r w:rsidR="002B0840" w:rsidRPr="00A80144">
        <w:rPr>
          <w:rFonts w:ascii="Arial" w:hAnsi="Arial" w:cs="Arial"/>
          <w:b/>
          <w:i/>
          <w:color w:val="auto"/>
          <w:sz w:val="22"/>
          <w:szCs w:val="22"/>
        </w:rPr>
        <w:t>ТНК Турбо ЕР 46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 xml:space="preserve"> производителем масла не нормируется, контроль осуществляется для отслеживания тенденции её снижения. При содержании присадки </w:t>
      </w:r>
      <w:r w:rsidR="0003402C" w:rsidRPr="00A80144">
        <w:rPr>
          <w:rFonts w:ascii="Arial" w:hAnsi="Arial" w:cs="Arial"/>
          <w:i/>
          <w:color w:val="auto"/>
          <w:sz w:val="22"/>
          <w:szCs w:val="22"/>
        </w:rPr>
        <w:t xml:space="preserve">в масле ТНК Турбо ЕР 46 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 xml:space="preserve">0,2% </w:t>
      </w:r>
      <w:r w:rsidR="00A24A91" w:rsidRPr="00A80144">
        <w:rPr>
          <w:rFonts w:ascii="Arial" w:hAnsi="Arial" w:cs="Arial"/>
          <w:i/>
          <w:color w:val="auto"/>
          <w:sz w:val="22"/>
          <w:szCs w:val="22"/>
        </w:rPr>
        <w:t xml:space="preserve">и менее 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>возможность использования масла в маслосистеме согласовывается с производителем масла и производителем оборуд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>о</w:t>
      </w:r>
      <w:r w:rsidR="002B0840" w:rsidRPr="00A80144">
        <w:rPr>
          <w:rFonts w:ascii="Arial" w:hAnsi="Arial" w:cs="Arial"/>
          <w:i/>
          <w:color w:val="auto"/>
          <w:sz w:val="22"/>
          <w:szCs w:val="22"/>
        </w:rPr>
        <w:t>вания.</w:t>
      </w:r>
    </w:p>
    <w:p w:rsidR="002B0840" w:rsidRPr="00A80144" w:rsidRDefault="004E2207" w:rsidP="000F20D3">
      <w:pPr>
        <w:pStyle w:val="73"/>
        <w:numPr>
          <w:ilvl w:val="2"/>
          <w:numId w:val="189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</w:t>
      </w:r>
      <w:r w:rsidR="002B0840" w:rsidRPr="00A80144">
        <w:rPr>
          <w:rFonts w:ascii="Arial" w:hAnsi="Arial" w:cs="Arial"/>
          <w:color w:val="auto"/>
          <w:sz w:val="22"/>
          <w:szCs w:val="22"/>
        </w:rPr>
        <w:t xml:space="preserve"> Филиалах должен храниться постоянный запас нефтяного турбинного масла в к</w:t>
      </w:r>
      <w:r w:rsidR="002B0840" w:rsidRPr="00A80144">
        <w:rPr>
          <w:rFonts w:ascii="Arial" w:hAnsi="Arial" w:cs="Arial"/>
          <w:color w:val="auto"/>
          <w:sz w:val="22"/>
          <w:szCs w:val="22"/>
        </w:rPr>
        <w:t>о</w:t>
      </w:r>
      <w:r w:rsidR="002B0840" w:rsidRPr="00A80144">
        <w:rPr>
          <w:rFonts w:ascii="Arial" w:hAnsi="Arial" w:cs="Arial"/>
          <w:color w:val="auto"/>
          <w:sz w:val="22"/>
          <w:szCs w:val="22"/>
        </w:rPr>
        <w:t>личестве, равном вместимости маслосистемы самого крупного агрегата и запас на доливки не менее полуторамесячной потребности станции в данном типе масла.</w:t>
      </w:r>
    </w:p>
    <w:p w:rsidR="002B0840" w:rsidRPr="00A80144" w:rsidRDefault="002B0840" w:rsidP="000F20D3">
      <w:pPr>
        <w:pStyle w:val="73"/>
        <w:numPr>
          <w:ilvl w:val="2"/>
          <w:numId w:val="189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Хранение нефтяных турбинных масел осуществляют в закрытых резервуарах, уст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новленных на маслохозяйстве, оборудованных воздухоосушительными фильтрами, при необх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димости обогревом и тепловой изоляцией. Температурный режим хранения масла должен обе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печивать возможность его перекачивания в любое время года, но не превышать температуры </w:t>
      </w:r>
      <w:r w:rsidRPr="00A80144">
        <w:rPr>
          <w:rFonts w:ascii="Arial" w:hAnsi="Arial" w:cs="Arial"/>
          <w:b/>
          <w:color w:val="auto"/>
          <w:sz w:val="22"/>
          <w:szCs w:val="22"/>
        </w:rPr>
        <w:t>35</w:t>
      </w:r>
      <w:r w:rsidRPr="00A80144">
        <w:rPr>
          <w:rFonts w:ascii="Arial" w:hAnsi="Arial" w:cs="Arial"/>
          <w:color w:val="auto"/>
          <w:sz w:val="22"/>
          <w:szCs w:val="22"/>
        </w:rPr>
        <w:t>°С. Возможно хранение масел в таре (200 л бочки, канистры и др.) в помещениях, исключа</w:t>
      </w:r>
      <w:r w:rsidRPr="00A80144">
        <w:rPr>
          <w:rFonts w:ascii="Arial" w:hAnsi="Arial" w:cs="Arial"/>
          <w:color w:val="auto"/>
          <w:sz w:val="22"/>
          <w:szCs w:val="22"/>
        </w:rPr>
        <w:t>ю</w:t>
      </w:r>
      <w:r w:rsidRPr="00A80144">
        <w:rPr>
          <w:rFonts w:ascii="Arial" w:hAnsi="Arial" w:cs="Arial"/>
          <w:color w:val="auto"/>
          <w:sz w:val="22"/>
          <w:szCs w:val="22"/>
        </w:rPr>
        <w:t>щих загрязнение тары и попадание на тару осадков.</w:t>
      </w:r>
    </w:p>
    <w:p w:rsidR="002B0840" w:rsidRPr="00A80144" w:rsidRDefault="002B0840" w:rsidP="000F20D3">
      <w:pPr>
        <w:pStyle w:val="73"/>
        <w:numPr>
          <w:ilvl w:val="2"/>
          <w:numId w:val="189"/>
        </w:numPr>
        <w:shd w:val="clear" w:color="auto" w:fill="auto"/>
        <w:tabs>
          <w:tab w:val="left" w:pos="85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хранения нефтяных турбинных масел на маслохозяйстве должны быть пред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смотрены индивидуальные резервуары.</w:t>
      </w:r>
    </w:p>
    <w:p w:rsidR="002B0840" w:rsidRPr="00A80144" w:rsidRDefault="002B0840" w:rsidP="003456C4">
      <w:pPr>
        <w:pStyle w:val="73"/>
        <w:shd w:val="clear" w:color="auto" w:fill="auto"/>
        <w:tabs>
          <w:tab w:val="left" w:pos="1134"/>
          <w:tab w:val="left" w:pos="1560"/>
        </w:tabs>
        <w:spacing w:before="0" w:after="0" w:line="320" w:lineRule="exact"/>
        <w:ind w:firstLine="284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Свежие, подготовленные, эксплуатационные (регенерированные) и отработанные нефтяные турбинные масла должны храниться в различных резервуарах. Возможность применения одних и тех же резервуаров для хранения масел различного состояния (свежих, подготовленных, реген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рированных) и мероприятии по их подготовке должны быть отражены в инструкции по эксплуат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ции маслохозяйства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.</w:t>
      </w:r>
    </w:p>
    <w:p w:rsidR="002B0840" w:rsidRPr="00A80144" w:rsidRDefault="002B0840" w:rsidP="000F20D3">
      <w:pPr>
        <w:pStyle w:val="73"/>
        <w:numPr>
          <w:ilvl w:val="2"/>
          <w:numId w:val="189"/>
        </w:numPr>
        <w:shd w:val="clear" w:color="auto" w:fill="auto"/>
        <w:tabs>
          <w:tab w:val="left" w:pos="567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Масла различных марок, рекомендуется хранить и использовать раздельно, без смешения, в соответствии с их областью применения. </w:t>
      </w:r>
    </w:p>
    <w:p w:rsidR="002B0840" w:rsidRPr="00A80144" w:rsidRDefault="002B0840" w:rsidP="000F20D3">
      <w:pPr>
        <w:pStyle w:val="73"/>
        <w:numPr>
          <w:ilvl w:val="2"/>
          <w:numId w:val="189"/>
        </w:numPr>
        <w:shd w:val="clear" w:color="auto" w:fill="auto"/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Гарантийный срок хранения свежего масла (в соответствии с документами заводов-изготовителей) составляет, как правило, </w:t>
      </w:r>
      <w:r w:rsidRPr="00A80144">
        <w:rPr>
          <w:rFonts w:ascii="Arial" w:hAnsi="Arial" w:cs="Arial"/>
          <w:b/>
          <w:color w:val="auto"/>
          <w:sz w:val="22"/>
          <w:szCs w:val="22"/>
        </w:rPr>
        <w:t>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лет </w:t>
      </w:r>
      <w:r w:rsidRPr="00A80144">
        <w:rPr>
          <w:rFonts w:ascii="Arial" w:hAnsi="Arial" w:cs="Arial"/>
          <w:color w:val="auto"/>
          <w:sz w:val="22"/>
          <w:szCs w:val="22"/>
        </w:rPr>
        <w:t>со дня изготовления.</w:t>
      </w:r>
    </w:p>
    <w:p w:rsidR="002B0840" w:rsidRPr="00A80144" w:rsidRDefault="002B0840" w:rsidP="003456C4">
      <w:pPr>
        <w:pStyle w:val="73"/>
        <w:shd w:val="clear" w:color="auto" w:fill="auto"/>
        <w:tabs>
          <w:tab w:val="left" w:pos="1276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114AEB" w:rsidRPr="00A80144" w:rsidRDefault="00114AEB" w:rsidP="003456C4">
      <w:pPr>
        <w:pStyle w:val="FORMATTEXT"/>
        <w:tabs>
          <w:tab w:val="left" w:pos="709"/>
        </w:tabs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9273F2" w:rsidRPr="00A80144" w:rsidRDefault="009273F2" w:rsidP="007A67BC">
      <w:pPr>
        <w:pStyle w:val="FORMATTEXT"/>
        <w:tabs>
          <w:tab w:val="left" w:pos="709"/>
        </w:tabs>
        <w:spacing w:line="320" w:lineRule="exact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11.3. Контроль качества нефтяного турбинного масла при заливе в</w:t>
      </w:r>
      <w:r w:rsidR="007A67BC" w:rsidRPr="00A80144">
        <w:rPr>
          <w:rFonts w:ascii="Arial" w:hAnsi="Arial" w:cs="Arial"/>
          <w:b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оборудование</w:t>
      </w:r>
    </w:p>
    <w:p w:rsidR="0018743A" w:rsidRPr="00A80144" w:rsidRDefault="009273F2" w:rsidP="000F20D3">
      <w:pPr>
        <w:pStyle w:val="73"/>
        <w:numPr>
          <w:ilvl w:val="2"/>
          <w:numId w:val="74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Контроль качества нефтяных турбинных масел осуществляют перед заполнением маслосистемы агрегатов свежим маслом, при этом отбирают пробу из емкости хранения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маслох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о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зяйства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и выполняют анализ, в объем которого входит определение показателей, указанных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Приложении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. Качество </w:t>
      </w:r>
      <w:r w:rsidR="00F5270A" w:rsidRPr="00A80144">
        <w:rPr>
          <w:rFonts w:ascii="Arial" w:hAnsi="Arial" w:cs="Arial"/>
          <w:color w:val="auto"/>
          <w:sz w:val="22"/>
          <w:szCs w:val="22"/>
        </w:rPr>
        <w:t xml:space="preserve">свежего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масла </w:t>
      </w:r>
      <w:r w:rsidR="00B2172C" w:rsidRPr="00A80144">
        <w:rPr>
          <w:rFonts w:ascii="Arial" w:hAnsi="Arial" w:cs="Arial"/>
          <w:b/>
          <w:color w:val="auto"/>
          <w:sz w:val="22"/>
          <w:szCs w:val="22"/>
        </w:rPr>
        <w:t xml:space="preserve">Тп-22С, Тп-22Б и Тп-30 </w:t>
      </w:r>
      <w:r w:rsidRPr="00A80144">
        <w:rPr>
          <w:rFonts w:ascii="Arial" w:hAnsi="Arial" w:cs="Arial"/>
          <w:color w:val="auto"/>
          <w:sz w:val="22"/>
          <w:szCs w:val="22"/>
        </w:rPr>
        <w:t>должно соответствовать треб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ваниям, приведенным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1. </w:t>
      </w:r>
      <w:r w:rsidR="0018743A" w:rsidRPr="00A80144">
        <w:rPr>
          <w:rFonts w:ascii="Arial" w:hAnsi="Arial" w:cs="Arial"/>
          <w:color w:val="auto"/>
          <w:sz w:val="22"/>
          <w:szCs w:val="22"/>
        </w:rPr>
        <w:t xml:space="preserve">После залива свежего масла в агрегаты паросиловых блоков после монтажа или капитального ремонта следует отобрать пробу </w:t>
      </w:r>
      <w:r w:rsidR="0018743A" w:rsidRPr="00A80144">
        <w:rPr>
          <w:rFonts w:ascii="Arial" w:hAnsi="Arial" w:cs="Arial"/>
          <w:b/>
          <w:color w:val="auto"/>
          <w:sz w:val="22"/>
          <w:szCs w:val="22"/>
        </w:rPr>
        <w:t>через 72 ч</w:t>
      </w:r>
      <w:r w:rsidR="0018743A" w:rsidRPr="00A80144">
        <w:rPr>
          <w:rFonts w:ascii="Arial" w:hAnsi="Arial" w:cs="Arial"/>
          <w:color w:val="auto"/>
          <w:sz w:val="22"/>
          <w:szCs w:val="22"/>
        </w:rPr>
        <w:t xml:space="preserve"> непрерывной раб</w:t>
      </w:r>
      <w:r w:rsidR="0018743A" w:rsidRPr="00A80144">
        <w:rPr>
          <w:rFonts w:ascii="Arial" w:hAnsi="Arial" w:cs="Arial"/>
          <w:color w:val="auto"/>
          <w:sz w:val="22"/>
          <w:szCs w:val="22"/>
        </w:rPr>
        <w:t>о</w:t>
      </w:r>
      <w:r w:rsidR="0018743A" w:rsidRPr="00A80144">
        <w:rPr>
          <w:rFonts w:ascii="Arial" w:hAnsi="Arial" w:cs="Arial"/>
          <w:color w:val="auto"/>
          <w:sz w:val="22"/>
          <w:szCs w:val="22"/>
        </w:rPr>
        <w:t xml:space="preserve">ты маслосистемы и выполнить анализ масла в объеме </w:t>
      </w:r>
      <w:r w:rsidR="0018743A" w:rsidRPr="00A80144">
        <w:rPr>
          <w:rFonts w:ascii="Arial" w:hAnsi="Arial" w:cs="Arial"/>
          <w:b/>
          <w:color w:val="auto"/>
          <w:sz w:val="22"/>
          <w:szCs w:val="22"/>
        </w:rPr>
        <w:t>Таблицы 3</w:t>
      </w:r>
      <w:r w:rsidR="0018743A" w:rsidRPr="00A80144">
        <w:rPr>
          <w:rFonts w:ascii="Arial" w:hAnsi="Arial" w:cs="Arial"/>
          <w:color w:val="auto"/>
          <w:sz w:val="22"/>
          <w:szCs w:val="22"/>
        </w:rPr>
        <w:t>. Результаты этих испытаний позволят оценить показатели качества масла в начальный период эксплуатации агрегата</w:t>
      </w:r>
      <w:r w:rsidR="00F5270A" w:rsidRPr="00A80144">
        <w:rPr>
          <w:rFonts w:ascii="Arial" w:hAnsi="Arial" w:cs="Arial"/>
          <w:color w:val="auto"/>
          <w:sz w:val="22"/>
          <w:szCs w:val="22"/>
          <w:lang w:bidi="ar-SA"/>
        </w:rPr>
        <w:t xml:space="preserve"> и </w:t>
      </w:r>
      <w:r w:rsidR="00F5270A" w:rsidRPr="00A80144">
        <w:rPr>
          <w:rFonts w:ascii="Arial" w:hAnsi="Arial" w:cs="Arial"/>
          <w:color w:val="auto"/>
          <w:sz w:val="22"/>
          <w:szCs w:val="22"/>
        </w:rPr>
        <w:t>явл</w:t>
      </w:r>
      <w:r w:rsidR="00F5270A" w:rsidRPr="00A80144">
        <w:rPr>
          <w:rFonts w:ascii="Arial" w:hAnsi="Arial" w:cs="Arial"/>
          <w:color w:val="auto"/>
          <w:sz w:val="22"/>
          <w:szCs w:val="22"/>
        </w:rPr>
        <w:t>я</w:t>
      </w:r>
      <w:r w:rsidR="00F5270A" w:rsidRPr="00A80144">
        <w:rPr>
          <w:rFonts w:ascii="Arial" w:hAnsi="Arial" w:cs="Arial"/>
          <w:color w:val="auto"/>
          <w:sz w:val="22"/>
          <w:szCs w:val="22"/>
        </w:rPr>
        <w:t>ются исходными для мониторинга состояния масла в процессе эксплуатации</w:t>
      </w:r>
      <w:r w:rsidR="0018743A" w:rsidRPr="00A80144">
        <w:rPr>
          <w:rFonts w:ascii="Arial" w:hAnsi="Arial" w:cs="Arial"/>
          <w:color w:val="auto"/>
          <w:sz w:val="22"/>
          <w:szCs w:val="22"/>
        </w:rPr>
        <w:t xml:space="preserve">. В случае заливки в маслосистему регенерированного или эксплуатационного масла </w:t>
      </w:r>
      <w:r w:rsidR="0018743A" w:rsidRPr="00A80144">
        <w:rPr>
          <w:rFonts w:ascii="Arial" w:hAnsi="Arial" w:cs="Arial"/>
          <w:b/>
          <w:color w:val="auto"/>
          <w:sz w:val="22"/>
          <w:szCs w:val="22"/>
        </w:rPr>
        <w:t>через 72 ч</w:t>
      </w:r>
      <w:r w:rsidR="0018743A" w:rsidRPr="00A80144">
        <w:rPr>
          <w:rFonts w:ascii="Arial" w:hAnsi="Arial" w:cs="Arial"/>
          <w:color w:val="auto"/>
          <w:sz w:val="22"/>
          <w:szCs w:val="22"/>
        </w:rPr>
        <w:t xml:space="preserve"> непрерывной работы маслосистемы </w:t>
      </w:r>
      <w:r w:rsidR="00B47F26" w:rsidRPr="00A80144">
        <w:rPr>
          <w:rFonts w:ascii="Arial" w:hAnsi="Arial" w:cs="Arial"/>
          <w:color w:val="auto"/>
          <w:sz w:val="22"/>
          <w:szCs w:val="22"/>
        </w:rPr>
        <w:t xml:space="preserve">также </w:t>
      </w:r>
      <w:r w:rsidR="0018743A" w:rsidRPr="00A80144">
        <w:rPr>
          <w:rFonts w:ascii="Arial" w:hAnsi="Arial" w:cs="Arial"/>
          <w:color w:val="auto"/>
          <w:sz w:val="22"/>
          <w:szCs w:val="22"/>
        </w:rPr>
        <w:t xml:space="preserve">необходимо выполнить анализ масла в объеме требований </w:t>
      </w:r>
      <w:r w:rsidR="0018743A" w:rsidRPr="00A80144">
        <w:rPr>
          <w:rFonts w:ascii="Arial" w:hAnsi="Arial" w:cs="Arial"/>
          <w:b/>
          <w:color w:val="auto"/>
          <w:sz w:val="22"/>
          <w:szCs w:val="22"/>
        </w:rPr>
        <w:t>Таблицы 3.</w:t>
      </w:r>
    </w:p>
    <w:p w:rsidR="00F5270A" w:rsidRPr="00A80144" w:rsidRDefault="00F5270A" w:rsidP="003456C4">
      <w:pPr>
        <w:pStyle w:val="73"/>
        <w:shd w:val="clear" w:color="auto" w:fill="auto"/>
        <w:tabs>
          <w:tab w:val="left" w:pos="0"/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b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Качество свежего</w:t>
      </w:r>
      <w:r w:rsidR="00B2172C" w:rsidRPr="00A80144">
        <w:rPr>
          <w:rFonts w:ascii="Arial" w:hAnsi="Arial" w:cs="Arial"/>
          <w:i/>
          <w:color w:val="auto"/>
          <w:sz w:val="22"/>
          <w:szCs w:val="22"/>
        </w:rPr>
        <w:t xml:space="preserve"> н</w:t>
      </w:r>
      <w:r w:rsidRPr="00A80144">
        <w:rPr>
          <w:rFonts w:ascii="Arial" w:hAnsi="Arial" w:cs="Arial"/>
          <w:i/>
          <w:color w:val="auto"/>
          <w:sz w:val="22"/>
          <w:szCs w:val="22"/>
        </w:rPr>
        <w:t>ефтяного турбинного</w:t>
      </w:r>
      <w:r w:rsidR="009273F2" w:rsidRPr="00A80144">
        <w:rPr>
          <w:rFonts w:ascii="Arial" w:hAnsi="Arial" w:cs="Arial"/>
          <w:i/>
          <w:color w:val="auto"/>
          <w:sz w:val="22"/>
          <w:szCs w:val="22"/>
        </w:rPr>
        <w:t xml:space="preserve"> масла, предназначенн</w:t>
      </w:r>
      <w:r w:rsidRPr="00A80144">
        <w:rPr>
          <w:rFonts w:ascii="Arial" w:hAnsi="Arial" w:cs="Arial"/>
          <w:i/>
          <w:color w:val="auto"/>
          <w:sz w:val="22"/>
          <w:szCs w:val="22"/>
        </w:rPr>
        <w:t>ого</w:t>
      </w:r>
      <w:r w:rsidR="009273F2" w:rsidRPr="00A80144">
        <w:rPr>
          <w:rFonts w:ascii="Arial" w:hAnsi="Arial" w:cs="Arial"/>
          <w:i/>
          <w:color w:val="auto"/>
          <w:sz w:val="22"/>
          <w:szCs w:val="22"/>
        </w:rPr>
        <w:t xml:space="preserve"> для заливки в масл</w:t>
      </w:r>
      <w:r w:rsidR="009273F2" w:rsidRPr="00A80144">
        <w:rPr>
          <w:rFonts w:ascii="Arial" w:hAnsi="Arial" w:cs="Arial"/>
          <w:i/>
          <w:color w:val="auto"/>
          <w:sz w:val="22"/>
          <w:szCs w:val="22"/>
        </w:rPr>
        <w:t>о</w:t>
      </w:r>
      <w:r w:rsidR="009273F2" w:rsidRPr="00A80144">
        <w:rPr>
          <w:rFonts w:ascii="Arial" w:hAnsi="Arial" w:cs="Arial"/>
          <w:i/>
          <w:color w:val="auto"/>
          <w:sz w:val="22"/>
          <w:szCs w:val="22"/>
        </w:rPr>
        <w:t xml:space="preserve">системы 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блоков ПГУ, </w:t>
      </w:r>
      <w:r w:rsidR="00A176C6" w:rsidRPr="00A80144">
        <w:rPr>
          <w:rFonts w:ascii="Arial" w:hAnsi="Arial" w:cs="Arial"/>
          <w:i/>
          <w:color w:val="auto"/>
          <w:sz w:val="22"/>
          <w:szCs w:val="22"/>
        </w:rPr>
        <w:t>должно соответствовать требованиям</w:t>
      </w:r>
      <w:r w:rsidR="009273F2" w:rsidRPr="00A80144">
        <w:rPr>
          <w:rFonts w:ascii="Arial" w:hAnsi="Arial" w:cs="Arial"/>
          <w:i/>
          <w:color w:val="auto"/>
          <w:sz w:val="22"/>
          <w:szCs w:val="22"/>
        </w:rPr>
        <w:t xml:space="preserve">, приведенным в </w:t>
      </w:r>
      <w:r w:rsidR="009273F2" w:rsidRPr="00A80144">
        <w:rPr>
          <w:rFonts w:ascii="Arial" w:hAnsi="Arial" w:cs="Arial"/>
          <w:b/>
          <w:i/>
          <w:color w:val="auto"/>
          <w:sz w:val="22"/>
          <w:szCs w:val="22"/>
        </w:rPr>
        <w:t xml:space="preserve">Таблице 1а. </w:t>
      </w:r>
    </w:p>
    <w:p w:rsidR="00F5270A" w:rsidRPr="00A80144" w:rsidRDefault="00F5270A" w:rsidP="003456C4">
      <w:pPr>
        <w:pStyle w:val="73"/>
        <w:shd w:val="clear" w:color="auto" w:fill="auto"/>
        <w:tabs>
          <w:tab w:val="left" w:pos="1276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Масло контролируется по следующим показателям:</w:t>
      </w:r>
    </w:p>
    <w:p w:rsidR="00F5270A" w:rsidRPr="00A80144" w:rsidRDefault="00F5270A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кинематическая вязкость;</w:t>
      </w:r>
    </w:p>
    <w:p w:rsidR="00F5270A" w:rsidRPr="00A80144" w:rsidRDefault="00F5270A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кислотное число;</w:t>
      </w:r>
    </w:p>
    <w:p w:rsidR="00F5270A" w:rsidRPr="00A80144" w:rsidRDefault="00F5270A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время деэмульсации;</w:t>
      </w:r>
    </w:p>
    <w:p w:rsidR="00F5270A" w:rsidRPr="00A80144" w:rsidRDefault="00F5270A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время деаэрации;</w:t>
      </w:r>
    </w:p>
    <w:p w:rsidR="00F5270A" w:rsidRPr="00A80144" w:rsidRDefault="00F5270A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воды;</w:t>
      </w:r>
    </w:p>
    <w:p w:rsidR="00F5270A" w:rsidRPr="00A80144" w:rsidRDefault="00F5270A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механических примесей (класс промышленной чистоты).</w:t>
      </w:r>
    </w:p>
    <w:p w:rsidR="00F5270A" w:rsidRPr="00A80144" w:rsidRDefault="00F5270A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антикоррозийные свойства;</w:t>
      </w:r>
    </w:p>
    <w:p w:rsidR="00F5270A" w:rsidRPr="00A80144" w:rsidRDefault="00F5270A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320" w:lineRule="exact"/>
        <w:ind w:left="709" w:firstLine="0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связанных  ароматических аминных (additive 1) и/или связанных  фенол</w:t>
      </w:r>
      <w:r w:rsidRPr="00A80144">
        <w:rPr>
          <w:rFonts w:ascii="Arial" w:hAnsi="Arial" w:cs="Arial"/>
          <w:i/>
          <w:color w:val="auto"/>
          <w:sz w:val="22"/>
          <w:szCs w:val="22"/>
        </w:rPr>
        <w:t>ь</w:t>
      </w:r>
      <w:r w:rsidRPr="00A80144">
        <w:rPr>
          <w:rFonts w:ascii="Arial" w:hAnsi="Arial" w:cs="Arial"/>
          <w:i/>
          <w:color w:val="auto"/>
          <w:sz w:val="22"/>
          <w:szCs w:val="22"/>
        </w:rPr>
        <w:t>ных (additive 2)  антиокислительных присадок (метод RULLER);</w:t>
      </w:r>
    </w:p>
    <w:p w:rsidR="00F5270A" w:rsidRPr="00A80144" w:rsidRDefault="00F5270A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27"/>
        </w:tabs>
        <w:spacing w:before="0" w:after="0" w:line="320" w:lineRule="exact"/>
        <w:ind w:hanging="578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потенциал лакообразования (метод MPC Color);</w:t>
      </w:r>
    </w:p>
    <w:p w:rsidR="00F5270A" w:rsidRPr="00A80144" w:rsidRDefault="00F5270A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27"/>
        </w:tabs>
        <w:spacing w:before="0" w:after="0" w:line="320" w:lineRule="exact"/>
        <w:ind w:hanging="578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температура вспышки в открытом тигле;</w:t>
      </w:r>
    </w:p>
    <w:p w:rsidR="00F5270A" w:rsidRPr="00A80144" w:rsidRDefault="00F5270A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27"/>
        </w:tabs>
        <w:spacing w:before="0" w:after="0" w:line="320" w:lineRule="exact"/>
        <w:ind w:hanging="578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водорастворимых кислот и щелочей (для масла ТНК Турбо ЕР 46);</w:t>
      </w:r>
    </w:p>
    <w:p w:rsidR="00F5270A" w:rsidRPr="00A80144" w:rsidRDefault="00A176C6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27"/>
        </w:tabs>
        <w:spacing w:before="0" w:after="0" w:line="320" w:lineRule="exact"/>
        <w:ind w:hanging="578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содержание шлама (для масла ТНК Турбо ЕР 46);</w:t>
      </w:r>
    </w:p>
    <w:p w:rsidR="00A176C6" w:rsidRPr="00A80144" w:rsidRDefault="00A176C6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27"/>
        </w:tabs>
        <w:spacing w:before="0" w:after="0" w:line="320" w:lineRule="exact"/>
        <w:ind w:hanging="578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цвет;</w:t>
      </w:r>
    </w:p>
    <w:p w:rsidR="00A176C6" w:rsidRPr="00A80144" w:rsidRDefault="00A176C6" w:rsidP="003456C4">
      <w:pPr>
        <w:pStyle w:val="73"/>
        <w:numPr>
          <w:ilvl w:val="0"/>
          <w:numId w:val="31"/>
        </w:numPr>
        <w:shd w:val="clear" w:color="auto" w:fill="auto"/>
        <w:tabs>
          <w:tab w:val="left" w:pos="927"/>
        </w:tabs>
        <w:spacing w:before="0" w:after="0" w:line="320" w:lineRule="exact"/>
        <w:ind w:hanging="578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склонность к пенообразованию.</w:t>
      </w:r>
    </w:p>
    <w:p w:rsidR="009273F2" w:rsidRPr="00A80144" w:rsidRDefault="009273F2" w:rsidP="003456C4">
      <w:pPr>
        <w:pStyle w:val="73"/>
        <w:shd w:val="clear" w:color="auto" w:fill="auto"/>
        <w:tabs>
          <w:tab w:val="left" w:pos="0"/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Повторный контроль масла после залива </w:t>
      </w:r>
      <w:r w:rsidR="00B2172C" w:rsidRPr="00A80144">
        <w:rPr>
          <w:rFonts w:ascii="Arial" w:hAnsi="Arial" w:cs="Arial"/>
          <w:i/>
          <w:color w:val="auto"/>
          <w:sz w:val="22"/>
          <w:szCs w:val="22"/>
        </w:rPr>
        <w:t xml:space="preserve">в маслосистему блоков ПГУ 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осуществляется через 24 часа </w:t>
      </w:r>
      <w:r w:rsidR="005A6443" w:rsidRPr="00A80144">
        <w:rPr>
          <w:rFonts w:ascii="Arial" w:hAnsi="Arial" w:cs="Arial"/>
          <w:i/>
          <w:color w:val="auto"/>
          <w:sz w:val="22"/>
          <w:szCs w:val="22"/>
        </w:rPr>
        <w:t xml:space="preserve">непрерывной работы </w:t>
      </w:r>
      <w:r w:rsidRPr="00A80144">
        <w:rPr>
          <w:rFonts w:ascii="Arial" w:hAnsi="Arial" w:cs="Arial"/>
          <w:i/>
          <w:color w:val="auto"/>
          <w:sz w:val="22"/>
          <w:szCs w:val="22"/>
        </w:rPr>
        <w:t>(</w:t>
      </w:r>
      <w:r w:rsidR="00B2172C" w:rsidRPr="00A80144">
        <w:rPr>
          <w:rFonts w:ascii="Arial" w:hAnsi="Arial" w:cs="Arial"/>
          <w:i/>
          <w:color w:val="auto"/>
          <w:sz w:val="22"/>
          <w:szCs w:val="22"/>
        </w:rPr>
        <w:t xml:space="preserve">отбирается проба в объеме </w:t>
      </w:r>
      <w:r w:rsidR="00A176C6" w:rsidRPr="00A80144">
        <w:rPr>
          <w:rFonts w:ascii="Arial" w:hAnsi="Arial" w:cs="Arial"/>
          <w:i/>
          <w:color w:val="auto"/>
          <w:sz w:val="22"/>
          <w:szCs w:val="22"/>
        </w:rPr>
        <w:t>4 литра) по показателям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, указанным </w:t>
      </w:r>
      <w:r w:rsidR="00A176C6" w:rsidRPr="00A80144">
        <w:rPr>
          <w:rFonts w:ascii="Arial" w:hAnsi="Arial" w:cs="Arial"/>
          <w:i/>
          <w:color w:val="auto"/>
          <w:sz w:val="22"/>
          <w:szCs w:val="22"/>
        </w:rPr>
        <w:t>выше.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Полученные результаты являются исходными для мониторинга состояния масла в процессе эксплуатации</w:t>
      </w:r>
      <w:r w:rsidR="00A176C6" w:rsidRPr="00A80144">
        <w:rPr>
          <w:rFonts w:ascii="Arial" w:hAnsi="Arial" w:cs="Arial"/>
          <w:i/>
          <w:color w:val="auto"/>
          <w:sz w:val="22"/>
          <w:szCs w:val="22"/>
        </w:rPr>
        <w:t xml:space="preserve"> агрегата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. Проба хранится в лаборатории </w:t>
      </w:r>
      <w:r w:rsidR="00B2172C" w:rsidRPr="00A80144">
        <w:rPr>
          <w:rFonts w:ascii="Arial" w:hAnsi="Arial" w:cs="Arial"/>
          <w:i/>
          <w:color w:val="auto"/>
          <w:sz w:val="22"/>
          <w:szCs w:val="22"/>
        </w:rPr>
        <w:t>Филиала до следу</w:t>
      </w:r>
      <w:r w:rsidR="00B2172C" w:rsidRPr="00A80144">
        <w:rPr>
          <w:rFonts w:ascii="Arial" w:hAnsi="Arial" w:cs="Arial"/>
          <w:i/>
          <w:color w:val="auto"/>
          <w:sz w:val="22"/>
          <w:szCs w:val="22"/>
        </w:rPr>
        <w:t>ю</w:t>
      </w:r>
      <w:r w:rsidR="00B2172C" w:rsidRPr="00A80144">
        <w:rPr>
          <w:rFonts w:ascii="Arial" w:hAnsi="Arial" w:cs="Arial"/>
          <w:i/>
          <w:color w:val="auto"/>
          <w:sz w:val="22"/>
          <w:szCs w:val="22"/>
        </w:rPr>
        <w:t>щего залива (долива) масла</w:t>
      </w:r>
      <w:r w:rsidRPr="00A80144">
        <w:rPr>
          <w:rFonts w:ascii="Arial" w:hAnsi="Arial" w:cs="Arial"/>
          <w:i/>
          <w:color w:val="auto"/>
          <w:sz w:val="22"/>
          <w:szCs w:val="22"/>
        </w:rPr>
        <w:t>.</w:t>
      </w:r>
      <w:r w:rsidR="009C5CDA" w:rsidRPr="00A80144">
        <w:rPr>
          <w:rFonts w:ascii="Arial" w:hAnsi="Arial" w:cs="Arial"/>
          <w:i/>
          <w:color w:val="auto"/>
          <w:sz w:val="22"/>
          <w:szCs w:val="22"/>
        </w:rPr>
        <w:t xml:space="preserve"> Через неделю после залива масла в маслосистему выполняется анализ на содержание механических примесей (класс промышленной чистоты).</w:t>
      </w:r>
    </w:p>
    <w:p w:rsidR="00B2172C" w:rsidRPr="00A80144" w:rsidRDefault="009273F2" w:rsidP="000F20D3">
      <w:pPr>
        <w:pStyle w:val="73"/>
        <w:numPr>
          <w:ilvl w:val="2"/>
          <w:numId w:val="75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Style w:val="MicrosoftSansSerif115pt"/>
          <w:rFonts w:ascii="Arial" w:eastAsia="Times New Roman" w:hAnsi="Arial" w:cs="Arial"/>
          <w:color w:val="auto"/>
          <w:sz w:val="22"/>
          <w:szCs w:val="22"/>
          <w:shd w:val="clear" w:color="auto" w:fill="auto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Качество регенерированного нефтяного турбинного масла </w:t>
      </w:r>
      <w:r w:rsidR="00B2172C" w:rsidRPr="00A80144">
        <w:rPr>
          <w:rFonts w:ascii="Arial" w:hAnsi="Arial" w:cs="Arial"/>
          <w:b/>
          <w:color w:val="auto"/>
          <w:sz w:val="22"/>
          <w:szCs w:val="22"/>
        </w:rPr>
        <w:t xml:space="preserve">Тп-22С, Тп-22Б и Тп-30 </w:t>
      </w:r>
      <w:r w:rsidRPr="00A80144">
        <w:rPr>
          <w:rFonts w:ascii="Arial" w:hAnsi="Arial" w:cs="Arial"/>
          <w:color w:val="auto"/>
          <w:sz w:val="22"/>
          <w:szCs w:val="22"/>
        </w:rPr>
        <w:t>или эксплуатационного нефтяного турбинного масла</w:t>
      </w:r>
      <w:r w:rsidR="00B2172C" w:rsidRPr="00A80144">
        <w:rPr>
          <w:rFonts w:ascii="Arial" w:hAnsi="Arial" w:cs="Arial"/>
          <w:b/>
          <w:color w:val="auto"/>
          <w:sz w:val="22"/>
          <w:szCs w:val="22"/>
        </w:rPr>
        <w:t xml:space="preserve"> Тп-22С, Тп-22Б и Тп-30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, вводимого в работу после его очистки на маслохозяйстве, должны удовлетворять требованиям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. Перед заполнением или доливкой маслосистемы эксплуатационным или регенерированным маслом необходимо отобрать пробу из емкости хранения и выполнить анализ. В объем анализа входит определение показателей по п.п. </w:t>
      </w:r>
      <w:r w:rsidRPr="00A80144">
        <w:rPr>
          <w:rFonts w:ascii="Arial" w:hAnsi="Arial" w:cs="Arial"/>
          <w:b/>
          <w:color w:val="auto"/>
          <w:sz w:val="22"/>
          <w:szCs w:val="22"/>
        </w:rPr>
        <w:t>1-7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для масел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Тп-22С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Тп-22Б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показателей по п.п. </w:t>
      </w:r>
      <w:r w:rsidRPr="00A80144">
        <w:rPr>
          <w:rFonts w:ascii="Arial" w:hAnsi="Arial" w:cs="Arial"/>
          <w:b/>
          <w:color w:val="auto"/>
          <w:sz w:val="22"/>
          <w:szCs w:val="22"/>
        </w:rPr>
        <w:t>1, 6, 7, 9,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12, 13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для масла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Тп-30</w:t>
      </w:r>
      <w:r w:rsidRPr="00A80144">
        <w:rPr>
          <w:rFonts w:ascii="Arial" w:hAnsi="Arial" w:cs="Arial"/>
          <w:color w:val="auto"/>
          <w:sz w:val="22"/>
          <w:szCs w:val="22"/>
        </w:rPr>
        <w:t>, если после последнего испытания прошло б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лее 6 месяцев. При этом его показатели должны удовлетворять требованиям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Таблицы </w:t>
      </w:r>
      <w:r w:rsidRPr="00A80144">
        <w:rPr>
          <w:rStyle w:val="38"/>
          <w:rFonts w:ascii="Arial" w:eastAsia="Tahoma" w:hAnsi="Arial" w:cs="Arial"/>
          <w:b/>
          <w:color w:val="auto"/>
          <w:sz w:val="22"/>
          <w:szCs w:val="22"/>
        </w:rPr>
        <w:t>2</w:t>
      </w:r>
      <w:r w:rsidRPr="00A80144">
        <w:rPr>
          <w:rStyle w:val="MicrosoftSansSerif115pt"/>
          <w:rFonts w:ascii="Arial" w:hAnsi="Arial" w:cs="Arial"/>
          <w:color w:val="auto"/>
          <w:sz w:val="22"/>
          <w:szCs w:val="22"/>
        </w:rPr>
        <w:t xml:space="preserve">. </w:t>
      </w:r>
    </w:p>
    <w:p w:rsidR="009273F2" w:rsidRPr="00A80144" w:rsidRDefault="009273F2" w:rsidP="003456C4">
      <w:pPr>
        <w:pStyle w:val="73"/>
        <w:shd w:val="clear" w:color="auto" w:fill="auto"/>
        <w:tabs>
          <w:tab w:val="left" w:pos="0"/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Style w:val="MicrosoftSansSerif115pt"/>
          <w:rFonts w:ascii="Arial" w:hAnsi="Arial" w:cs="Arial"/>
          <w:i/>
          <w:color w:val="auto"/>
          <w:sz w:val="22"/>
          <w:szCs w:val="22"/>
        </w:rPr>
        <w:t xml:space="preserve">При заполнении маслосистемы блока ПГУ эксплуатационным маслом, находящимся на хранении, </w:t>
      </w:r>
      <w:r w:rsidR="00B2172C" w:rsidRPr="00A80144">
        <w:rPr>
          <w:rStyle w:val="MicrosoftSansSerif115pt"/>
          <w:rFonts w:ascii="Arial" w:hAnsi="Arial" w:cs="Arial"/>
          <w:i/>
          <w:color w:val="auto"/>
          <w:sz w:val="22"/>
          <w:szCs w:val="22"/>
        </w:rPr>
        <w:t>масл</w:t>
      </w:r>
      <w:r w:rsidR="00A176C6" w:rsidRPr="00A80144">
        <w:rPr>
          <w:rStyle w:val="MicrosoftSansSerif115pt"/>
          <w:rFonts w:ascii="Arial" w:hAnsi="Arial" w:cs="Arial"/>
          <w:i/>
          <w:color w:val="auto"/>
          <w:sz w:val="22"/>
          <w:szCs w:val="22"/>
        </w:rPr>
        <w:t>о</w:t>
      </w:r>
      <w:r w:rsidR="00B2172C" w:rsidRPr="00A80144">
        <w:rPr>
          <w:rStyle w:val="MicrosoftSansSerif115pt"/>
          <w:rFonts w:ascii="Arial" w:hAnsi="Arial" w:cs="Arial"/>
          <w:i/>
          <w:color w:val="auto"/>
          <w:sz w:val="22"/>
          <w:szCs w:val="22"/>
        </w:rPr>
        <w:t xml:space="preserve"> </w:t>
      </w:r>
      <w:r w:rsidR="000A123D" w:rsidRPr="00A80144">
        <w:rPr>
          <w:rStyle w:val="MicrosoftSansSerif115pt"/>
          <w:rFonts w:ascii="Arial" w:hAnsi="Arial" w:cs="Arial"/>
          <w:i/>
          <w:color w:val="auto"/>
          <w:sz w:val="22"/>
          <w:szCs w:val="22"/>
        </w:rPr>
        <w:t>контролируется</w:t>
      </w:r>
      <w:r w:rsidRPr="00A80144">
        <w:rPr>
          <w:rStyle w:val="MicrosoftSansSerif115pt"/>
          <w:rFonts w:ascii="Arial" w:hAnsi="Arial" w:cs="Arial"/>
          <w:i/>
          <w:color w:val="auto"/>
          <w:sz w:val="22"/>
          <w:szCs w:val="22"/>
        </w:rPr>
        <w:t xml:space="preserve"> по показателям, указанным в </w:t>
      </w:r>
      <w:r w:rsidR="00A176C6" w:rsidRPr="00A80144">
        <w:rPr>
          <w:rStyle w:val="MicrosoftSansSerif115pt"/>
          <w:rFonts w:ascii="Arial" w:hAnsi="Arial" w:cs="Arial"/>
          <w:b/>
          <w:i/>
          <w:color w:val="auto"/>
          <w:sz w:val="22"/>
          <w:szCs w:val="22"/>
        </w:rPr>
        <w:t>п.11.3.1</w:t>
      </w:r>
      <w:r w:rsidRPr="00A80144">
        <w:rPr>
          <w:rStyle w:val="MicrosoftSansSerif115pt"/>
          <w:rFonts w:ascii="Arial" w:hAnsi="Arial" w:cs="Arial"/>
          <w:b/>
          <w:i/>
          <w:color w:val="auto"/>
          <w:sz w:val="22"/>
          <w:szCs w:val="22"/>
        </w:rPr>
        <w:t>.</w:t>
      </w:r>
      <w:r w:rsidRPr="00A80144">
        <w:rPr>
          <w:rStyle w:val="MicrosoftSansSerif115pt"/>
          <w:rFonts w:ascii="Arial" w:hAnsi="Arial" w:cs="Arial"/>
          <w:i/>
          <w:color w:val="auto"/>
          <w:sz w:val="22"/>
          <w:szCs w:val="22"/>
        </w:rPr>
        <w:t xml:space="preserve"> </w:t>
      </w:r>
      <w:r w:rsidR="00A176C6" w:rsidRPr="00A80144">
        <w:rPr>
          <w:rStyle w:val="MicrosoftSansSerif115pt"/>
          <w:rFonts w:ascii="Arial" w:hAnsi="Arial" w:cs="Arial"/>
          <w:i/>
          <w:color w:val="auto"/>
          <w:sz w:val="22"/>
          <w:szCs w:val="22"/>
        </w:rPr>
        <w:t>Качество эксплуат</w:t>
      </w:r>
      <w:r w:rsidR="00A176C6" w:rsidRPr="00A80144">
        <w:rPr>
          <w:rStyle w:val="MicrosoftSansSerif115pt"/>
          <w:rFonts w:ascii="Arial" w:hAnsi="Arial" w:cs="Arial"/>
          <w:i/>
          <w:color w:val="auto"/>
          <w:sz w:val="22"/>
          <w:szCs w:val="22"/>
        </w:rPr>
        <w:t>а</w:t>
      </w:r>
      <w:r w:rsidR="00A176C6" w:rsidRPr="00A80144">
        <w:rPr>
          <w:rStyle w:val="MicrosoftSansSerif115pt"/>
          <w:rFonts w:ascii="Arial" w:hAnsi="Arial" w:cs="Arial"/>
          <w:i/>
          <w:color w:val="auto"/>
          <w:sz w:val="22"/>
          <w:szCs w:val="22"/>
        </w:rPr>
        <w:t>ционного масла, заливаемого в маслосистему блока ПГУ, должно соответствовать требов</w:t>
      </w:r>
      <w:r w:rsidR="00A176C6" w:rsidRPr="00A80144">
        <w:rPr>
          <w:rStyle w:val="MicrosoftSansSerif115pt"/>
          <w:rFonts w:ascii="Arial" w:hAnsi="Arial" w:cs="Arial"/>
          <w:i/>
          <w:color w:val="auto"/>
          <w:sz w:val="22"/>
          <w:szCs w:val="22"/>
        </w:rPr>
        <w:t>а</w:t>
      </w:r>
      <w:r w:rsidR="00A176C6" w:rsidRPr="00A80144">
        <w:rPr>
          <w:rStyle w:val="MicrosoftSansSerif115pt"/>
          <w:rFonts w:ascii="Arial" w:hAnsi="Arial" w:cs="Arial"/>
          <w:i/>
          <w:color w:val="auto"/>
          <w:sz w:val="22"/>
          <w:szCs w:val="22"/>
        </w:rPr>
        <w:t xml:space="preserve">ния </w:t>
      </w:r>
      <w:r w:rsidR="00A176C6" w:rsidRPr="00A80144">
        <w:rPr>
          <w:rStyle w:val="MicrosoftSansSerif115pt"/>
          <w:rFonts w:ascii="Arial" w:hAnsi="Arial" w:cs="Arial"/>
          <w:b/>
          <w:i/>
          <w:color w:val="auto"/>
          <w:sz w:val="22"/>
          <w:szCs w:val="22"/>
        </w:rPr>
        <w:t>Таблицы 3а</w:t>
      </w:r>
      <w:r w:rsidR="00A176C6" w:rsidRPr="00A80144">
        <w:rPr>
          <w:rStyle w:val="MicrosoftSansSerif115pt"/>
          <w:rFonts w:ascii="Arial" w:hAnsi="Arial" w:cs="Arial"/>
          <w:i/>
          <w:color w:val="auto"/>
          <w:sz w:val="22"/>
          <w:szCs w:val="22"/>
        </w:rPr>
        <w:t>.</w:t>
      </w:r>
    </w:p>
    <w:p w:rsidR="009273F2" w:rsidRPr="00A80144" w:rsidRDefault="00B2172C" w:rsidP="000F20D3">
      <w:pPr>
        <w:pStyle w:val="73"/>
        <w:numPr>
          <w:ilvl w:val="2"/>
          <w:numId w:val="76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Для масел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Тп-22С, Тп-22Б, Тп-30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р</w:t>
      </w:r>
      <w:r w:rsidR="009273F2" w:rsidRPr="00A80144">
        <w:rPr>
          <w:rFonts w:ascii="Arial" w:hAnsi="Arial" w:cs="Arial"/>
          <w:color w:val="auto"/>
          <w:sz w:val="22"/>
          <w:szCs w:val="22"/>
        </w:rPr>
        <w:t>екомендуется дополнительно определять с</w:t>
      </w:r>
      <w:r w:rsidR="009273F2" w:rsidRPr="00A80144">
        <w:rPr>
          <w:rFonts w:ascii="Arial" w:hAnsi="Arial" w:cs="Arial"/>
          <w:color w:val="auto"/>
          <w:sz w:val="22"/>
          <w:szCs w:val="22"/>
        </w:rPr>
        <w:t>о</w:t>
      </w:r>
      <w:r w:rsidR="009273F2" w:rsidRPr="00A80144">
        <w:rPr>
          <w:rFonts w:ascii="Arial" w:hAnsi="Arial" w:cs="Arial"/>
          <w:color w:val="auto"/>
          <w:sz w:val="22"/>
          <w:szCs w:val="22"/>
        </w:rPr>
        <w:t>держание присадок методом инфракрасной спектроскопии или хроматографическими методами.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273F2" w:rsidRPr="00A80144" w:rsidRDefault="009273F2" w:rsidP="000F20D3">
      <w:pPr>
        <w:pStyle w:val="FORMATTEXT"/>
        <w:numPr>
          <w:ilvl w:val="2"/>
          <w:numId w:val="77"/>
        </w:numPr>
        <w:tabs>
          <w:tab w:val="left" w:pos="993"/>
          <w:tab w:val="left" w:pos="1418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Объем испытаний и нормативные значения показателей качества турбинных масел, подготовленных к заливу </w:t>
      </w:r>
      <w:r w:rsidR="009169DE" w:rsidRPr="00A80144">
        <w:rPr>
          <w:rFonts w:ascii="Arial" w:hAnsi="Arial" w:cs="Arial"/>
          <w:sz w:val="22"/>
          <w:szCs w:val="22"/>
        </w:rPr>
        <w:t>и эксплуатируемых в различном насосном и вспомогательном оборуд</w:t>
      </w:r>
      <w:r w:rsidR="009169DE" w:rsidRPr="00A80144">
        <w:rPr>
          <w:rFonts w:ascii="Arial" w:hAnsi="Arial" w:cs="Arial"/>
          <w:sz w:val="22"/>
          <w:szCs w:val="22"/>
        </w:rPr>
        <w:t>о</w:t>
      </w:r>
      <w:r w:rsidR="009169DE" w:rsidRPr="00A80144">
        <w:rPr>
          <w:rFonts w:ascii="Arial" w:hAnsi="Arial" w:cs="Arial"/>
          <w:sz w:val="22"/>
          <w:szCs w:val="22"/>
        </w:rPr>
        <w:t>вании</w:t>
      </w:r>
      <w:r w:rsidRPr="00A80144">
        <w:rPr>
          <w:rFonts w:ascii="Arial" w:hAnsi="Arial" w:cs="Arial"/>
          <w:sz w:val="22"/>
          <w:szCs w:val="22"/>
        </w:rPr>
        <w:t>, определяется требованиями документов заводов-изготовителей оборудования</w:t>
      </w:r>
      <w:r w:rsidR="001377BE" w:rsidRPr="00A80144">
        <w:rPr>
          <w:rFonts w:ascii="Arial" w:hAnsi="Arial" w:cs="Arial"/>
          <w:sz w:val="22"/>
          <w:szCs w:val="22"/>
        </w:rPr>
        <w:t>.</w:t>
      </w:r>
    </w:p>
    <w:p w:rsidR="009273F2" w:rsidRPr="00A80144" w:rsidRDefault="009273F2" w:rsidP="003456C4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</w:p>
    <w:p w:rsidR="009273F2" w:rsidRPr="00A80144" w:rsidRDefault="009273F2" w:rsidP="008F37E3">
      <w:pPr>
        <w:pStyle w:val="FORMATTEXT"/>
        <w:tabs>
          <w:tab w:val="left" w:pos="709"/>
          <w:tab w:val="left" w:pos="1276"/>
          <w:tab w:val="left" w:pos="1436"/>
        </w:tabs>
        <w:spacing w:line="320" w:lineRule="exact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11.4. Контроль качества нефтяного турбинного масла при эксплуатации в оборудовании. Критерии замены масла</w:t>
      </w:r>
    </w:p>
    <w:p w:rsidR="0018743A" w:rsidRPr="00A80144" w:rsidRDefault="009273F2" w:rsidP="000F20D3">
      <w:pPr>
        <w:pStyle w:val="73"/>
        <w:numPr>
          <w:ilvl w:val="2"/>
          <w:numId w:val="78"/>
        </w:numPr>
        <w:shd w:val="clear" w:color="auto" w:fill="auto"/>
        <w:tabs>
          <w:tab w:val="left" w:pos="851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процессе эксплуатации турбинное масло из газовых и паровых турбин, питател</w:t>
      </w:r>
      <w:r w:rsidRPr="00A80144">
        <w:rPr>
          <w:rFonts w:ascii="Arial" w:hAnsi="Arial" w:cs="Arial"/>
          <w:color w:val="auto"/>
          <w:sz w:val="22"/>
          <w:szCs w:val="22"/>
        </w:rPr>
        <w:t>ь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ных турбонасосов и электронасосов подвергают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ежесуточному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визуальному контролю. </w:t>
      </w:r>
      <w:r w:rsidR="00A24A91" w:rsidRPr="00A80144">
        <w:rPr>
          <w:rFonts w:ascii="Arial" w:hAnsi="Arial" w:cs="Arial"/>
          <w:color w:val="auto"/>
          <w:sz w:val="22"/>
          <w:szCs w:val="22"/>
        </w:rPr>
        <w:t>Отбор проб масла осуществляется персоналом подразделения, эксплуатирующего масло, анализ в</w:t>
      </w:r>
      <w:r w:rsidR="00A24A91" w:rsidRPr="00A80144">
        <w:rPr>
          <w:rFonts w:ascii="Arial" w:hAnsi="Arial" w:cs="Arial"/>
          <w:color w:val="auto"/>
          <w:sz w:val="22"/>
          <w:szCs w:val="22"/>
        </w:rPr>
        <w:t>ы</w:t>
      </w:r>
      <w:r w:rsidR="00A24A91" w:rsidRPr="00A80144">
        <w:rPr>
          <w:rFonts w:ascii="Arial" w:hAnsi="Arial" w:cs="Arial"/>
          <w:color w:val="auto"/>
          <w:sz w:val="22"/>
          <w:szCs w:val="22"/>
        </w:rPr>
        <w:t xml:space="preserve">полняется персоналом химической лаборатории Филиала. </w:t>
      </w:r>
      <w:r w:rsidRPr="00A80144">
        <w:rPr>
          <w:rFonts w:ascii="Arial" w:hAnsi="Arial" w:cs="Arial"/>
          <w:color w:val="auto"/>
          <w:sz w:val="22"/>
          <w:szCs w:val="22"/>
        </w:rPr>
        <w:t>Ежесуточный визуальный контроль масла заключается в проверке его внешнего вида, масло должно быть прозрачным и свободным от загрязнений и осадков (не содержать видимых загрязнений, воды, шлама и механических пр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месей). При визуальном обнаружении в масле механических примесей, шлама или воды, а также при помутнении масла, должен быть проведен его внеочередной анализ</w:t>
      </w:r>
      <w:r w:rsidR="0018743A" w:rsidRPr="00A80144">
        <w:rPr>
          <w:rFonts w:ascii="Arial" w:hAnsi="Arial" w:cs="Arial"/>
          <w:color w:val="auto"/>
          <w:sz w:val="22"/>
          <w:szCs w:val="22"/>
        </w:rPr>
        <w:t>:</w:t>
      </w:r>
    </w:p>
    <w:p w:rsidR="0018743A" w:rsidRPr="00A80144" w:rsidRDefault="0018743A" w:rsidP="000F20D3">
      <w:pPr>
        <w:pStyle w:val="73"/>
        <w:numPr>
          <w:ilvl w:val="0"/>
          <w:numId w:val="190"/>
        </w:numPr>
        <w:shd w:val="clear" w:color="auto" w:fill="auto"/>
        <w:tabs>
          <w:tab w:val="left" w:pos="567"/>
          <w:tab w:val="left" w:pos="1418"/>
        </w:tabs>
        <w:spacing w:before="0" w:after="0" w:line="320" w:lineRule="exact"/>
        <w:ind w:left="567" w:firstLine="0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масел, эксплуатируемых в маслосистемах паросиловых блоков</w:t>
      </w:r>
      <w:r w:rsidR="009273F2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- </w:t>
      </w:r>
      <w:r w:rsidR="009273F2" w:rsidRPr="00A80144">
        <w:rPr>
          <w:rFonts w:ascii="Arial" w:hAnsi="Arial" w:cs="Arial"/>
          <w:color w:val="auto"/>
          <w:sz w:val="22"/>
          <w:szCs w:val="22"/>
        </w:rPr>
        <w:t xml:space="preserve">по п.п. </w:t>
      </w:r>
      <w:r w:rsidR="009273F2" w:rsidRPr="00A80144">
        <w:rPr>
          <w:rFonts w:ascii="Arial" w:hAnsi="Arial" w:cs="Arial"/>
          <w:b/>
          <w:color w:val="auto"/>
          <w:sz w:val="22"/>
          <w:szCs w:val="22"/>
        </w:rPr>
        <w:t>1, 5, 6, 8</w:t>
      </w:r>
      <w:r w:rsidR="009273F2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9273F2" w:rsidRPr="00A80144">
        <w:rPr>
          <w:rFonts w:ascii="Arial" w:hAnsi="Arial" w:cs="Arial"/>
          <w:b/>
          <w:color w:val="auto"/>
          <w:sz w:val="22"/>
          <w:szCs w:val="22"/>
        </w:rPr>
        <w:t>Таблицы</w:t>
      </w:r>
      <w:r w:rsidR="009273F2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9273F2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="009273F2" w:rsidRPr="00A80144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9273F2" w:rsidRPr="00A80144" w:rsidRDefault="0018743A" w:rsidP="000F20D3">
      <w:pPr>
        <w:pStyle w:val="73"/>
        <w:numPr>
          <w:ilvl w:val="0"/>
          <w:numId w:val="190"/>
        </w:numPr>
        <w:shd w:val="clear" w:color="auto" w:fill="auto"/>
        <w:tabs>
          <w:tab w:val="left" w:pos="567"/>
          <w:tab w:val="left" w:pos="1418"/>
        </w:tabs>
        <w:spacing w:before="0" w:after="0" w:line="320" w:lineRule="exact"/>
        <w:ind w:left="567" w:firstLine="0"/>
        <w:jc w:val="left"/>
        <w:rPr>
          <w:rFonts w:ascii="Arial" w:hAnsi="Arial" w:cs="Arial"/>
          <w:b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д</w:t>
      </w:r>
      <w:r w:rsidR="009273F2" w:rsidRPr="00A80144">
        <w:rPr>
          <w:rFonts w:ascii="Arial" w:hAnsi="Arial" w:cs="Arial"/>
          <w:i/>
          <w:color w:val="auto"/>
          <w:sz w:val="22"/>
          <w:szCs w:val="22"/>
        </w:rPr>
        <w:t>ля масел, эксплуатируемых в маслосистемах энергоблоков ПГУ – по п.п.</w:t>
      </w:r>
      <w:r w:rsidR="009273F2" w:rsidRPr="00A80144">
        <w:rPr>
          <w:rFonts w:ascii="Arial" w:hAnsi="Arial" w:cs="Arial"/>
          <w:b/>
          <w:i/>
          <w:color w:val="auto"/>
          <w:sz w:val="22"/>
          <w:szCs w:val="22"/>
        </w:rPr>
        <w:t xml:space="preserve"> 3, 12, 13 Таблицы 3а.</w:t>
      </w:r>
    </w:p>
    <w:p w:rsidR="00B47F26" w:rsidRPr="00A80144" w:rsidRDefault="00B47F26" w:rsidP="000F20D3">
      <w:pPr>
        <w:pStyle w:val="FORMATTEXT"/>
        <w:numPr>
          <w:ilvl w:val="2"/>
          <w:numId w:val="191"/>
        </w:numPr>
        <w:tabs>
          <w:tab w:val="left" w:pos="1418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Анализ турбинного масла из агрегатов </w:t>
      </w:r>
      <w:r w:rsidR="0017423F" w:rsidRPr="00A80144">
        <w:rPr>
          <w:rFonts w:ascii="Arial" w:hAnsi="Arial" w:cs="Arial"/>
          <w:sz w:val="22"/>
          <w:szCs w:val="22"/>
        </w:rPr>
        <w:t xml:space="preserve">паросиловых блоков </w:t>
      </w:r>
      <w:r w:rsidRPr="00A80144">
        <w:rPr>
          <w:rFonts w:ascii="Arial" w:hAnsi="Arial" w:cs="Arial"/>
          <w:sz w:val="22"/>
          <w:szCs w:val="22"/>
        </w:rPr>
        <w:t>на соответствие треб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 xml:space="preserve">ваниям </w:t>
      </w:r>
      <w:r w:rsidRPr="00A80144">
        <w:rPr>
          <w:rFonts w:ascii="Arial" w:hAnsi="Arial" w:cs="Arial"/>
          <w:b/>
          <w:sz w:val="22"/>
          <w:szCs w:val="22"/>
        </w:rPr>
        <w:t>Таблицы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3</w:t>
      </w:r>
      <w:r w:rsidRPr="00A80144">
        <w:rPr>
          <w:rFonts w:ascii="Arial" w:hAnsi="Arial" w:cs="Arial"/>
          <w:sz w:val="22"/>
          <w:szCs w:val="22"/>
        </w:rPr>
        <w:t xml:space="preserve"> следует осуществлять:</w:t>
      </w:r>
    </w:p>
    <w:p w:rsidR="00B47F26" w:rsidRPr="00A80144" w:rsidRDefault="00B47F26" w:rsidP="003456C4">
      <w:pPr>
        <w:pStyle w:val="73"/>
        <w:numPr>
          <w:ilvl w:val="0"/>
          <w:numId w:val="4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для масла из турбоагрегатов с кислотным числом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 не реже один раз в два месяца по показателям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1, 6, 8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B47F26" w:rsidRPr="00A80144" w:rsidRDefault="00B47F26" w:rsidP="003456C4">
      <w:pPr>
        <w:pStyle w:val="73"/>
        <w:numPr>
          <w:ilvl w:val="0"/>
          <w:numId w:val="4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для масла из турбоагрегатов с кислотным числом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 и более не реже один раз в месяц по показателям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1, 5, 6, 8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Таблицы 3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B47F26" w:rsidRPr="00A80144" w:rsidRDefault="00B47F26" w:rsidP="000F20D3">
      <w:pPr>
        <w:pStyle w:val="73"/>
        <w:numPr>
          <w:ilvl w:val="2"/>
          <w:numId w:val="191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Стабильность против окисления (п. </w:t>
      </w:r>
      <w:r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) на соответствие требованиям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следует определять:</w:t>
      </w:r>
    </w:p>
    <w:p w:rsidR="00B47F26" w:rsidRPr="00A80144" w:rsidRDefault="00B47F26" w:rsidP="000F20D3">
      <w:pPr>
        <w:pStyle w:val="73"/>
        <w:numPr>
          <w:ilvl w:val="0"/>
          <w:numId w:val="185"/>
        </w:numPr>
        <w:tabs>
          <w:tab w:val="left" w:pos="993"/>
        </w:tabs>
        <w:spacing w:before="0" w:after="0" w:line="320" w:lineRule="exact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кислотном числе </w:t>
      </w:r>
      <w:r w:rsidR="001E1ECD" w:rsidRPr="00A80144">
        <w:rPr>
          <w:rFonts w:ascii="Arial" w:hAnsi="Arial" w:cs="Arial"/>
          <w:b/>
          <w:color w:val="auto"/>
          <w:sz w:val="22"/>
          <w:szCs w:val="22"/>
        </w:rPr>
        <w:t>менее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0,15 мг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КОН/г и содержании присадки Агидол-1 </w:t>
      </w:r>
      <w:r w:rsidR="001E1ECD" w:rsidRPr="00A80144">
        <w:rPr>
          <w:rFonts w:ascii="Arial" w:hAnsi="Arial" w:cs="Arial"/>
          <w:b/>
          <w:color w:val="auto"/>
          <w:sz w:val="22"/>
          <w:szCs w:val="22"/>
        </w:rPr>
        <w:t xml:space="preserve">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0,3%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- в первом </w:t>
      </w:r>
      <w:r w:rsidR="006C5252" w:rsidRPr="00A80144">
        <w:rPr>
          <w:rFonts w:ascii="Arial" w:hAnsi="Arial" w:cs="Arial"/>
          <w:color w:val="auto"/>
          <w:sz w:val="22"/>
          <w:szCs w:val="22"/>
        </w:rPr>
        <w:t>квартале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года, предшествующего году капитального или среднего ремонта энергобл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ка</w:t>
      </w:r>
      <w:r w:rsidR="001377BE" w:rsidRPr="00A80144">
        <w:rPr>
          <w:rFonts w:ascii="Arial" w:hAnsi="Arial" w:cs="Arial"/>
          <w:color w:val="auto"/>
          <w:sz w:val="22"/>
          <w:szCs w:val="22"/>
        </w:rPr>
        <w:t>,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 целью определения состояния масла и прогноза возможности его эксплуатации в течение очередного межремонтного периода (или своевременного планирования его замены);</w:t>
      </w:r>
    </w:p>
    <w:p w:rsidR="00B47F26" w:rsidRPr="00A80144" w:rsidRDefault="00B47F26" w:rsidP="000F20D3">
      <w:pPr>
        <w:pStyle w:val="73"/>
        <w:numPr>
          <w:ilvl w:val="0"/>
          <w:numId w:val="185"/>
        </w:numPr>
        <w:tabs>
          <w:tab w:val="left" w:pos="993"/>
        </w:tabs>
        <w:spacing w:before="0" w:after="0" w:line="320" w:lineRule="exact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содержании присадки Агидол-1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0,3%</w:t>
      </w:r>
      <w:r w:rsidR="001E1ECD" w:rsidRPr="00A80144">
        <w:rPr>
          <w:rFonts w:ascii="Arial" w:hAnsi="Arial" w:cs="Arial"/>
          <w:b/>
          <w:color w:val="auto"/>
          <w:sz w:val="22"/>
          <w:szCs w:val="22"/>
        </w:rPr>
        <w:t xml:space="preserve"> и менее </w:t>
      </w:r>
      <w:r w:rsidRPr="00A80144">
        <w:rPr>
          <w:rFonts w:ascii="Arial" w:hAnsi="Arial" w:cs="Arial"/>
          <w:color w:val="auto"/>
          <w:sz w:val="22"/>
          <w:szCs w:val="22"/>
        </w:rPr>
        <w:t>или кислотном числе</w:t>
      </w:r>
      <w:r w:rsidR="001E1ECD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0,15 мг</w:t>
      </w:r>
      <w:r w:rsidR="001E1ECD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КОН/г </w:t>
      </w:r>
      <w:r w:rsidR="0017423F" w:rsidRPr="00A80144">
        <w:rPr>
          <w:rFonts w:ascii="Arial" w:hAnsi="Arial" w:cs="Arial"/>
          <w:b/>
          <w:color w:val="auto"/>
          <w:sz w:val="22"/>
          <w:szCs w:val="22"/>
        </w:rPr>
        <w:t>и</w:t>
      </w:r>
      <w:r w:rsidR="0017423F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17423F" w:rsidRPr="00A80144">
        <w:rPr>
          <w:rFonts w:ascii="Arial" w:hAnsi="Arial" w:cs="Arial"/>
          <w:b/>
          <w:color w:val="auto"/>
          <w:sz w:val="22"/>
          <w:szCs w:val="22"/>
        </w:rPr>
        <w:t xml:space="preserve">более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– 1 раз в </w:t>
      </w:r>
      <w:r w:rsidR="00A06C58" w:rsidRPr="00A80144">
        <w:rPr>
          <w:rFonts w:ascii="Arial" w:hAnsi="Arial" w:cs="Arial"/>
          <w:color w:val="auto"/>
          <w:sz w:val="22"/>
          <w:szCs w:val="22"/>
        </w:rPr>
        <w:t>шесть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месяцев; </w:t>
      </w:r>
    </w:p>
    <w:p w:rsidR="00B47F26" w:rsidRPr="00A80144" w:rsidRDefault="00B47F26" w:rsidP="000F20D3">
      <w:pPr>
        <w:pStyle w:val="73"/>
        <w:numPr>
          <w:ilvl w:val="0"/>
          <w:numId w:val="64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 обнаружении шлама - один раз в шесть месяцев.</w:t>
      </w:r>
    </w:p>
    <w:p w:rsidR="00A06C58" w:rsidRPr="00A80144" w:rsidRDefault="00A06C58" w:rsidP="003456C4">
      <w:pPr>
        <w:pStyle w:val="73"/>
        <w:shd w:val="clear" w:color="auto" w:fill="auto"/>
        <w:tabs>
          <w:tab w:val="left" w:pos="993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Для масел с кислотным числом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0,15 мг </w:t>
      </w:r>
      <w:r w:rsidRPr="00A80144">
        <w:rPr>
          <w:rFonts w:ascii="Arial" w:hAnsi="Arial" w:cs="Arial"/>
          <w:color w:val="auto"/>
          <w:sz w:val="22"/>
          <w:szCs w:val="22"/>
        </w:rPr>
        <w:t>КОН/г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и более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, имеющим содержание антиокислительной присадки Агидол-1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0,3% 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менее,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или кислотном числе после окисления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0,25 мг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КОН/г </w:t>
      </w:r>
      <w:r w:rsidRPr="00A80144">
        <w:rPr>
          <w:rFonts w:ascii="Arial" w:hAnsi="Arial" w:cs="Arial"/>
          <w:b/>
          <w:color w:val="auto"/>
          <w:sz w:val="22"/>
          <w:szCs w:val="22"/>
        </w:rPr>
        <w:t>и более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необходимо планировать замену масла в период ближайшего капитального или среднего ремонта оборудования, эксплуатирующегося на данном масле.</w:t>
      </w:r>
    </w:p>
    <w:p w:rsidR="00B47F26" w:rsidRPr="00A80144" w:rsidRDefault="00B47F26" w:rsidP="000F20D3">
      <w:pPr>
        <w:pStyle w:val="73"/>
        <w:numPr>
          <w:ilvl w:val="2"/>
          <w:numId w:val="191"/>
        </w:numPr>
        <w:shd w:val="clear" w:color="auto" w:fill="auto"/>
        <w:tabs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Содержание антиокислительной присадки (п. </w:t>
      </w:r>
      <w:r w:rsidRPr="00A80144">
        <w:rPr>
          <w:rFonts w:ascii="Arial" w:hAnsi="Arial" w:cs="Arial"/>
          <w:b/>
          <w:color w:val="auto"/>
          <w:sz w:val="22"/>
          <w:szCs w:val="22"/>
        </w:rPr>
        <w:t>9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) на соответствие требованиям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</w:t>
      </w:r>
      <w:r w:rsidRPr="00A80144">
        <w:rPr>
          <w:rFonts w:ascii="Arial" w:hAnsi="Arial" w:cs="Arial"/>
          <w:b/>
          <w:color w:val="auto"/>
          <w:sz w:val="22"/>
          <w:szCs w:val="22"/>
        </w:rPr>
        <w:t>б</w:t>
      </w:r>
      <w:r w:rsidRPr="00A80144">
        <w:rPr>
          <w:rFonts w:ascii="Arial" w:hAnsi="Arial" w:cs="Arial"/>
          <w:b/>
          <w:color w:val="auto"/>
          <w:sz w:val="22"/>
          <w:szCs w:val="22"/>
        </w:rPr>
        <w:t>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следует определять один раз в </w:t>
      </w:r>
      <w:r w:rsidR="00971237" w:rsidRPr="00A80144">
        <w:rPr>
          <w:rFonts w:ascii="Arial" w:hAnsi="Arial" w:cs="Arial"/>
          <w:color w:val="auto"/>
          <w:sz w:val="22"/>
          <w:szCs w:val="22"/>
        </w:rPr>
        <w:t>3 месяца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. При снижении величины антиокислительной присадки Агидол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0,3 % и </w:t>
      </w:r>
      <w:r w:rsidR="00E825A5" w:rsidRPr="00A80144">
        <w:rPr>
          <w:rFonts w:ascii="Arial" w:hAnsi="Arial" w:cs="Arial"/>
          <w:b/>
          <w:color w:val="auto"/>
          <w:sz w:val="22"/>
          <w:szCs w:val="22"/>
        </w:rPr>
        <w:t>менее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06C58" w:rsidRPr="00A80144">
        <w:rPr>
          <w:rFonts w:ascii="Arial" w:hAnsi="Arial" w:cs="Arial"/>
          <w:color w:val="auto"/>
          <w:sz w:val="22"/>
          <w:szCs w:val="22"/>
        </w:rPr>
        <w:t>необходимо</w:t>
      </w:r>
      <w:r w:rsidR="00A06C58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выполнить внеочередной анализ н</w:t>
      </w:r>
      <w:r w:rsidR="007E4016" w:rsidRPr="00A80144">
        <w:rPr>
          <w:rFonts w:ascii="Arial" w:hAnsi="Arial" w:cs="Arial"/>
          <w:color w:val="auto"/>
          <w:sz w:val="22"/>
          <w:szCs w:val="22"/>
        </w:rPr>
        <w:t>а стабильность против окисления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далее выполнять анализ на стабильность против окисления с периодичн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стью 1 раз в </w:t>
      </w:r>
      <w:r w:rsidR="00A06C58" w:rsidRPr="00A80144">
        <w:rPr>
          <w:rFonts w:ascii="Arial" w:hAnsi="Arial" w:cs="Arial"/>
          <w:color w:val="auto"/>
          <w:sz w:val="22"/>
          <w:szCs w:val="22"/>
        </w:rPr>
        <w:t>шесть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месяцев до замены масла.</w:t>
      </w:r>
    </w:p>
    <w:p w:rsidR="00B47F26" w:rsidRPr="00A80144" w:rsidRDefault="00B47F26" w:rsidP="000F20D3">
      <w:pPr>
        <w:pStyle w:val="73"/>
        <w:numPr>
          <w:ilvl w:val="2"/>
          <w:numId w:val="191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Время деэмульсации (п. </w:t>
      </w:r>
      <w:r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) и деаэрации (п. </w:t>
      </w:r>
      <w:r w:rsidRPr="00A80144">
        <w:rPr>
          <w:rFonts w:ascii="Arial" w:hAnsi="Arial" w:cs="Arial"/>
          <w:b/>
          <w:color w:val="auto"/>
          <w:sz w:val="22"/>
          <w:szCs w:val="22"/>
        </w:rPr>
        <w:t>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) для масла из турбоагрегатов следует определять один раз в два месяца на соответствие требованиям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  <w:r w:rsidR="006027A5" w:rsidRPr="00A8014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825A5" w:rsidRPr="00A80144" w:rsidRDefault="00B47F26" w:rsidP="000F20D3">
      <w:pPr>
        <w:pStyle w:val="73"/>
        <w:numPr>
          <w:ilvl w:val="2"/>
          <w:numId w:val="191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Контроль антикоррозионных свойств </w:t>
      </w:r>
      <w:r w:rsidR="00F20321" w:rsidRPr="00A80144">
        <w:rPr>
          <w:rFonts w:ascii="Arial" w:hAnsi="Arial" w:cs="Arial"/>
          <w:color w:val="auto"/>
          <w:sz w:val="22"/>
          <w:szCs w:val="22"/>
        </w:rPr>
        <w:t xml:space="preserve">масел паросиловых блоков </w:t>
      </w:r>
      <w:r w:rsidRPr="00A80144">
        <w:rPr>
          <w:rFonts w:ascii="Arial" w:hAnsi="Arial" w:cs="Arial"/>
          <w:color w:val="auto"/>
          <w:sz w:val="22"/>
          <w:szCs w:val="22"/>
        </w:rPr>
        <w:t>следует осущест</w:t>
      </w:r>
      <w:r w:rsidRPr="00A80144">
        <w:rPr>
          <w:rFonts w:ascii="Arial" w:hAnsi="Arial" w:cs="Arial"/>
          <w:color w:val="auto"/>
          <w:sz w:val="22"/>
          <w:szCs w:val="22"/>
        </w:rPr>
        <w:t>в</w:t>
      </w:r>
      <w:r w:rsidRPr="00A80144">
        <w:rPr>
          <w:rFonts w:ascii="Arial" w:hAnsi="Arial" w:cs="Arial"/>
          <w:color w:val="auto"/>
          <w:sz w:val="22"/>
          <w:szCs w:val="22"/>
        </w:rPr>
        <w:t>лять осмотром образцов-индикаторов масел, помещаемых в грязный отсек маслобака соотве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>ству</w:t>
      </w:r>
      <w:r w:rsidR="007E4016" w:rsidRPr="00A80144">
        <w:rPr>
          <w:rFonts w:ascii="Arial" w:hAnsi="Arial" w:cs="Arial"/>
          <w:color w:val="auto"/>
          <w:sz w:val="22"/>
          <w:szCs w:val="22"/>
        </w:rPr>
        <w:t>ющей маслосистемы турбоагрегата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ниже минимально возможного рабочего уровня масла.</w:t>
      </w:r>
      <w:r w:rsidR="00E825A5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Индикаторы должны быть установлены таким образом, чтобы исключить их контакт с металлич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скими частями оборудования маслобака. Индикаторы должны быть выполнены из стали Ст. 45 в виде круглых пластин диаметром 50 мм и толщиной от 2 до 3 мм и иметь отверстие для подвеш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вания диаметром 5 мм в 5 мм от края пластины. Поверхность пластины должна быть отшлифов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на до зеркального состояния (шероховатость Ra от 0,63 до 0,32 мкм), включая торцевые повер</w:t>
      </w:r>
      <w:r w:rsidRPr="00A80144">
        <w:rPr>
          <w:rFonts w:ascii="Arial" w:hAnsi="Arial" w:cs="Arial"/>
          <w:color w:val="auto"/>
          <w:sz w:val="22"/>
          <w:szCs w:val="22"/>
        </w:rPr>
        <w:t>х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ности и стенки отверстия. </w:t>
      </w:r>
    </w:p>
    <w:p w:rsidR="0000448A" w:rsidRPr="00A80144" w:rsidRDefault="00B47F26" w:rsidP="000F20D3">
      <w:pPr>
        <w:pStyle w:val="73"/>
        <w:numPr>
          <w:ilvl w:val="2"/>
          <w:numId w:val="191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случае появления на индикаторах следов коррозии - отдельных тёмных точек диаметром от 1 до 2 мм - следует провести количественное определение этого показателя на стальных пластинах (</w:t>
      </w:r>
      <w:r w:rsidRPr="00A80144">
        <w:rPr>
          <w:rFonts w:ascii="Arial" w:hAnsi="Arial" w:cs="Arial"/>
          <w:b/>
          <w:color w:val="auto"/>
          <w:sz w:val="22"/>
          <w:szCs w:val="22"/>
        </w:rPr>
        <w:t>п. 4 Таблицы 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). </w:t>
      </w:r>
      <w:r w:rsidR="009A4756" w:rsidRPr="00A80144">
        <w:rPr>
          <w:rFonts w:ascii="Arial" w:hAnsi="Arial" w:cs="Arial"/>
          <w:color w:val="auto"/>
          <w:sz w:val="22"/>
          <w:szCs w:val="22"/>
        </w:rPr>
        <w:t>При появлении следов коррозии на индикаторах коррозии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следует ужесточить контроль за антикоррозионными свойствами масла и проводить испытания количественным методом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один раз в шесть месяцев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для решения вопроса о необходимости и времени дополнительного введения антикоррозионной присадки или замене масла.</w:t>
      </w:r>
      <w:r w:rsidR="009A4756" w:rsidRPr="00A8014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A4756" w:rsidRPr="00A80144" w:rsidRDefault="009A4756" w:rsidP="000F20D3">
      <w:pPr>
        <w:pStyle w:val="73"/>
        <w:numPr>
          <w:ilvl w:val="2"/>
          <w:numId w:val="191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Кинематическая вязкость и температура вспышки определяются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не реже </w:t>
      </w:r>
      <w:r w:rsidR="0000448A" w:rsidRPr="00A80144">
        <w:rPr>
          <w:rFonts w:ascii="Arial" w:hAnsi="Arial" w:cs="Arial"/>
          <w:b/>
          <w:color w:val="auto"/>
          <w:sz w:val="22"/>
          <w:szCs w:val="22"/>
        </w:rPr>
        <w:t>одного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раза в год.</w:t>
      </w:r>
    </w:p>
    <w:p w:rsidR="009A4756" w:rsidRPr="00A80144" w:rsidRDefault="009A4756" w:rsidP="000F20D3">
      <w:pPr>
        <w:pStyle w:val="73"/>
        <w:numPr>
          <w:ilvl w:val="2"/>
          <w:numId w:val="191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Нефтяное турбинное масло, </w:t>
      </w:r>
      <w:r w:rsidR="00F20321" w:rsidRPr="00A80144">
        <w:rPr>
          <w:rFonts w:ascii="Arial" w:hAnsi="Arial" w:cs="Arial"/>
          <w:color w:val="auto"/>
          <w:sz w:val="22"/>
          <w:szCs w:val="22"/>
        </w:rPr>
        <w:t xml:space="preserve">эксплуатируемое </w:t>
      </w:r>
      <w:r w:rsidRPr="00A80144">
        <w:rPr>
          <w:rFonts w:ascii="Arial" w:hAnsi="Arial" w:cs="Arial"/>
          <w:color w:val="auto"/>
          <w:sz w:val="22"/>
          <w:szCs w:val="22"/>
        </w:rPr>
        <w:t>в маслосистемах агрегатов</w:t>
      </w:r>
      <w:r w:rsidR="00F20321" w:rsidRPr="00A80144">
        <w:rPr>
          <w:rFonts w:ascii="Arial" w:hAnsi="Arial" w:cs="Arial"/>
          <w:color w:val="auto"/>
          <w:sz w:val="22"/>
          <w:szCs w:val="22"/>
        </w:rPr>
        <w:t>,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должно удовлетворять требованиям, приведенным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Таблице 3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Таблице 3а.</w:t>
      </w:r>
    </w:p>
    <w:p w:rsidR="009A4756" w:rsidRPr="00A80144" w:rsidRDefault="009A4756" w:rsidP="000F20D3">
      <w:pPr>
        <w:pStyle w:val="73"/>
        <w:numPr>
          <w:ilvl w:val="2"/>
          <w:numId w:val="191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необходимости проведения диагностики состояния узлов и элементов систем масляного хозяйства могут применяться и другие методы контроля, которые не приведены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</w:t>
      </w:r>
      <w:r w:rsidRPr="00A80144">
        <w:rPr>
          <w:rFonts w:ascii="Arial" w:hAnsi="Arial" w:cs="Arial"/>
          <w:b/>
          <w:color w:val="auto"/>
          <w:sz w:val="22"/>
          <w:szCs w:val="22"/>
        </w:rPr>
        <w:t>б</w:t>
      </w:r>
      <w:r w:rsidRPr="00A80144">
        <w:rPr>
          <w:rFonts w:ascii="Arial" w:hAnsi="Arial" w:cs="Arial"/>
          <w:b/>
          <w:color w:val="auto"/>
          <w:sz w:val="22"/>
          <w:szCs w:val="22"/>
        </w:rPr>
        <w:t>лице 3.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Критерии оценки технического состояния узлов и элементов систем при диагностике с применением дополнительных методов контроля качества масла, определяет организация, в</w:t>
      </w:r>
      <w:r w:rsidRPr="00A80144">
        <w:rPr>
          <w:rFonts w:ascii="Arial" w:hAnsi="Arial" w:cs="Arial"/>
          <w:color w:val="auto"/>
          <w:sz w:val="22"/>
          <w:szCs w:val="22"/>
        </w:rPr>
        <w:t>ы</w:t>
      </w:r>
      <w:r w:rsidRPr="00A80144">
        <w:rPr>
          <w:rFonts w:ascii="Arial" w:hAnsi="Arial" w:cs="Arial"/>
          <w:color w:val="auto"/>
          <w:sz w:val="22"/>
          <w:szCs w:val="22"/>
        </w:rPr>
        <w:t>полняющая такое обследование, на основании требований действующих нормативных докуме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>тов и результатов диагностики агрегатов, в соответствии с программой, согласованной с главным инженером Филиала.</w:t>
      </w:r>
    </w:p>
    <w:p w:rsidR="009A4756" w:rsidRPr="00A80144" w:rsidRDefault="009A4756" w:rsidP="000F20D3">
      <w:pPr>
        <w:pStyle w:val="73"/>
        <w:numPr>
          <w:ilvl w:val="2"/>
          <w:numId w:val="191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Объем и периодичность испытаний, а также нормативные значения показателей к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чества турбинных масел, эксплуатируемых в различном насосном и вспомогательном оборудов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нии, определяются требованиями документов заводов-изготовителей оборудования.</w:t>
      </w:r>
    </w:p>
    <w:p w:rsidR="009A4756" w:rsidRPr="00A80144" w:rsidRDefault="009A4756" w:rsidP="000F20D3">
      <w:pPr>
        <w:pStyle w:val="73"/>
        <w:numPr>
          <w:ilvl w:val="2"/>
          <w:numId w:val="191"/>
        </w:numPr>
        <w:shd w:val="clear" w:color="auto" w:fill="auto"/>
        <w:tabs>
          <w:tab w:val="left" w:pos="993"/>
          <w:tab w:val="left" w:pos="1418"/>
        </w:tabs>
        <w:spacing w:before="0" w:after="20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Необходимость замены масла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Тп-22С, Тп-22Б, Тп-30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определяется по результатам определения показателей, указанных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Таблице 4</w:t>
      </w:r>
      <w:r w:rsidR="00F20321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20321" w:rsidRPr="00A80144">
        <w:rPr>
          <w:rFonts w:ascii="Arial" w:hAnsi="Arial" w:cs="Arial"/>
          <w:color w:val="auto"/>
          <w:sz w:val="22"/>
          <w:szCs w:val="22"/>
        </w:rPr>
        <w:t>(критерии замены)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. Для масел </w:t>
      </w:r>
      <w:r w:rsidRPr="00A80144">
        <w:rPr>
          <w:rFonts w:ascii="Arial" w:hAnsi="Arial" w:cs="Arial"/>
          <w:b/>
          <w:color w:val="auto"/>
          <w:sz w:val="22"/>
          <w:szCs w:val="22"/>
        </w:rPr>
        <w:t>Shell Turbo T32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ТНК Турбо ЕР 46</w:t>
      </w:r>
      <w:r w:rsidR="00F20321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критерии замены масла приведены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Таблице 4а.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 Анализы по указанным показателям в обязательном порядке должны быть выполнены в первом </w:t>
      </w:r>
      <w:r w:rsidR="00932180" w:rsidRPr="00A80144">
        <w:rPr>
          <w:rFonts w:ascii="Arial" w:hAnsi="Arial" w:cs="Arial"/>
          <w:color w:val="auto"/>
          <w:sz w:val="22"/>
          <w:szCs w:val="22"/>
        </w:rPr>
        <w:t>квартале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года, предш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ствующего году проведения капитального или среднего ремонта энергоблока.</w:t>
      </w:r>
    </w:p>
    <w:p w:rsidR="009A4756" w:rsidRPr="00A80144" w:rsidRDefault="009A4756" w:rsidP="003456C4">
      <w:pPr>
        <w:pStyle w:val="af4"/>
        <w:spacing w:line="320" w:lineRule="exact"/>
        <w:ind w:left="1287"/>
        <w:jc w:val="right"/>
        <w:rPr>
          <w:rFonts w:ascii="Arial" w:hAnsi="Arial" w:cs="Arial"/>
          <w:b/>
          <w:sz w:val="22"/>
          <w:szCs w:val="22"/>
        </w:rPr>
        <w:sectPr w:rsidR="009A4756" w:rsidRPr="00A80144" w:rsidSect="0045407C">
          <w:pgSz w:w="11906" w:h="16838" w:code="9"/>
          <w:pgMar w:top="851" w:right="851" w:bottom="1134" w:left="851" w:header="720" w:footer="720" w:gutter="0"/>
          <w:cols w:space="708"/>
          <w:noEndnote/>
          <w:titlePg/>
          <w:docGrid w:linePitch="360"/>
        </w:sectPr>
      </w:pPr>
    </w:p>
    <w:p w:rsidR="00E301B3" w:rsidRPr="00A80144" w:rsidRDefault="00E301B3" w:rsidP="00E301B3">
      <w:pPr>
        <w:pStyle w:val="af4"/>
        <w:ind w:left="1287"/>
        <w:jc w:val="righ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Таблица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2</w:t>
      </w:r>
      <w:r w:rsidRPr="00A80144">
        <w:rPr>
          <w:rFonts w:ascii="Arial" w:hAnsi="Arial" w:cs="Arial"/>
          <w:sz w:val="22"/>
          <w:szCs w:val="22"/>
        </w:rPr>
        <w:t xml:space="preserve"> – Нормативные требования, предъявляемые к эксплуатационным </w:t>
      </w:r>
    </w:p>
    <w:p w:rsidR="00E301B3" w:rsidRPr="00A80144" w:rsidRDefault="00E301B3" w:rsidP="00E301B3">
      <w:pPr>
        <w:pStyle w:val="af4"/>
        <w:ind w:left="1287"/>
        <w:jc w:val="righ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и регенерированным нефтяным турбинным маслам</w:t>
      </w:r>
      <w:r w:rsidR="009A4756" w:rsidRPr="00A80144">
        <w:rPr>
          <w:rFonts w:ascii="Arial" w:hAnsi="Arial" w:cs="Arial"/>
          <w:sz w:val="22"/>
          <w:szCs w:val="22"/>
        </w:rPr>
        <w:t xml:space="preserve"> Тп-22С, Тп-22Б, Тп-30</w:t>
      </w:r>
      <w:r w:rsidRPr="00A80144">
        <w:rPr>
          <w:rFonts w:ascii="Arial" w:hAnsi="Arial" w:cs="Arial"/>
          <w:sz w:val="22"/>
          <w:szCs w:val="22"/>
        </w:rPr>
        <w:t xml:space="preserve">, </w:t>
      </w:r>
      <w:r w:rsidR="00F20321" w:rsidRPr="00A80144">
        <w:rPr>
          <w:rFonts w:ascii="Arial" w:hAnsi="Arial" w:cs="Arial"/>
          <w:sz w:val="22"/>
          <w:szCs w:val="22"/>
        </w:rPr>
        <w:t>перед заливом</w:t>
      </w:r>
      <w:r w:rsidRPr="00A80144">
        <w:rPr>
          <w:rFonts w:ascii="Arial" w:hAnsi="Arial" w:cs="Arial"/>
          <w:sz w:val="22"/>
          <w:szCs w:val="22"/>
        </w:rPr>
        <w:t xml:space="preserve"> в турбоагрегаты</w:t>
      </w:r>
    </w:p>
    <w:tbl>
      <w:tblPr>
        <w:tblOverlap w:val="never"/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7333"/>
        <w:gridCol w:w="1559"/>
        <w:gridCol w:w="1448"/>
        <w:gridCol w:w="3872"/>
      </w:tblGrid>
      <w:tr w:rsidR="00031579" w:rsidRPr="00A80144" w:rsidTr="00A41703">
        <w:trPr>
          <w:trHeight w:hRule="exact" w:val="584"/>
          <w:tblHeader/>
          <w:jc w:val="center"/>
        </w:trPr>
        <w:tc>
          <w:tcPr>
            <w:tcW w:w="574" w:type="dxa"/>
            <w:vMerge w:val="restart"/>
            <w:shd w:val="clear" w:color="auto" w:fill="FFFFFF"/>
            <w:vAlign w:val="center"/>
          </w:tcPr>
          <w:p w:rsidR="00E301B3" w:rsidRPr="00A80144" w:rsidRDefault="00E301B3" w:rsidP="00727596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№ п.п.</w:t>
            </w:r>
          </w:p>
        </w:tc>
        <w:tc>
          <w:tcPr>
            <w:tcW w:w="7333" w:type="dxa"/>
            <w:vMerge w:val="restart"/>
            <w:shd w:val="clear" w:color="auto" w:fill="FFFFFF"/>
            <w:vAlign w:val="center"/>
          </w:tcPr>
          <w:p w:rsidR="00E301B3" w:rsidRPr="00A80144" w:rsidRDefault="00E301B3" w:rsidP="00727596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Показатель качества</w:t>
            </w:r>
          </w:p>
        </w:tc>
        <w:tc>
          <w:tcPr>
            <w:tcW w:w="3007" w:type="dxa"/>
            <w:gridSpan w:val="2"/>
            <w:shd w:val="clear" w:color="auto" w:fill="FFFFFF"/>
            <w:vAlign w:val="center"/>
          </w:tcPr>
          <w:p w:rsidR="00E141E1" w:rsidRPr="00A80144" w:rsidRDefault="00E301B3" w:rsidP="00727596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Значение показателя </w:t>
            </w:r>
          </w:p>
          <w:p w:rsidR="00E301B3" w:rsidRPr="00A80144" w:rsidRDefault="00E301B3" w:rsidP="00727596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качества масла</w:t>
            </w:r>
          </w:p>
        </w:tc>
        <w:tc>
          <w:tcPr>
            <w:tcW w:w="3872" w:type="dxa"/>
            <w:vMerge w:val="restart"/>
            <w:shd w:val="clear" w:color="auto" w:fill="FFFFFF"/>
            <w:vAlign w:val="center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Методы испытания</w:t>
            </w:r>
          </w:p>
        </w:tc>
      </w:tr>
      <w:tr w:rsidR="00031579" w:rsidRPr="00A80144" w:rsidTr="00A41703">
        <w:trPr>
          <w:trHeight w:hRule="exact" w:val="851"/>
          <w:tblHeader/>
          <w:jc w:val="center"/>
        </w:trPr>
        <w:tc>
          <w:tcPr>
            <w:tcW w:w="574" w:type="dxa"/>
            <w:vMerge/>
            <w:shd w:val="clear" w:color="auto" w:fill="FFFFFF"/>
          </w:tcPr>
          <w:p w:rsidR="00E301B3" w:rsidRPr="00A80144" w:rsidRDefault="00E301B3" w:rsidP="00727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3" w:type="dxa"/>
            <w:vMerge/>
            <w:shd w:val="clear" w:color="auto" w:fill="FFFFFF"/>
            <w:vAlign w:val="center"/>
          </w:tcPr>
          <w:p w:rsidR="00E301B3" w:rsidRPr="00A80144" w:rsidRDefault="00E301B3" w:rsidP="00727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E301B3" w:rsidRPr="00A80144" w:rsidRDefault="00E301B3" w:rsidP="00727596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Тп-22С </w:t>
            </w:r>
          </w:p>
          <w:p w:rsidR="00E301B3" w:rsidRPr="00A80144" w:rsidRDefault="00E301B3" w:rsidP="00727596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или</w:t>
            </w:r>
          </w:p>
          <w:p w:rsidR="00E301B3" w:rsidRPr="00A80144" w:rsidRDefault="00E301B3" w:rsidP="00727596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Тп-22Б</w:t>
            </w:r>
          </w:p>
        </w:tc>
        <w:tc>
          <w:tcPr>
            <w:tcW w:w="1448" w:type="dxa"/>
            <w:shd w:val="clear" w:color="auto" w:fill="FFFFFF"/>
            <w:vAlign w:val="center"/>
          </w:tcPr>
          <w:p w:rsidR="00E301B3" w:rsidRPr="00A80144" w:rsidRDefault="00E301B3" w:rsidP="00727596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Тп-30</w:t>
            </w:r>
          </w:p>
        </w:tc>
        <w:tc>
          <w:tcPr>
            <w:tcW w:w="3872" w:type="dxa"/>
            <w:vMerge/>
            <w:shd w:val="clear" w:color="auto" w:fill="FFFFFF"/>
          </w:tcPr>
          <w:p w:rsidR="00E301B3" w:rsidRPr="00A80144" w:rsidRDefault="00E301B3" w:rsidP="00727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579" w:rsidRPr="00A80144" w:rsidTr="00A41703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7333" w:type="dxa"/>
            <w:shd w:val="clear" w:color="auto" w:fill="FFFFFF"/>
          </w:tcPr>
          <w:p w:rsidR="00E301B3" w:rsidRPr="00A80144" w:rsidRDefault="00E301B3" w:rsidP="00727596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Кислотное число, мг КОН/г</w:t>
            </w:r>
          </w:p>
        </w:tc>
        <w:tc>
          <w:tcPr>
            <w:tcW w:w="1559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0,09-0,15</w:t>
            </w:r>
          </w:p>
        </w:tc>
        <w:tc>
          <w:tcPr>
            <w:tcW w:w="1448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не более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3872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5985</w:t>
            </w:r>
            <w:r w:rsidR="00D8120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-79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ГОСТ 11362</w:t>
            </w:r>
            <w:r w:rsidR="00893EF3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-96</w:t>
            </w:r>
          </w:p>
        </w:tc>
      </w:tr>
      <w:tr w:rsidR="00031579" w:rsidRPr="00A80144" w:rsidTr="00A41703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7333" w:type="dxa"/>
            <w:shd w:val="clear" w:color="auto" w:fill="FFFFFF"/>
          </w:tcPr>
          <w:p w:rsidR="00E301B3" w:rsidRPr="00A80144" w:rsidRDefault="00E301B3" w:rsidP="00727596">
            <w:pPr>
              <w:ind w:left="7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Стабильность против окисления (при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°С,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14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ч, расходе кислорода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см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/мин):</w:t>
            </w:r>
          </w:p>
          <w:p w:rsidR="00E301B3" w:rsidRPr="00A80144" w:rsidRDefault="00E301B3" w:rsidP="00727596">
            <w:pPr>
              <w:ind w:left="64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кислотное число после окисления, мг КОН/г, не более</w:t>
            </w:r>
          </w:p>
          <w:p w:rsidR="00E301B3" w:rsidRPr="00A80144" w:rsidRDefault="00E301B3" w:rsidP="00727596">
            <w:pPr>
              <w:ind w:left="64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осадок,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массы, не более</w:t>
            </w:r>
          </w:p>
        </w:tc>
        <w:tc>
          <w:tcPr>
            <w:tcW w:w="1559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0,15</w:t>
            </w:r>
          </w:p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0,005</w:t>
            </w:r>
          </w:p>
        </w:tc>
        <w:tc>
          <w:tcPr>
            <w:tcW w:w="1448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</w:tc>
        <w:tc>
          <w:tcPr>
            <w:tcW w:w="3872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981</w:t>
            </w:r>
            <w:r w:rsidR="00721512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-75</w:t>
            </w:r>
          </w:p>
        </w:tc>
      </w:tr>
      <w:tr w:rsidR="00031579" w:rsidRPr="00A80144" w:rsidTr="00A41703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7333" w:type="dxa"/>
            <w:shd w:val="clear" w:color="auto" w:fill="FFFFFF"/>
          </w:tcPr>
          <w:p w:rsidR="00E301B3" w:rsidRPr="00A80144" w:rsidRDefault="00E301B3" w:rsidP="00727596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Реакция водной вытяжки, pH</w:t>
            </w:r>
          </w:p>
        </w:tc>
        <w:tc>
          <w:tcPr>
            <w:tcW w:w="3007" w:type="dxa"/>
            <w:gridSpan w:val="2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5,6-8,0</w:t>
            </w:r>
          </w:p>
        </w:tc>
        <w:tc>
          <w:tcPr>
            <w:tcW w:w="3872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6307</w:t>
            </w:r>
            <w:r w:rsidR="00927B2F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-75</w:t>
            </w:r>
          </w:p>
        </w:tc>
      </w:tr>
      <w:tr w:rsidR="00031579" w:rsidRPr="00A80144" w:rsidTr="00A41703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7333" w:type="dxa"/>
            <w:shd w:val="clear" w:color="auto" w:fill="FFFFFF"/>
          </w:tcPr>
          <w:p w:rsidR="00E301B3" w:rsidRPr="00A80144" w:rsidRDefault="00E301B3" w:rsidP="00727596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деэмульсации, с, не более</w:t>
            </w:r>
          </w:p>
        </w:tc>
        <w:tc>
          <w:tcPr>
            <w:tcW w:w="1559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300</w:t>
            </w:r>
          </w:p>
        </w:tc>
        <w:tc>
          <w:tcPr>
            <w:tcW w:w="1448" w:type="dxa"/>
            <w:shd w:val="clear" w:color="auto" w:fill="FFFFFF"/>
          </w:tcPr>
          <w:p w:rsidR="00E301B3" w:rsidRPr="00A80144" w:rsidRDefault="00834E80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400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872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12068</w:t>
            </w:r>
            <w:r w:rsidR="0058702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-66</w:t>
            </w:r>
          </w:p>
        </w:tc>
      </w:tr>
      <w:tr w:rsidR="00031579" w:rsidRPr="00A80144" w:rsidTr="00A41703">
        <w:trPr>
          <w:trHeight w:val="221"/>
          <w:jc w:val="center"/>
        </w:trPr>
        <w:tc>
          <w:tcPr>
            <w:tcW w:w="574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7333" w:type="dxa"/>
            <w:shd w:val="clear" w:color="auto" w:fill="FFFFFF"/>
          </w:tcPr>
          <w:p w:rsidR="00E301B3" w:rsidRPr="00A80144" w:rsidRDefault="00E301B3" w:rsidP="00727596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Коррозия на стальных пластинах, 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</w:t>
            </w:r>
          </w:p>
        </w:tc>
        <w:tc>
          <w:tcPr>
            <w:tcW w:w="1559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448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</w:tc>
        <w:tc>
          <w:tcPr>
            <w:tcW w:w="3872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60-09</w:t>
            </w:r>
          </w:p>
        </w:tc>
      </w:tr>
      <w:tr w:rsidR="00031579" w:rsidRPr="00A80144" w:rsidTr="00A41703">
        <w:trPr>
          <w:trHeight w:val="283"/>
          <w:jc w:val="center"/>
        </w:trPr>
        <w:tc>
          <w:tcPr>
            <w:tcW w:w="574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7333" w:type="dxa"/>
            <w:shd w:val="clear" w:color="auto" w:fill="FFFFFF"/>
          </w:tcPr>
          <w:p w:rsidR="00E301B3" w:rsidRPr="00A80144" w:rsidRDefault="00E301B3" w:rsidP="00727596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шлама (общее), % масс., не более</w:t>
            </w:r>
          </w:p>
        </w:tc>
        <w:tc>
          <w:tcPr>
            <w:tcW w:w="3007" w:type="dxa"/>
            <w:gridSpan w:val="2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(отсутствие)</w:t>
            </w:r>
          </w:p>
        </w:tc>
        <w:tc>
          <w:tcPr>
            <w:tcW w:w="3872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62-09</w:t>
            </w:r>
          </w:p>
        </w:tc>
      </w:tr>
      <w:tr w:rsidR="00031579" w:rsidRPr="00A80144" w:rsidTr="00A41703">
        <w:trPr>
          <w:trHeight w:val="217"/>
          <w:jc w:val="center"/>
        </w:trPr>
        <w:tc>
          <w:tcPr>
            <w:tcW w:w="574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7.</w:t>
            </w:r>
          </w:p>
        </w:tc>
        <w:tc>
          <w:tcPr>
            <w:tcW w:w="7333" w:type="dxa"/>
            <w:shd w:val="clear" w:color="auto" w:fill="FFFFFF"/>
          </w:tcPr>
          <w:p w:rsidR="00E301B3" w:rsidRPr="00A80144" w:rsidRDefault="00E301B3" w:rsidP="00727596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Содержание воды,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масс., не более</w:t>
            </w:r>
          </w:p>
        </w:tc>
        <w:tc>
          <w:tcPr>
            <w:tcW w:w="3007" w:type="dxa"/>
            <w:gridSpan w:val="2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(отсутствие)</w:t>
            </w:r>
          </w:p>
        </w:tc>
        <w:tc>
          <w:tcPr>
            <w:tcW w:w="3872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24614</w:t>
            </w:r>
            <w:r w:rsidR="00662B45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-81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(ГОСТ 2477</w:t>
            </w:r>
            <w:r w:rsidR="00662B45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-65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</w:tr>
      <w:tr w:rsidR="00031579" w:rsidRPr="00A80144" w:rsidTr="00A41703">
        <w:trPr>
          <w:trHeight w:val="293"/>
          <w:jc w:val="center"/>
        </w:trPr>
        <w:tc>
          <w:tcPr>
            <w:tcW w:w="574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8.</w:t>
            </w:r>
          </w:p>
        </w:tc>
        <w:tc>
          <w:tcPr>
            <w:tcW w:w="7333" w:type="dxa"/>
            <w:shd w:val="clear" w:color="auto" w:fill="FFFFFF"/>
          </w:tcPr>
          <w:p w:rsidR="00E301B3" w:rsidRPr="00A80144" w:rsidRDefault="00E301B3" w:rsidP="00727596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деаэрации, с, не более</w:t>
            </w:r>
          </w:p>
        </w:tc>
        <w:tc>
          <w:tcPr>
            <w:tcW w:w="1559" w:type="dxa"/>
            <w:shd w:val="clear" w:color="auto" w:fill="FFFFFF"/>
          </w:tcPr>
          <w:p w:rsidR="00E301B3" w:rsidRPr="00A80144" w:rsidRDefault="00834E80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240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448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360</w:t>
            </w:r>
          </w:p>
        </w:tc>
        <w:tc>
          <w:tcPr>
            <w:tcW w:w="3872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61-09</w:t>
            </w:r>
          </w:p>
        </w:tc>
      </w:tr>
      <w:tr w:rsidR="00031579" w:rsidRPr="00A80144" w:rsidTr="00A41703">
        <w:trPr>
          <w:trHeight w:val="794"/>
          <w:jc w:val="center"/>
        </w:trPr>
        <w:tc>
          <w:tcPr>
            <w:tcW w:w="574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9.</w:t>
            </w:r>
          </w:p>
        </w:tc>
        <w:tc>
          <w:tcPr>
            <w:tcW w:w="7333" w:type="dxa"/>
            <w:shd w:val="clear" w:color="auto" w:fill="FFFFFF"/>
          </w:tcPr>
          <w:p w:rsidR="00E301B3" w:rsidRPr="00A80144" w:rsidRDefault="00E301B3" w:rsidP="00727596">
            <w:pPr>
              <w:pStyle w:val="73"/>
              <w:shd w:val="clear" w:color="auto" w:fill="auto"/>
              <w:spacing w:before="0" w:after="0" w:line="276" w:lineRule="exact"/>
              <w:ind w:left="12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промышленной чистоты, не более:</w:t>
            </w:r>
          </w:p>
          <w:p w:rsidR="00E301B3" w:rsidRPr="00A80144" w:rsidRDefault="00E301B3" w:rsidP="00727596">
            <w:pPr>
              <w:pStyle w:val="73"/>
              <w:shd w:val="clear" w:color="auto" w:fill="auto"/>
              <w:spacing w:before="0" w:after="0" w:line="276" w:lineRule="exact"/>
              <w:ind w:left="64"/>
              <w:jc w:val="lef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для системы регулирования</w:t>
            </w:r>
          </w:p>
          <w:p w:rsidR="00E301B3" w:rsidRPr="00A80144" w:rsidRDefault="00E301B3" w:rsidP="00727596">
            <w:pPr>
              <w:pStyle w:val="73"/>
              <w:shd w:val="clear" w:color="auto" w:fill="auto"/>
              <w:spacing w:before="0" w:after="0" w:line="276" w:lineRule="exact"/>
              <w:ind w:left="64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для системы смазки и объединенных систем</w:t>
            </w:r>
          </w:p>
        </w:tc>
        <w:tc>
          <w:tcPr>
            <w:tcW w:w="1559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448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  <w:p w:rsidR="00E301B3" w:rsidRPr="00A80144" w:rsidRDefault="00E301B3" w:rsidP="00727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3872" w:type="dxa"/>
            <w:shd w:val="clear" w:color="auto" w:fill="FFFFFF"/>
          </w:tcPr>
          <w:p w:rsidR="00982ADF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17216</w:t>
            </w:r>
            <w:r w:rsidR="009F6036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-2001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:rsidR="009F6036" w:rsidRPr="00A80144" w:rsidRDefault="00E301B3" w:rsidP="009F603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(приложения А, В</w:t>
            </w:r>
            <w:r w:rsidR="009F6036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C70732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Г</w:t>
            </w:r>
            <w:r w:rsidR="009F6036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), </w:t>
            </w:r>
          </w:p>
          <w:p w:rsidR="00E301B3" w:rsidRPr="00A80144" w:rsidRDefault="00E301B3" w:rsidP="009F603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ИСО 4407</w:t>
            </w:r>
            <w:r w:rsidR="009F6036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-2006</w:t>
            </w:r>
          </w:p>
        </w:tc>
      </w:tr>
      <w:tr w:rsidR="00031579" w:rsidRPr="00A80144" w:rsidTr="00A41703">
        <w:trPr>
          <w:trHeight w:val="243"/>
          <w:jc w:val="center"/>
        </w:trPr>
        <w:tc>
          <w:tcPr>
            <w:tcW w:w="574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10.</w:t>
            </w:r>
          </w:p>
        </w:tc>
        <w:tc>
          <w:tcPr>
            <w:tcW w:w="7333" w:type="dxa"/>
            <w:shd w:val="clear" w:color="auto" w:fill="FFFFFF"/>
          </w:tcPr>
          <w:p w:rsidR="00E301B3" w:rsidRPr="00A80144" w:rsidRDefault="00E301B3" w:rsidP="00727596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Коррозия на стальных стержнях</w:t>
            </w:r>
          </w:p>
        </w:tc>
        <w:tc>
          <w:tcPr>
            <w:tcW w:w="1559" w:type="dxa"/>
            <w:shd w:val="clear" w:color="auto" w:fill="FFFFFF"/>
          </w:tcPr>
          <w:p w:rsidR="00E301B3" w:rsidRPr="00A80144" w:rsidRDefault="00E301B3" w:rsidP="00727596">
            <w:pPr>
              <w:ind w:left="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FFFFFF"/>
          </w:tcPr>
          <w:p w:rsidR="00E301B3" w:rsidRPr="00A80144" w:rsidRDefault="00E301B3" w:rsidP="00727596">
            <w:pPr>
              <w:ind w:lef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3872" w:type="dxa"/>
            <w:shd w:val="clear" w:color="auto" w:fill="FFFFFF"/>
          </w:tcPr>
          <w:p w:rsidR="00E301B3" w:rsidRPr="00A80144" w:rsidRDefault="00E301B3" w:rsidP="00727596">
            <w:pPr>
              <w:ind w:lef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19199</w:t>
            </w:r>
            <w:r w:rsidR="000C7513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-73</w:t>
            </w:r>
          </w:p>
        </w:tc>
      </w:tr>
      <w:tr w:rsidR="00031579" w:rsidRPr="00A80144" w:rsidTr="00A41703">
        <w:trPr>
          <w:trHeight w:val="840"/>
          <w:jc w:val="center"/>
        </w:trPr>
        <w:tc>
          <w:tcPr>
            <w:tcW w:w="574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11.</w:t>
            </w:r>
          </w:p>
        </w:tc>
        <w:tc>
          <w:tcPr>
            <w:tcW w:w="7333" w:type="dxa"/>
            <w:shd w:val="clear" w:color="auto" w:fill="FFFFFF"/>
          </w:tcPr>
          <w:p w:rsidR="00E301B3" w:rsidRPr="00A80144" w:rsidRDefault="00E301B3" w:rsidP="00727596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Содержание присадки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АГИДОЛ-1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(ионол), % масс., не менее</w:t>
            </w:r>
          </w:p>
        </w:tc>
        <w:tc>
          <w:tcPr>
            <w:tcW w:w="1559" w:type="dxa"/>
            <w:shd w:val="clear" w:color="auto" w:fill="FFFFFF"/>
          </w:tcPr>
          <w:p w:rsidR="00E301B3" w:rsidRPr="00A80144" w:rsidRDefault="00E301B3" w:rsidP="00727596">
            <w:pPr>
              <w:ind w:lef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0,4</w:t>
            </w:r>
          </w:p>
        </w:tc>
        <w:tc>
          <w:tcPr>
            <w:tcW w:w="1448" w:type="dxa"/>
            <w:shd w:val="clear" w:color="auto" w:fill="FFFFFF"/>
          </w:tcPr>
          <w:p w:rsidR="00E301B3" w:rsidRPr="00A80144" w:rsidRDefault="00E301B3" w:rsidP="00727596">
            <w:pPr>
              <w:ind w:lef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</w:tc>
        <w:tc>
          <w:tcPr>
            <w:tcW w:w="3872" w:type="dxa"/>
            <w:shd w:val="clear" w:color="auto" w:fill="FFFFFF"/>
          </w:tcPr>
          <w:p w:rsidR="00834E80" w:rsidRPr="00A80144" w:rsidRDefault="00E301B3" w:rsidP="003766E4">
            <w:pPr>
              <w:pStyle w:val="FORMATTEXT"/>
              <w:jc w:val="center"/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Приложения И или К</w:t>
            </w:r>
          </w:p>
          <w:p w:rsidR="003766E4" w:rsidRPr="00A80144" w:rsidRDefault="00E301B3" w:rsidP="003766E4">
            <w:pPr>
              <w:pStyle w:val="FORMATTEXT"/>
              <w:jc w:val="center"/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Fonts w:ascii="Arial" w:eastAsia="Courier New" w:hAnsi="Arial" w:cs="Arial"/>
                <w:sz w:val="22"/>
                <w:szCs w:val="22"/>
              </w:rPr>
              <w:t>СТО 70238424.27.100.053-2013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, </w:t>
            </w:r>
          </w:p>
          <w:p w:rsidR="00E301B3" w:rsidRPr="00A80144" w:rsidRDefault="00E301B3" w:rsidP="003766E4">
            <w:pPr>
              <w:pStyle w:val="FORMA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МВИ 76-09 </w:t>
            </w:r>
          </w:p>
        </w:tc>
      </w:tr>
      <w:tr w:rsidR="00031579" w:rsidRPr="00A80144" w:rsidTr="00A41703">
        <w:trPr>
          <w:trHeight w:val="808"/>
          <w:jc w:val="center"/>
        </w:trPr>
        <w:tc>
          <w:tcPr>
            <w:tcW w:w="574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12.</w:t>
            </w:r>
          </w:p>
        </w:tc>
        <w:tc>
          <w:tcPr>
            <w:tcW w:w="7333" w:type="dxa"/>
            <w:shd w:val="clear" w:color="auto" w:fill="FFFFFF"/>
          </w:tcPr>
          <w:p w:rsidR="00E301B3" w:rsidRPr="00A80144" w:rsidRDefault="00E301B3" w:rsidP="00727596">
            <w:pPr>
              <w:ind w:left="7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Вязкость кинематическая, мм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/с, при температуре:</w:t>
            </w:r>
          </w:p>
          <w:p w:rsidR="00E301B3" w:rsidRPr="00A80144" w:rsidRDefault="00E301B3" w:rsidP="00727596">
            <w:pPr>
              <w:ind w:left="64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  <w:p w:rsidR="00E301B3" w:rsidRPr="00A80144" w:rsidRDefault="00E301B3" w:rsidP="00727596">
            <w:pPr>
              <w:ind w:left="64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 </w:t>
            </w:r>
          </w:p>
        </w:tc>
        <w:tc>
          <w:tcPr>
            <w:tcW w:w="1559" w:type="dxa"/>
            <w:shd w:val="clear" w:color="auto" w:fill="FFFFFF"/>
          </w:tcPr>
          <w:p w:rsidR="00E301B3" w:rsidRPr="00A80144" w:rsidRDefault="00E301B3" w:rsidP="00727596">
            <w:pPr>
              <w:ind w:left="70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834E80" w:rsidRPr="00A80144" w:rsidRDefault="00834E80" w:rsidP="00727596">
            <w:pPr>
              <w:ind w:left="70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301B3" w:rsidRPr="00A80144" w:rsidRDefault="00E301B3" w:rsidP="00727596">
            <w:pPr>
              <w:ind w:lef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20,0-23,0</w:t>
            </w:r>
          </w:p>
        </w:tc>
        <w:tc>
          <w:tcPr>
            <w:tcW w:w="1448" w:type="dxa"/>
            <w:shd w:val="clear" w:color="auto" w:fill="FFFFFF"/>
          </w:tcPr>
          <w:p w:rsidR="00E301B3" w:rsidRPr="00A80144" w:rsidRDefault="00E301B3" w:rsidP="00727596">
            <w:pPr>
              <w:ind w:left="70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E301B3" w:rsidRPr="00A80144" w:rsidRDefault="00E301B3" w:rsidP="00727596">
            <w:pPr>
              <w:ind w:lef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41,4-50,6</w:t>
            </w:r>
          </w:p>
        </w:tc>
        <w:tc>
          <w:tcPr>
            <w:tcW w:w="3872" w:type="dxa"/>
            <w:shd w:val="clear" w:color="auto" w:fill="FFFFFF"/>
          </w:tcPr>
          <w:p w:rsidR="00E301B3" w:rsidRPr="00A80144" w:rsidRDefault="00E301B3" w:rsidP="00727596">
            <w:pPr>
              <w:ind w:lef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33</w:t>
            </w:r>
            <w:r w:rsidR="00DF0A5C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-2000</w:t>
            </w:r>
          </w:p>
        </w:tc>
      </w:tr>
      <w:tr w:rsidR="00031579" w:rsidRPr="00A80144" w:rsidTr="00A41703">
        <w:trPr>
          <w:trHeight w:val="254"/>
          <w:jc w:val="center"/>
        </w:trPr>
        <w:tc>
          <w:tcPr>
            <w:tcW w:w="574" w:type="dxa"/>
            <w:shd w:val="clear" w:color="auto" w:fill="FFFFFF"/>
          </w:tcPr>
          <w:p w:rsidR="00E301B3" w:rsidRPr="00A80144" w:rsidRDefault="00E301B3" w:rsidP="0072759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13.</w:t>
            </w:r>
          </w:p>
        </w:tc>
        <w:tc>
          <w:tcPr>
            <w:tcW w:w="7333" w:type="dxa"/>
            <w:shd w:val="clear" w:color="auto" w:fill="FFFFFF"/>
          </w:tcPr>
          <w:p w:rsidR="00E301B3" w:rsidRPr="00A80144" w:rsidRDefault="00E301B3" w:rsidP="00727596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вспышки в открытом тигле, °С, не ниже</w:t>
            </w:r>
          </w:p>
        </w:tc>
        <w:tc>
          <w:tcPr>
            <w:tcW w:w="1559" w:type="dxa"/>
            <w:shd w:val="clear" w:color="auto" w:fill="FFFFFF"/>
          </w:tcPr>
          <w:p w:rsidR="00E301B3" w:rsidRPr="00A80144" w:rsidRDefault="00E301B3" w:rsidP="00727596">
            <w:pPr>
              <w:ind w:lef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185</w:t>
            </w:r>
          </w:p>
        </w:tc>
        <w:tc>
          <w:tcPr>
            <w:tcW w:w="1448" w:type="dxa"/>
            <w:shd w:val="clear" w:color="auto" w:fill="FFFFFF"/>
          </w:tcPr>
          <w:p w:rsidR="00E301B3" w:rsidRPr="00A80144" w:rsidRDefault="00E301B3" w:rsidP="00727596">
            <w:pPr>
              <w:ind w:lef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190</w:t>
            </w:r>
          </w:p>
        </w:tc>
        <w:tc>
          <w:tcPr>
            <w:tcW w:w="3872" w:type="dxa"/>
            <w:shd w:val="clear" w:color="auto" w:fill="FFFFFF"/>
          </w:tcPr>
          <w:p w:rsidR="00E301B3" w:rsidRPr="00A80144" w:rsidRDefault="00E301B3" w:rsidP="00727596">
            <w:pPr>
              <w:ind w:lef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4333</w:t>
            </w:r>
            <w:r w:rsidR="00DF0A5C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-87</w:t>
            </w:r>
          </w:p>
        </w:tc>
      </w:tr>
    </w:tbl>
    <w:p w:rsidR="00283C0C" w:rsidRPr="00A80144" w:rsidRDefault="00283C0C" w:rsidP="00283C0C">
      <w:pPr>
        <w:spacing w:line="320" w:lineRule="exact"/>
        <w:rPr>
          <w:rFonts w:ascii="Arial" w:hAnsi="Arial" w:cs="Arial"/>
          <w:sz w:val="22"/>
          <w:szCs w:val="22"/>
        </w:rPr>
      </w:pPr>
      <w:r w:rsidRPr="00A80144">
        <w:rPr>
          <w:rStyle w:val="9pt0"/>
          <w:rFonts w:ascii="Arial" w:hAnsi="Arial" w:cs="Arial"/>
          <w:color w:val="auto"/>
          <w:sz w:val="22"/>
          <w:szCs w:val="22"/>
        </w:rPr>
        <w:t>Примечания:</w:t>
      </w:r>
    </w:p>
    <w:p w:rsidR="00283C0C" w:rsidRPr="00A80144" w:rsidRDefault="00834E80" w:rsidP="00F55428">
      <w:pPr>
        <w:spacing w:line="320" w:lineRule="exact"/>
        <w:ind w:firstLine="567"/>
        <w:rPr>
          <w:rFonts w:ascii="Arial" w:hAnsi="Arial" w:cs="Arial"/>
          <w:b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1)</w:t>
      </w:r>
      <w:r w:rsidR="00283C0C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приведенные нормы не являются браковочными, определение обязательное.</w:t>
      </w:r>
    </w:p>
    <w:p w:rsidR="008F37E3" w:rsidRPr="00A80144" w:rsidRDefault="00834E80" w:rsidP="008F37E3">
      <w:pPr>
        <w:spacing w:line="320" w:lineRule="exact"/>
        <w:ind w:firstLine="567"/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2)</w:t>
      </w:r>
      <w:r w:rsidR="00283C0C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данный показатель определяется при наличии требований о необходимости </w:t>
      </w:r>
      <w:r w:rsidR="00D718E7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его </w:t>
      </w:r>
      <w:r w:rsidR="00283C0C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определения в руководстве по эксплуатации об</w:t>
      </w:r>
      <w:r w:rsidR="00283C0C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о</w:t>
      </w:r>
      <w:r w:rsidR="00283C0C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рудования.</w:t>
      </w:r>
    </w:p>
    <w:p w:rsidR="008F37E3" w:rsidRPr="00A80144" w:rsidRDefault="008F37E3" w:rsidP="008F37E3">
      <w:pPr>
        <w:spacing w:line="320" w:lineRule="exact"/>
        <w:ind w:firstLine="567"/>
        <w:rPr>
          <w:rStyle w:val="9pt0"/>
          <w:rFonts w:ascii="Arial" w:hAnsi="Arial" w:cs="Arial"/>
          <w:b w:val="0"/>
          <w:color w:val="auto"/>
          <w:sz w:val="22"/>
          <w:szCs w:val="22"/>
        </w:rPr>
      </w:pPr>
    </w:p>
    <w:p w:rsidR="00FA0310" w:rsidRPr="00A80144" w:rsidRDefault="00FA0310" w:rsidP="008F37E3">
      <w:pPr>
        <w:spacing w:line="320" w:lineRule="exact"/>
        <w:ind w:firstLine="567"/>
        <w:jc w:val="righ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Таблица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3</w:t>
      </w:r>
      <w:r w:rsidRPr="00A80144">
        <w:rPr>
          <w:rFonts w:ascii="Arial" w:hAnsi="Arial" w:cs="Arial"/>
          <w:sz w:val="22"/>
          <w:szCs w:val="22"/>
        </w:rPr>
        <w:t xml:space="preserve"> – Нормативные требования, предъявляемые к нефтяным турбинным маслам</w:t>
      </w:r>
      <w:r w:rsidR="00607302" w:rsidRPr="00A80144">
        <w:rPr>
          <w:rFonts w:ascii="Arial" w:hAnsi="Arial" w:cs="Arial"/>
          <w:sz w:val="22"/>
          <w:szCs w:val="22"/>
        </w:rPr>
        <w:t xml:space="preserve"> Тп-22С, Тп-22Б, Тп-30</w:t>
      </w:r>
      <w:r w:rsidRPr="00A80144">
        <w:rPr>
          <w:rFonts w:ascii="Arial" w:hAnsi="Arial" w:cs="Arial"/>
          <w:sz w:val="22"/>
          <w:szCs w:val="22"/>
        </w:rPr>
        <w:t xml:space="preserve">, </w:t>
      </w:r>
      <w:r w:rsidR="00834E80" w:rsidRPr="00A80144">
        <w:rPr>
          <w:rFonts w:ascii="Arial" w:hAnsi="Arial" w:cs="Arial"/>
          <w:sz w:val="22"/>
          <w:szCs w:val="22"/>
        </w:rPr>
        <w:t>эксплуатируемым</w:t>
      </w:r>
      <w:r w:rsidRPr="00A80144">
        <w:rPr>
          <w:rFonts w:ascii="Arial" w:hAnsi="Arial" w:cs="Arial"/>
          <w:sz w:val="22"/>
          <w:szCs w:val="22"/>
        </w:rPr>
        <w:t xml:space="preserve"> в маслоси</w:t>
      </w:r>
      <w:r w:rsidR="008631E1" w:rsidRPr="00A80144">
        <w:rPr>
          <w:rFonts w:ascii="Arial" w:hAnsi="Arial" w:cs="Arial"/>
          <w:sz w:val="22"/>
          <w:szCs w:val="22"/>
        </w:rPr>
        <w:t>стемах</w:t>
      </w:r>
    </w:p>
    <w:tbl>
      <w:tblPr>
        <w:tblOverlap w:val="never"/>
        <w:tblW w:w="14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7333"/>
        <w:gridCol w:w="1559"/>
        <w:gridCol w:w="1448"/>
        <w:gridCol w:w="3533"/>
      </w:tblGrid>
      <w:tr w:rsidR="00031579" w:rsidRPr="00A80144" w:rsidTr="005C3530">
        <w:trPr>
          <w:trHeight w:hRule="exact" w:val="584"/>
          <w:tblHeader/>
          <w:jc w:val="center"/>
        </w:trPr>
        <w:tc>
          <w:tcPr>
            <w:tcW w:w="574" w:type="dxa"/>
            <w:vMerge w:val="restart"/>
            <w:shd w:val="clear" w:color="auto" w:fill="FFFFFF"/>
            <w:vAlign w:val="center"/>
          </w:tcPr>
          <w:p w:rsidR="00FA0310" w:rsidRPr="00A80144" w:rsidRDefault="00FA0310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№ п.п.</w:t>
            </w:r>
          </w:p>
        </w:tc>
        <w:tc>
          <w:tcPr>
            <w:tcW w:w="7333" w:type="dxa"/>
            <w:vMerge w:val="restart"/>
            <w:shd w:val="clear" w:color="auto" w:fill="FFFFFF"/>
            <w:vAlign w:val="center"/>
          </w:tcPr>
          <w:p w:rsidR="00FA0310" w:rsidRPr="00A80144" w:rsidRDefault="00FA0310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Показатель качества</w:t>
            </w:r>
          </w:p>
        </w:tc>
        <w:tc>
          <w:tcPr>
            <w:tcW w:w="3007" w:type="dxa"/>
            <w:gridSpan w:val="2"/>
            <w:shd w:val="clear" w:color="auto" w:fill="FFFFFF"/>
            <w:vAlign w:val="center"/>
          </w:tcPr>
          <w:p w:rsidR="00E141E1" w:rsidRPr="00A80144" w:rsidRDefault="00FA0310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Значение показателя </w:t>
            </w:r>
          </w:p>
          <w:p w:rsidR="00FA0310" w:rsidRPr="00A80144" w:rsidRDefault="00FA0310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качества масла</w:t>
            </w:r>
          </w:p>
        </w:tc>
        <w:tc>
          <w:tcPr>
            <w:tcW w:w="3533" w:type="dxa"/>
            <w:vMerge w:val="restart"/>
            <w:shd w:val="clear" w:color="auto" w:fill="FFFFFF"/>
            <w:vAlign w:val="center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Методы испытания</w:t>
            </w:r>
          </w:p>
        </w:tc>
      </w:tr>
      <w:tr w:rsidR="00031579" w:rsidRPr="00A80144" w:rsidTr="005C3530">
        <w:trPr>
          <w:trHeight w:hRule="exact" w:val="851"/>
          <w:tblHeader/>
          <w:jc w:val="center"/>
        </w:trPr>
        <w:tc>
          <w:tcPr>
            <w:tcW w:w="574" w:type="dxa"/>
            <w:vMerge/>
            <w:shd w:val="clear" w:color="auto" w:fill="FFFFFF"/>
          </w:tcPr>
          <w:p w:rsidR="00FA0310" w:rsidRPr="00A80144" w:rsidRDefault="00FA0310" w:rsidP="005C35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3" w:type="dxa"/>
            <w:vMerge/>
            <w:shd w:val="clear" w:color="auto" w:fill="FFFFFF"/>
            <w:vAlign w:val="center"/>
          </w:tcPr>
          <w:p w:rsidR="00FA0310" w:rsidRPr="00A80144" w:rsidRDefault="00FA0310" w:rsidP="005C35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A0310" w:rsidRPr="00A80144" w:rsidRDefault="00FA0310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Тп-22С </w:t>
            </w:r>
          </w:p>
          <w:p w:rsidR="00FA0310" w:rsidRPr="00A80144" w:rsidRDefault="00FA0310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или </w:t>
            </w:r>
          </w:p>
          <w:p w:rsidR="00FA0310" w:rsidRPr="00A80144" w:rsidRDefault="00FA0310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Тп-22Б</w:t>
            </w:r>
          </w:p>
        </w:tc>
        <w:tc>
          <w:tcPr>
            <w:tcW w:w="1448" w:type="dxa"/>
            <w:shd w:val="clear" w:color="auto" w:fill="FFFFFF"/>
            <w:vAlign w:val="center"/>
          </w:tcPr>
          <w:p w:rsidR="00FA0310" w:rsidRPr="00A80144" w:rsidRDefault="00FA0310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Тп-30</w:t>
            </w:r>
          </w:p>
        </w:tc>
        <w:tc>
          <w:tcPr>
            <w:tcW w:w="3533" w:type="dxa"/>
            <w:vMerge/>
            <w:shd w:val="clear" w:color="auto" w:fill="FFFFFF"/>
          </w:tcPr>
          <w:p w:rsidR="00FA0310" w:rsidRPr="00A80144" w:rsidRDefault="00FA0310" w:rsidP="005C35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579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7333" w:type="dxa"/>
            <w:shd w:val="clear" w:color="auto" w:fill="FFFFFF"/>
          </w:tcPr>
          <w:p w:rsidR="00FA0310" w:rsidRPr="00A80144" w:rsidRDefault="00FA0310" w:rsidP="005C3530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Кислотное число, мг КОН/г, не более</w:t>
            </w:r>
          </w:p>
        </w:tc>
        <w:tc>
          <w:tcPr>
            <w:tcW w:w="1559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0,3</w:t>
            </w:r>
          </w:p>
        </w:tc>
        <w:tc>
          <w:tcPr>
            <w:tcW w:w="1448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0,6</w:t>
            </w:r>
          </w:p>
        </w:tc>
        <w:tc>
          <w:tcPr>
            <w:tcW w:w="3533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5985</w:t>
            </w:r>
            <w:r w:rsidR="00BF648A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-79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ГОСТ 11362</w:t>
            </w:r>
            <w:r w:rsidR="00310F1A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-96</w:t>
            </w:r>
          </w:p>
        </w:tc>
      </w:tr>
      <w:tr w:rsidR="00031579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7333" w:type="dxa"/>
            <w:shd w:val="clear" w:color="auto" w:fill="FFFFFF"/>
          </w:tcPr>
          <w:p w:rsidR="00FA0310" w:rsidRPr="00A80144" w:rsidRDefault="00FA0310" w:rsidP="005C3530">
            <w:pPr>
              <w:ind w:left="7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Стабильность против окисления (при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°С,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14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ч, расходе кислорода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см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/мин):</w:t>
            </w:r>
          </w:p>
          <w:p w:rsidR="00FA0310" w:rsidRPr="00A80144" w:rsidRDefault="00FA0310" w:rsidP="005C3530">
            <w:pPr>
              <w:ind w:left="7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кислотное число после окисления, мг КОН/г, не более</w:t>
            </w:r>
          </w:p>
          <w:p w:rsidR="00FA0310" w:rsidRPr="00A80144" w:rsidRDefault="00FA0310" w:rsidP="005C3530">
            <w:pPr>
              <w:ind w:left="7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осадок,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массы, не более</w:t>
            </w:r>
          </w:p>
        </w:tc>
        <w:tc>
          <w:tcPr>
            <w:tcW w:w="1559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0,6</w:t>
            </w:r>
          </w:p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0,15</w:t>
            </w:r>
          </w:p>
        </w:tc>
        <w:tc>
          <w:tcPr>
            <w:tcW w:w="1448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</w:tc>
        <w:tc>
          <w:tcPr>
            <w:tcW w:w="3533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981</w:t>
            </w:r>
            <w:r w:rsidR="00310F1A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-75</w:t>
            </w:r>
          </w:p>
        </w:tc>
      </w:tr>
      <w:tr w:rsidR="00031579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7333" w:type="dxa"/>
            <w:shd w:val="clear" w:color="auto" w:fill="FFFFFF"/>
          </w:tcPr>
          <w:p w:rsidR="00FA0310" w:rsidRPr="00A80144" w:rsidRDefault="00FA0310" w:rsidP="005C3530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деэмульсации, с, не более</w:t>
            </w:r>
          </w:p>
        </w:tc>
        <w:tc>
          <w:tcPr>
            <w:tcW w:w="1559" w:type="dxa"/>
            <w:shd w:val="clear" w:color="auto" w:fill="FFFFFF"/>
          </w:tcPr>
          <w:p w:rsidR="00FA0310" w:rsidRPr="00A80144" w:rsidRDefault="00B37FBB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600</w:t>
            </w:r>
          </w:p>
        </w:tc>
        <w:tc>
          <w:tcPr>
            <w:tcW w:w="1448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1200</w:t>
            </w:r>
            <w:r w:rsidR="00834E80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533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12068</w:t>
            </w:r>
            <w:r w:rsidR="00901BA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-66</w:t>
            </w:r>
          </w:p>
        </w:tc>
      </w:tr>
      <w:tr w:rsidR="00031579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7333" w:type="dxa"/>
            <w:shd w:val="clear" w:color="auto" w:fill="FFFFFF"/>
          </w:tcPr>
          <w:p w:rsidR="00FA0310" w:rsidRPr="00A80144" w:rsidRDefault="00FA0310" w:rsidP="005C3530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Коррозия на стальных пластинах, 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</w:t>
            </w:r>
          </w:p>
        </w:tc>
        <w:tc>
          <w:tcPr>
            <w:tcW w:w="1559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16</w:t>
            </w:r>
          </w:p>
        </w:tc>
        <w:tc>
          <w:tcPr>
            <w:tcW w:w="1448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</w:tc>
        <w:tc>
          <w:tcPr>
            <w:tcW w:w="3533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60-09</w:t>
            </w:r>
          </w:p>
        </w:tc>
      </w:tr>
      <w:tr w:rsidR="00031579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7333" w:type="dxa"/>
            <w:shd w:val="clear" w:color="auto" w:fill="FFFFFF"/>
          </w:tcPr>
          <w:p w:rsidR="00FA0310" w:rsidRPr="00A80144" w:rsidRDefault="00FA0310" w:rsidP="005C3530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шлама (общее), % масс., не более</w:t>
            </w:r>
          </w:p>
        </w:tc>
        <w:tc>
          <w:tcPr>
            <w:tcW w:w="1559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(отсутствие)</w:t>
            </w:r>
          </w:p>
        </w:tc>
        <w:tc>
          <w:tcPr>
            <w:tcW w:w="1448" w:type="dxa"/>
            <w:shd w:val="clear" w:color="auto" w:fill="FFFFFF"/>
          </w:tcPr>
          <w:p w:rsidR="00FA0310" w:rsidRPr="00A80144" w:rsidRDefault="00FA0310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  <w:r w:rsidR="00834E80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3533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62-09</w:t>
            </w:r>
          </w:p>
        </w:tc>
      </w:tr>
      <w:tr w:rsidR="00031579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7333" w:type="dxa"/>
            <w:shd w:val="clear" w:color="auto" w:fill="FFFFFF"/>
          </w:tcPr>
          <w:p w:rsidR="00FA0310" w:rsidRPr="00A80144" w:rsidRDefault="00FA0310" w:rsidP="005C3530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воды,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масс., не более</w:t>
            </w:r>
          </w:p>
        </w:tc>
        <w:tc>
          <w:tcPr>
            <w:tcW w:w="3007" w:type="dxa"/>
            <w:gridSpan w:val="2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(отсутствие)</w:t>
            </w:r>
          </w:p>
        </w:tc>
        <w:tc>
          <w:tcPr>
            <w:tcW w:w="3533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24614</w:t>
            </w:r>
            <w:r w:rsidR="000C0ADA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-81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(ГОСТ 2477</w:t>
            </w:r>
            <w:r w:rsidR="000C0ADA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-65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</w:tr>
      <w:tr w:rsidR="00031579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7.</w:t>
            </w:r>
          </w:p>
        </w:tc>
        <w:tc>
          <w:tcPr>
            <w:tcW w:w="7333" w:type="dxa"/>
            <w:shd w:val="clear" w:color="auto" w:fill="FFFFFF"/>
          </w:tcPr>
          <w:p w:rsidR="00FA0310" w:rsidRPr="00A80144" w:rsidRDefault="00FA0310" w:rsidP="005C3530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деаэрации, с, не более</w:t>
            </w:r>
          </w:p>
        </w:tc>
        <w:tc>
          <w:tcPr>
            <w:tcW w:w="1559" w:type="dxa"/>
            <w:shd w:val="clear" w:color="auto" w:fill="FFFFFF"/>
          </w:tcPr>
          <w:p w:rsidR="00FA0310" w:rsidRPr="00A80144" w:rsidRDefault="00FA0310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480</w:t>
            </w:r>
            <w:r w:rsidR="00834E80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448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</w:tc>
        <w:tc>
          <w:tcPr>
            <w:tcW w:w="3533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61-09</w:t>
            </w:r>
          </w:p>
        </w:tc>
      </w:tr>
      <w:tr w:rsidR="00031579" w:rsidRPr="00A80144" w:rsidTr="005C3530">
        <w:trPr>
          <w:trHeight w:val="857"/>
          <w:jc w:val="center"/>
        </w:trPr>
        <w:tc>
          <w:tcPr>
            <w:tcW w:w="574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8.</w:t>
            </w:r>
          </w:p>
        </w:tc>
        <w:tc>
          <w:tcPr>
            <w:tcW w:w="7333" w:type="dxa"/>
            <w:shd w:val="clear" w:color="auto" w:fill="FFFFFF"/>
          </w:tcPr>
          <w:p w:rsidR="00FA0310" w:rsidRPr="00A80144" w:rsidRDefault="00FA0310" w:rsidP="005C3530">
            <w:pPr>
              <w:pStyle w:val="73"/>
              <w:shd w:val="clear" w:color="auto" w:fill="auto"/>
              <w:spacing w:before="0" w:after="0" w:line="276" w:lineRule="exact"/>
              <w:ind w:left="12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промышленной чистоты, не более:</w:t>
            </w:r>
          </w:p>
          <w:p w:rsidR="00FA0310" w:rsidRPr="00A80144" w:rsidRDefault="00FA0310" w:rsidP="005C3530">
            <w:pPr>
              <w:pStyle w:val="73"/>
              <w:shd w:val="clear" w:color="auto" w:fill="auto"/>
              <w:spacing w:before="0" w:after="0" w:line="276" w:lineRule="exact"/>
              <w:ind w:left="64"/>
              <w:jc w:val="lef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для системы регулирования</w:t>
            </w:r>
          </w:p>
          <w:p w:rsidR="00FA0310" w:rsidRPr="00A80144" w:rsidRDefault="00FA0310" w:rsidP="005C3530">
            <w:pPr>
              <w:pStyle w:val="73"/>
              <w:shd w:val="clear" w:color="auto" w:fill="auto"/>
              <w:spacing w:before="0" w:after="0" w:line="276" w:lineRule="exact"/>
              <w:ind w:left="64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для системы смазки и объединенных систем</w:t>
            </w:r>
          </w:p>
        </w:tc>
        <w:tc>
          <w:tcPr>
            <w:tcW w:w="1559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448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3533" w:type="dxa"/>
            <w:shd w:val="clear" w:color="auto" w:fill="FFFFFF"/>
          </w:tcPr>
          <w:p w:rsidR="00834E80" w:rsidRPr="00A80144" w:rsidRDefault="00FA0310" w:rsidP="00C8413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17216</w:t>
            </w:r>
            <w:r w:rsidR="00C84135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-2001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:rsidR="00834E80" w:rsidRPr="00A80144" w:rsidRDefault="00FA0310" w:rsidP="00C8413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(приложения А, В</w:t>
            </w:r>
            <w:r w:rsidR="00C84135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Г)</w:t>
            </w:r>
            <w:r w:rsidR="00C84135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</w:p>
          <w:p w:rsidR="00FA0310" w:rsidRPr="00A80144" w:rsidRDefault="00FA0310" w:rsidP="00C8413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ИСО 4407</w:t>
            </w:r>
            <w:r w:rsidR="00C84135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-2006</w:t>
            </w:r>
          </w:p>
        </w:tc>
      </w:tr>
      <w:tr w:rsidR="00031579" w:rsidRPr="00A80144" w:rsidTr="005C3530">
        <w:trPr>
          <w:trHeight w:val="487"/>
          <w:jc w:val="center"/>
        </w:trPr>
        <w:tc>
          <w:tcPr>
            <w:tcW w:w="574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9.</w:t>
            </w:r>
          </w:p>
        </w:tc>
        <w:tc>
          <w:tcPr>
            <w:tcW w:w="7333" w:type="dxa"/>
            <w:shd w:val="clear" w:color="auto" w:fill="FFFFFF"/>
          </w:tcPr>
          <w:p w:rsidR="00FA0310" w:rsidRPr="00A80144" w:rsidRDefault="00FA0310" w:rsidP="005C3530">
            <w:pPr>
              <w:pStyle w:val="73"/>
              <w:shd w:val="clear" w:color="auto" w:fill="auto"/>
              <w:spacing w:before="0" w:after="0" w:line="276" w:lineRule="exact"/>
              <w:ind w:left="120"/>
              <w:jc w:val="lef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Содержание присадки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АГИДОЛ-1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(ионол), </w:t>
            </w:r>
            <w:r w:rsidRPr="00A80144">
              <w:rPr>
                <w:rStyle w:val="9pt0pt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масс., не менее</w:t>
            </w:r>
          </w:p>
        </w:tc>
        <w:tc>
          <w:tcPr>
            <w:tcW w:w="1559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0,2</w:t>
            </w:r>
          </w:p>
        </w:tc>
        <w:tc>
          <w:tcPr>
            <w:tcW w:w="1448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</w:tc>
        <w:tc>
          <w:tcPr>
            <w:tcW w:w="3533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Приложения И или К </w:t>
            </w:r>
          </w:p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СТО</w:t>
            </w:r>
            <w:r w:rsidRPr="00A80144">
              <w:rPr>
                <w:rFonts w:ascii="Arial" w:eastAsia="Courier New" w:hAnsi="Arial" w:cs="Arial"/>
                <w:sz w:val="22"/>
                <w:szCs w:val="22"/>
              </w:rPr>
              <w:t xml:space="preserve"> 70238424.27.100.053-2013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</w:p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76-09</w:t>
            </w:r>
          </w:p>
        </w:tc>
      </w:tr>
      <w:tr w:rsidR="00031579" w:rsidRPr="00A80144" w:rsidTr="005C3530">
        <w:trPr>
          <w:trHeight w:val="565"/>
          <w:jc w:val="center"/>
        </w:trPr>
        <w:tc>
          <w:tcPr>
            <w:tcW w:w="574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10.</w:t>
            </w:r>
          </w:p>
        </w:tc>
        <w:tc>
          <w:tcPr>
            <w:tcW w:w="7333" w:type="dxa"/>
            <w:shd w:val="clear" w:color="auto" w:fill="FFFFFF"/>
          </w:tcPr>
          <w:p w:rsidR="00FA0310" w:rsidRPr="00A80144" w:rsidRDefault="00FA0310" w:rsidP="005C3530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Изменение кинематической вязкости от исходного значения для ма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ла перед его заливкой в оборудование, %, не более</w:t>
            </w:r>
          </w:p>
        </w:tc>
        <w:tc>
          <w:tcPr>
            <w:tcW w:w="3007" w:type="dxa"/>
            <w:gridSpan w:val="2"/>
            <w:shd w:val="clear" w:color="auto" w:fill="FFFFFF"/>
          </w:tcPr>
          <w:p w:rsidR="00FA0310" w:rsidRPr="00A80144" w:rsidRDefault="00FA0310" w:rsidP="005C3530">
            <w:pPr>
              <w:ind w:lef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3533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33</w:t>
            </w:r>
            <w:r w:rsidR="00A02F19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-2000</w:t>
            </w:r>
          </w:p>
        </w:tc>
      </w:tr>
      <w:tr w:rsidR="00031579" w:rsidRPr="00A80144" w:rsidTr="005C3530">
        <w:trPr>
          <w:trHeight w:val="559"/>
          <w:jc w:val="center"/>
        </w:trPr>
        <w:tc>
          <w:tcPr>
            <w:tcW w:w="574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11.</w:t>
            </w:r>
          </w:p>
        </w:tc>
        <w:tc>
          <w:tcPr>
            <w:tcW w:w="7333" w:type="dxa"/>
            <w:shd w:val="clear" w:color="auto" w:fill="FFFFFF"/>
          </w:tcPr>
          <w:p w:rsidR="00FA0310" w:rsidRPr="00A80144" w:rsidRDefault="00FA0310" w:rsidP="005C3530">
            <w:pPr>
              <w:ind w:left="7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Изменение температуры вспышки в открытом тигле от предыдущего значения, °С, не более</w:t>
            </w:r>
          </w:p>
        </w:tc>
        <w:tc>
          <w:tcPr>
            <w:tcW w:w="3007" w:type="dxa"/>
            <w:gridSpan w:val="2"/>
            <w:shd w:val="clear" w:color="auto" w:fill="FFFFFF"/>
          </w:tcPr>
          <w:p w:rsidR="00FA0310" w:rsidRPr="00A80144" w:rsidRDefault="00FA0310" w:rsidP="005C3530">
            <w:pPr>
              <w:ind w:lef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3533" w:type="dxa"/>
            <w:shd w:val="clear" w:color="auto" w:fill="FFFFFF"/>
          </w:tcPr>
          <w:p w:rsidR="00FA0310" w:rsidRPr="00A80144" w:rsidRDefault="00FA0310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4333</w:t>
            </w:r>
            <w:r w:rsidR="00A02F19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-87</w:t>
            </w:r>
          </w:p>
        </w:tc>
      </w:tr>
    </w:tbl>
    <w:p w:rsidR="00B54DB5" w:rsidRPr="00A80144" w:rsidRDefault="00B54DB5" w:rsidP="00834E80">
      <w:pPr>
        <w:rPr>
          <w:rStyle w:val="9pt1pt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1pt"/>
          <w:rFonts w:ascii="Arial" w:hAnsi="Arial" w:cs="Arial"/>
          <w:b w:val="0"/>
          <w:color w:val="auto"/>
          <w:sz w:val="22"/>
          <w:szCs w:val="22"/>
        </w:rPr>
        <w:t>Примечания:</w:t>
      </w:r>
    </w:p>
    <w:p w:rsidR="00B54DB5" w:rsidRPr="00A80144" w:rsidRDefault="00834E80" w:rsidP="00834E80">
      <w:pPr>
        <w:ind w:firstLine="567"/>
        <w:rPr>
          <w:rStyle w:val="9pt0"/>
          <w:rFonts w:ascii="Arial" w:hAnsi="Arial" w:cs="Arial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1)</w:t>
      </w:r>
      <w:r w:rsidR="00B54DB5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</w:t>
      </w:r>
      <w:r w:rsidR="00B54DB5" w:rsidRPr="00A80144">
        <w:rPr>
          <w:rStyle w:val="9pt1pt"/>
          <w:rFonts w:ascii="Arial" w:hAnsi="Arial" w:cs="Arial"/>
          <w:b w:val="0"/>
          <w:color w:val="auto"/>
          <w:sz w:val="22"/>
          <w:szCs w:val="22"/>
        </w:rPr>
        <w:t>п</w:t>
      </w:r>
      <w:r w:rsidR="00B54DB5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риведенные нормы не являются браковочными.</w:t>
      </w:r>
    </w:p>
    <w:p w:rsidR="00B54DB5" w:rsidRPr="00A80144" w:rsidRDefault="00834E80" w:rsidP="00834E80">
      <w:pPr>
        <w:ind w:firstLine="567"/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2)</w:t>
      </w:r>
      <w:r w:rsidR="00B54DB5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- для систем регулирования не более </w:t>
      </w:r>
      <w:r w:rsidR="00B54DB5" w:rsidRPr="00A80144">
        <w:rPr>
          <w:rStyle w:val="9pt0"/>
          <w:rFonts w:ascii="Arial" w:hAnsi="Arial" w:cs="Arial"/>
          <w:color w:val="auto"/>
          <w:sz w:val="22"/>
          <w:szCs w:val="22"/>
        </w:rPr>
        <w:t>0,005</w:t>
      </w:r>
      <w:r w:rsidR="00B54DB5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B54DB5"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% </w:t>
      </w:r>
      <w:r w:rsidR="00B54DB5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масс.</w:t>
      </w:r>
    </w:p>
    <w:p w:rsidR="00FA0310" w:rsidRPr="00A80144" w:rsidRDefault="00834E80" w:rsidP="00834E80">
      <w:pPr>
        <w:pStyle w:val="73"/>
        <w:shd w:val="clear" w:color="auto" w:fill="auto"/>
        <w:tabs>
          <w:tab w:val="left" w:pos="1276"/>
        </w:tabs>
        <w:spacing w:before="0" w:after="0" w:line="240" w:lineRule="auto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3)</w:t>
      </w:r>
      <w:r w:rsidR="00B54DB5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показатель определяется при наличии требований о необходимости </w:t>
      </w:r>
      <w:r w:rsidR="00BD5957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его </w:t>
      </w:r>
      <w:r w:rsidR="00B54DB5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определения в руководстве по эксплуатации оборудов</w:t>
      </w:r>
      <w:r w:rsidR="00B54DB5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а</w:t>
      </w:r>
      <w:r w:rsidR="00B54DB5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ния.</w:t>
      </w:r>
    </w:p>
    <w:p w:rsidR="00D916D2" w:rsidRPr="00A80144" w:rsidRDefault="00D916D2" w:rsidP="00855111">
      <w:pPr>
        <w:pStyle w:val="73"/>
        <w:shd w:val="clear" w:color="auto" w:fill="auto"/>
        <w:tabs>
          <w:tab w:val="left" w:pos="1276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D916D2" w:rsidRPr="00A80144" w:rsidRDefault="00D916D2" w:rsidP="00101069">
      <w:pPr>
        <w:pStyle w:val="af4"/>
        <w:tabs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line="328" w:lineRule="exact"/>
        <w:ind w:left="0"/>
        <w:jc w:val="right"/>
        <w:rPr>
          <w:rFonts w:ascii="Arial" w:hAnsi="Arial" w:cs="Arial"/>
          <w:b/>
          <w:i/>
          <w:sz w:val="22"/>
          <w:szCs w:val="22"/>
        </w:rPr>
      </w:pPr>
      <w:r w:rsidRPr="00A80144">
        <w:rPr>
          <w:rFonts w:ascii="Arial" w:hAnsi="Arial" w:cs="Arial"/>
          <w:b/>
          <w:i/>
          <w:sz w:val="22"/>
          <w:szCs w:val="22"/>
        </w:rPr>
        <w:t>Таблица</w:t>
      </w:r>
      <w:r w:rsidRPr="00A80144">
        <w:rPr>
          <w:rFonts w:ascii="Arial" w:hAnsi="Arial" w:cs="Arial"/>
          <w:i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i/>
          <w:sz w:val="22"/>
          <w:szCs w:val="22"/>
        </w:rPr>
        <w:t>3а</w:t>
      </w:r>
      <w:r w:rsidRPr="00A80144">
        <w:rPr>
          <w:rFonts w:ascii="Arial" w:hAnsi="Arial" w:cs="Arial"/>
          <w:i/>
          <w:sz w:val="22"/>
          <w:szCs w:val="22"/>
        </w:rPr>
        <w:t xml:space="preserve"> – Нормативные</w:t>
      </w:r>
      <w:r w:rsidRPr="00A80144">
        <w:rPr>
          <w:rFonts w:ascii="Arial" w:hAnsi="Arial" w:cs="Arial"/>
          <w:i/>
          <w:sz w:val="22"/>
          <w:szCs w:val="22"/>
        </w:rPr>
        <w:tab/>
        <w:t xml:space="preserve"> требования к качеству</w:t>
      </w:r>
      <w:r w:rsidRPr="00A80144">
        <w:rPr>
          <w:rFonts w:ascii="Arial" w:hAnsi="Arial" w:cs="Arial"/>
          <w:i/>
          <w:sz w:val="22"/>
          <w:szCs w:val="22"/>
        </w:rPr>
        <w:tab/>
      </w:r>
      <w:r w:rsidR="00DF288B" w:rsidRPr="00A80144">
        <w:rPr>
          <w:rFonts w:ascii="Arial" w:hAnsi="Arial" w:cs="Arial"/>
          <w:i/>
          <w:sz w:val="22"/>
          <w:szCs w:val="22"/>
        </w:rPr>
        <w:t xml:space="preserve"> </w:t>
      </w:r>
      <w:r w:rsidRPr="00A80144">
        <w:rPr>
          <w:rFonts w:ascii="Arial" w:hAnsi="Arial" w:cs="Arial"/>
          <w:i/>
          <w:sz w:val="22"/>
          <w:szCs w:val="22"/>
        </w:rPr>
        <w:t xml:space="preserve">нефтяных </w:t>
      </w:r>
      <w:r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>турбинных масел</w:t>
      </w:r>
      <w:r w:rsidR="00101069"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>,</w:t>
      </w:r>
      <w:r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 xml:space="preserve"> </w:t>
      </w:r>
      <w:r w:rsidR="00101069"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>эксплуатируемых</w:t>
      </w:r>
      <w:r w:rsidR="008A2210"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 xml:space="preserve"> в систем</w:t>
      </w:r>
      <w:r w:rsidR="00101069"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>ах</w:t>
      </w:r>
      <w:r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 xml:space="preserve"> с</w:t>
      </w:r>
      <w:r w:rsidR="00E825A5"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>мазки газовых и пар</w:t>
      </w:r>
      <w:r w:rsidR="00E825A5"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>о</w:t>
      </w:r>
      <w:r w:rsidR="00E825A5"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>вых турбин</w:t>
      </w:r>
      <w:r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 xml:space="preserve"> ПГУ</w:t>
      </w:r>
    </w:p>
    <w:tbl>
      <w:tblPr>
        <w:tblpPr w:leftFromText="180" w:rightFromText="180" w:vertAnchor="text" w:tblpXSpec="center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475"/>
        <w:gridCol w:w="2476"/>
        <w:gridCol w:w="2475"/>
        <w:gridCol w:w="2476"/>
      </w:tblGrid>
      <w:tr w:rsidR="00C10928" w:rsidRPr="00A80144" w:rsidTr="00BE7D91">
        <w:trPr>
          <w:trHeight w:val="712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16D2" w:rsidRPr="00A80144" w:rsidRDefault="00D916D2" w:rsidP="00BE7D91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>№ п.п.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16D2" w:rsidRPr="00A80144" w:rsidRDefault="00D916D2" w:rsidP="00BE7D91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>Показатель качества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D916D2" w:rsidRPr="00A80144" w:rsidRDefault="00D916D2" w:rsidP="00BE7D91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  <w:lang w:val="en-US"/>
              </w:rPr>
              <w:t>Shell Turbo</w:t>
            </w:r>
            <w:r w:rsidR="00F8255A"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 xml:space="preserve"> Т32*</w:t>
            </w:r>
          </w:p>
          <w:p w:rsidR="00D916D2" w:rsidRPr="00A80144" w:rsidRDefault="00D916D2" w:rsidP="00BE7D91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476" w:type="dxa"/>
            <w:shd w:val="clear" w:color="auto" w:fill="FFFFFF"/>
            <w:vAlign w:val="center"/>
          </w:tcPr>
          <w:p w:rsidR="00D916D2" w:rsidRPr="00A80144" w:rsidRDefault="00D916D2" w:rsidP="00BE7D91">
            <w:pPr>
              <w:jc w:val="center"/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 xml:space="preserve">Методы </w:t>
            </w:r>
          </w:p>
          <w:p w:rsidR="00D916D2" w:rsidRPr="00A80144" w:rsidRDefault="00D916D2" w:rsidP="00BE7D9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>испытания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D916D2" w:rsidRPr="00A80144" w:rsidRDefault="00D259EB" w:rsidP="00BE7D9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i/>
                <w:sz w:val="22"/>
                <w:szCs w:val="22"/>
              </w:rPr>
              <w:t>ТНК Турбо ЕР 46</w:t>
            </w:r>
            <w:r w:rsidR="00F8255A" w:rsidRPr="00A80144">
              <w:rPr>
                <w:rFonts w:ascii="Arial" w:hAnsi="Arial" w:cs="Arial"/>
                <w:b/>
                <w:i/>
                <w:sz w:val="22"/>
                <w:szCs w:val="22"/>
              </w:rPr>
              <w:t>*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16D2" w:rsidRPr="00A80144" w:rsidRDefault="00D916D2" w:rsidP="00BE7D91">
            <w:pPr>
              <w:jc w:val="center"/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 xml:space="preserve">Методы </w:t>
            </w:r>
          </w:p>
          <w:p w:rsidR="00D916D2" w:rsidRPr="00A80144" w:rsidRDefault="00D916D2" w:rsidP="00BE7D9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>испытания</w:t>
            </w:r>
          </w:p>
        </w:tc>
      </w:tr>
      <w:tr w:rsidR="00C10928" w:rsidRPr="00A80144" w:rsidTr="00BE7D91">
        <w:trPr>
          <w:trHeight w:val="485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D916D2" w:rsidRPr="00A80144" w:rsidRDefault="009E0298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Внешний вид</w:t>
            </w:r>
          </w:p>
        </w:tc>
        <w:tc>
          <w:tcPr>
            <w:tcW w:w="2475" w:type="dxa"/>
            <w:shd w:val="clear" w:color="auto" w:fill="FFFFFF"/>
          </w:tcPr>
          <w:p w:rsidR="0005759A" w:rsidRPr="00A80144" w:rsidRDefault="009E0298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отсутствие механ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ческих примесей, шл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ма, воды.</w:t>
            </w:r>
          </w:p>
          <w:p w:rsidR="00D916D2" w:rsidRPr="00A80144" w:rsidRDefault="009E0298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Прозрачный, яркий</w:t>
            </w:r>
          </w:p>
        </w:tc>
        <w:tc>
          <w:tcPr>
            <w:tcW w:w="2476" w:type="dxa"/>
            <w:shd w:val="clear" w:color="auto" w:fill="FFFFFF"/>
          </w:tcPr>
          <w:p w:rsidR="009D36EA" w:rsidRPr="00A80144" w:rsidRDefault="009D36EA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916D2" w:rsidRPr="00A80144" w:rsidRDefault="00B30E2D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В</w:t>
            </w:r>
            <w:r w:rsidR="009E0298" w:rsidRPr="00A80144">
              <w:rPr>
                <w:rFonts w:ascii="Arial" w:hAnsi="Arial" w:cs="Arial"/>
                <w:i/>
                <w:sz w:val="22"/>
                <w:szCs w:val="22"/>
              </w:rPr>
              <w:t>изуально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75" w:type="dxa"/>
            <w:shd w:val="clear" w:color="auto" w:fill="FFFFFF"/>
          </w:tcPr>
          <w:p w:rsidR="003A656D" w:rsidRPr="00A80144" w:rsidRDefault="009E0298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отсутствие механ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ческих примесей, шл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ма, воды. </w:t>
            </w:r>
          </w:p>
          <w:p w:rsidR="00D916D2" w:rsidRPr="00A80144" w:rsidRDefault="009E0298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Прозрачный, яркий</w:t>
            </w:r>
          </w:p>
        </w:tc>
        <w:tc>
          <w:tcPr>
            <w:tcW w:w="2476" w:type="dxa"/>
            <w:shd w:val="clear" w:color="auto" w:fill="FFFFFF"/>
          </w:tcPr>
          <w:p w:rsidR="009D36EA" w:rsidRPr="00A80144" w:rsidRDefault="009D36EA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916D2" w:rsidRPr="00A80144" w:rsidRDefault="00B30E2D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В</w:t>
            </w:r>
            <w:r w:rsidR="009E0298" w:rsidRPr="00A80144">
              <w:rPr>
                <w:rFonts w:ascii="Arial" w:hAnsi="Arial" w:cs="Arial"/>
                <w:i/>
                <w:sz w:val="22"/>
                <w:szCs w:val="22"/>
              </w:rPr>
              <w:t>изуально</w:t>
            </w:r>
          </w:p>
        </w:tc>
      </w:tr>
      <w:tr w:rsidR="009E0298" w:rsidRPr="00A80144" w:rsidTr="00BE7D91">
        <w:trPr>
          <w:trHeight w:val="485"/>
        </w:trPr>
        <w:tc>
          <w:tcPr>
            <w:tcW w:w="567" w:type="dxa"/>
            <w:shd w:val="clear" w:color="auto" w:fill="FFFFFF"/>
          </w:tcPr>
          <w:p w:rsidR="009E0298" w:rsidRPr="00A80144" w:rsidRDefault="009E0298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9E0298" w:rsidRPr="00A80144" w:rsidRDefault="009E0298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Вязкость кинематическая, мм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/с, при температуре:</w:t>
            </w:r>
          </w:p>
          <w:p w:rsidR="009E0298" w:rsidRPr="00A80144" w:rsidRDefault="009E0298" w:rsidP="00BE7D91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40°С</w:t>
            </w:r>
          </w:p>
        </w:tc>
        <w:tc>
          <w:tcPr>
            <w:tcW w:w="2475" w:type="dxa"/>
            <w:shd w:val="clear" w:color="auto" w:fill="FFFFFF"/>
          </w:tcPr>
          <w:p w:rsidR="009E0298" w:rsidRPr="00A80144" w:rsidRDefault="009E0298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увеличение не более чем на 5% от значения </w:t>
            </w:r>
            <w:r w:rsidR="002F0074" w:rsidRPr="00A80144">
              <w:rPr>
                <w:rFonts w:ascii="Arial" w:hAnsi="Arial" w:cs="Arial"/>
                <w:i/>
                <w:sz w:val="22"/>
                <w:szCs w:val="22"/>
              </w:rPr>
              <w:t xml:space="preserve">для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свежего масла</w:t>
            </w:r>
          </w:p>
        </w:tc>
        <w:tc>
          <w:tcPr>
            <w:tcW w:w="2476" w:type="dxa"/>
            <w:shd w:val="clear" w:color="auto" w:fill="FFFFFF"/>
          </w:tcPr>
          <w:p w:rsidR="0017423F" w:rsidRPr="00A80144" w:rsidRDefault="009E0298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D445</w:t>
            </w:r>
            <w:r w:rsidR="0017423F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9E0298" w:rsidRPr="00A80144" w:rsidRDefault="0017423F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или ГОСТ 33</w:t>
            </w:r>
            <w:r w:rsidR="00F8255A" w:rsidRPr="00A80144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</w:tc>
        <w:tc>
          <w:tcPr>
            <w:tcW w:w="2475" w:type="dxa"/>
            <w:shd w:val="clear" w:color="auto" w:fill="FFFFFF"/>
          </w:tcPr>
          <w:p w:rsidR="009E0298" w:rsidRPr="00A80144" w:rsidRDefault="009E0298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увеличение не более чем на 10% от знач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ния свежего масла</w:t>
            </w:r>
          </w:p>
        </w:tc>
        <w:tc>
          <w:tcPr>
            <w:tcW w:w="2476" w:type="dxa"/>
            <w:shd w:val="clear" w:color="auto" w:fill="FFFFFF"/>
          </w:tcPr>
          <w:p w:rsidR="009E0298" w:rsidRPr="00A80144" w:rsidRDefault="009E0298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ГОСТ 33</w:t>
            </w:r>
          </w:p>
          <w:p w:rsidR="009E0298" w:rsidRPr="00A80144" w:rsidRDefault="009E0298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или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D445</w:t>
            </w:r>
          </w:p>
        </w:tc>
      </w:tr>
      <w:tr w:rsidR="00C10928" w:rsidRPr="00A80144" w:rsidTr="00BE7D91">
        <w:trPr>
          <w:trHeight w:val="554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D916D2" w:rsidRPr="00A80144" w:rsidRDefault="00D916D2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Кислотное число, мг КОН/г </w:t>
            </w:r>
          </w:p>
        </w:tc>
        <w:tc>
          <w:tcPr>
            <w:tcW w:w="2475" w:type="dxa"/>
            <w:shd w:val="clear" w:color="auto" w:fill="FFFFFF"/>
          </w:tcPr>
          <w:p w:rsidR="00D916D2" w:rsidRPr="00A80144" w:rsidRDefault="008A602E" w:rsidP="005C29E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увеличение не более чем на </w:t>
            </w:r>
            <w:r w:rsidR="00D916D2" w:rsidRPr="00A80144">
              <w:rPr>
                <w:rFonts w:ascii="Arial" w:hAnsi="Arial" w:cs="Arial"/>
                <w:i/>
                <w:sz w:val="22"/>
                <w:szCs w:val="22"/>
              </w:rPr>
              <w:t>0,</w:t>
            </w:r>
            <w:r w:rsidR="005C29EA" w:rsidRPr="00A80144">
              <w:rPr>
                <w:rFonts w:ascii="Arial" w:hAnsi="Arial" w:cs="Arial"/>
                <w:i/>
                <w:sz w:val="22"/>
                <w:szCs w:val="22"/>
              </w:rPr>
              <w:t>20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от знач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ния </w:t>
            </w:r>
            <w:r w:rsidR="002F0074" w:rsidRPr="00A80144">
              <w:rPr>
                <w:rFonts w:ascii="Arial" w:hAnsi="Arial" w:cs="Arial"/>
                <w:i/>
                <w:sz w:val="22"/>
                <w:szCs w:val="22"/>
              </w:rPr>
              <w:t xml:space="preserve">для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свежего масла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974</w:t>
            </w:r>
            <w:r w:rsidR="009B297F" w:rsidRPr="00A80144">
              <w:rPr>
                <w:rFonts w:ascii="Arial" w:hAnsi="Arial" w:cs="Arial"/>
                <w:i/>
                <w:sz w:val="22"/>
                <w:szCs w:val="22"/>
              </w:rPr>
              <w:t xml:space="preserve"> или </w:t>
            </w:r>
            <w:r w:rsidR="009B297F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="009B297F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B297F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  <w:r w:rsidR="009B297F" w:rsidRPr="00A80144">
              <w:rPr>
                <w:rFonts w:ascii="Arial" w:hAnsi="Arial" w:cs="Arial"/>
                <w:i/>
                <w:sz w:val="22"/>
                <w:szCs w:val="22"/>
              </w:rPr>
              <w:t>664 или ГОСТ 11362</w:t>
            </w:r>
            <w:r w:rsidR="00F8255A" w:rsidRPr="00A80144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</w:tc>
        <w:tc>
          <w:tcPr>
            <w:tcW w:w="2475" w:type="dxa"/>
            <w:shd w:val="clear" w:color="auto" w:fill="FFFFFF"/>
          </w:tcPr>
          <w:p w:rsidR="008A602E" w:rsidRPr="00A80144" w:rsidRDefault="005C29EA" w:rsidP="005C29E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увеличение не более чем на 0,20 от знач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ния для свежего масла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ГОСТ 5985 </w:t>
            </w:r>
          </w:p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D664</w:t>
            </w:r>
          </w:p>
        </w:tc>
      </w:tr>
      <w:tr w:rsidR="00C10928" w:rsidRPr="00A80144" w:rsidTr="00BE7D91">
        <w:trPr>
          <w:trHeight w:val="1129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D916D2" w:rsidRPr="00A80144" w:rsidRDefault="00D916D2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Стабильность против окисления  при 150°С, 16 ч и расходе кислорода 3 дм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/ч, не более:</w:t>
            </w:r>
          </w:p>
          <w:p w:rsidR="00D916D2" w:rsidRPr="00A80144" w:rsidRDefault="00D916D2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- кислотное число, мг</w:t>
            </w:r>
            <w:r w:rsidR="008B2EC9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КОН/г</w:t>
            </w:r>
          </w:p>
          <w:p w:rsidR="00D916D2" w:rsidRPr="00A80144" w:rsidRDefault="00D916D2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- массовая доля осадка, </w:t>
            </w:r>
            <w:r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  <w:p w:rsidR="00D916D2" w:rsidRPr="00A80144" w:rsidRDefault="00D916D2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содержание летучих низкомолек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у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лярных кислот, мг КОН/г</w:t>
            </w:r>
          </w:p>
        </w:tc>
        <w:tc>
          <w:tcPr>
            <w:tcW w:w="2475" w:type="dxa"/>
            <w:shd w:val="clear" w:color="auto" w:fill="FFFFFF"/>
          </w:tcPr>
          <w:p w:rsidR="000A5B7F" w:rsidRPr="00A80144" w:rsidRDefault="000A5B7F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8255A" w:rsidRPr="00A80144" w:rsidRDefault="00F8255A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916D2" w:rsidRPr="00A80144" w:rsidRDefault="00F8255A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916D2" w:rsidRPr="00A80144" w:rsidRDefault="00F8255A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  <w:tc>
          <w:tcPr>
            <w:tcW w:w="2475" w:type="dxa"/>
            <w:shd w:val="clear" w:color="auto" w:fill="FFFFFF"/>
          </w:tcPr>
          <w:p w:rsidR="00B30E2D" w:rsidRPr="00A80144" w:rsidRDefault="00B30E2D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A205AD" w:rsidRPr="00A80144" w:rsidRDefault="00A205AD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A205AD" w:rsidRPr="00A80144" w:rsidRDefault="00A205AD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916D2" w:rsidRPr="00A80144" w:rsidRDefault="00971237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увеличение показат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лей не более</w:t>
            </w:r>
            <w:r w:rsidR="00B84BFD" w:rsidRPr="00A80144">
              <w:rPr>
                <w:rFonts w:ascii="Arial" w:hAnsi="Arial" w:cs="Arial"/>
                <w:i/>
                <w:sz w:val="22"/>
                <w:szCs w:val="22"/>
              </w:rPr>
              <w:t xml:space="preserve"> чем на 50% от </w:t>
            </w:r>
            <w:r w:rsidR="00965AD6" w:rsidRPr="00A80144">
              <w:rPr>
                <w:rFonts w:ascii="Arial" w:hAnsi="Arial" w:cs="Arial"/>
                <w:i/>
                <w:sz w:val="22"/>
                <w:szCs w:val="22"/>
              </w:rPr>
              <w:t>требований на свежее масло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ГОСТ 981</w:t>
            </w:r>
          </w:p>
        </w:tc>
      </w:tr>
      <w:tr w:rsidR="00C10928" w:rsidRPr="00A80144" w:rsidTr="00BE7D91">
        <w:trPr>
          <w:trHeight w:val="335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FFF"/>
          </w:tcPr>
          <w:p w:rsidR="00D916D2" w:rsidRPr="00A80144" w:rsidRDefault="00D916D2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Температура вспышки в открытом тигле, °С, не ниже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16D2" w:rsidRPr="00A80144" w:rsidRDefault="00DF288B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снижение не более чем на 10% от значения свежего масла</w:t>
            </w:r>
            <w:r w:rsidRPr="00A80144" w:rsidDel="00DF288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92</w:t>
            </w:r>
          </w:p>
          <w:p w:rsidR="0084353B" w:rsidRPr="00A80144" w:rsidRDefault="0084353B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или ГОСТ 4333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16D2" w:rsidRPr="00A80144" w:rsidRDefault="00DF288B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снижение</w:t>
            </w:r>
            <w:r w:rsidR="00C900C7" w:rsidRPr="00A80144">
              <w:rPr>
                <w:rFonts w:ascii="Arial" w:hAnsi="Arial" w:cs="Arial"/>
                <w:i/>
                <w:sz w:val="22"/>
                <w:szCs w:val="22"/>
              </w:rPr>
              <w:t xml:space="preserve"> не более чем на 10% от значения свежего масла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ГОСТ 4333 </w:t>
            </w:r>
          </w:p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92</w:t>
            </w:r>
          </w:p>
        </w:tc>
      </w:tr>
      <w:tr w:rsidR="00C10928" w:rsidRPr="00A80144" w:rsidTr="00BE7D91">
        <w:trPr>
          <w:trHeight w:val="197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FFF"/>
          </w:tcPr>
          <w:p w:rsidR="00D916D2" w:rsidRPr="00A80144" w:rsidRDefault="00D916D2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Время деэмульсации,</w:t>
            </w:r>
            <w:r w:rsidR="00D718E7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(мин, с)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не б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лее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C0F" w:rsidRPr="00A80144" w:rsidRDefault="00EA3C0F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время </w:t>
            </w:r>
            <w:r w:rsidR="00350C9B" w:rsidRPr="00A80144">
              <w:rPr>
                <w:rFonts w:ascii="Arial" w:hAnsi="Arial" w:cs="Arial"/>
                <w:i/>
                <w:sz w:val="22"/>
                <w:szCs w:val="22"/>
              </w:rPr>
              <w:t xml:space="preserve">при условиях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40/37/3</w:t>
            </w:r>
          </w:p>
          <w:p w:rsidR="00D916D2" w:rsidRPr="00A80144" w:rsidRDefault="00EA3C0F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30 мин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6D2" w:rsidRPr="00A80144" w:rsidRDefault="00C31319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 1401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6D2" w:rsidRPr="00A80144" w:rsidRDefault="00344A4F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="00EE023C" w:rsidRPr="00A80144">
              <w:rPr>
                <w:rFonts w:ascii="Arial" w:hAnsi="Arial" w:cs="Arial"/>
                <w:i/>
                <w:sz w:val="22"/>
                <w:szCs w:val="22"/>
              </w:rPr>
              <w:t>00</w:t>
            </w:r>
            <w:r w:rsidR="00DC75A5" w:rsidRPr="00A80144">
              <w:rPr>
                <w:rFonts w:ascii="Arial" w:hAnsi="Arial" w:cs="Arial"/>
                <w:i/>
                <w:sz w:val="22"/>
                <w:szCs w:val="22"/>
              </w:rPr>
              <w:t xml:space="preserve"> сек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ГОСТ 12068 </w:t>
            </w:r>
          </w:p>
        </w:tc>
      </w:tr>
      <w:tr w:rsidR="00C10928" w:rsidRPr="00A80144" w:rsidTr="00BE7D91">
        <w:trPr>
          <w:trHeight w:val="335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D916D2" w:rsidRPr="00A80144" w:rsidRDefault="00D916D2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Коррозия на стальных стержнях 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Испытание пройдено </w:t>
            </w:r>
          </w:p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(признаки ржавчины отсутствуют)</w:t>
            </w:r>
          </w:p>
        </w:tc>
        <w:tc>
          <w:tcPr>
            <w:tcW w:w="2476" w:type="dxa"/>
            <w:tcBorders>
              <w:top w:val="single" w:sz="4" w:space="0" w:color="auto"/>
            </w:tcBorders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665</w:t>
            </w:r>
          </w:p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метод А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Испытание пройдено </w:t>
            </w:r>
          </w:p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(признаки ржавчины отсутствуют)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ГОСТ 19199 или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665 метод А</w:t>
            </w:r>
          </w:p>
        </w:tc>
      </w:tr>
      <w:tr w:rsidR="00C10928" w:rsidRPr="00A80144" w:rsidTr="00BE7D91">
        <w:trPr>
          <w:trHeight w:val="333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D916D2" w:rsidRPr="00A80144" w:rsidRDefault="00D916D2" w:rsidP="00BE7D91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Коррозия на медных пластинах, группа, не более</w:t>
            </w:r>
          </w:p>
        </w:tc>
        <w:tc>
          <w:tcPr>
            <w:tcW w:w="2475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1В (3ч/100</w:t>
            </w:r>
            <w:r w:rsidRPr="00A8014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С)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130</w:t>
            </w:r>
          </w:p>
          <w:p w:rsidR="00BD5957" w:rsidRPr="00A80144" w:rsidRDefault="00BD5957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или ГОСТ 2917</w:t>
            </w:r>
            <w:r w:rsidR="00F8255A" w:rsidRPr="00A80144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</w:tc>
        <w:tc>
          <w:tcPr>
            <w:tcW w:w="2475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ГОСТ 2917 </w:t>
            </w:r>
          </w:p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130</w:t>
            </w:r>
          </w:p>
        </w:tc>
      </w:tr>
      <w:tr w:rsidR="00C10928" w:rsidRPr="00A80144" w:rsidTr="00BE7D91">
        <w:trPr>
          <w:trHeight w:val="333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D916D2" w:rsidRPr="00A80144" w:rsidRDefault="00D916D2" w:rsidP="00BE7D91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Время деаэрации при 50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С, с не б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лее</w:t>
            </w:r>
          </w:p>
        </w:tc>
        <w:tc>
          <w:tcPr>
            <w:tcW w:w="2475" w:type="dxa"/>
            <w:shd w:val="clear" w:color="auto" w:fill="FFFFFF"/>
          </w:tcPr>
          <w:p w:rsidR="00DC75A5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300 </w:t>
            </w:r>
          </w:p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(5 мин)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ASTM D3427</w:t>
            </w:r>
          </w:p>
          <w:p w:rsidR="00BD5957" w:rsidRPr="00A80144" w:rsidRDefault="00BD5957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75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240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ISO 9120 </w:t>
            </w:r>
          </w:p>
          <w:p w:rsidR="00D916D2" w:rsidRPr="00A80144" w:rsidRDefault="00D916D2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или 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ASTM D3427</w:t>
            </w:r>
          </w:p>
        </w:tc>
      </w:tr>
      <w:tr w:rsidR="00C10928" w:rsidRPr="00A80144" w:rsidTr="00BE7D91">
        <w:trPr>
          <w:trHeight w:val="578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D916D2" w:rsidRPr="00A80144" w:rsidRDefault="00D916D2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Содержание водорастворимых</w:t>
            </w:r>
          </w:p>
          <w:p w:rsidR="00D916D2" w:rsidRPr="00A80144" w:rsidRDefault="00D916D2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кислот и щелочей</w:t>
            </w:r>
          </w:p>
        </w:tc>
        <w:tc>
          <w:tcPr>
            <w:tcW w:w="2475" w:type="dxa"/>
            <w:shd w:val="clear" w:color="auto" w:fill="FFFFFF"/>
          </w:tcPr>
          <w:p w:rsidR="00D916D2" w:rsidRPr="00A80144" w:rsidRDefault="00EA3C0F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EA3C0F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  <w:tc>
          <w:tcPr>
            <w:tcW w:w="2475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отс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ГОСТ 6307</w:t>
            </w:r>
          </w:p>
        </w:tc>
      </w:tr>
      <w:tr w:rsidR="00C10928" w:rsidRPr="00A80144" w:rsidTr="00BE7D91">
        <w:trPr>
          <w:trHeight w:hRule="exact" w:val="278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D916D2" w:rsidRPr="00A80144" w:rsidRDefault="002A1616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Содержание шлама (общее)</w:t>
            </w:r>
            <w:r w:rsidR="00D916D2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, не более</w:t>
            </w:r>
          </w:p>
        </w:tc>
        <w:tc>
          <w:tcPr>
            <w:tcW w:w="2475" w:type="dxa"/>
            <w:shd w:val="clear" w:color="auto" w:fill="FFFFFF"/>
          </w:tcPr>
          <w:p w:rsidR="00D916D2" w:rsidRPr="00A80144" w:rsidRDefault="00EA3C0F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EA3C0F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  <w:tc>
          <w:tcPr>
            <w:tcW w:w="2475" w:type="dxa"/>
            <w:shd w:val="clear" w:color="auto" w:fill="FFFFFF"/>
          </w:tcPr>
          <w:p w:rsidR="00D916D2" w:rsidRPr="00A80144" w:rsidRDefault="002A1616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0,005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2A1616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МВИ 61-09</w:t>
            </w:r>
          </w:p>
        </w:tc>
      </w:tr>
      <w:tr w:rsidR="00C10928" w:rsidRPr="00A80144" w:rsidTr="00BE7D91">
        <w:trPr>
          <w:trHeight w:hRule="exact" w:val="521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D916D2" w:rsidRPr="00A80144" w:rsidRDefault="00D916D2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Класс промышленной чистоты, не более</w:t>
            </w:r>
          </w:p>
        </w:tc>
        <w:tc>
          <w:tcPr>
            <w:tcW w:w="2475" w:type="dxa"/>
            <w:shd w:val="clear" w:color="auto" w:fill="FFFFFF"/>
          </w:tcPr>
          <w:p w:rsidR="00D916D2" w:rsidRPr="00A80144" w:rsidRDefault="00EA3C0F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-/15/13 (</w:t>
            </w:r>
            <w:r w:rsidR="00D916D2" w:rsidRPr="00A80144">
              <w:rPr>
                <w:rFonts w:ascii="Arial" w:hAnsi="Arial" w:cs="Arial"/>
                <w:i/>
                <w:sz w:val="22"/>
                <w:szCs w:val="22"/>
              </w:rPr>
              <w:t>10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476" w:type="dxa"/>
            <w:shd w:val="clear" w:color="auto" w:fill="FFFFFF"/>
          </w:tcPr>
          <w:p w:rsidR="00F157E6" w:rsidRPr="00A80144" w:rsidRDefault="0096051B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ISO 4406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D916D2" w:rsidRPr="00A80144" w:rsidRDefault="0096051B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(ГОСТ 17216</w:t>
            </w:r>
            <w:r w:rsidR="00F157E6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**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475" w:type="dxa"/>
            <w:shd w:val="clear" w:color="auto" w:fill="FFFFFF"/>
          </w:tcPr>
          <w:p w:rsidR="00D916D2" w:rsidRPr="00A80144" w:rsidRDefault="00A205AD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10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ГОСТ 17216</w:t>
            </w:r>
          </w:p>
        </w:tc>
      </w:tr>
      <w:tr w:rsidR="00C10928" w:rsidRPr="00A80144" w:rsidTr="00A205AD">
        <w:trPr>
          <w:trHeight w:hRule="exact" w:val="1084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D916D2" w:rsidRPr="00A80144" w:rsidRDefault="00D916D2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Массовая доля воды, %, не более</w:t>
            </w:r>
          </w:p>
        </w:tc>
        <w:tc>
          <w:tcPr>
            <w:tcW w:w="2475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0,</w:t>
            </w:r>
            <w:r w:rsidR="00117D92" w:rsidRPr="00A80144"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CE02EE" w:rsidRPr="00A80144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2476" w:type="dxa"/>
            <w:shd w:val="clear" w:color="auto" w:fill="FFFFFF"/>
          </w:tcPr>
          <w:p w:rsidR="001362D3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1744</w:t>
            </w:r>
            <w:r w:rsidR="001362D3" w:rsidRPr="00A80144">
              <w:rPr>
                <w:rFonts w:ascii="Arial" w:hAnsi="Arial" w:cs="Arial"/>
                <w:i/>
                <w:sz w:val="22"/>
                <w:szCs w:val="22"/>
              </w:rPr>
              <w:t xml:space="preserve"> или </w:t>
            </w:r>
            <w:r w:rsidR="001362D3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</w:t>
            </w:r>
            <w:r w:rsidR="001362D3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362D3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D</w:t>
            </w:r>
            <w:r w:rsidR="001362D3" w:rsidRPr="00A80144">
              <w:rPr>
                <w:rFonts w:ascii="Arial" w:hAnsi="Arial" w:cs="Arial"/>
                <w:i/>
                <w:sz w:val="22"/>
                <w:szCs w:val="22"/>
              </w:rPr>
              <w:t>4377 или</w:t>
            </w:r>
          </w:p>
          <w:p w:rsidR="00D916D2" w:rsidRPr="00A80144" w:rsidRDefault="001362D3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МТ 88-16374-179-01.00076-2012</w:t>
            </w:r>
            <w:r w:rsidR="00F8255A" w:rsidRPr="00A80144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</w:tc>
        <w:tc>
          <w:tcPr>
            <w:tcW w:w="2475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отс</w:t>
            </w:r>
          </w:p>
        </w:tc>
        <w:tc>
          <w:tcPr>
            <w:tcW w:w="2476" w:type="dxa"/>
            <w:shd w:val="clear" w:color="auto" w:fill="FFFFFF"/>
          </w:tcPr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ГОСТ 2477</w:t>
            </w:r>
          </w:p>
          <w:p w:rsidR="00D916D2" w:rsidRPr="00A80144" w:rsidRDefault="00D916D2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95</w:t>
            </w:r>
          </w:p>
        </w:tc>
      </w:tr>
      <w:tr w:rsidR="00C10928" w:rsidRPr="00A80144" w:rsidTr="00A205AD">
        <w:trPr>
          <w:trHeight w:hRule="exact" w:val="2275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D916D2" w:rsidRPr="00A80144" w:rsidRDefault="00D916D2" w:rsidP="00BE7D91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Цвет, единицы ЦНТ, не более</w:t>
            </w:r>
          </w:p>
        </w:tc>
        <w:tc>
          <w:tcPr>
            <w:tcW w:w="2475" w:type="dxa"/>
            <w:shd w:val="clear" w:color="auto" w:fill="FFFFFF"/>
          </w:tcPr>
          <w:p w:rsidR="00350C9B" w:rsidRPr="00A80144" w:rsidRDefault="00350C9B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5</w:t>
            </w:r>
          </w:p>
          <w:p w:rsidR="00D916D2" w:rsidRPr="00A80144" w:rsidRDefault="001026F5" w:rsidP="00A205AD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у</w:t>
            </w:r>
            <w:r w:rsidR="00350C9B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величение </w:t>
            </w:r>
            <w:r w:rsidR="00B12329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не </w:t>
            </w:r>
            <w:r w:rsidR="00350C9B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более 2 ед</w:t>
            </w:r>
            <w:r w:rsidR="00117D92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иниц</w:t>
            </w:r>
            <w:r w:rsidR="00350C9B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между </w:t>
            </w:r>
            <w:r w:rsidR="00C70B0A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двумя </w:t>
            </w:r>
            <w:r w:rsidR="00E802B5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последовательными </w:t>
            </w:r>
            <w:r w:rsidR="00350C9B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измерениями</w:t>
            </w:r>
            <w:r w:rsidR="00E825A5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(</w:t>
            </w:r>
            <w:r w:rsidR="00E825A5"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>таб.3б</w:t>
            </w:r>
            <w:r w:rsidR="00E825A5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)</w:t>
            </w:r>
            <w:r w:rsidR="00335544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. </w:t>
            </w:r>
            <w:r w:rsidR="009C5CDA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При </w:t>
            </w:r>
            <w:r w:rsidR="00A205AD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увеличении на 2 ед. и более</w:t>
            </w:r>
            <w:r w:rsidR="009C5CDA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="00335544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выполн</w:t>
            </w:r>
            <w:r w:rsidR="00335544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я</w:t>
            </w:r>
            <w:r w:rsidR="00335544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ется внеочередной анализ по </w:t>
            </w:r>
            <w:r w:rsidR="00335544"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ASTM</w:t>
            </w:r>
            <w:r w:rsidR="00335544"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="00335544"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D</w:t>
            </w:r>
            <w:r w:rsidR="00335544"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>7843</w:t>
            </w:r>
          </w:p>
        </w:tc>
        <w:tc>
          <w:tcPr>
            <w:tcW w:w="2476" w:type="dxa"/>
            <w:shd w:val="clear" w:color="auto" w:fill="FFFFFF"/>
          </w:tcPr>
          <w:p w:rsidR="00447FD8" w:rsidRPr="00A80144" w:rsidRDefault="00447FD8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447FD8" w:rsidRPr="00A80144" w:rsidRDefault="00447FD8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447FD8" w:rsidRPr="00A80144" w:rsidRDefault="00447FD8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447FD8" w:rsidRPr="00A80144" w:rsidRDefault="00447FD8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D916D2" w:rsidRPr="00A80144" w:rsidRDefault="00D916D2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ASTM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D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1500</w:t>
            </w:r>
          </w:p>
        </w:tc>
        <w:tc>
          <w:tcPr>
            <w:tcW w:w="2475" w:type="dxa"/>
            <w:shd w:val="clear" w:color="auto" w:fill="FFFFFF"/>
          </w:tcPr>
          <w:p w:rsidR="00C70B0A" w:rsidRPr="00A80144" w:rsidRDefault="00C70B0A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5</w:t>
            </w:r>
          </w:p>
          <w:p w:rsidR="00A205AD" w:rsidRPr="00A80144" w:rsidRDefault="001026F5" w:rsidP="00A205AD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у</w:t>
            </w:r>
            <w:r w:rsidR="00C70B0A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величение не более 2 ед</w:t>
            </w:r>
            <w:r w:rsidR="00117D92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иниц</w:t>
            </w:r>
            <w:r w:rsidR="00C70B0A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между двумя </w:t>
            </w:r>
            <w:r w:rsidR="00E802B5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последовательными </w:t>
            </w:r>
            <w:r w:rsidR="00C70B0A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измерениями</w:t>
            </w:r>
            <w:r w:rsidR="00F8255A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(</w:t>
            </w:r>
            <w:r w:rsidR="00F8255A"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>таб.3б</w:t>
            </w:r>
            <w:r w:rsidR="00F8255A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)</w:t>
            </w:r>
            <w:r w:rsidR="00C70B0A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.</w:t>
            </w:r>
          </w:p>
          <w:p w:rsidR="00D916D2" w:rsidRPr="00A80144" w:rsidRDefault="00C70B0A" w:rsidP="00A205AD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="00A205AD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При увеличении на 2 ед. и более выполн</w:t>
            </w:r>
            <w:r w:rsidR="00A205AD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я</w:t>
            </w:r>
            <w:r w:rsidR="00A205AD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ется внеочередной анализ по </w:t>
            </w:r>
            <w:r w:rsidR="00A205AD"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ASTM</w:t>
            </w:r>
            <w:r w:rsidR="00A205AD"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="00A205AD"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D</w:t>
            </w:r>
            <w:r w:rsidR="00A205AD"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>7843</w:t>
            </w:r>
          </w:p>
        </w:tc>
        <w:tc>
          <w:tcPr>
            <w:tcW w:w="2476" w:type="dxa"/>
            <w:shd w:val="clear" w:color="auto" w:fill="FFFFFF"/>
          </w:tcPr>
          <w:p w:rsidR="00447FD8" w:rsidRPr="00A80144" w:rsidRDefault="00447FD8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447FD8" w:rsidRPr="00A80144" w:rsidRDefault="00447FD8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447FD8" w:rsidRPr="00A80144" w:rsidRDefault="00447FD8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447FD8" w:rsidRPr="00A80144" w:rsidRDefault="00447FD8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D916D2" w:rsidRPr="00A80144" w:rsidRDefault="00D916D2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ГОСТ 20284 </w:t>
            </w:r>
          </w:p>
          <w:p w:rsidR="00D916D2" w:rsidRPr="00A80144" w:rsidRDefault="00D916D2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или 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ASTM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D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1500</w:t>
            </w:r>
          </w:p>
        </w:tc>
      </w:tr>
      <w:tr w:rsidR="00C10928" w:rsidRPr="00A80144" w:rsidTr="00BE7D91">
        <w:trPr>
          <w:trHeight w:val="552"/>
        </w:trPr>
        <w:tc>
          <w:tcPr>
            <w:tcW w:w="567" w:type="dxa"/>
            <w:shd w:val="clear" w:color="auto" w:fill="FFFFFF"/>
          </w:tcPr>
          <w:p w:rsidR="009837AD" w:rsidRPr="00A80144" w:rsidRDefault="009837AD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9837AD" w:rsidRPr="00A80144" w:rsidRDefault="009837AD" w:rsidP="00BE7D91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Склонность к пенообразов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нию/стабильность пены, см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,</w:t>
            </w:r>
          </w:p>
          <w:p w:rsidR="009837AD" w:rsidRPr="00A80144" w:rsidRDefault="009837AD" w:rsidP="00BE7D91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не более: </w:t>
            </w:r>
          </w:p>
          <w:p w:rsidR="009837AD" w:rsidRPr="00A80144" w:rsidRDefault="009837AD" w:rsidP="00BE7D91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при 24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 (последовательность 1)</w:t>
            </w:r>
          </w:p>
          <w:p w:rsidR="009837AD" w:rsidRPr="00A80144" w:rsidRDefault="009837AD" w:rsidP="00BE7D91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при 94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 (последовательность 2)</w:t>
            </w:r>
          </w:p>
          <w:p w:rsidR="009837AD" w:rsidRPr="00A80144" w:rsidRDefault="009837AD" w:rsidP="00BE7D91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при 24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 после испытания при 94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 (последовательность 3)</w:t>
            </w:r>
          </w:p>
        </w:tc>
        <w:tc>
          <w:tcPr>
            <w:tcW w:w="2475" w:type="dxa"/>
            <w:shd w:val="clear" w:color="auto" w:fill="FFFFFF"/>
          </w:tcPr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1026F5" w:rsidRPr="00A80144" w:rsidRDefault="001026F5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450/10</w:t>
            </w:r>
          </w:p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не нормируется</w:t>
            </w:r>
          </w:p>
          <w:p w:rsidR="00971237" w:rsidRPr="00A80144" w:rsidRDefault="00971237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не нормируется</w:t>
            </w:r>
          </w:p>
        </w:tc>
        <w:tc>
          <w:tcPr>
            <w:tcW w:w="2476" w:type="dxa"/>
            <w:shd w:val="clear" w:color="auto" w:fill="FFFFFF"/>
          </w:tcPr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1026F5" w:rsidRPr="00A80144" w:rsidRDefault="001026F5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ASTM D892</w:t>
            </w:r>
          </w:p>
        </w:tc>
        <w:tc>
          <w:tcPr>
            <w:tcW w:w="2475" w:type="dxa"/>
            <w:shd w:val="clear" w:color="auto" w:fill="FFFFFF"/>
          </w:tcPr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1026F5" w:rsidRPr="00A80144" w:rsidRDefault="001026F5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450/0</w:t>
            </w:r>
          </w:p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50/0</w:t>
            </w:r>
          </w:p>
          <w:p w:rsidR="003A656D" w:rsidRPr="00A80144" w:rsidRDefault="003A656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450/0</w:t>
            </w:r>
          </w:p>
        </w:tc>
        <w:tc>
          <w:tcPr>
            <w:tcW w:w="2476" w:type="dxa"/>
            <w:shd w:val="clear" w:color="auto" w:fill="FFFFFF"/>
          </w:tcPr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1026F5" w:rsidRPr="00A80144" w:rsidRDefault="001026F5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9837AD" w:rsidRPr="00A80144" w:rsidRDefault="009837AD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ASTM D892</w:t>
            </w:r>
          </w:p>
        </w:tc>
      </w:tr>
      <w:tr w:rsidR="00C10928" w:rsidRPr="00A80144" w:rsidTr="00BE7D91">
        <w:trPr>
          <w:trHeight w:hRule="exact" w:val="1739"/>
        </w:trPr>
        <w:tc>
          <w:tcPr>
            <w:tcW w:w="567" w:type="dxa"/>
            <w:shd w:val="clear" w:color="auto" w:fill="FFFFFF"/>
          </w:tcPr>
          <w:p w:rsidR="0085257F" w:rsidRPr="00A80144" w:rsidRDefault="0085257F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85257F" w:rsidRPr="00A80144" w:rsidRDefault="0085257F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Содержание связанных 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 xml:space="preserve"> ароматич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>ских аминных (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additive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 xml:space="preserve"> 1)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и/или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 xml:space="preserve"> св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>я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>занных  фенольных (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additive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 xml:space="preserve"> 2)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>ант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>и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 xml:space="preserve">окислительных присадок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(метод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8A2210" w:rsidRPr="00A8014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1)</w:t>
            </w:r>
            <w:r w:rsidR="00870E52" w:rsidRPr="00A80144">
              <w:rPr>
                <w:rFonts w:ascii="Arial" w:hAnsi="Arial" w:cs="Arial"/>
                <w:i/>
                <w:sz w:val="22"/>
                <w:szCs w:val="22"/>
              </w:rPr>
              <w:t>, % от содержания в св</w:t>
            </w:r>
            <w:r w:rsidR="00870E52"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="00870E52" w:rsidRPr="00A80144">
              <w:rPr>
                <w:rFonts w:ascii="Arial" w:hAnsi="Arial" w:cs="Arial"/>
                <w:i/>
                <w:sz w:val="22"/>
                <w:szCs w:val="22"/>
              </w:rPr>
              <w:t>жем масле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85257F" w:rsidRPr="00A80144" w:rsidRDefault="0085257F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5257F" w:rsidRPr="00A80144" w:rsidRDefault="0085257F" w:rsidP="00BE7D91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2475" w:type="dxa"/>
            <w:shd w:val="clear" w:color="auto" w:fill="FFFFFF"/>
          </w:tcPr>
          <w:p w:rsidR="001026F5" w:rsidRPr="00A80144" w:rsidRDefault="001026F5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26F5" w:rsidRPr="00A80144" w:rsidRDefault="001026F5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26F5" w:rsidRPr="00A80144" w:rsidRDefault="001026F5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5257F" w:rsidRPr="00A80144" w:rsidRDefault="008D0EB2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additive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1 не менее </w:t>
            </w:r>
            <w:r w:rsidR="0085257F" w:rsidRPr="00A80144">
              <w:rPr>
                <w:rFonts w:ascii="Arial" w:hAnsi="Arial" w:cs="Arial"/>
                <w:i/>
                <w:sz w:val="22"/>
                <w:szCs w:val="22"/>
              </w:rPr>
              <w:t>50</w:t>
            </w:r>
          </w:p>
        </w:tc>
        <w:tc>
          <w:tcPr>
            <w:tcW w:w="2476" w:type="dxa"/>
            <w:shd w:val="clear" w:color="auto" w:fill="FFFFFF"/>
          </w:tcPr>
          <w:p w:rsidR="009E1D6A" w:rsidRPr="00A80144" w:rsidRDefault="009E1D6A" w:rsidP="00BE7D91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1026F5" w:rsidRPr="00A80144" w:rsidRDefault="001026F5" w:rsidP="00BE7D91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1026F5" w:rsidRPr="00A80144" w:rsidRDefault="001026F5" w:rsidP="00BE7D91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 w:rsidR="0085257F" w:rsidRPr="00A80144" w:rsidRDefault="0085257F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>6971</w:t>
            </w:r>
          </w:p>
        </w:tc>
        <w:tc>
          <w:tcPr>
            <w:tcW w:w="2475" w:type="dxa"/>
            <w:shd w:val="clear" w:color="auto" w:fill="FFFFFF"/>
          </w:tcPr>
          <w:p w:rsidR="001026F5" w:rsidRPr="00A80144" w:rsidRDefault="001026F5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26F5" w:rsidRPr="00A80144" w:rsidRDefault="001026F5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5257F" w:rsidRPr="00A80144" w:rsidRDefault="00870E52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контролируется те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денция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 xml:space="preserve"> изменения с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="008D0EB2" w:rsidRPr="00A80144">
              <w:rPr>
                <w:rFonts w:ascii="Arial" w:hAnsi="Arial" w:cs="Arial"/>
                <w:i/>
                <w:sz w:val="22"/>
                <w:szCs w:val="22"/>
              </w:rPr>
              <w:t>держания присадки</w:t>
            </w:r>
            <w:r w:rsidR="008A2210" w:rsidRPr="00A8014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2476" w:type="dxa"/>
            <w:shd w:val="clear" w:color="auto" w:fill="FFFFFF"/>
          </w:tcPr>
          <w:p w:rsidR="009E1D6A" w:rsidRPr="00A80144" w:rsidRDefault="009E1D6A" w:rsidP="00BE7D91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</w:pPr>
          </w:p>
          <w:p w:rsidR="001026F5" w:rsidRPr="00A80144" w:rsidRDefault="001026F5" w:rsidP="00BE7D91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</w:pPr>
          </w:p>
          <w:p w:rsidR="001026F5" w:rsidRPr="00A80144" w:rsidRDefault="001026F5" w:rsidP="00BE7D91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</w:pPr>
          </w:p>
          <w:p w:rsidR="0085257F" w:rsidRPr="00A80144" w:rsidRDefault="0085257F" w:rsidP="00BE7D91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 xml:space="preserve">6971 </w:t>
            </w:r>
          </w:p>
        </w:tc>
      </w:tr>
      <w:tr w:rsidR="00C10928" w:rsidRPr="00A80144" w:rsidTr="00BE7D91">
        <w:trPr>
          <w:trHeight w:hRule="exact" w:val="565"/>
        </w:trPr>
        <w:tc>
          <w:tcPr>
            <w:tcW w:w="567" w:type="dxa"/>
            <w:shd w:val="clear" w:color="auto" w:fill="FFFFFF"/>
          </w:tcPr>
          <w:p w:rsidR="00D916D2" w:rsidRPr="00A80144" w:rsidRDefault="00D916D2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D916D2" w:rsidRPr="00A80144" w:rsidRDefault="00D916D2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Потенциал лакообразования (метод MPC Color)</w:t>
            </w:r>
            <w:r w:rsidR="008A2210" w:rsidRPr="00A8014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3)</w:t>
            </w:r>
            <w:r w:rsidR="00870E52" w:rsidRPr="00A80144">
              <w:rPr>
                <w:rFonts w:ascii="Arial" w:hAnsi="Arial" w:cs="Arial"/>
                <w:i/>
                <w:sz w:val="22"/>
                <w:szCs w:val="22"/>
              </w:rPr>
              <w:t>, ∆Е, не более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D916D2" w:rsidRPr="00A80144" w:rsidRDefault="009E1D6A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2476" w:type="dxa"/>
            <w:shd w:val="clear" w:color="auto" w:fill="FFFFFF"/>
            <w:vAlign w:val="center"/>
          </w:tcPr>
          <w:p w:rsidR="00D916D2" w:rsidRPr="00A80144" w:rsidRDefault="00D916D2" w:rsidP="00BE7D91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>7843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D916D2" w:rsidRPr="00A80144" w:rsidRDefault="009E1D6A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2476" w:type="dxa"/>
            <w:shd w:val="clear" w:color="auto" w:fill="FFFFFF"/>
            <w:vAlign w:val="center"/>
          </w:tcPr>
          <w:p w:rsidR="00D916D2" w:rsidRPr="00A80144" w:rsidRDefault="00D916D2" w:rsidP="00BE7D91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>7843</w:t>
            </w:r>
          </w:p>
        </w:tc>
      </w:tr>
      <w:tr w:rsidR="007F0B20" w:rsidRPr="00A80144" w:rsidTr="00BE7D91">
        <w:trPr>
          <w:trHeight w:hRule="exact" w:val="953"/>
        </w:trPr>
        <w:tc>
          <w:tcPr>
            <w:tcW w:w="567" w:type="dxa"/>
            <w:shd w:val="clear" w:color="auto" w:fill="FFFFFF"/>
          </w:tcPr>
          <w:p w:rsidR="00560833" w:rsidRPr="00A80144" w:rsidRDefault="00560833" w:rsidP="000F20D3">
            <w:pPr>
              <w:pStyle w:val="af4"/>
              <w:numPr>
                <w:ilvl w:val="0"/>
                <w:numId w:val="181"/>
              </w:numPr>
              <w:ind w:left="93" w:right="-10" w:firstLine="0"/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/>
          </w:tcPr>
          <w:p w:rsidR="00560833" w:rsidRPr="00A80144" w:rsidRDefault="00560833" w:rsidP="00BE7D91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Стабильность к окислению во вр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щающемся сосуде (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RPVOT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), мин, не менее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560833" w:rsidRPr="00A80144" w:rsidRDefault="00560833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25% от </w:t>
            </w:r>
          </w:p>
          <w:p w:rsidR="00560833" w:rsidRPr="00A80144" w:rsidRDefault="00560833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значения для свежего масла</w:t>
            </w:r>
          </w:p>
        </w:tc>
        <w:tc>
          <w:tcPr>
            <w:tcW w:w="2476" w:type="dxa"/>
            <w:shd w:val="clear" w:color="auto" w:fill="FFFFFF"/>
            <w:vAlign w:val="center"/>
          </w:tcPr>
          <w:p w:rsidR="00560833" w:rsidRPr="00A80144" w:rsidRDefault="00560833" w:rsidP="00BE7D91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ASTM</w:t>
            </w: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  <w:lang w:val="en-US"/>
              </w:rPr>
              <w:t>D</w:t>
            </w: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>2272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560833" w:rsidRPr="00A80144" w:rsidRDefault="00560833" w:rsidP="00BE7D9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  <w:tc>
          <w:tcPr>
            <w:tcW w:w="2476" w:type="dxa"/>
            <w:shd w:val="clear" w:color="auto" w:fill="FFFFFF"/>
            <w:vAlign w:val="center"/>
          </w:tcPr>
          <w:p w:rsidR="00560833" w:rsidRPr="00A80144" w:rsidRDefault="00560833" w:rsidP="00BE7D91">
            <w:pPr>
              <w:jc w:val="center"/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i/>
                <w:color w:val="auto"/>
                <w:sz w:val="22"/>
                <w:szCs w:val="22"/>
              </w:rPr>
              <w:t>-</w:t>
            </w:r>
          </w:p>
        </w:tc>
      </w:tr>
    </w:tbl>
    <w:p w:rsidR="00D916D2" w:rsidRPr="00A80144" w:rsidRDefault="00BE7D91" w:rsidP="00D916D2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br w:type="textWrapping" w:clear="all"/>
      </w:r>
    </w:p>
    <w:p w:rsidR="008918DE" w:rsidRPr="00A80144" w:rsidRDefault="008918DE" w:rsidP="00834E80">
      <w:pPr>
        <w:pStyle w:val="73"/>
        <w:shd w:val="clear" w:color="auto" w:fill="auto"/>
        <w:tabs>
          <w:tab w:val="left" w:pos="1276"/>
        </w:tabs>
        <w:spacing w:before="0" w:after="0" w:line="240" w:lineRule="auto"/>
        <w:jc w:val="left"/>
        <w:rPr>
          <w:rFonts w:ascii="Arial" w:hAnsi="Arial" w:cs="Arial"/>
          <w:b/>
          <w:i/>
          <w:color w:val="auto"/>
          <w:sz w:val="22"/>
          <w:szCs w:val="22"/>
        </w:rPr>
      </w:pPr>
      <w:r w:rsidRPr="00A80144">
        <w:rPr>
          <w:rFonts w:ascii="Arial" w:hAnsi="Arial" w:cs="Arial"/>
          <w:b/>
          <w:i/>
          <w:color w:val="auto"/>
          <w:sz w:val="22"/>
          <w:szCs w:val="22"/>
        </w:rPr>
        <w:t>Примечания:</w:t>
      </w:r>
    </w:p>
    <w:p w:rsidR="00F8255A" w:rsidRPr="00A80144" w:rsidRDefault="00F8255A" w:rsidP="00834E80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567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* - для масла 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Shell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Turbo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Т32 показатели указаны в соответствии с 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GEK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107395А (таблица 1), 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GEK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120498, 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GEK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32568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j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, 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D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4378. </w:t>
      </w:r>
    </w:p>
    <w:p w:rsidR="00F8255A" w:rsidRPr="00A80144" w:rsidRDefault="00F8255A" w:rsidP="00834E80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567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- для ТНК Турбо ЕР46 нормативы установлены в соответствии с рекомендациями производителя масла – ООО «РН-смазочные материалы» - по СТО 70238424.27.100.053-2013 (таблица 9, за исключением показателей «Стабильность против окисления» и «С</w:t>
      </w:r>
      <w:r w:rsidRPr="00A80144">
        <w:rPr>
          <w:rFonts w:ascii="Arial" w:hAnsi="Arial" w:cs="Arial"/>
          <w:i/>
          <w:color w:val="auto"/>
          <w:sz w:val="22"/>
          <w:szCs w:val="22"/>
        </w:rPr>
        <w:t>о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держание ингибитора окисления»), ТУ 0253-031-44918199-2008 изм. 3 и с учетом требований производителя оборудования – компании 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Siemens</w:t>
      </w:r>
      <w:r w:rsidRPr="00A80144">
        <w:rPr>
          <w:rFonts w:ascii="Arial" w:hAnsi="Arial" w:cs="Arial"/>
          <w:i/>
          <w:color w:val="auto"/>
          <w:sz w:val="22"/>
          <w:szCs w:val="22"/>
        </w:rPr>
        <w:t>.</w:t>
      </w:r>
    </w:p>
    <w:p w:rsidR="00F8255A" w:rsidRPr="00A80144" w:rsidRDefault="00F8255A" w:rsidP="00834E80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567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** - указанные ГОСТы могут использоваться как альтернативные методы определения, но не заменяют соответствующие 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. </w:t>
      </w:r>
    </w:p>
    <w:p w:rsidR="003A656D" w:rsidRPr="00A80144" w:rsidRDefault="009E1D6A" w:rsidP="000F20D3">
      <w:pPr>
        <w:pStyle w:val="73"/>
        <w:numPr>
          <w:ilvl w:val="0"/>
          <w:numId w:val="201"/>
        </w:numPr>
        <w:shd w:val="clear" w:color="auto" w:fill="auto"/>
        <w:tabs>
          <w:tab w:val="left" w:pos="851"/>
        </w:tabs>
        <w:spacing w:before="0" w:after="0" w:line="240" w:lineRule="auto"/>
        <w:ind w:left="0" w:firstLine="426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При снижении содержания аминной присадки (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additive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1) в масле </w:t>
      </w:r>
      <w:r w:rsidR="0084353B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Shell</w:t>
      </w:r>
      <w:r w:rsidR="0084353B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84353B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Turbo</w:t>
      </w:r>
      <w:r w:rsidR="0084353B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84353B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T</w:t>
      </w:r>
      <w:r w:rsidR="0084353B" w:rsidRPr="00A80144">
        <w:rPr>
          <w:rFonts w:ascii="Arial" w:hAnsi="Arial" w:cs="Arial"/>
          <w:i/>
          <w:color w:val="auto"/>
          <w:sz w:val="22"/>
          <w:szCs w:val="22"/>
        </w:rPr>
        <w:t xml:space="preserve">32 </w:t>
      </w:r>
      <w:r w:rsidRPr="00A80144">
        <w:rPr>
          <w:rFonts w:ascii="Arial" w:hAnsi="Arial" w:cs="Arial"/>
          <w:b/>
          <w:i/>
          <w:color w:val="auto"/>
          <w:sz w:val="22"/>
          <w:szCs w:val="22"/>
        </w:rPr>
        <w:t>ниже 75%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>от</w:t>
      </w:r>
      <w:r w:rsidR="0084353B" w:rsidRPr="00A80144">
        <w:rPr>
          <w:rFonts w:ascii="Arial" w:hAnsi="Arial" w:cs="Arial"/>
          <w:i/>
          <w:color w:val="auto"/>
          <w:sz w:val="22"/>
          <w:szCs w:val="22"/>
        </w:rPr>
        <w:t xml:space="preserve"> её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 xml:space="preserve"> содержания в свежем масле </w:t>
      </w:r>
      <w:r w:rsidR="0084353B" w:rsidRPr="00A80144">
        <w:rPr>
          <w:rFonts w:ascii="Arial" w:hAnsi="Arial" w:cs="Arial"/>
          <w:i/>
          <w:color w:val="auto"/>
          <w:sz w:val="22"/>
          <w:szCs w:val="22"/>
        </w:rPr>
        <w:t xml:space="preserve">необходимо 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осуществлять контроль масла по методу 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RULLER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1026F5" w:rsidRPr="00A80144">
        <w:rPr>
          <w:rFonts w:ascii="Arial" w:hAnsi="Arial" w:cs="Arial"/>
          <w:b/>
          <w:i/>
          <w:color w:val="auto"/>
          <w:sz w:val="22"/>
          <w:szCs w:val="22"/>
        </w:rPr>
        <w:t>один</w:t>
      </w:r>
      <w:r w:rsidRPr="00A80144">
        <w:rPr>
          <w:rFonts w:ascii="Arial" w:hAnsi="Arial" w:cs="Arial"/>
          <w:b/>
          <w:i/>
          <w:color w:val="auto"/>
          <w:sz w:val="22"/>
          <w:szCs w:val="22"/>
        </w:rPr>
        <w:t xml:space="preserve"> раз в </w:t>
      </w:r>
      <w:r w:rsidR="00971237" w:rsidRPr="00A80144">
        <w:rPr>
          <w:rFonts w:ascii="Arial" w:hAnsi="Arial" w:cs="Arial"/>
          <w:b/>
          <w:i/>
          <w:color w:val="auto"/>
          <w:sz w:val="22"/>
          <w:szCs w:val="22"/>
        </w:rPr>
        <w:t>3 месяца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. </w:t>
      </w:r>
    </w:p>
    <w:p w:rsidR="008D0EB2" w:rsidRPr="00A80144" w:rsidRDefault="009E1D6A" w:rsidP="003A656D">
      <w:pPr>
        <w:pStyle w:val="73"/>
        <w:shd w:val="clear" w:color="auto" w:fill="auto"/>
        <w:tabs>
          <w:tab w:val="left" w:pos="1276"/>
        </w:tabs>
        <w:spacing w:before="0" w:after="0" w:line="240" w:lineRule="auto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При </w:t>
      </w:r>
      <w:r w:rsidR="007B4AE1" w:rsidRPr="00A80144">
        <w:rPr>
          <w:rFonts w:ascii="Arial" w:hAnsi="Arial" w:cs="Arial"/>
          <w:i/>
          <w:color w:val="auto"/>
          <w:sz w:val="22"/>
          <w:szCs w:val="22"/>
        </w:rPr>
        <w:t>значении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i/>
          <w:color w:val="auto"/>
          <w:sz w:val="22"/>
          <w:szCs w:val="22"/>
        </w:rPr>
        <w:t>менее 50%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 xml:space="preserve">от содержания в свежем масле </w:t>
      </w:r>
      <w:r w:rsidR="007B4AE1" w:rsidRPr="00A80144">
        <w:rPr>
          <w:rFonts w:ascii="Arial" w:hAnsi="Arial" w:cs="Arial"/>
          <w:i/>
          <w:color w:val="auto"/>
          <w:sz w:val="22"/>
          <w:szCs w:val="22"/>
        </w:rPr>
        <w:t xml:space="preserve">- </w:t>
      </w:r>
      <w:r w:rsidR="0084353B" w:rsidRPr="00A80144">
        <w:rPr>
          <w:rFonts w:ascii="Arial" w:hAnsi="Arial" w:cs="Arial"/>
          <w:i/>
          <w:color w:val="auto"/>
          <w:sz w:val="22"/>
          <w:szCs w:val="22"/>
        </w:rPr>
        <w:t>проба масла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направляется на анализ в лабораторию производителя</w:t>
      </w:r>
      <w:r w:rsidR="001026F5" w:rsidRPr="00A80144">
        <w:rPr>
          <w:rFonts w:ascii="Arial" w:hAnsi="Arial" w:cs="Arial"/>
          <w:i/>
          <w:color w:val="auto"/>
          <w:sz w:val="22"/>
          <w:szCs w:val="22"/>
        </w:rPr>
        <w:t xml:space="preserve"> масла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для получения заключения о возможности его дальнейшей эксплуатации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 xml:space="preserve"> (выполняются анализы по показателям, которые не контр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>о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 xml:space="preserve">лируются в лабораториях </w:t>
      </w:r>
      <w:r w:rsidR="00A111AB" w:rsidRPr="00A80144">
        <w:rPr>
          <w:rFonts w:ascii="Arial" w:hAnsi="Arial" w:cs="Arial"/>
          <w:i/>
          <w:color w:val="auto"/>
          <w:sz w:val="22"/>
          <w:szCs w:val="22"/>
        </w:rPr>
        <w:t>Филиал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>ов: содержание металлов, склонность к пенообразованию, стабильность к окислению во враща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>ю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>щемся сосуде (</w:t>
      </w:r>
      <w:r w:rsidR="000A5B7F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RPVOT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>)</w:t>
      </w:r>
      <w:r w:rsidR="00722F76" w:rsidRPr="00A80144">
        <w:rPr>
          <w:rFonts w:ascii="Arial" w:hAnsi="Arial" w:cs="Arial"/>
          <w:i/>
          <w:color w:val="auto"/>
          <w:sz w:val="22"/>
          <w:szCs w:val="22"/>
        </w:rPr>
        <w:t>,</w:t>
      </w:r>
      <w:r w:rsidR="008A2210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722F76" w:rsidRPr="00A80144">
        <w:rPr>
          <w:rFonts w:ascii="Arial" w:hAnsi="Arial" w:cs="Arial"/>
          <w:i/>
          <w:color w:val="auto"/>
          <w:sz w:val="22"/>
          <w:szCs w:val="22"/>
        </w:rPr>
        <w:t>содержание антиокислительной присадки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>).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</w:p>
    <w:p w:rsidR="007B4AE1" w:rsidRPr="00A80144" w:rsidRDefault="007B4AE1" w:rsidP="000F20D3">
      <w:pPr>
        <w:pStyle w:val="73"/>
        <w:numPr>
          <w:ilvl w:val="0"/>
          <w:numId w:val="201"/>
        </w:numPr>
        <w:tabs>
          <w:tab w:val="left" w:pos="851"/>
        </w:tabs>
        <w:spacing w:before="0" w:after="0" w:line="320" w:lineRule="exact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При содержании присадки в масле ТНК Турбо ЕР 46 </w:t>
      </w:r>
      <w:r w:rsidR="003C71A3" w:rsidRPr="00A80144">
        <w:rPr>
          <w:rFonts w:ascii="Arial" w:hAnsi="Arial" w:cs="Arial"/>
          <w:i/>
          <w:color w:val="auto"/>
          <w:sz w:val="22"/>
          <w:szCs w:val="22"/>
        </w:rPr>
        <w:t>25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% и менее возможность использования </w:t>
      </w:r>
      <w:r w:rsidR="00392267" w:rsidRPr="00A80144">
        <w:rPr>
          <w:rFonts w:ascii="Arial" w:hAnsi="Arial" w:cs="Arial"/>
          <w:i/>
          <w:color w:val="auto"/>
          <w:sz w:val="22"/>
          <w:szCs w:val="22"/>
        </w:rPr>
        <w:t>масла в маслосистеме согласов</w:t>
      </w:r>
      <w:r w:rsidR="00392267" w:rsidRPr="00A80144">
        <w:rPr>
          <w:rFonts w:ascii="Arial" w:hAnsi="Arial" w:cs="Arial"/>
          <w:i/>
          <w:color w:val="auto"/>
          <w:sz w:val="22"/>
          <w:szCs w:val="22"/>
        </w:rPr>
        <w:t>ы</w:t>
      </w:r>
      <w:r w:rsidR="00392267" w:rsidRPr="00A80144">
        <w:rPr>
          <w:rFonts w:ascii="Arial" w:hAnsi="Arial" w:cs="Arial"/>
          <w:i/>
          <w:color w:val="auto"/>
          <w:sz w:val="22"/>
          <w:szCs w:val="22"/>
        </w:rPr>
        <w:t>ва</w:t>
      </w:r>
      <w:r w:rsidRPr="00A80144">
        <w:rPr>
          <w:rFonts w:ascii="Arial" w:hAnsi="Arial" w:cs="Arial"/>
          <w:i/>
          <w:color w:val="auto"/>
          <w:sz w:val="22"/>
          <w:szCs w:val="22"/>
        </w:rPr>
        <w:t>ется с производителем масла и производителем оборудования.</w:t>
      </w:r>
    </w:p>
    <w:p w:rsidR="007B4AE1" w:rsidRPr="00A80144" w:rsidRDefault="007B4AE1" w:rsidP="003A656D">
      <w:pPr>
        <w:pStyle w:val="73"/>
        <w:shd w:val="clear" w:color="auto" w:fill="auto"/>
        <w:tabs>
          <w:tab w:val="left" w:pos="1276"/>
        </w:tabs>
        <w:spacing w:before="0" w:after="0" w:line="240" w:lineRule="auto"/>
        <w:jc w:val="left"/>
        <w:rPr>
          <w:rFonts w:ascii="Arial" w:hAnsi="Arial" w:cs="Arial"/>
          <w:i/>
          <w:color w:val="auto"/>
          <w:sz w:val="22"/>
          <w:szCs w:val="22"/>
        </w:rPr>
      </w:pPr>
    </w:p>
    <w:p w:rsidR="000A5B7F" w:rsidRPr="00A80144" w:rsidRDefault="009E1D6A" w:rsidP="000F20D3">
      <w:pPr>
        <w:pStyle w:val="73"/>
        <w:numPr>
          <w:ilvl w:val="0"/>
          <w:numId w:val="201"/>
        </w:numPr>
        <w:shd w:val="clear" w:color="auto" w:fill="auto"/>
        <w:tabs>
          <w:tab w:val="left" w:pos="1276"/>
        </w:tabs>
        <w:spacing w:before="0" w:after="0" w:line="240" w:lineRule="auto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При увеличении потенциала лакообразования </w:t>
      </w:r>
      <w:r w:rsidRPr="00A80144">
        <w:rPr>
          <w:rFonts w:ascii="Arial" w:hAnsi="Arial" w:cs="Arial"/>
          <w:b/>
          <w:i/>
          <w:color w:val="auto"/>
          <w:sz w:val="22"/>
          <w:szCs w:val="22"/>
        </w:rPr>
        <w:t>более, чем 10 ∆Е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, </w:t>
      </w:r>
      <w:r w:rsidR="00F157E6" w:rsidRPr="00A80144">
        <w:rPr>
          <w:rFonts w:ascii="Arial" w:hAnsi="Arial" w:cs="Arial"/>
          <w:i/>
          <w:color w:val="auto"/>
          <w:sz w:val="22"/>
          <w:szCs w:val="22"/>
        </w:rPr>
        <w:t xml:space="preserve">необходимо 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осуществлять контроль масла по методу 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RULLER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1026F5" w:rsidRPr="00A80144">
        <w:rPr>
          <w:rFonts w:ascii="Arial" w:hAnsi="Arial" w:cs="Arial"/>
          <w:b/>
          <w:i/>
          <w:color w:val="auto"/>
          <w:sz w:val="22"/>
          <w:szCs w:val="22"/>
        </w:rPr>
        <w:t>один</w:t>
      </w:r>
      <w:r w:rsidRPr="00A80144">
        <w:rPr>
          <w:rFonts w:ascii="Arial" w:hAnsi="Arial" w:cs="Arial"/>
          <w:b/>
          <w:i/>
          <w:color w:val="auto"/>
          <w:sz w:val="22"/>
          <w:szCs w:val="22"/>
        </w:rPr>
        <w:t xml:space="preserve"> раз в </w:t>
      </w:r>
      <w:r w:rsidR="00971237" w:rsidRPr="00A80144">
        <w:rPr>
          <w:rFonts w:ascii="Arial" w:hAnsi="Arial" w:cs="Arial"/>
          <w:b/>
          <w:i/>
          <w:color w:val="auto"/>
          <w:sz w:val="22"/>
          <w:szCs w:val="22"/>
        </w:rPr>
        <w:t>3 месяца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. При достижении показателя </w:t>
      </w:r>
      <w:r w:rsidRPr="00A80144">
        <w:rPr>
          <w:rFonts w:ascii="Arial" w:hAnsi="Arial" w:cs="Arial"/>
          <w:b/>
          <w:i/>
          <w:color w:val="auto"/>
          <w:sz w:val="22"/>
          <w:szCs w:val="22"/>
        </w:rPr>
        <w:t>более 15 ∆Е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  масло направляется на анализ в лабораторию производителя для получения заключения о возможности его дальнейшей эксплуатации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 xml:space="preserve"> (выполняются анализы по показателям, которые не контролируются в лабораториях </w:t>
      </w:r>
      <w:r w:rsidR="00A111AB" w:rsidRPr="00A80144">
        <w:rPr>
          <w:rFonts w:ascii="Arial" w:hAnsi="Arial" w:cs="Arial"/>
          <w:i/>
          <w:color w:val="auto"/>
          <w:sz w:val="22"/>
          <w:szCs w:val="22"/>
        </w:rPr>
        <w:t>Филиал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>ов: содержание металлов, склонность к пенообразованию, стабильность к окислению во вращающемся сосуде (RPVOT)</w:t>
      </w:r>
      <w:r w:rsidR="00722F76" w:rsidRPr="00A80144">
        <w:rPr>
          <w:rFonts w:ascii="Arial" w:hAnsi="Arial" w:cs="Arial"/>
          <w:i/>
          <w:color w:val="auto"/>
          <w:sz w:val="22"/>
          <w:szCs w:val="22"/>
        </w:rPr>
        <w:t>, содержание антиокислительной присадки</w:t>
      </w:r>
      <w:r w:rsidR="000A5B7F" w:rsidRPr="00A80144">
        <w:rPr>
          <w:rFonts w:ascii="Arial" w:hAnsi="Arial" w:cs="Arial"/>
          <w:i/>
          <w:color w:val="auto"/>
          <w:sz w:val="22"/>
          <w:szCs w:val="22"/>
        </w:rPr>
        <w:t xml:space="preserve">). </w:t>
      </w:r>
    </w:p>
    <w:p w:rsidR="00D916D2" w:rsidRPr="00A80144" w:rsidRDefault="00D916D2" w:rsidP="00834E80">
      <w:pPr>
        <w:pStyle w:val="73"/>
        <w:shd w:val="clear" w:color="auto" w:fill="auto"/>
        <w:tabs>
          <w:tab w:val="left" w:pos="1276"/>
        </w:tabs>
        <w:spacing w:before="0" w:after="0" w:line="240" w:lineRule="auto"/>
        <w:jc w:val="left"/>
        <w:rPr>
          <w:rFonts w:ascii="Arial" w:hAnsi="Arial" w:cs="Arial"/>
          <w:color w:val="auto"/>
          <w:sz w:val="22"/>
          <w:szCs w:val="22"/>
        </w:rPr>
      </w:pPr>
    </w:p>
    <w:p w:rsidR="008918DE" w:rsidRPr="00A80144" w:rsidRDefault="00B12329" w:rsidP="00F86AD8">
      <w:pPr>
        <w:pStyle w:val="af4"/>
        <w:tabs>
          <w:tab w:val="right" w:pos="2241"/>
          <w:tab w:val="right" w:pos="4182"/>
          <w:tab w:val="right" w:pos="5754"/>
          <w:tab w:val="right" w:pos="6106"/>
          <w:tab w:val="right" w:pos="7361"/>
          <w:tab w:val="right" w:pos="14570"/>
        </w:tabs>
        <w:spacing w:line="328" w:lineRule="exact"/>
        <w:ind w:left="0"/>
        <w:jc w:val="right"/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</w:pPr>
      <w:r w:rsidRPr="00A80144">
        <w:rPr>
          <w:rFonts w:ascii="Arial" w:hAnsi="Arial" w:cs="Arial"/>
          <w:b/>
          <w:i/>
          <w:sz w:val="22"/>
          <w:szCs w:val="22"/>
        </w:rPr>
        <w:t xml:space="preserve">Таблица </w:t>
      </w:r>
      <w:r w:rsidR="00015A9D" w:rsidRPr="00A80144">
        <w:rPr>
          <w:rFonts w:ascii="Arial" w:hAnsi="Arial" w:cs="Arial"/>
          <w:b/>
          <w:i/>
          <w:sz w:val="22"/>
          <w:szCs w:val="22"/>
        </w:rPr>
        <w:t>3б</w:t>
      </w:r>
      <w:r w:rsidR="00447FD8" w:rsidRPr="00A80144">
        <w:rPr>
          <w:rFonts w:ascii="Arial" w:hAnsi="Arial" w:cs="Arial"/>
          <w:b/>
          <w:i/>
          <w:sz w:val="22"/>
          <w:szCs w:val="22"/>
        </w:rPr>
        <w:t xml:space="preserve"> </w:t>
      </w:r>
      <w:r w:rsidR="00447FD8" w:rsidRPr="00A80144">
        <w:rPr>
          <w:rFonts w:ascii="Arial" w:hAnsi="Arial" w:cs="Arial"/>
          <w:i/>
          <w:sz w:val="22"/>
          <w:szCs w:val="22"/>
        </w:rPr>
        <w:t>-</w:t>
      </w:r>
      <w:r w:rsidRPr="00A80144">
        <w:rPr>
          <w:rFonts w:ascii="Arial" w:hAnsi="Arial" w:cs="Arial"/>
          <w:i/>
          <w:sz w:val="22"/>
          <w:szCs w:val="22"/>
        </w:rPr>
        <w:t xml:space="preserve"> Периодичность и объем контроля нефтяных </w:t>
      </w:r>
      <w:r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 xml:space="preserve">турбинных масел, </w:t>
      </w:r>
      <w:r w:rsidR="00D17215"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>эксплуатируемых</w:t>
      </w:r>
      <w:r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 xml:space="preserve"> в системах смазки газовых и паровых</w:t>
      </w:r>
    </w:p>
    <w:p w:rsidR="00B12329" w:rsidRPr="00A80144" w:rsidRDefault="00E825A5" w:rsidP="00F86AD8">
      <w:pPr>
        <w:pStyle w:val="af4"/>
        <w:tabs>
          <w:tab w:val="right" w:pos="2241"/>
          <w:tab w:val="right" w:pos="4182"/>
          <w:tab w:val="right" w:pos="5754"/>
          <w:tab w:val="right" w:pos="6106"/>
          <w:tab w:val="right" w:pos="7361"/>
          <w:tab w:val="right" w:pos="14570"/>
        </w:tabs>
        <w:spacing w:line="328" w:lineRule="exact"/>
        <w:ind w:left="0"/>
        <w:jc w:val="right"/>
        <w:rPr>
          <w:rFonts w:ascii="Arial" w:hAnsi="Arial" w:cs="Arial"/>
          <w:i/>
          <w:sz w:val="22"/>
          <w:szCs w:val="22"/>
        </w:rPr>
      </w:pPr>
      <w:r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 xml:space="preserve"> турбин</w:t>
      </w:r>
      <w:r w:rsidR="00B12329" w:rsidRPr="00A80144">
        <w:rPr>
          <w:rStyle w:val="aff0"/>
          <w:rFonts w:ascii="Arial" w:hAnsi="Arial" w:cs="Arial"/>
          <w:i/>
          <w:color w:val="auto"/>
          <w:sz w:val="22"/>
          <w:szCs w:val="22"/>
          <w:u w:val="none"/>
        </w:rPr>
        <w:t xml:space="preserve"> ПГУ</w:t>
      </w:r>
    </w:p>
    <w:p w:rsidR="00D916D2" w:rsidRPr="00A80144" w:rsidRDefault="00D916D2" w:rsidP="00855111">
      <w:pPr>
        <w:pStyle w:val="73"/>
        <w:shd w:val="clear" w:color="auto" w:fill="auto"/>
        <w:tabs>
          <w:tab w:val="left" w:pos="1276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tbl>
      <w:tblPr>
        <w:tblOverlap w:val="never"/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4465"/>
        <w:gridCol w:w="4465"/>
      </w:tblGrid>
      <w:tr w:rsidR="00C10928" w:rsidRPr="00A80144" w:rsidTr="0091701A">
        <w:trPr>
          <w:trHeight w:val="712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67BC" w:rsidRPr="00A80144" w:rsidRDefault="00B12329" w:rsidP="00F50F0B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 xml:space="preserve">№ </w:t>
            </w:r>
          </w:p>
          <w:p w:rsidR="00B12329" w:rsidRPr="00A80144" w:rsidRDefault="00B12329" w:rsidP="00F50F0B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>п.п.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329" w:rsidRPr="00A80144" w:rsidRDefault="00B12329" w:rsidP="00F50F0B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>Показатель качества</w:t>
            </w:r>
          </w:p>
        </w:tc>
        <w:tc>
          <w:tcPr>
            <w:tcW w:w="4465" w:type="dxa"/>
            <w:shd w:val="clear" w:color="auto" w:fill="FFFFFF"/>
            <w:vAlign w:val="center"/>
          </w:tcPr>
          <w:p w:rsidR="00B12329" w:rsidRPr="00A80144" w:rsidRDefault="00B12329" w:rsidP="00F50F0B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  <w:lang w:val="en-US"/>
              </w:rPr>
              <w:t>Shell Turbo</w:t>
            </w:r>
            <w:r w:rsidR="00D17215" w:rsidRPr="00A80144">
              <w:rPr>
                <w:rStyle w:val="105pt"/>
                <w:rFonts w:ascii="Arial" w:hAnsi="Arial" w:cs="Arial"/>
                <w:b/>
                <w:i/>
                <w:color w:val="auto"/>
                <w:sz w:val="22"/>
                <w:szCs w:val="22"/>
              </w:rPr>
              <w:t xml:space="preserve"> 32Т</w:t>
            </w:r>
          </w:p>
          <w:p w:rsidR="00B12329" w:rsidRPr="00A80144" w:rsidRDefault="00B12329" w:rsidP="00F50F0B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shd w:val="clear" w:color="auto" w:fill="FFFFFF"/>
            <w:vAlign w:val="center"/>
          </w:tcPr>
          <w:p w:rsidR="00B12329" w:rsidRPr="00A80144" w:rsidRDefault="00D17215" w:rsidP="00F50F0B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i/>
                <w:sz w:val="22"/>
                <w:szCs w:val="22"/>
              </w:rPr>
              <w:t>ТНК Турбо ЕР 46</w:t>
            </w:r>
          </w:p>
        </w:tc>
      </w:tr>
      <w:tr w:rsidR="00C10928" w:rsidRPr="00A80144" w:rsidTr="0091701A">
        <w:trPr>
          <w:trHeight w:val="261"/>
          <w:jc w:val="center"/>
        </w:trPr>
        <w:tc>
          <w:tcPr>
            <w:tcW w:w="988" w:type="dxa"/>
            <w:shd w:val="clear" w:color="auto" w:fill="FFFFFF"/>
          </w:tcPr>
          <w:p w:rsidR="00B12329" w:rsidRPr="00A80144" w:rsidRDefault="00B12329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B12329" w:rsidRPr="00A80144" w:rsidRDefault="00567411" w:rsidP="00F50F0B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Внешний вид</w:t>
            </w:r>
          </w:p>
        </w:tc>
        <w:tc>
          <w:tcPr>
            <w:tcW w:w="4465" w:type="dxa"/>
            <w:shd w:val="clear" w:color="auto" w:fill="FFFFFF"/>
          </w:tcPr>
          <w:p w:rsidR="00B12329" w:rsidRPr="00A80144" w:rsidRDefault="0087736E" w:rsidP="0087736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сутки</w:t>
            </w:r>
          </w:p>
        </w:tc>
        <w:tc>
          <w:tcPr>
            <w:tcW w:w="4465" w:type="dxa"/>
            <w:shd w:val="clear" w:color="auto" w:fill="FFFFFF"/>
          </w:tcPr>
          <w:p w:rsidR="00B12329" w:rsidRPr="00A80144" w:rsidRDefault="00567411" w:rsidP="00F50F0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сутки</w:t>
            </w:r>
          </w:p>
        </w:tc>
      </w:tr>
      <w:tr w:rsidR="00C10928" w:rsidRPr="00A80144" w:rsidTr="0091701A">
        <w:trPr>
          <w:trHeight w:val="261"/>
          <w:jc w:val="center"/>
        </w:trPr>
        <w:tc>
          <w:tcPr>
            <w:tcW w:w="988" w:type="dxa"/>
            <w:shd w:val="clear" w:color="auto" w:fill="FFFFFF"/>
          </w:tcPr>
          <w:p w:rsidR="00567411" w:rsidRPr="00A80144" w:rsidRDefault="00567411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567411" w:rsidRPr="00A80144" w:rsidRDefault="00567411" w:rsidP="008918DE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Вязкость кинематическая</w:t>
            </w:r>
          </w:p>
        </w:tc>
        <w:tc>
          <w:tcPr>
            <w:tcW w:w="4465" w:type="dxa"/>
            <w:shd w:val="clear" w:color="auto" w:fill="FFFFFF"/>
          </w:tcPr>
          <w:p w:rsidR="00567411" w:rsidRPr="00A80144" w:rsidRDefault="00567411" w:rsidP="005F2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1 раз в </w:t>
            </w:r>
            <w:r w:rsidR="0087736E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месяц</w:t>
            </w:r>
          </w:p>
        </w:tc>
        <w:tc>
          <w:tcPr>
            <w:tcW w:w="4465" w:type="dxa"/>
            <w:shd w:val="clear" w:color="auto" w:fill="FFFFFF"/>
          </w:tcPr>
          <w:p w:rsidR="00567411" w:rsidRPr="00A80144" w:rsidRDefault="00567411" w:rsidP="005F2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</w:t>
            </w:r>
            <w:r w:rsidR="005F2325" w:rsidRPr="00A80144">
              <w:rPr>
                <w:rFonts w:ascii="Arial" w:hAnsi="Arial" w:cs="Arial"/>
                <w:i/>
                <w:sz w:val="22"/>
                <w:szCs w:val="22"/>
              </w:rPr>
              <w:t>аз в  месяц</w:t>
            </w:r>
          </w:p>
        </w:tc>
      </w:tr>
      <w:tr w:rsidR="00C10928" w:rsidRPr="00A80144" w:rsidTr="0091701A">
        <w:trPr>
          <w:trHeight w:val="261"/>
          <w:jc w:val="center"/>
        </w:trPr>
        <w:tc>
          <w:tcPr>
            <w:tcW w:w="988" w:type="dxa"/>
            <w:shd w:val="clear" w:color="auto" w:fill="FFFFFF"/>
          </w:tcPr>
          <w:p w:rsidR="00567411" w:rsidRPr="00A80144" w:rsidRDefault="00567411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567411" w:rsidRPr="00A80144" w:rsidRDefault="00567411" w:rsidP="008918DE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4465" w:type="dxa"/>
            <w:shd w:val="clear" w:color="auto" w:fill="FFFFFF"/>
          </w:tcPr>
          <w:p w:rsidR="00567411" w:rsidRPr="00A80144" w:rsidRDefault="00567411" w:rsidP="005F2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1 раз в </w:t>
            </w:r>
            <w:r w:rsidR="005F2325" w:rsidRPr="00A80144">
              <w:rPr>
                <w:rFonts w:ascii="Arial" w:hAnsi="Arial" w:cs="Arial"/>
                <w:i/>
                <w:sz w:val="22"/>
                <w:szCs w:val="22"/>
              </w:rPr>
              <w:t>месяц</w:t>
            </w:r>
          </w:p>
        </w:tc>
        <w:tc>
          <w:tcPr>
            <w:tcW w:w="4465" w:type="dxa"/>
            <w:shd w:val="clear" w:color="auto" w:fill="FFFFFF"/>
          </w:tcPr>
          <w:p w:rsidR="00567411" w:rsidRPr="00A80144" w:rsidRDefault="00567411" w:rsidP="005F2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5F2325" w:rsidRPr="00A80144">
              <w:rPr>
                <w:rFonts w:ascii="Arial" w:hAnsi="Arial" w:cs="Arial"/>
                <w:i/>
                <w:sz w:val="22"/>
                <w:szCs w:val="22"/>
              </w:rPr>
              <w:t xml:space="preserve"> раз в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месяц</w:t>
            </w:r>
          </w:p>
        </w:tc>
      </w:tr>
      <w:tr w:rsidR="00C10928" w:rsidRPr="00A80144" w:rsidTr="0091701A">
        <w:trPr>
          <w:trHeight w:val="335"/>
          <w:jc w:val="center"/>
        </w:trPr>
        <w:tc>
          <w:tcPr>
            <w:tcW w:w="988" w:type="dxa"/>
            <w:shd w:val="clear" w:color="auto" w:fill="FFFFFF"/>
          </w:tcPr>
          <w:p w:rsidR="00C10928" w:rsidRPr="00A80144" w:rsidRDefault="00C10928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/>
          </w:tcPr>
          <w:p w:rsidR="00C10928" w:rsidRPr="00A80144" w:rsidRDefault="00C10928" w:rsidP="008918DE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Температура вспышки в откр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ы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том тигле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928" w:rsidRPr="00A80144" w:rsidRDefault="00C10928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928" w:rsidRPr="00A80144" w:rsidRDefault="00C10928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</w:tc>
      </w:tr>
      <w:tr w:rsidR="00C10928" w:rsidRPr="00A80144" w:rsidTr="0091701A">
        <w:trPr>
          <w:trHeight w:val="197"/>
          <w:jc w:val="center"/>
        </w:trPr>
        <w:tc>
          <w:tcPr>
            <w:tcW w:w="988" w:type="dxa"/>
            <w:shd w:val="clear" w:color="auto" w:fill="FFFFFF"/>
          </w:tcPr>
          <w:p w:rsidR="00C10928" w:rsidRPr="00A80144" w:rsidRDefault="00C10928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/>
          </w:tcPr>
          <w:p w:rsidR="00C10928" w:rsidRPr="00A80144" w:rsidRDefault="00C10928" w:rsidP="00C10928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Время деэмульсации</w:t>
            </w:r>
          </w:p>
        </w:tc>
        <w:tc>
          <w:tcPr>
            <w:tcW w:w="4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928" w:rsidRPr="00A80144" w:rsidRDefault="00C10928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</w:tc>
        <w:tc>
          <w:tcPr>
            <w:tcW w:w="4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928" w:rsidRPr="00A80144" w:rsidRDefault="00C10928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</w:tc>
      </w:tr>
      <w:tr w:rsidR="00C10928" w:rsidRPr="00A80144" w:rsidTr="0091701A">
        <w:trPr>
          <w:trHeight w:val="335"/>
          <w:jc w:val="center"/>
        </w:trPr>
        <w:tc>
          <w:tcPr>
            <w:tcW w:w="988" w:type="dxa"/>
            <w:shd w:val="clear" w:color="auto" w:fill="FFFFFF"/>
          </w:tcPr>
          <w:p w:rsidR="00C10928" w:rsidRPr="00A80144" w:rsidRDefault="00C10928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C10928" w:rsidRPr="00A80144" w:rsidRDefault="00C10928" w:rsidP="00C10928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Коррозия на стальных стержнях </w:t>
            </w:r>
          </w:p>
        </w:tc>
        <w:tc>
          <w:tcPr>
            <w:tcW w:w="4465" w:type="dxa"/>
            <w:tcBorders>
              <w:top w:val="single" w:sz="4" w:space="0" w:color="auto"/>
            </w:tcBorders>
            <w:shd w:val="clear" w:color="auto" w:fill="FFFFFF"/>
          </w:tcPr>
          <w:p w:rsidR="00C10928" w:rsidRPr="00A80144" w:rsidRDefault="00C10928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</w:tc>
        <w:tc>
          <w:tcPr>
            <w:tcW w:w="4465" w:type="dxa"/>
            <w:tcBorders>
              <w:top w:val="single" w:sz="4" w:space="0" w:color="auto"/>
            </w:tcBorders>
            <w:shd w:val="clear" w:color="auto" w:fill="FFFFFF"/>
          </w:tcPr>
          <w:p w:rsidR="00C10928" w:rsidRPr="00A80144" w:rsidRDefault="00C10928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</w:tc>
      </w:tr>
      <w:tr w:rsidR="00C10928" w:rsidRPr="00A80144" w:rsidTr="0091701A">
        <w:trPr>
          <w:trHeight w:val="333"/>
          <w:jc w:val="center"/>
        </w:trPr>
        <w:tc>
          <w:tcPr>
            <w:tcW w:w="988" w:type="dxa"/>
            <w:shd w:val="clear" w:color="auto" w:fill="FFFFFF"/>
          </w:tcPr>
          <w:p w:rsidR="00C10928" w:rsidRPr="00A80144" w:rsidRDefault="00C10928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C10928" w:rsidRPr="00A80144" w:rsidRDefault="00C10928" w:rsidP="008918DE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Коррозия на медных пластинах</w:t>
            </w:r>
          </w:p>
        </w:tc>
        <w:tc>
          <w:tcPr>
            <w:tcW w:w="4465" w:type="dxa"/>
            <w:shd w:val="clear" w:color="auto" w:fill="FFFFFF"/>
          </w:tcPr>
          <w:p w:rsidR="00C10928" w:rsidRPr="00A80144" w:rsidRDefault="00C10928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</w:tc>
        <w:tc>
          <w:tcPr>
            <w:tcW w:w="4465" w:type="dxa"/>
            <w:shd w:val="clear" w:color="auto" w:fill="FFFFFF"/>
          </w:tcPr>
          <w:p w:rsidR="00C10928" w:rsidRPr="00A80144" w:rsidRDefault="00C10928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</w:tc>
      </w:tr>
      <w:tr w:rsidR="00C10928" w:rsidRPr="00A80144" w:rsidTr="0091701A">
        <w:trPr>
          <w:trHeight w:val="333"/>
          <w:jc w:val="center"/>
        </w:trPr>
        <w:tc>
          <w:tcPr>
            <w:tcW w:w="988" w:type="dxa"/>
            <w:shd w:val="clear" w:color="auto" w:fill="FFFFFF"/>
          </w:tcPr>
          <w:p w:rsidR="00C10928" w:rsidRPr="00A80144" w:rsidRDefault="00C10928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C10928" w:rsidRPr="00A80144" w:rsidRDefault="00C10928" w:rsidP="008918DE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Время деаэрации </w:t>
            </w:r>
          </w:p>
        </w:tc>
        <w:tc>
          <w:tcPr>
            <w:tcW w:w="4465" w:type="dxa"/>
            <w:shd w:val="clear" w:color="auto" w:fill="FFFFFF"/>
          </w:tcPr>
          <w:p w:rsidR="00C10928" w:rsidRPr="00A80144" w:rsidRDefault="00C10928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</w:tc>
        <w:tc>
          <w:tcPr>
            <w:tcW w:w="4465" w:type="dxa"/>
            <w:shd w:val="clear" w:color="auto" w:fill="FFFFFF"/>
          </w:tcPr>
          <w:p w:rsidR="00C10928" w:rsidRPr="00A80144" w:rsidRDefault="00C10928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</w:tc>
      </w:tr>
      <w:tr w:rsidR="00C10928" w:rsidRPr="00A80144" w:rsidTr="002B0840">
        <w:trPr>
          <w:trHeight w:hRule="exact" w:val="564"/>
          <w:jc w:val="center"/>
        </w:trPr>
        <w:tc>
          <w:tcPr>
            <w:tcW w:w="988" w:type="dxa"/>
            <w:shd w:val="clear" w:color="auto" w:fill="FFFFFF"/>
          </w:tcPr>
          <w:p w:rsidR="00C10928" w:rsidRPr="00A80144" w:rsidRDefault="00C10928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C10928" w:rsidRPr="00A80144" w:rsidRDefault="00C10928" w:rsidP="0091701A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="0091701A"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4465" w:type="dxa"/>
            <w:shd w:val="clear" w:color="auto" w:fill="FFFFFF"/>
          </w:tcPr>
          <w:p w:rsidR="00C10928" w:rsidRPr="00A80144" w:rsidRDefault="0091701A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</w:t>
            </w:r>
          </w:p>
        </w:tc>
        <w:tc>
          <w:tcPr>
            <w:tcW w:w="4465" w:type="dxa"/>
            <w:shd w:val="clear" w:color="auto" w:fill="FFFFFF"/>
          </w:tcPr>
          <w:p w:rsidR="00C10928" w:rsidRPr="00A80144" w:rsidRDefault="00C10928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</w:tc>
      </w:tr>
      <w:tr w:rsidR="00C10928" w:rsidRPr="00A80144" w:rsidTr="0091701A">
        <w:trPr>
          <w:trHeight w:hRule="exact" w:val="259"/>
          <w:jc w:val="center"/>
        </w:trPr>
        <w:tc>
          <w:tcPr>
            <w:tcW w:w="988" w:type="dxa"/>
            <w:shd w:val="clear" w:color="auto" w:fill="FFFFFF"/>
          </w:tcPr>
          <w:p w:rsidR="0087736E" w:rsidRPr="00A80144" w:rsidRDefault="0087736E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87736E" w:rsidRPr="00A80144" w:rsidRDefault="0087736E" w:rsidP="0087736E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Класс промышленной чистоты</w:t>
            </w:r>
          </w:p>
        </w:tc>
        <w:tc>
          <w:tcPr>
            <w:tcW w:w="4465" w:type="dxa"/>
            <w:shd w:val="clear" w:color="auto" w:fill="FFFFFF"/>
          </w:tcPr>
          <w:p w:rsidR="0087736E" w:rsidRPr="00A80144" w:rsidRDefault="0087736E" w:rsidP="005F2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1 раз в </w:t>
            </w:r>
            <w:r w:rsidR="005F2325" w:rsidRPr="00A80144">
              <w:rPr>
                <w:rFonts w:ascii="Arial" w:hAnsi="Arial" w:cs="Arial"/>
                <w:i/>
                <w:sz w:val="22"/>
                <w:szCs w:val="22"/>
              </w:rPr>
              <w:t>месяц</w:t>
            </w:r>
          </w:p>
        </w:tc>
        <w:tc>
          <w:tcPr>
            <w:tcW w:w="4465" w:type="dxa"/>
            <w:shd w:val="clear" w:color="auto" w:fill="FFFFFF"/>
          </w:tcPr>
          <w:p w:rsidR="0087736E" w:rsidRPr="00A80144" w:rsidRDefault="007578B9" w:rsidP="005F2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1 раз в </w:t>
            </w:r>
            <w:r w:rsidR="005F2325" w:rsidRPr="00A80144">
              <w:rPr>
                <w:rFonts w:ascii="Arial" w:hAnsi="Arial" w:cs="Arial"/>
                <w:i/>
                <w:sz w:val="22"/>
                <w:szCs w:val="22"/>
              </w:rPr>
              <w:t>месяц</w:t>
            </w:r>
          </w:p>
        </w:tc>
      </w:tr>
      <w:tr w:rsidR="00C10928" w:rsidRPr="00A80144" w:rsidTr="0091701A">
        <w:trPr>
          <w:trHeight w:hRule="exact" w:val="309"/>
          <w:jc w:val="center"/>
        </w:trPr>
        <w:tc>
          <w:tcPr>
            <w:tcW w:w="988" w:type="dxa"/>
            <w:shd w:val="clear" w:color="auto" w:fill="FFFFFF"/>
          </w:tcPr>
          <w:p w:rsidR="0087736E" w:rsidRPr="00A80144" w:rsidRDefault="0087736E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87736E" w:rsidRPr="00A80144" w:rsidRDefault="0087736E" w:rsidP="008918DE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Массовая доля воды</w:t>
            </w:r>
          </w:p>
        </w:tc>
        <w:tc>
          <w:tcPr>
            <w:tcW w:w="4465" w:type="dxa"/>
            <w:shd w:val="clear" w:color="auto" w:fill="FFFFFF"/>
          </w:tcPr>
          <w:p w:rsidR="0087736E" w:rsidRPr="00A80144" w:rsidRDefault="0087736E" w:rsidP="0062766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1 раз в </w:t>
            </w:r>
            <w:r w:rsidR="00627661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2</w:t>
            </w:r>
            <w:r w:rsidR="00627661" w:rsidRPr="00A80144">
              <w:rPr>
                <w:rFonts w:ascii="Arial" w:hAnsi="Arial" w:cs="Arial"/>
                <w:i/>
                <w:sz w:val="22"/>
                <w:szCs w:val="22"/>
              </w:rPr>
              <w:t xml:space="preserve"> месяца</w:t>
            </w:r>
          </w:p>
        </w:tc>
        <w:tc>
          <w:tcPr>
            <w:tcW w:w="4465" w:type="dxa"/>
            <w:shd w:val="clear" w:color="auto" w:fill="FFFFFF"/>
          </w:tcPr>
          <w:p w:rsidR="0087736E" w:rsidRPr="00A80144" w:rsidRDefault="0087736E" w:rsidP="0087736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627661" w:rsidRPr="00A80144">
              <w:rPr>
                <w:rFonts w:ascii="Arial" w:hAnsi="Arial" w:cs="Arial"/>
                <w:i/>
                <w:sz w:val="22"/>
                <w:szCs w:val="22"/>
              </w:rPr>
              <w:t xml:space="preserve"> раз в 2 месяца</w:t>
            </w:r>
          </w:p>
        </w:tc>
      </w:tr>
      <w:tr w:rsidR="00C10928" w:rsidRPr="00A80144" w:rsidTr="0091701A">
        <w:trPr>
          <w:trHeight w:hRule="exact" w:val="286"/>
          <w:jc w:val="center"/>
        </w:trPr>
        <w:tc>
          <w:tcPr>
            <w:tcW w:w="988" w:type="dxa"/>
            <w:shd w:val="clear" w:color="auto" w:fill="FFFFFF"/>
          </w:tcPr>
          <w:p w:rsidR="00335544" w:rsidRPr="00A80144" w:rsidRDefault="00335544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335544" w:rsidRPr="00A80144" w:rsidRDefault="00335544" w:rsidP="008918DE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Цвет</w:t>
            </w:r>
          </w:p>
        </w:tc>
        <w:tc>
          <w:tcPr>
            <w:tcW w:w="4465" w:type="dxa"/>
            <w:shd w:val="clear" w:color="auto" w:fill="FFFFFF"/>
          </w:tcPr>
          <w:p w:rsidR="00335544" w:rsidRPr="00A80144" w:rsidRDefault="0087736E" w:rsidP="00335544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1 раз в неделю</w:t>
            </w:r>
          </w:p>
        </w:tc>
        <w:tc>
          <w:tcPr>
            <w:tcW w:w="4465" w:type="dxa"/>
            <w:shd w:val="clear" w:color="auto" w:fill="FFFFFF"/>
          </w:tcPr>
          <w:p w:rsidR="00335544" w:rsidRPr="00A80144" w:rsidRDefault="00335544" w:rsidP="0087736E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1 раз в </w:t>
            </w:r>
            <w:r w:rsidR="0087736E" w:rsidRPr="00A80144">
              <w:rPr>
                <w:rFonts w:ascii="Arial" w:hAnsi="Arial" w:cs="Arial"/>
                <w:i/>
                <w:sz w:val="22"/>
                <w:szCs w:val="22"/>
              </w:rPr>
              <w:t>неделю</w:t>
            </w:r>
          </w:p>
        </w:tc>
      </w:tr>
      <w:tr w:rsidR="00C10928" w:rsidRPr="00A80144" w:rsidTr="0091701A">
        <w:trPr>
          <w:trHeight w:val="255"/>
          <w:jc w:val="center"/>
        </w:trPr>
        <w:tc>
          <w:tcPr>
            <w:tcW w:w="988" w:type="dxa"/>
            <w:shd w:val="clear" w:color="auto" w:fill="FFFFFF"/>
          </w:tcPr>
          <w:p w:rsidR="00335544" w:rsidRPr="00A80144" w:rsidRDefault="00335544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335544" w:rsidRPr="00A80144" w:rsidRDefault="00335544" w:rsidP="008918DE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Склонность к пенообразов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нию/стабильность пены</w:t>
            </w:r>
          </w:p>
        </w:tc>
        <w:tc>
          <w:tcPr>
            <w:tcW w:w="4465" w:type="dxa"/>
            <w:shd w:val="clear" w:color="auto" w:fill="FFFFFF"/>
          </w:tcPr>
          <w:p w:rsidR="00335544" w:rsidRPr="00A80144" w:rsidRDefault="00C10928" w:rsidP="00335544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</w:tc>
        <w:tc>
          <w:tcPr>
            <w:tcW w:w="4465" w:type="dxa"/>
            <w:shd w:val="clear" w:color="auto" w:fill="FFFFFF"/>
          </w:tcPr>
          <w:p w:rsidR="00335544" w:rsidRPr="00A80144" w:rsidRDefault="00335544" w:rsidP="00335544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</w:tc>
      </w:tr>
      <w:tr w:rsidR="00C10928" w:rsidRPr="00A80144" w:rsidTr="00A24A91">
        <w:trPr>
          <w:trHeight w:hRule="exact" w:val="1305"/>
          <w:jc w:val="center"/>
        </w:trPr>
        <w:tc>
          <w:tcPr>
            <w:tcW w:w="988" w:type="dxa"/>
            <w:shd w:val="clear" w:color="auto" w:fill="FFFFFF"/>
          </w:tcPr>
          <w:p w:rsidR="00335544" w:rsidRPr="00A80144" w:rsidRDefault="00335544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335544" w:rsidRPr="00A80144" w:rsidRDefault="00335544" w:rsidP="00335544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Содержание антиокислительных присадок (метод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335544" w:rsidRPr="00A80144" w:rsidRDefault="00335544" w:rsidP="00335544">
            <w:pPr>
              <w:ind w:left="10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shd w:val="clear" w:color="auto" w:fill="FFFFFF"/>
          </w:tcPr>
          <w:p w:rsidR="0087736E" w:rsidRPr="00A80144" w:rsidRDefault="00D17215" w:rsidP="0087736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  <w:p w:rsidR="002F0074" w:rsidRPr="00A80144" w:rsidRDefault="0087736E" w:rsidP="002F007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При снижении содержания аминной пр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садки (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additive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1) в масле ниже 75% от содержания </w:t>
            </w:r>
            <w:r w:rsidR="00D17215" w:rsidRPr="00A80144">
              <w:rPr>
                <w:rFonts w:ascii="Arial" w:hAnsi="Arial" w:cs="Arial"/>
                <w:i/>
                <w:sz w:val="22"/>
                <w:szCs w:val="22"/>
              </w:rPr>
              <w:t xml:space="preserve">присадки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в свежем масле </w:t>
            </w:r>
          </w:p>
          <w:p w:rsidR="00335544" w:rsidRPr="00A80144" w:rsidRDefault="0087736E" w:rsidP="002F0074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1 раз в 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3 месяца</w:t>
            </w:r>
          </w:p>
        </w:tc>
        <w:tc>
          <w:tcPr>
            <w:tcW w:w="4465" w:type="dxa"/>
            <w:shd w:val="clear" w:color="auto" w:fill="FFFFFF"/>
          </w:tcPr>
          <w:p w:rsidR="00335544" w:rsidRPr="00A80144" w:rsidRDefault="00335544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  <w:p w:rsidR="0087736E" w:rsidRPr="00A80144" w:rsidRDefault="0087736E" w:rsidP="002F0074">
            <w:pPr>
              <w:jc w:val="center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При снижении присадки в масле ниже 50% от содержания </w:t>
            </w:r>
            <w:r w:rsidR="00D17215" w:rsidRPr="00A80144">
              <w:rPr>
                <w:rFonts w:ascii="Arial" w:hAnsi="Arial" w:cs="Arial"/>
                <w:i/>
                <w:sz w:val="22"/>
                <w:szCs w:val="22"/>
              </w:rPr>
              <w:t xml:space="preserve">присадки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в свежем масле 1 раз в 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3 месяца</w:t>
            </w:r>
          </w:p>
        </w:tc>
      </w:tr>
      <w:tr w:rsidR="00C10928" w:rsidRPr="00A80144" w:rsidTr="002F0074">
        <w:trPr>
          <w:trHeight w:hRule="exact" w:val="1883"/>
          <w:jc w:val="center"/>
        </w:trPr>
        <w:tc>
          <w:tcPr>
            <w:tcW w:w="988" w:type="dxa"/>
            <w:shd w:val="clear" w:color="auto" w:fill="FFFFFF"/>
          </w:tcPr>
          <w:p w:rsidR="00335544" w:rsidRPr="00A80144" w:rsidRDefault="00335544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335544" w:rsidRPr="00A80144" w:rsidRDefault="00335544" w:rsidP="008918DE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Потенциал лакообразования (метод MPC Color)</w:t>
            </w:r>
          </w:p>
        </w:tc>
        <w:tc>
          <w:tcPr>
            <w:tcW w:w="4465" w:type="dxa"/>
            <w:shd w:val="clear" w:color="auto" w:fill="FFFFFF"/>
            <w:vAlign w:val="center"/>
          </w:tcPr>
          <w:p w:rsidR="0087736E" w:rsidRPr="00A80144" w:rsidRDefault="0087736E" w:rsidP="0087736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  <w:p w:rsidR="002F0074" w:rsidRPr="00A80144" w:rsidRDefault="0087736E" w:rsidP="0011417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При увеличении потенциала лакообраз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вания более, чем 10 ∆Е, осуществлять контроль </w:t>
            </w:r>
            <w:r w:rsidR="0011417E" w:rsidRPr="00A80144">
              <w:rPr>
                <w:rFonts w:ascii="Arial" w:hAnsi="Arial" w:cs="Arial"/>
                <w:i/>
                <w:sz w:val="22"/>
                <w:szCs w:val="22"/>
              </w:rPr>
              <w:t>1 раз в 3</w:t>
            </w:r>
            <w:r w:rsidR="005F2325" w:rsidRPr="00A80144">
              <w:rPr>
                <w:rFonts w:ascii="Arial" w:hAnsi="Arial" w:cs="Arial"/>
                <w:i/>
                <w:sz w:val="22"/>
                <w:szCs w:val="22"/>
              </w:rPr>
              <w:t xml:space="preserve"> месяца</w:t>
            </w:r>
            <w:r w:rsidR="0011417E" w:rsidRPr="00A80144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</w:p>
          <w:p w:rsidR="002F0074" w:rsidRPr="00A80144" w:rsidRDefault="0011417E" w:rsidP="0011417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Дополнительно</w:t>
            </w:r>
            <w:r w:rsidR="005F2325" w:rsidRPr="00A80144">
              <w:rPr>
                <w:rFonts w:ascii="Arial" w:hAnsi="Arial" w:cs="Arial"/>
                <w:i/>
                <w:sz w:val="22"/>
                <w:szCs w:val="22"/>
              </w:rPr>
              <w:t xml:space="preserve"> осуществлять контроль </w:t>
            </w:r>
            <w:r w:rsidR="0087736E" w:rsidRPr="00A80144">
              <w:rPr>
                <w:rFonts w:ascii="Arial" w:hAnsi="Arial" w:cs="Arial"/>
                <w:i/>
                <w:sz w:val="22"/>
                <w:szCs w:val="22"/>
              </w:rPr>
              <w:t xml:space="preserve">масла по методу </w:t>
            </w:r>
            <w:r w:rsidR="0087736E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="0087736E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335544" w:rsidRPr="00A80144" w:rsidRDefault="0087736E" w:rsidP="0011417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1 раз в 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3 месяца</w:t>
            </w:r>
          </w:p>
        </w:tc>
        <w:tc>
          <w:tcPr>
            <w:tcW w:w="4465" w:type="dxa"/>
            <w:shd w:val="clear" w:color="auto" w:fill="FFFFFF"/>
          </w:tcPr>
          <w:p w:rsidR="0011417E" w:rsidRPr="00A80144" w:rsidRDefault="0011417E" w:rsidP="0011417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6 месяцев</w:t>
            </w:r>
          </w:p>
          <w:p w:rsidR="002F0074" w:rsidRPr="00A80144" w:rsidRDefault="0011417E" w:rsidP="0011417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При увеличении потенциала лакообраз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вания более, чем 10 ∆Е, осуществлять контроль 1 раз в 3 месяца. </w:t>
            </w:r>
          </w:p>
          <w:p w:rsidR="002F0074" w:rsidRPr="00A80144" w:rsidRDefault="0011417E" w:rsidP="0011417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Дополнительно осуществлять контроль масла по методу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87736E" w:rsidRPr="00A80144" w:rsidRDefault="0011417E" w:rsidP="0011417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3 месяца</w:t>
            </w:r>
          </w:p>
        </w:tc>
      </w:tr>
      <w:tr w:rsidR="00F157E6" w:rsidRPr="00A80144" w:rsidTr="00FD5B57">
        <w:trPr>
          <w:trHeight w:hRule="exact" w:val="1791"/>
          <w:jc w:val="center"/>
        </w:trPr>
        <w:tc>
          <w:tcPr>
            <w:tcW w:w="988" w:type="dxa"/>
            <w:shd w:val="clear" w:color="auto" w:fill="FFFFFF"/>
          </w:tcPr>
          <w:p w:rsidR="00F157E6" w:rsidRPr="00A80144" w:rsidRDefault="00F157E6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627661" w:rsidRPr="00A80144" w:rsidRDefault="00627661" w:rsidP="008918DE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Стабильность</w:t>
            </w:r>
            <w:r w:rsidR="00F157E6" w:rsidRPr="00A80144">
              <w:rPr>
                <w:rFonts w:ascii="Arial" w:hAnsi="Arial" w:cs="Arial"/>
                <w:i/>
                <w:sz w:val="22"/>
                <w:szCs w:val="22"/>
              </w:rPr>
              <w:t xml:space="preserve"> к окислению во вращающемся сосуде (</w:t>
            </w:r>
            <w:r w:rsidR="00F157E6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RPVOT</w:t>
            </w:r>
            <w:r w:rsidR="00F157E6" w:rsidRPr="00A80144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F157E6" w:rsidRPr="00A80144" w:rsidRDefault="00627661" w:rsidP="008918DE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(анализ выполняется лаборат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рией производителя масла)</w:t>
            </w:r>
          </w:p>
        </w:tc>
        <w:tc>
          <w:tcPr>
            <w:tcW w:w="4465" w:type="dxa"/>
            <w:shd w:val="clear" w:color="auto" w:fill="FFFFFF"/>
            <w:vAlign w:val="center"/>
          </w:tcPr>
          <w:p w:rsidR="00F157E6" w:rsidRPr="00A80144" w:rsidRDefault="008F77E1" w:rsidP="00FD5B5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 в год перед началом осенне-зимнего периода</w:t>
            </w:r>
            <w:r w:rsidR="00F157E6" w:rsidRPr="00A80144">
              <w:rPr>
                <w:rFonts w:ascii="Arial" w:hAnsi="Arial" w:cs="Arial"/>
                <w:i/>
                <w:sz w:val="22"/>
                <w:szCs w:val="22"/>
              </w:rPr>
              <w:t>. При снижении процентного с</w:t>
            </w:r>
            <w:r w:rsidR="00F157E6"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="00F157E6" w:rsidRPr="00A80144">
              <w:rPr>
                <w:rFonts w:ascii="Arial" w:hAnsi="Arial" w:cs="Arial"/>
                <w:i/>
                <w:sz w:val="22"/>
                <w:szCs w:val="22"/>
              </w:rPr>
              <w:t xml:space="preserve">держания аминной  антиокислительной присадки (additive 1), определяемой по методу RULLER, ниже </w:t>
            </w:r>
            <w:r w:rsidR="00FD5B57" w:rsidRPr="00A80144">
              <w:rPr>
                <w:rFonts w:ascii="Arial" w:hAnsi="Arial" w:cs="Arial"/>
                <w:i/>
                <w:sz w:val="22"/>
                <w:szCs w:val="22"/>
              </w:rPr>
              <w:t>75</w:t>
            </w:r>
            <w:r w:rsidR="00F157E6" w:rsidRPr="00A80144">
              <w:rPr>
                <w:rFonts w:ascii="Arial" w:hAnsi="Arial" w:cs="Arial"/>
                <w:i/>
                <w:sz w:val="22"/>
                <w:szCs w:val="22"/>
              </w:rPr>
              <w:t>% от первон</w:t>
            </w:r>
            <w:r w:rsidR="00F157E6" w:rsidRPr="00A80144">
              <w:rPr>
                <w:rFonts w:ascii="Arial" w:hAnsi="Arial" w:cs="Arial"/>
                <w:i/>
                <w:sz w:val="22"/>
                <w:szCs w:val="22"/>
              </w:rPr>
              <w:t>а</w:t>
            </w:r>
            <w:r w:rsidR="00F157E6" w:rsidRPr="00A80144">
              <w:rPr>
                <w:rFonts w:ascii="Arial" w:hAnsi="Arial" w:cs="Arial"/>
                <w:i/>
                <w:sz w:val="22"/>
                <w:szCs w:val="22"/>
              </w:rPr>
              <w:t>чального значения увеличить перио</w:t>
            </w:r>
            <w:r w:rsidR="00627661" w:rsidRPr="00A80144">
              <w:rPr>
                <w:rFonts w:ascii="Arial" w:hAnsi="Arial" w:cs="Arial"/>
                <w:i/>
                <w:sz w:val="22"/>
                <w:szCs w:val="22"/>
              </w:rPr>
              <w:t>ди</w:t>
            </w:r>
            <w:r w:rsidR="00627661" w:rsidRPr="00A80144">
              <w:rPr>
                <w:rFonts w:ascii="Arial" w:hAnsi="Arial" w:cs="Arial"/>
                <w:i/>
                <w:sz w:val="22"/>
                <w:szCs w:val="22"/>
              </w:rPr>
              <w:t>ч</w:t>
            </w:r>
            <w:r w:rsidR="00627661" w:rsidRPr="00A80144">
              <w:rPr>
                <w:rFonts w:ascii="Arial" w:hAnsi="Arial" w:cs="Arial"/>
                <w:i/>
                <w:sz w:val="22"/>
                <w:szCs w:val="22"/>
              </w:rPr>
              <w:t xml:space="preserve">ность до 1 раза в 6 месяцев </w:t>
            </w:r>
          </w:p>
        </w:tc>
        <w:tc>
          <w:tcPr>
            <w:tcW w:w="4465" w:type="dxa"/>
            <w:shd w:val="clear" w:color="auto" w:fill="FFFFFF"/>
          </w:tcPr>
          <w:p w:rsidR="00F157E6" w:rsidRPr="00A80144" w:rsidRDefault="00F157E6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27661" w:rsidRPr="00A80144" w:rsidRDefault="00627661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27661" w:rsidRPr="00A80144" w:rsidRDefault="00627661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27661" w:rsidRPr="00A80144" w:rsidRDefault="00627661" w:rsidP="00C10928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-</w:t>
            </w:r>
          </w:p>
        </w:tc>
      </w:tr>
      <w:tr w:rsidR="007F0B20" w:rsidRPr="00A80144" w:rsidTr="0005759A">
        <w:trPr>
          <w:trHeight w:hRule="exact" w:val="1790"/>
          <w:jc w:val="center"/>
        </w:trPr>
        <w:tc>
          <w:tcPr>
            <w:tcW w:w="988" w:type="dxa"/>
            <w:shd w:val="clear" w:color="auto" w:fill="FFFFFF"/>
          </w:tcPr>
          <w:p w:rsidR="00560833" w:rsidRPr="00A80144" w:rsidRDefault="00560833" w:rsidP="000F20D3">
            <w:pPr>
              <w:pStyle w:val="af4"/>
              <w:numPr>
                <w:ilvl w:val="0"/>
                <w:numId w:val="182"/>
              </w:numPr>
              <w:ind w:right="-10"/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:rsidR="00560833" w:rsidRPr="00A80144" w:rsidRDefault="00560833" w:rsidP="00560833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Стабильность против окисл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i/>
                <w:color w:val="auto"/>
                <w:sz w:val="22"/>
                <w:szCs w:val="22"/>
              </w:rPr>
              <w:t xml:space="preserve">ния  </w:t>
            </w:r>
          </w:p>
        </w:tc>
        <w:tc>
          <w:tcPr>
            <w:tcW w:w="4465" w:type="dxa"/>
            <w:shd w:val="clear" w:color="auto" w:fill="FFFFFF"/>
          </w:tcPr>
          <w:p w:rsidR="00560833" w:rsidRPr="00A80144" w:rsidRDefault="00560833" w:rsidP="0056083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60833" w:rsidRPr="00A80144" w:rsidRDefault="00560833" w:rsidP="0056083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60833" w:rsidRPr="00A80144" w:rsidRDefault="00560833" w:rsidP="0056083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-</w:t>
            </w:r>
          </w:p>
        </w:tc>
        <w:tc>
          <w:tcPr>
            <w:tcW w:w="4465" w:type="dxa"/>
            <w:shd w:val="clear" w:color="auto" w:fill="FFFFFF"/>
          </w:tcPr>
          <w:p w:rsidR="00560833" w:rsidRPr="00A80144" w:rsidRDefault="00560833" w:rsidP="00560833">
            <w:pPr>
              <w:pStyle w:val="73"/>
              <w:shd w:val="clear" w:color="auto" w:fill="auto"/>
              <w:tabs>
                <w:tab w:val="left" w:pos="1276"/>
              </w:tabs>
              <w:spacing w:before="0" w:after="0" w:line="240" w:lineRule="auto"/>
              <w:ind w:left="130"/>
              <w:jc w:val="center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1 раз в год перед началом осенне-зимнего периода (ОЗП). При снижении процентного содержания антиокисл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тельной присадки, определяемой по методу 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, ниже 50% от первон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чального значения увеличить периоди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ч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ность до</w:t>
            </w:r>
          </w:p>
          <w:p w:rsidR="00560833" w:rsidRPr="00A80144" w:rsidRDefault="00560833" w:rsidP="0056083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 раза в 6 месяцев</w:t>
            </w:r>
          </w:p>
        </w:tc>
      </w:tr>
    </w:tbl>
    <w:p w:rsidR="00D916D2" w:rsidRPr="00A80144" w:rsidRDefault="008918DE" w:rsidP="0005759A">
      <w:pPr>
        <w:pStyle w:val="73"/>
        <w:shd w:val="clear" w:color="auto" w:fill="auto"/>
        <w:tabs>
          <w:tab w:val="left" w:pos="1276"/>
        </w:tabs>
        <w:spacing w:before="0" w:after="0" w:line="240" w:lineRule="auto"/>
        <w:ind w:left="567"/>
        <w:jc w:val="left"/>
        <w:rPr>
          <w:rFonts w:ascii="Arial" w:hAnsi="Arial" w:cs="Arial"/>
          <w:b/>
          <w:i/>
          <w:color w:val="auto"/>
          <w:sz w:val="22"/>
          <w:szCs w:val="22"/>
        </w:rPr>
      </w:pPr>
      <w:r w:rsidRPr="00A80144">
        <w:rPr>
          <w:rFonts w:ascii="Arial" w:hAnsi="Arial" w:cs="Arial"/>
          <w:b/>
          <w:i/>
          <w:color w:val="auto"/>
          <w:sz w:val="22"/>
          <w:szCs w:val="22"/>
        </w:rPr>
        <w:t>Примечания:</w:t>
      </w:r>
    </w:p>
    <w:p w:rsidR="008918DE" w:rsidRPr="00A80144" w:rsidRDefault="002A1616" w:rsidP="000F20D3">
      <w:pPr>
        <w:pStyle w:val="73"/>
        <w:numPr>
          <w:ilvl w:val="0"/>
          <w:numId w:val="184"/>
        </w:numPr>
        <w:shd w:val="clear" w:color="auto" w:fill="auto"/>
        <w:tabs>
          <w:tab w:val="left" w:pos="1276"/>
        </w:tabs>
        <w:spacing w:before="0" w:after="0" w:line="240" w:lineRule="auto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Периодичность и объем контроля </w:t>
      </w:r>
      <w:r w:rsidR="0091701A" w:rsidRPr="00A80144">
        <w:rPr>
          <w:rFonts w:ascii="Arial" w:hAnsi="Arial" w:cs="Arial"/>
          <w:i/>
          <w:color w:val="auto"/>
          <w:sz w:val="22"/>
          <w:szCs w:val="22"/>
        </w:rPr>
        <w:t>масла ТНК Турбо ЕР 46 определены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 в соответствии с СТО 70238424.27.100.053-2013 и треб</w:t>
      </w:r>
      <w:r w:rsidRPr="00A80144">
        <w:rPr>
          <w:rFonts w:ascii="Arial" w:hAnsi="Arial" w:cs="Arial"/>
          <w:i/>
          <w:color w:val="auto"/>
          <w:sz w:val="22"/>
          <w:szCs w:val="22"/>
        </w:rPr>
        <w:t>о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ваниями производителя оборудования – компании </w:t>
      </w:r>
      <w:r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Siemens</w:t>
      </w:r>
      <w:r w:rsidRPr="00A80144">
        <w:rPr>
          <w:rFonts w:ascii="Arial" w:hAnsi="Arial" w:cs="Arial"/>
          <w:i/>
          <w:color w:val="auto"/>
          <w:sz w:val="22"/>
          <w:szCs w:val="22"/>
        </w:rPr>
        <w:t>.</w:t>
      </w:r>
    </w:p>
    <w:p w:rsidR="00D916D2" w:rsidRPr="00A80144" w:rsidRDefault="008918DE" w:rsidP="000F20D3">
      <w:pPr>
        <w:pStyle w:val="73"/>
        <w:numPr>
          <w:ilvl w:val="0"/>
          <w:numId w:val="184"/>
        </w:numPr>
        <w:shd w:val="clear" w:color="auto" w:fill="auto"/>
        <w:tabs>
          <w:tab w:val="left" w:pos="1276"/>
        </w:tabs>
        <w:spacing w:before="0" w:after="0" w:line="240" w:lineRule="auto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>Периодичность и объем контроля масла</w:t>
      </w:r>
      <w:r w:rsidR="00F86AD8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F86AD8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Shell</w:t>
      </w:r>
      <w:r w:rsidR="00F86AD8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F86AD8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Turbo</w:t>
      </w:r>
      <w:r w:rsidR="00F86AD8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F86AD8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T</w:t>
      </w:r>
      <w:r w:rsidR="00F86AD8" w:rsidRPr="00A80144">
        <w:rPr>
          <w:rFonts w:ascii="Arial" w:hAnsi="Arial" w:cs="Arial"/>
          <w:i/>
          <w:color w:val="auto"/>
          <w:sz w:val="22"/>
          <w:szCs w:val="22"/>
        </w:rPr>
        <w:t xml:space="preserve">32 </w:t>
      </w:r>
      <w:r w:rsidR="0091701A" w:rsidRPr="00A80144">
        <w:rPr>
          <w:rFonts w:ascii="Arial" w:hAnsi="Arial" w:cs="Arial"/>
          <w:i/>
          <w:color w:val="auto"/>
          <w:sz w:val="22"/>
          <w:szCs w:val="22"/>
        </w:rPr>
        <w:t>определены</w:t>
      </w:r>
      <w:r w:rsidR="00F86AD8" w:rsidRPr="00A80144">
        <w:rPr>
          <w:rFonts w:ascii="Arial" w:hAnsi="Arial" w:cs="Arial"/>
          <w:i/>
          <w:color w:val="auto"/>
          <w:sz w:val="22"/>
          <w:szCs w:val="22"/>
        </w:rPr>
        <w:t xml:space="preserve"> в соответствии с </w:t>
      </w:r>
      <w:r w:rsidR="00F86AD8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ASTM</w:t>
      </w:r>
      <w:r w:rsidR="00F86AD8" w:rsidRPr="00A801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F86AD8" w:rsidRPr="00A80144">
        <w:rPr>
          <w:rFonts w:ascii="Arial" w:hAnsi="Arial" w:cs="Arial"/>
          <w:i/>
          <w:color w:val="auto"/>
          <w:sz w:val="22"/>
          <w:szCs w:val="22"/>
          <w:lang w:val="en-US"/>
        </w:rPr>
        <w:t>D</w:t>
      </w:r>
      <w:r w:rsidR="00F86AD8" w:rsidRPr="00A80144">
        <w:rPr>
          <w:rFonts w:ascii="Arial" w:hAnsi="Arial" w:cs="Arial"/>
          <w:i/>
          <w:color w:val="auto"/>
          <w:sz w:val="22"/>
          <w:szCs w:val="22"/>
        </w:rPr>
        <w:t xml:space="preserve">4378-97. </w:t>
      </w:r>
    </w:p>
    <w:p w:rsidR="00607302" w:rsidRPr="00A80144" w:rsidRDefault="00607302" w:rsidP="00607302">
      <w:pPr>
        <w:spacing w:after="200" w:line="276" w:lineRule="auto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:rsidR="00E802B5" w:rsidRPr="00A80144" w:rsidRDefault="00607302" w:rsidP="0017423F">
      <w:pPr>
        <w:spacing w:after="200" w:line="276" w:lineRule="auto"/>
        <w:jc w:val="right"/>
        <w:rPr>
          <w:rFonts w:ascii="Arial" w:hAnsi="Arial" w:cs="Arial"/>
          <w:sz w:val="22"/>
          <w:szCs w:val="22"/>
        </w:rPr>
      </w:pPr>
      <w:r w:rsidRPr="00A80144">
        <w:rPr>
          <w:rFonts w:ascii="Arial" w:eastAsiaTheme="minorHAnsi" w:hAnsi="Arial" w:cs="Arial"/>
          <w:b/>
          <w:sz w:val="22"/>
          <w:szCs w:val="22"/>
          <w:lang w:eastAsia="en-US"/>
        </w:rPr>
        <w:t>Т</w:t>
      </w:r>
      <w:r w:rsidR="00F86AD8" w:rsidRPr="00A8014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аблица </w:t>
      </w:r>
      <w:r w:rsidR="002B0840" w:rsidRPr="00A80144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  <w:r w:rsidR="00F37A9E" w:rsidRPr="00A80144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="00F86AD8" w:rsidRPr="00A80144">
        <w:rPr>
          <w:rFonts w:ascii="Arial" w:hAnsi="Arial" w:cs="Arial"/>
          <w:sz w:val="22"/>
          <w:szCs w:val="22"/>
        </w:rPr>
        <w:t>Критерии замены турбинного масла Тп</w:t>
      </w:r>
      <w:r w:rsidR="002B0840" w:rsidRPr="00A80144">
        <w:rPr>
          <w:rFonts w:ascii="Arial" w:hAnsi="Arial" w:cs="Arial"/>
          <w:sz w:val="22"/>
          <w:szCs w:val="22"/>
        </w:rPr>
        <w:t>-</w:t>
      </w:r>
      <w:r w:rsidR="00F86AD8" w:rsidRPr="00A80144">
        <w:rPr>
          <w:rFonts w:ascii="Arial" w:hAnsi="Arial" w:cs="Arial"/>
          <w:sz w:val="22"/>
          <w:szCs w:val="22"/>
        </w:rPr>
        <w:t>22С</w:t>
      </w:r>
      <w:r w:rsidR="002B0840" w:rsidRPr="00A80144">
        <w:rPr>
          <w:rFonts w:ascii="Arial" w:hAnsi="Arial" w:cs="Arial"/>
          <w:sz w:val="22"/>
          <w:szCs w:val="22"/>
        </w:rPr>
        <w:t>,</w:t>
      </w:r>
      <w:r w:rsidR="00F86AD8" w:rsidRPr="00A80144">
        <w:rPr>
          <w:rFonts w:ascii="Arial" w:hAnsi="Arial" w:cs="Arial"/>
          <w:sz w:val="22"/>
          <w:szCs w:val="22"/>
        </w:rPr>
        <w:t xml:space="preserve"> Тп</w:t>
      </w:r>
      <w:r w:rsidR="002B0840" w:rsidRPr="00A80144">
        <w:rPr>
          <w:rFonts w:ascii="Arial" w:hAnsi="Arial" w:cs="Arial"/>
          <w:sz w:val="22"/>
          <w:szCs w:val="22"/>
        </w:rPr>
        <w:t>-22Б, Тп-</w:t>
      </w:r>
      <w:r w:rsidR="00F86AD8" w:rsidRPr="00A80144">
        <w:rPr>
          <w:rFonts w:ascii="Arial" w:hAnsi="Arial" w:cs="Arial"/>
          <w:sz w:val="22"/>
          <w:szCs w:val="22"/>
        </w:rPr>
        <w:t>30</w:t>
      </w:r>
    </w:p>
    <w:tbl>
      <w:tblPr>
        <w:tblStyle w:val="afb"/>
        <w:tblpPr w:leftFromText="180" w:rightFromText="180" w:vertAnchor="text" w:horzAnchor="margin" w:tblpY="8"/>
        <w:tblW w:w="14492" w:type="dxa"/>
        <w:tblLayout w:type="fixed"/>
        <w:tblLook w:val="04A0" w:firstRow="1" w:lastRow="0" w:firstColumn="1" w:lastColumn="0" w:noHBand="0" w:noVBand="1"/>
      </w:tblPr>
      <w:tblGrid>
        <w:gridCol w:w="528"/>
        <w:gridCol w:w="2444"/>
        <w:gridCol w:w="1559"/>
        <w:gridCol w:w="1559"/>
        <w:gridCol w:w="1560"/>
        <w:gridCol w:w="6842"/>
      </w:tblGrid>
      <w:tr w:rsidR="004C5670" w:rsidRPr="00A80144" w:rsidTr="007F4F5A">
        <w:trPr>
          <w:tblHeader/>
        </w:trPr>
        <w:tc>
          <w:tcPr>
            <w:tcW w:w="528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№п.</w:t>
            </w:r>
          </w:p>
        </w:tc>
        <w:tc>
          <w:tcPr>
            <w:tcW w:w="2444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Наименование п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казателя </w:t>
            </w:r>
          </w:p>
        </w:tc>
        <w:tc>
          <w:tcPr>
            <w:tcW w:w="1559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Единицы измерения</w:t>
            </w:r>
          </w:p>
        </w:tc>
        <w:tc>
          <w:tcPr>
            <w:tcW w:w="1559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144">
              <w:rPr>
                <w:rFonts w:ascii="Arial" w:hAnsi="Arial" w:cs="Arial"/>
                <w:b/>
                <w:sz w:val="20"/>
                <w:szCs w:val="20"/>
              </w:rPr>
              <w:t>Норма по СТО 70238424.27.100.053-2013 (таблица 9)</w:t>
            </w:r>
          </w:p>
        </w:tc>
        <w:tc>
          <w:tcPr>
            <w:tcW w:w="1560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Критерий замены </w:t>
            </w:r>
          </w:p>
        </w:tc>
        <w:tc>
          <w:tcPr>
            <w:tcW w:w="6842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Дополнительные условия замены</w:t>
            </w:r>
          </w:p>
        </w:tc>
      </w:tr>
      <w:tr w:rsidR="004C5670" w:rsidRPr="00A80144" w:rsidTr="00F37A9E">
        <w:tc>
          <w:tcPr>
            <w:tcW w:w="528" w:type="dxa"/>
            <w:vMerge w:val="restart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44" w:type="dxa"/>
            <w:vMerge w:val="restart"/>
            <w:vAlign w:val="center"/>
          </w:tcPr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Кислотное число</w:t>
            </w:r>
          </w:p>
        </w:tc>
        <w:tc>
          <w:tcPr>
            <w:tcW w:w="1559" w:type="dxa"/>
            <w:vMerge w:val="restart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мг КОН/г</w:t>
            </w:r>
          </w:p>
        </w:tc>
        <w:tc>
          <w:tcPr>
            <w:tcW w:w="1559" w:type="dxa"/>
            <w:vMerge w:val="restart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 ≤ 0,3</w:t>
            </w:r>
          </w:p>
        </w:tc>
        <w:tc>
          <w:tcPr>
            <w:tcW w:w="1560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 ≥ 0,15</w:t>
            </w:r>
          </w:p>
        </w:tc>
        <w:tc>
          <w:tcPr>
            <w:tcW w:w="6842" w:type="dxa"/>
          </w:tcPr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Внеочередное определение показателей «Стабильность пр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тив окисления» и «Содержание присадки Агидол-1».</w:t>
            </w:r>
          </w:p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При достижении любого из показателей:</w:t>
            </w:r>
          </w:p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- кислотное число после окисления </w:t>
            </w:r>
            <w:r w:rsidR="00E825A5" w:rsidRPr="00A80144">
              <w:rPr>
                <w:rFonts w:ascii="Arial" w:hAnsi="Arial" w:cs="Arial"/>
                <w:sz w:val="22"/>
                <w:szCs w:val="22"/>
              </w:rPr>
              <w:t xml:space="preserve">0,25 </w:t>
            </w:r>
            <w:r w:rsidR="001E1ECD" w:rsidRPr="00A80144">
              <w:rPr>
                <w:rFonts w:ascii="Arial" w:hAnsi="Arial" w:cs="Arial"/>
                <w:sz w:val="22"/>
                <w:szCs w:val="22"/>
              </w:rPr>
              <w:t xml:space="preserve">и более </w:t>
            </w:r>
            <w:r w:rsidRPr="00A80144">
              <w:rPr>
                <w:rFonts w:ascii="Arial" w:hAnsi="Arial" w:cs="Arial"/>
                <w:sz w:val="22"/>
                <w:szCs w:val="22"/>
              </w:rPr>
              <w:t>мг КОН/г;</w:t>
            </w:r>
          </w:p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 осадок, более 0,0</w:t>
            </w:r>
            <w:r w:rsidR="002B0840" w:rsidRPr="00A80144">
              <w:rPr>
                <w:rFonts w:ascii="Arial" w:hAnsi="Arial" w:cs="Arial"/>
                <w:sz w:val="22"/>
                <w:szCs w:val="22"/>
              </w:rPr>
              <w:t>2</w:t>
            </w:r>
            <w:r w:rsidRPr="00A80144">
              <w:rPr>
                <w:rFonts w:ascii="Arial" w:hAnsi="Arial" w:cs="Arial"/>
                <w:sz w:val="22"/>
                <w:szCs w:val="22"/>
              </w:rPr>
              <w:t>% массы;</w:t>
            </w:r>
          </w:p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- содержание присадки Агидол-1 </w:t>
            </w:r>
            <w:r w:rsidR="00E825A5"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sz w:val="22"/>
                <w:szCs w:val="22"/>
              </w:rPr>
              <w:t>0,3%</w:t>
            </w:r>
            <w:r w:rsidR="00E825A5" w:rsidRPr="00A80144">
              <w:rPr>
                <w:rFonts w:ascii="Arial" w:hAnsi="Arial" w:cs="Arial"/>
                <w:sz w:val="22"/>
                <w:szCs w:val="22"/>
              </w:rPr>
              <w:t xml:space="preserve"> и менее</w:t>
            </w:r>
          </w:p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планируется замена масла и проводится учащенное определ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>ние показателей (кислотное число, стабильность против оки</w:t>
            </w:r>
            <w:r w:rsidRPr="00A80144">
              <w:rPr>
                <w:rFonts w:ascii="Arial" w:hAnsi="Arial" w:cs="Arial"/>
                <w:sz w:val="22"/>
                <w:szCs w:val="22"/>
              </w:rPr>
              <w:t>с</w:t>
            </w:r>
            <w:r w:rsidRPr="00A80144">
              <w:rPr>
                <w:rFonts w:ascii="Arial" w:hAnsi="Arial" w:cs="Arial"/>
                <w:sz w:val="22"/>
                <w:szCs w:val="22"/>
              </w:rPr>
              <w:t>ления, содержание присадки) не реже 1 раза в 6 месяцев</w:t>
            </w:r>
          </w:p>
        </w:tc>
      </w:tr>
      <w:tr w:rsidR="004C5670" w:rsidRPr="00A80144" w:rsidTr="00F37A9E">
        <w:tc>
          <w:tcPr>
            <w:tcW w:w="528" w:type="dxa"/>
            <w:vMerge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4" w:type="dxa"/>
            <w:vMerge/>
            <w:vAlign w:val="center"/>
          </w:tcPr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≥ 0,2</w:t>
            </w:r>
          </w:p>
        </w:tc>
        <w:tc>
          <w:tcPr>
            <w:tcW w:w="6842" w:type="dxa"/>
          </w:tcPr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Дополнительные условия замены не требуются: планируется замена масла. Проводится повторное определение кислотного числа не реже </w:t>
            </w:r>
            <w:r w:rsidR="001362D3" w:rsidRPr="00A80144">
              <w:rPr>
                <w:rFonts w:ascii="Arial" w:hAnsi="Arial" w:cs="Arial"/>
                <w:sz w:val="22"/>
                <w:szCs w:val="22"/>
              </w:rPr>
              <w:t>одного</w:t>
            </w:r>
            <w:r w:rsidR="0045407C" w:rsidRPr="00A80144">
              <w:rPr>
                <w:rFonts w:ascii="Arial" w:hAnsi="Arial" w:cs="Arial"/>
                <w:sz w:val="22"/>
                <w:szCs w:val="22"/>
              </w:rPr>
              <w:t xml:space="preserve"> раза в</w:t>
            </w:r>
            <w:r w:rsidR="00E825A5" w:rsidRPr="00A80144">
              <w:rPr>
                <w:rFonts w:ascii="Arial" w:hAnsi="Arial" w:cs="Arial"/>
                <w:sz w:val="22"/>
                <w:szCs w:val="22"/>
              </w:rPr>
              <w:t xml:space="preserve"> месяц</w:t>
            </w:r>
            <w:r w:rsidRPr="00A801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F0B20" w:rsidRPr="00A80144" w:rsidTr="0005759A">
        <w:trPr>
          <w:trHeight w:val="1313"/>
        </w:trPr>
        <w:tc>
          <w:tcPr>
            <w:tcW w:w="528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44" w:type="dxa"/>
            <w:vAlign w:val="center"/>
          </w:tcPr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Стабильность против окисления:</w:t>
            </w:r>
          </w:p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 кислотное число после окисления</w:t>
            </w:r>
          </w:p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 осадок</w:t>
            </w:r>
          </w:p>
        </w:tc>
        <w:tc>
          <w:tcPr>
            <w:tcW w:w="1559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мг КОН/г</w:t>
            </w:r>
          </w:p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% массы</w:t>
            </w:r>
          </w:p>
        </w:tc>
        <w:tc>
          <w:tcPr>
            <w:tcW w:w="1559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 ≤ 0,6</w:t>
            </w:r>
          </w:p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 ≤ 0,15</w:t>
            </w:r>
          </w:p>
        </w:tc>
        <w:tc>
          <w:tcPr>
            <w:tcW w:w="1560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5670" w:rsidRPr="00A80144" w:rsidRDefault="004C567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≥ 0,25</w:t>
            </w:r>
          </w:p>
          <w:p w:rsidR="004C5670" w:rsidRPr="00A80144" w:rsidRDefault="002B0840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≥ 0,02</w:t>
            </w:r>
          </w:p>
        </w:tc>
        <w:tc>
          <w:tcPr>
            <w:tcW w:w="6842" w:type="dxa"/>
          </w:tcPr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Выполняется внеочередное определение присадки Агидол-1.</w:t>
            </w:r>
          </w:p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Дополнительные условия замены не требуются: планируется замена масла и проводится учащенное определение показат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>лей (кислотное число, стабильность против окисления, соде</w:t>
            </w:r>
            <w:r w:rsidRPr="00A80144">
              <w:rPr>
                <w:rFonts w:ascii="Arial" w:hAnsi="Arial" w:cs="Arial"/>
                <w:sz w:val="22"/>
                <w:szCs w:val="22"/>
              </w:rPr>
              <w:t>р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жание присадки) не реже 1 раза в 6 месяцев. </w:t>
            </w:r>
          </w:p>
          <w:p w:rsidR="004C5670" w:rsidRPr="00A80144" w:rsidRDefault="004C5670" w:rsidP="00834E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F5A" w:rsidRPr="00A80144" w:rsidTr="007F4F5A">
        <w:trPr>
          <w:trHeight w:val="699"/>
        </w:trPr>
        <w:tc>
          <w:tcPr>
            <w:tcW w:w="528" w:type="dxa"/>
            <w:vAlign w:val="center"/>
          </w:tcPr>
          <w:p w:rsidR="007F4F5A" w:rsidRPr="00A80144" w:rsidRDefault="007F4F5A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44" w:type="dxa"/>
            <w:vAlign w:val="center"/>
          </w:tcPr>
          <w:p w:rsidR="007F4F5A" w:rsidRPr="00A80144" w:rsidRDefault="007F4F5A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Содержание приса</w:t>
            </w:r>
            <w:r w:rsidRPr="00A80144">
              <w:rPr>
                <w:rFonts w:ascii="Arial" w:hAnsi="Arial" w:cs="Arial"/>
                <w:sz w:val="22"/>
                <w:szCs w:val="22"/>
              </w:rPr>
              <w:t>д</w:t>
            </w:r>
            <w:r w:rsidRPr="00A80144">
              <w:rPr>
                <w:rFonts w:ascii="Arial" w:hAnsi="Arial" w:cs="Arial"/>
                <w:sz w:val="22"/>
                <w:szCs w:val="22"/>
              </w:rPr>
              <w:t>ки Агидол-1</w:t>
            </w:r>
          </w:p>
        </w:tc>
        <w:tc>
          <w:tcPr>
            <w:tcW w:w="1559" w:type="dxa"/>
            <w:vAlign w:val="center"/>
          </w:tcPr>
          <w:p w:rsidR="007F4F5A" w:rsidRPr="00A80144" w:rsidRDefault="007F4F5A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% массы</w:t>
            </w:r>
          </w:p>
        </w:tc>
        <w:tc>
          <w:tcPr>
            <w:tcW w:w="1559" w:type="dxa"/>
            <w:vAlign w:val="center"/>
          </w:tcPr>
          <w:p w:rsidR="007F4F5A" w:rsidRPr="00A80144" w:rsidRDefault="007F4F5A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 ≥ 0,2</w:t>
            </w:r>
          </w:p>
        </w:tc>
        <w:tc>
          <w:tcPr>
            <w:tcW w:w="1560" w:type="dxa"/>
            <w:vAlign w:val="center"/>
          </w:tcPr>
          <w:p w:rsidR="007F4F5A" w:rsidRPr="00A80144" w:rsidRDefault="007F4F5A" w:rsidP="00834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≤ 0,3</w:t>
            </w:r>
          </w:p>
        </w:tc>
        <w:tc>
          <w:tcPr>
            <w:tcW w:w="6842" w:type="dxa"/>
          </w:tcPr>
          <w:p w:rsidR="007F4F5A" w:rsidRPr="00A80144" w:rsidRDefault="007F4F5A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Внеочередное определение показателей «Кислотное число» и «Стабильность против окисления». При достижении любого из показателей:</w:t>
            </w:r>
          </w:p>
          <w:p w:rsidR="007F4F5A" w:rsidRPr="00A80144" w:rsidRDefault="007F4F5A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 кислотное число 0,15 и более мг КОН/г;</w:t>
            </w:r>
          </w:p>
          <w:p w:rsidR="007F4F5A" w:rsidRPr="00A80144" w:rsidRDefault="007F4F5A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 кислотное число после окисления 0,25 и более мг КОН/г;</w:t>
            </w:r>
          </w:p>
          <w:p w:rsidR="007F4F5A" w:rsidRPr="00A80144" w:rsidRDefault="007F4F5A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 осадок, более 0,02% массы</w:t>
            </w:r>
          </w:p>
          <w:p w:rsidR="007F4F5A" w:rsidRPr="00A80144" w:rsidRDefault="007F4F5A" w:rsidP="00834E80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планируется замена масла и проводится учащенное определ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>ние показателей (кислотное число, стабильность против оки</w:t>
            </w:r>
            <w:r w:rsidRPr="00A80144">
              <w:rPr>
                <w:rFonts w:ascii="Arial" w:hAnsi="Arial" w:cs="Arial"/>
                <w:sz w:val="22"/>
                <w:szCs w:val="22"/>
              </w:rPr>
              <w:t>с</w:t>
            </w:r>
            <w:r w:rsidRPr="00A80144">
              <w:rPr>
                <w:rFonts w:ascii="Arial" w:hAnsi="Arial" w:cs="Arial"/>
                <w:sz w:val="22"/>
                <w:szCs w:val="22"/>
              </w:rPr>
              <w:t>ления, содержание присадки) не реже 1 раза в 6 месяцев</w:t>
            </w:r>
          </w:p>
        </w:tc>
      </w:tr>
    </w:tbl>
    <w:p w:rsidR="00D24626" w:rsidRPr="00A80144" w:rsidRDefault="00D24626" w:rsidP="004C5670">
      <w:pPr>
        <w:spacing w:after="200" w:line="276" w:lineRule="auto"/>
        <w:jc w:val="right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:rsidR="004C5670" w:rsidRPr="00A80144" w:rsidRDefault="004C5670" w:rsidP="004C5670">
      <w:pPr>
        <w:spacing w:after="200"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A80144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Таблица </w:t>
      </w:r>
      <w:r w:rsidR="002B0840" w:rsidRPr="00A80144">
        <w:rPr>
          <w:rFonts w:ascii="Arial" w:eastAsiaTheme="minorHAnsi" w:hAnsi="Arial" w:cs="Arial"/>
          <w:b/>
          <w:i/>
          <w:sz w:val="22"/>
          <w:szCs w:val="22"/>
          <w:lang w:eastAsia="en-US"/>
        </w:rPr>
        <w:t>4</w:t>
      </w:r>
      <w:r w:rsidRPr="00A80144">
        <w:rPr>
          <w:rFonts w:ascii="Arial" w:eastAsiaTheme="minorHAnsi" w:hAnsi="Arial" w:cs="Arial"/>
          <w:b/>
          <w:i/>
          <w:sz w:val="22"/>
          <w:szCs w:val="22"/>
          <w:lang w:eastAsia="en-US"/>
        </w:rPr>
        <w:t>а</w:t>
      </w:r>
      <w:r w:rsidR="00F37A9E" w:rsidRPr="00A80144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-</w:t>
      </w:r>
      <w:r w:rsidRPr="00A80144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</w:t>
      </w:r>
      <w:r w:rsidRPr="00A80144">
        <w:rPr>
          <w:rFonts w:ascii="Arial" w:hAnsi="Arial" w:cs="Arial"/>
          <w:i/>
          <w:sz w:val="22"/>
          <w:szCs w:val="22"/>
        </w:rPr>
        <w:t xml:space="preserve">Критерии замены турбинного масла, эксплуатируемого в системах смазки </w:t>
      </w:r>
      <w:r w:rsidR="00E30239" w:rsidRPr="00A80144">
        <w:rPr>
          <w:rFonts w:ascii="Arial" w:hAnsi="Arial" w:cs="Arial"/>
          <w:i/>
          <w:sz w:val="22"/>
          <w:szCs w:val="22"/>
        </w:rPr>
        <w:t xml:space="preserve">газовых и паровых турбин </w:t>
      </w:r>
      <w:r w:rsidRPr="00A80144">
        <w:rPr>
          <w:rFonts w:ascii="Arial" w:hAnsi="Arial" w:cs="Arial"/>
          <w:i/>
          <w:sz w:val="22"/>
          <w:szCs w:val="22"/>
        </w:rPr>
        <w:t>блоков ПГУ</w:t>
      </w:r>
    </w:p>
    <w:tbl>
      <w:tblPr>
        <w:tblStyle w:val="afb"/>
        <w:tblpPr w:leftFromText="180" w:rightFromText="180" w:vertAnchor="text" w:horzAnchor="margin" w:tblpY="8"/>
        <w:tblW w:w="14492" w:type="dxa"/>
        <w:tblLayout w:type="fixed"/>
        <w:tblLook w:val="04A0" w:firstRow="1" w:lastRow="0" w:firstColumn="1" w:lastColumn="0" w:noHBand="0" w:noVBand="1"/>
      </w:tblPr>
      <w:tblGrid>
        <w:gridCol w:w="528"/>
        <w:gridCol w:w="1877"/>
        <w:gridCol w:w="1559"/>
        <w:gridCol w:w="1560"/>
        <w:gridCol w:w="1559"/>
        <w:gridCol w:w="7409"/>
      </w:tblGrid>
      <w:tr w:rsidR="004C5670" w:rsidRPr="00A80144" w:rsidTr="007F4F5A">
        <w:trPr>
          <w:tblHeader/>
        </w:trPr>
        <w:tc>
          <w:tcPr>
            <w:tcW w:w="528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i/>
                <w:sz w:val="22"/>
                <w:szCs w:val="22"/>
              </w:rPr>
              <w:t>№п.</w:t>
            </w:r>
          </w:p>
        </w:tc>
        <w:tc>
          <w:tcPr>
            <w:tcW w:w="1877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559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i/>
                <w:sz w:val="22"/>
                <w:szCs w:val="22"/>
              </w:rPr>
              <w:t>Единицы измерения</w:t>
            </w:r>
          </w:p>
        </w:tc>
        <w:tc>
          <w:tcPr>
            <w:tcW w:w="1560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Норма </w:t>
            </w:r>
          </w:p>
        </w:tc>
        <w:tc>
          <w:tcPr>
            <w:tcW w:w="1559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Критерий замены </w:t>
            </w:r>
          </w:p>
        </w:tc>
        <w:tc>
          <w:tcPr>
            <w:tcW w:w="7409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i/>
                <w:sz w:val="22"/>
                <w:szCs w:val="22"/>
              </w:rPr>
              <w:t>Дополнительные условия замены</w:t>
            </w:r>
          </w:p>
        </w:tc>
      </w:tr>
      <w:tr w:rsidR="007F0B20" w:rsidRPr="00A80144" w:rsidTr="0036539E">
        <w:trPr>
          <w:trHeight w:val="4018"/>
        </w:trPr>
        <w:tc>
          <w:tcPr>
            <w:tcW w:w="528" w:type="dxa"/>
            <w:vAlign w:val="center"/>
          </w:tcPr>
          <w:p w:rsidR="004C5670" w:rsidRPr="00A80144" w:rsidRDefault="00FF6F04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1877" w:type="dxa"/>
            <w:vAlign w:val="center"/>
          </w:tcPr>
          <w:p w:rsidR="004C5670" w:rsidRPr="00A80144" w:rsidRDefault="004C5670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Кислотное число</w:t>
            </w:r>
          </w:p>
        </w:tc>
        <w:tc>
          <w:tcPr>
            <w:tcW w:w="1559" w:type="dxa"/>
            <w:vAlign w:val="center"/>
          </w:tcPr>
          <w:p w:rsidR="004C5670" w:rsidRPr="00A80144" w:rsidRDefault="004C5670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мг КОН/г</w:t>
            </w:r>
          </w:p>
        </w:tc>
        <w:tc>
          <w:tcPr>
            <w:tcW w:w="1560" w:type="dxa"/>
            <w:vAlign w:val="center"/>
          </w:tcPr>
          <w:p w:rsidR="004C5670" w:rsidRPr="00A80144" w:rsidRDefault="009B0F17" w:rsidP="002F007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превышение на 0,2</w:t>
            </w:r>
            <w:r w:rsidR="00392267" w:rsidRPr="00A80144"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2F0074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от значения свежего  масла</w:t>
            </w:r>
          </w:p>
        </w:tc>
        <w:tc>
          <w:tcPr>
            <w:tcW w:w="1559" w:type="dxa"/>
            <w:vAlign w:val="center"/>
          </w:tcPr>
          <w:p w:rsidR="004C5670" w:rsidRPr="00A80144" w:rsidRDefault="009B0F17" w:rsidP="00FF6F0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превыш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ние на 0,</w:t>
            </w:r>
            <w:r w:rsidR="00FF6F04" w:rsidRPr="00A80144">
              <w:rPr>
                <w:rFonts w:ascii="Arial" w:hAnsi="Arial" w:cs="Arial"/>
                <w:i/>
                <w:sz w:val="22"/>
                <w:szCs w:val="22"/>
              </w:rPr>
              <w:t xml:space="preserve">15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от значения свежего</w:t>
            </w:r>
            <w:r w:rsidR="00E235E7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масла</w:t>
            </w:r>
          </w:p>
        </w:tc>
        <w:tc>
          <w:tcPr>
            <w:tcW w:w="7409" w:type="dxa"/>
          </w:tcPr>
          <w:p w:rsidR="00F37A9E" w:rsidRPr="00A80144" w:rsidRDefault="004C5670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Внеочередное определение показателей</w:t>
            </w:r>
            <w:r w:rsidR="00F37A9E" w:rsidRPr="00A80144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="00F37A9E" w:rsidRPr="00A80144" w:rsidRDefault="00F37A9E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«Содержание антиокислительных присадок (метод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)»</w:t>
            </w:r>
            <w:r w:rsidR="0091701A" w:rsidRPr="00A80144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:rsidR="00F37A9E" w:rsidRPr="00A80144" w:rsidRDefault="00F37A9E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«Потенциал лакообразования (метод MPC Color)»;</w:t>
            </w:r>
          </w:p>
          <w:p w:rsidR="00627661" w:rsidRPr="00A80144" w:rsidRDefault="00627661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«Стабильность против окисления» (для масла ТНК Турбо ЕР46);</w:t>
            </w:r>
          </w:p>
          <w:p w:rsidR="00F37A9E" w:rsidRPr="00A80144" w:rsidRDefault="000851D2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«Стабильность к окислению во вращающемся сосуде (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RPVOT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)»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</w:rPr>
              <w:t xml:space="preserve"> (для масла 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Shell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Turbo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T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</w:rPr>
              <w:t xml:space="preserve">32; </w:t>
            </w:r>
            <w:r w:rsidR="0091701A" w:rsidRPr="00A80144">
              <w:rPr>
                <w:rFonts w:ascii="Arial" w:hAnsi="Arial" w:cs="Arial"/>
                <w:i/>
                <w:sz w:val="22"/>
                <w:szCs w:val="22"/>
              </w:rPr>
              <w:t>анализ выполняется лабораторией производителя масла)</w:t>
            </w:r>
            <w:r w:rsidR="00F47BF8" w:rsidRPr="00A8014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F47BF8" w:rsidRPr="00A80144" w:rsidRDefault="00F47BF8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При достижении любого из показателей:</w:t>
            </w:r>
          </w:p>
          <w:p w:rsidR="00F47BF8" w:rsidRPr="00A80144" w:rsidRDefault="00F47BF8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 содержание аминной антиокислительной присадки (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additive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1) (метод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 менее 50%</w:t>
            </w:r>
            <w:r w:rsidR="007203F4" w:rsidRPr="00A80144">
              <w:rPr>
                <w:rFonts w:ascii="Arial" w:hAnsi="Arial" w:cs="Arial"/>
                <w:i/>
                <w:sz w:val="22"/>
                <w:szCs w:val="22"/>
              </w:rPr>
              <w:t xml:space="preserve">  от значения свежего масла</w:t>
            </w:r>
            <w:r w:rsidR="00E30239" w:rsidRPr="00A80144">
              <w:rPr>
                <w:rFonts w:ascii="Arial" w:hAnsi="Arial" w:cs="Arial"/>
                <w:i/>
                <w:sz w:val="22"/>
                <w:szCs w:val="22"/>
              </w:rPr>
              <w:t xml:space="preserve"> (для ма</w:t>
            </w:r>
            <w:r w:rsidR="00E30239" w:rsidRPr="00A80144">
              <w:rPr>
                <w:rFonts w:ascii="Arial" w:hAnsi="Arial" w:cs="Arial"/>
                <w:i/>
                <w:sz w:val="22"/>
                <w:szCs w:val="22"/>
              </w:rPr>
              <w:t>с</w:t>
            </w:r>
            <w:r w:rsidR="00E30239" w:rsidRPr="00A80144">
              <w:rPr>
                <w:rFonts w:ascii="Arial" w:hAnsi="Arial" w:cs="Arial"/>
                <w:i/>
                <w:sz w:val="22"/>
                <w:szCs w:val="22"/>
              </w:rPr>
              <w:t xml:space="preserve">ла </w:t>
            </w:r>
            <w:r w:rsidR="00E30239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Shell</w:t>
            </w:r>
            <w:r w:rsidR="00E30239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30239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Turbo</w:t>
            </w:r>
            <w:r w:rsidR="00E30239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30239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T</w:t>
            </w:r>
            <w:r w:rsidR="00E30239" w:rsidRPr="00A80144">
              <w:rPr>
                <w:rFonts w:ascii="Arial" w:hAnsi="Arial" w:cs="Arial"/>
                <w:i/>
                <w:sz w:val="22"/>
                <w:szCs w:val="22"/>
              </w:rPr>
              <w:t>32)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:rsidR="00F47BF8" w:rsidRPr="00A80144" w:rsidRDefault="00F47BF8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 потенциал лакообразования (метод MPC Color) более 15 ∆Е;</w:t>
            </w:r>
          </w:p>
          <w:p w:rsidR="00F47BF8" w:rsidRPr="00A80144" w:rsidRDefault="00F47BF8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 наличии шлама при определении стабильности против окисл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ния;</w:t>
            </w:r>
          </w:p>
          <w:p w:rsidR="004C5670" w:rsidRPr="00A80144" w:rsidRDefault="00F47BF8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- значение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RPVOT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менее 50% от первоначального значения</w:t>
            </w:r>
          </w:p>
          <w:p w:rsidR="00E30239" w:rsidRPr="00A80144" w:rsidRDefault="00D259EB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планируется замена масла</w:t>
            </w:r>
            <w:r w:rsidR="00E30239" w:rsidRPr="00A8014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9E2971" w:rsidRPr="00A80144" w:rsidTr="00834E80">
        <w:trPr>
          <w:trHeight w:val="2265"/>
        </w:trPr>
        <w:tc>
          <w:tcPr>
            <w:tcW w:w="528" w:type="dxa"/>
            <w:vMerge w:val="restart"/>
            <w:vAlign w:val="center"/>
          </w:tcPr>
          <w:p w:rsidR="009E2971" w:rsidRPr="00A80144" w:rsidRDefault="00FF6F04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1877" w:type="dxa"/>
            <w:vMerge w:val="restart"/>
            <w:vAlign w:val="center"/>
          </w:tcPr>
          <w:p w:rsidR="009E2971" w:rsidRPr="00A80144" w:rsidRDefault="009E2971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Содержание антиокисл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тельных пр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садок (метод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9E2971" w:rsidRPr="00A80144" w:rsidRDefault="009E2971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E2971" w:rsidRPr="00A80144" w:rsidRDefault="009E2971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E2971" w:rsidRPr="00A80144" w:rsidRDefault="009E2971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% от с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держания в свежем ма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с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ле</w:t>
            </w:r>
          </w:p>
        </w:tc>
        <w:tc>
          <w:tcPr>
            <w:tcW w:w="1560" w:type="dxa"/>
            <w:vMerge w:val="restart"/>
            <w:vAlign w:val="center"/>
          </w:tcPr>
          <w:p w:rsidR="009E2971" w:rsidRPr="00A80144" w:rsidRDefault="009E2971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25</w:t>
            </w:r>
            <w:r w:rsidR="00D259EB" w:rsidRPr="00A80144">
              <w:rPr>
                <w:rFonts w:ascii="Arial" w:hAnsi="Arial" w:cs="Arial"/>
                <w:i/>
                <w:sz w:val="22"/>
                <w:szCs w:val="22"/>
              </w:rPr>
              <w:t>%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(м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</w:t>
            </w:r>
            <w:r w:rsidR="00D259EB" w:rsidRPr="00A80144">
              <w:rPr>
                <w:rFonts w:ascii="Arial" w:hAnsi="Arial" w:cs="Arial"/>
                <w:i/>
                <w:sz w:val="22"/>
                <w:szCs w:val="22"/>
              </w:rPr>
              <w:t>им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.) </w:t>
            </w:r>
            <w:r w:rsidR="00D259EB" w:rsidRPr="00A80144">
              <w:rPr>
                <w:rFonts w:ascii="Arial" w:hAnsi="Arial" w:cs="Arial"/>
                <w:i/>
                <w:sz w:val="22"/>
                <w:szCs w:val="22"/>
              </w:rPr>
              <w:t xml:space="preserve">от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значения </w:t>
            </w:r>
            <w:r w:rsidR="00D259EB" w:rsidRPr="00A80144">
              <w:rPr>
                <w:rFonts w:ascii="Arial" w:hAnsi="Arial" w:cs="Arial"/>
                <w:i/>
                <w:sz w:val="22"/>
                <w:szCs w:val="22"/>
              </w:rPr>
              <w:t xml:space="preserve">для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свежего масла</w:t>
            </w:r>
          </w:p>
        </w:tc>
        <w:tc>
          <w:tcPr>
            <w:tcW w:w="1559" w:type="dxa"/>
            <w:vAlign w:val="center"/>
          </w:tcPr>
          <w:p w:rsidR="009E2971" w:rsidRPr="00A80144" w:rsidRDefault="009E2971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менее 75% </w:t>
            </w:r>
          </w:p>
          <w:p w:rsidR="009E2971" w:rsidRPr="00A80144" w:rsidRDefault="009E2971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от значения </w:t>
            </w:r>
            <w:r w:rsidR="00D259EB" w:rsidRPr="00A80144">
              <w:rPr>
                <w:rFonts w:ascii="Arial" w:hAnsi="Arial" w:cs="Arial"/>
                <w:i/>
                <w:sz w:val="22"/>
                <w:szCs w:val="22"/>
              </w:rPr>
              <w:t xml:space="preserve">для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свежего масла</w:t>
            </w:r>
          </w:p>
        </w:tc>
        <w:tc>
          <w:tcPr>
            <w:tcW w:w="7409" w:type="dxa"/>
          </w:tcPr>
          <w:p w:rsidR="009E2971" w:rsidRPr="00A80144" w:rsidRDefault="009E2971" w:rsidP="00834E80">
            <w:pPr>
              <w:pStyle w:val="73"/>
              <w:shd w:val="clear" w:color="auto" w:fill="auto"/>
              <w:tabs>
                <w:tab w:val="left" w:pos="1276"/>
              </w:tabs>
              <w:spacing w:before="0" w:after="0" w:line="240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Осуществляется учащенный контроль масла по методу 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- 1 раз в </w:t>
            </w:r>
            <w:r w:rsidR="00971237"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3 месяца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. При достижении показателя менее 50% от с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держания </w:t>
            </w:r>
            <w:r w:rsidR="00D259EB"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присадки 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в свежем масле масло направляется на анализ в лабораторию производителя масла для получения заключения о возможности его дальнейшей эксплуатации (выполняются анал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зы по показателям, которые не контролируются в лабораториях Филиалов: содержание металлов, склонность к пенообразованию, стабильность к окислению во вращающемся сосуде (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RPVOT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), с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держание антиокислительной присадки). </w:t>
            </w:r>
          </w:p>
        </w:tc>
      </w:tr>
      <w:tr w:rsidR="007F0B20" w:rsidRPr="00A80144" w:rsidTr="0036539E">
        <w:trPr>
          <w:trHeight w:val="1273"/>
        </w:trPr>
        <w:tc>
          <w:tcPr>
            <w:tcW w:w="528" w:type="dxa"/>
            <w:vMerge/>
            <w:vAlign w:val="center"/>
          </w:tcPr>
          <w:p w:rsidR="009E2971" w:rsidRPr="00A80144" w:rsidRDefault="009E2971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77" w:type="dxa"/>
            <w:vMerge/>
            <w:vAlign w:val="center"/>
          </w:tcPr>
          <w:p w:rsidR="009E2971" w:rsidRPr="00A80144" w:rsidRDefault="009E2971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E2971" w:rsidRPr="00A80144" w:rsidRDefault="009E2971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E2971" w:rsidRPr="00A80144" w:rsidRDefault="009E2971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E2971" w:rsidRPr="00A80144" w:rsidRDefault="009E2971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менее 50% от значения</w:t>
            </w:r>
            <w:r w:rsidR="00D259EB" w:rsidRPr="00A80144">
              <w:rPr>
                <w:rFonts w:ascii="Arial" w:hAnsi="Arial" w:cs="Arial"/>
                <w:i/>
                <w:sz w:val="22"/>
                <w:szCs w:val="22"/>
              </w:rPr>
              <w:t xml:space="preserve"> для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свежего масла</w:t>
            </w:r>
          </w:p>
        </w:tc>
        <w:tc>
          <w:tcPr>
            <w:tcW w:w="7409" w:type="dxa"/>
          </w:tcPr>
          <w:p w:rsidR="009E2971" w:rsidRPr="00A80144" w:rsidRDefault="009E2971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Дополнительные условия замены </w:t>
            </w:r>
            <w:r w:rsidR="005C29EA" w:rsidRPr="00A80144">
              <w:rPr>
                <w:rFonts w:ascii="Arial" w:hAnsi="Arial" w:cs="Arial"/>
                <w:i/>
                <w:sz w:val="22"/>
                <w:szCs w:val="22"/>
              </w:rPr>
              <w:t xml:space="preserve"> или процедуры восстановления свойств масла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не требуются: планируется замена масла и пров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дится учащенное определение показателей (кислотное число, с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держание антиокислительных присадок (метод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); - поте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циал лакообразования (метод MPC Color) не реже 1 раза в 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3 мес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я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ца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9D36EA" w:rsidRPr="00A80144" w:rsidTr="00C83F1D">
        <w:trPr>
          <w:trHeight w:val="277"/>
        </w:trPr>
        <w:tc>
          <w:tcPr>
            <w:tcW w:w="528" w:type="dxa"/>
            <w:vMerge w:val="restart"/>
            <w:vAlign w:val="center"/>
          </w:tcPr>
          <w:p w:rsidR="009D36EA" w:rsidRPr="00A80144" w:rsidRDefault="00FF6F04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877" w:type="dxa"/>
            <w:vMerge w:val="restart"/>
            <w:vAlign w:val="center"/>
          </w:tcPr>
          <w:p w:rsidR="009D36EA" w:rsidRPr="00A80144" w:rsidRDefault="009D36EA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Потенциал л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кообразования (метод MPC Color)</w:t>
            </w:r>
          </w:p>
        </w:tc>
        <w:tc>
          <w:tcPr>
            <w:tcW w:w="1559" w:type="dxa"/>
            <w:vMerge w:val="restart"/>
            <w:vAlign w:val="center"/>
          </w:tcPr>
          <w:p w:rsidR="009D36EA" w:rsidRPr="00A80144" w:rsidRDefault="009D36EA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∆Е</w:t>
            </w:r>
          </w:p>
        </w:tc>
        <w:tc>
          <w:tcPr>
            <w:tcW w:w="1560" w:type="dxa"/>
            <w:vMerge w:val="restart"/>
            <w:vAlign w:val="center"/>
          </w:tcPr>
          <w:p w:rsidR="009D36EA" w:rsidRPr="00A80144" w:rsidRDefault="009D36EA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более 15</w:t>
            </w:r>
            <w:r w:rsidR="00A973B6" w:rsidRPr="00A8014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:rsidR="009D36EA" w:rsidRPr="00A80144" w:rsidRDefault="009D36EA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более 10</w:t>
            </w:r>
          </w:p>
        </w:tc>
        <w:tc>
          <w:tcPr>
            <w:tcW w:w="7409" w:type="dxa"/>
          </w:tcPr>
          <w:p w:rsidR="009D36EA" w:rsidRPr="00A80144" w:rsidRDefault="009D36EA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Внеочередное определение показателей:</w:t>
            </w:r>
          </w:p>
          <w:p w:rsidR="009D36EA" w:rsidRPr="00A80144" w:rsidRDefault="009D36EA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«Содержание антиокислительных присадок (метод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)»</w:t>
            </w:r>
            <w:r w:rsidR="0091701A" w:rsidRPr="00A80144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:rsidR="009D36EA" w:rsidRPr="00A80144" w:rsidRDefault="009D36EA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«Стабильность против окисления»</w:t>
            </w:r>
            <w:r w:rsidR="0091701A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</w:rPr>
              <w:t>(для масла ТНК Турбо ЕР46);</w:t>
            </w:r>
          </w:p>
          <w:p w:rsidR="009D36EA" w:rsidRPr="00A80144" w:rsidRDefault="009D36EA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«Стабильность к окислению во вращающемся сосуде (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RPVOT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)»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</w:rPr>
              <w:t xml:space="preserve"> (для масла 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Shell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Turbo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T</w:t>
            </w:r>
            <w:r w:rsidR="00C83F1D" w:rsidRPr="00A80144">
              <w:rPr>
                <w:rFonts w:ascii="Arial" w:hAnsi="Arial" w:cs="Arial"/>
                <w:i/>
                <w:sz w:val="22"/>
                <w:szCs w:val="22"/>
              </w:rPr>
              <w:t>32)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9D36EA" w:rsidRPr="00A80144" w:rsidRDefault="009D36EA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При достижении любого из показателей:</w:t>
            </w:r>
          </w:p>
          <w:p w:rsidR="009D36EA" w:rsidRPr="00A80144" w:rsidRDefault="009D36EA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 содержание аминной антиокислительной присадки (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additive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1) (метод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) менее 50%  от </w:t>
            </w:r>
            <w:r w:rsidR="00D259EB" w:rsidRPr="00A80144">
              <w:rPr>
                <w:rFonts w:ascii="Arial" w:hAnsi="Arial" w:cs="Arial"/>
                <w:i/>
                <w:sz w:val="22"/>
                <w:szCs w:val="22"/>
              </w:rPr>
              <w:t>содержания присадки в свежем масле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:rsidR="009D36EA" w:rsidRPr="00A80144" w:rsidRDefault="009D36EA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 потенциал лакообразования (метод MPC Color) более 15 ∆Е;</w:t>
            </w:r>
          </w:p>
          <w:p w:rsidR="009D36EA" w:rsidRPr="00A80144" w:rsidRDefault="009D36EA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- наличии шлама при определении стабильности против окисл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ния;</w:t>
            </w:r>
          </w:p>
          <w:p w:rsidR="009D36EA" w:rsidRPr="00A80144" w:rsidRDefault="009D36EA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- значение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RPVOT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менее 50% от первоначального значения</w:t>
            </w:r>
            <w:r w:rsidR="00FF6F04" w:rsidRPr="00A80144">
              <w:rPr>
                <w:rFonts w:ascii="Arial" w:hAnsi="Arial" w:cs="Arial"/>
                <w:i/>
                <w:sz w:val="22"/>
                <w:szCs w:val="22"/>
              </w:rPr>
              <w:t xml:space="preserve"> (для </w:t>
            </w:r>
            <w:r w:rsidR="00FF6F04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Shell</w:t>
            </w:r>
            <w:r w:rsidR="00FF6F04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FF6F04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Turbo</w:t>
            </w:r>
            <w:r w:rsidR="00FF6F04" w:rsidRPr="00A801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FF6F04"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T</w:t>
            </w:r>
            <w:r w:rsidR="00FF6F04" w:rsidRPr="00A80144">
              <w:rPr>
                <w:rFonts w:ascii="Arial" w:hAnsi="Arial" w:cs="Arial"/>
                <w:i/>
                <w:sz w:val="22"/>
                <w:szCs w:val="22"/>
              </w:rPr>
              <w:t>32);</w:t>
            </w:r>
          </w:p>
          <w:p w:rsidR="00FF6F04" w:rsidRPr="00A80144" w:rsidRDefault="00FF6F04" w:rsidP="00FF6F04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- </w:t>
            </w:r>
            <w:r w:rsidR="002D1324" w:rsidRPr="00A80144">
              <w:rPr>
                <w:rFonts w:ascii="Arial" w:hAnsi="Arial" w:cs="Arial"/>
                <w:i/>
                <w:sz w:val="22"/>
                <w:szCs w:val="22"/>
              </w:rPr>
              <w:t>при увеличении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 показателей после окисления </w:t>
            </w:r>
            <w:r w:rsidR="002D1324" w:rsidRPr="00A80144">
              <w:rPr>
                <w:rFonts w:ascii="Arial" w:hAnsi="Arial" w:cs="Arial"/>
                <w:i/>
                <w:sz w:val="22"/>
                <w:szCs w:val="22"/>
              </w:rPr>
              <w:t>более чем на 50% от требований на свежее масло (ТНК Турбо ЕР46)</w:t>
            </w:r>
          </w:p>
          <w:p w:rsidR="00C83F1D" w:rsidRPr="00A80144" w:rsidRDefault="00D259EB" w:rsidP="00834E80">
            <w:pPr>
              <w:ind w:left="100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планируется замена масла.</w:t>
            </w:r>
          </w:p>
        </w:tc>
      </w:tr>
      <w:tr w:rsidR="007F0B20" w:rsidRPr="00A80144" w:rsidTr="0036539E">
        <w:trPr>
          <w:trHeight w:val="1117"/>
        </w:trPr>
        <w:tc>
          <w:tcPr>
            <w:tcW w:w="528" w:type="dxa"/>
            <w:vMerge/>
            <w:vAlign w:val="center"/>
          </w:tcPr>
          <w:p w:rsidR="009D36EA" w:rsidRPr="00A80144" w:rsidRDefault="009D36EA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77" w:type="dxa"/>
            <w:vMerge/>
            <w:vAlign w:val="center"/>
          </w:tcPr>
          <w:p w:rsidR="009D36EA" w:rsidRPr="00A80144" w:rsidRDefault="009D36EA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D36EA" w:rsidRPr="00A80144" w:rsidRDefault="009D36EA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D36EA" w:rsidRPr="00A80144" w:rsidRDefault="009D36EA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D36EA" w:rsidRPr="00A80144" w:rsidRDefault="009D36EA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более 15</w:t>
            </w:r>
          </w:p>
        </w:tc>
        <w:tc>
          <w:tcPr>
            <w:tcW w:w="7409" w:type="dxa"/>
          </w:tcPr>
          <w:p w:rsidR="009D36EA" w:rsidRPr="00A80144" w:rsidRDefault="009D36EA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Дополнительные условия замены </w:t>
            </w:r>
            <w:r w:rsidR="005C29EA" w:rsidRPr="00A80144">
              <w:rPr>
                <w:rFonts w:ascii="Arial" w:hAnsi="Arial" w:cs="Arial"/>
                <w:i/>
                <w:sz w:val="22"/>
                <w:szCs w:val="22"/>
              </w:rPr>
              <w:t xml:space="preserve">или процедуры восстановления свойств масла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не требуются: планируется замена масла и пров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дится учащенное определение показателей (кислотное число, с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держание антиокислительных присадок (метод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); - поте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циал лакообразования (метод MPC Color) не реже 1 раза в 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3 мес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я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ца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</w:p>
        </w:tc>
      </w:tr>
      <w:tr w:rsidR="007F0B20" w:rsidRPr="00A80144" w:rsidTr="0036539E">
        <w:trPr>
          <w:trHeight w:val="1251"/>
        </w:trPr>
        <w:tc>
          <w:tcPr>
            <w:tcW w:w="528" w:type="dxa"/>
            <w:vAlign w:val="center"/>
          </w:tcPr>
          <w:p w:rsidR="00C83F1D" w:rsidRPr="00A80144" w:rsidRDefault="00FF6F04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877" w:type="dxa"/>
            <w:vAlign w:val="center"/>
          </w:tcPr>
          <w:p w:rsidR="00C83F1D" w:rsidRPr="00A80144" w:rsidRDefault="00C83F1D" w:rsidP="00834E80">
            <w:pPr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Стабильность к окислению во вращающемся сосуде (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RPVOT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05759A" w:rsidRPr="00A8014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:rsidR="00C83F1D" w:rsidRPr="00A80144" w:rsidRDefault="00060203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мин.</w:t>
            </w:r>
          </w:p>
        </w:tc>
        <w:tc>
          <w:tcPr>
            <w:tcW w:w="1560" w:type="dxa"/>
            <w:vAlign w:val="center"/>
          </w:tcPr>
          <w:p w:rsidR="00C83F1D" w:rsidRPr="00A80144" w:rsidRDefault="00060203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не менее 25% от зн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чения для свежего масла</w:t>
            </w:r>
          </w:p>
        </w:tc>
        <w:tc>
          <w:tcPr>
            <w:tcW w:w="1559" w:type="dxa"/>
            <w:vAlign w:val="center"/>
          </w:tcPr>
          <w:p w:rsidR="00C83F1D" w:rsidRPr="00A80144" w:rsidRDefault="00060203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менее 50% от значения для свежего масла</w:t>
            </w:r>
          </w:p>
        </w:tc>
        <w:tc>
          <w:tcPr>
            <w:tcW w:w="7409" w:type="dxa"/>
          </w:tcPr>
          <w:p w:rsidR="00C83F1D" w:rsidRPr="00A80144" w:rsidRDefault="00060203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Дополнительные условия замены </w:t>
            </w:r>
            <w:r w:rsidR="005C29EA" w:rsidRPr="00A80144">
              <w:rPr>
                <w:rFonts w:ascii="Arial" w:hAnsi="Arial" w:cs="Arial"/>
                <w:i/>
                <w:sz w:val="22"/>
                <w:szCs w:val="22"/>
              </w:rPr>
              <w:t xml:space="preserve"> или процедуры восстановления свойств масла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не требуются: планируется замена масла и пров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дится учащенное определение показателей (кислотное число, с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держание антиокислительных присадок (метод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); - поте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циал лакообразования (метод MPC Color) не реже 1 раза в 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3 мес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я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ца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060203" w:rsidRPr="00A80144" w:rsidTr="00D259EB">
        <w:trPr>
          <w:trHeight w:val="1405"/>
        </w:trPr>
        <w:tc>
          <w:tcPr>
            <w:tcW w:w="528" w:type="dxa"/>
            <w:vAlign w:val="center"/>
          </w:tcPr>
          <w:p w:rsidR="00060203" w:rsidRPr="00A80144" w:rsidRDefault="00FF6F04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877" w:type="dxa"/>
            <w:vAlign w:val="center"/>
          </w:tcPr>
          <w:p w:rsidR="0005759A" w:rsidRPr="00A80144" w:rsidRDefault="000D2917" w:rsidP="00834E80">
            <w:pPr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Стабильность против оки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с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ления</w:t>
            </w:r>
            <w:r w:rsidR="0005759A" w:rsidRPr="00A8014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559" w:type="dxa"/>
            <w:vAlign w:val="center"/>
          </w:tcPr>
          <w:p w:rsidR="00060203" w:rsidRPr="00A80144" w:rsidRDefault="00060203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60203" w:rsidRPr="00A80144" w:rsidRDefault="000D2917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увеличение показат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лей не б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лее, чем на 50% от требований на свежее масло</w:t>
            </w:r>
          </w:p>
        </w:tc>
        <w:tc>
          <w:tcPr>
            <w:tcW w:w="1559" w:type="dxa"/>
            <w:vAlign w:val="center"/>
          </w:tcPr>
          <w:p w:rsidR="00060203" w:rsidRPr="00A80144" w:rsidRDefault="000D2917" w:rsidP="00834E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>увеличение показат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лей более, чем на 50% от треб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ваний на свежее ма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с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ло</w:t>
            </w:r>
          </w:p>
        </w:tc>
        <w:tc>
          <w:tcPr>
            <w:tcW w:w="7409" w:type="dxa"/>
          </w:tcPr>
          <w:p w:rsidR="00060203" w:rsidRPr="00A80144" w:rsidRDefault="000D2917" w:rsidP="00834E8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Дополнительные условия замены </w:t>
            </w:r>
            <w:r w:rsidR="005C29EA" w:rsidRPr="00A80144">
              <w:rPr>
                <w:rFonts w:ascii="Arial" w:hAnsi="Arial" w:cs="Arial"/>
                <w:i/>
                <w:sz w:val="22"/>
                <w:szCs w:val="22"/>
              </w:rPr>
              <w:t xml:space="preserve"> или процедуры восстановления свойств масла 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не требуются: планируется замена масла и пров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дится учащенное определение показателей (кислотное число, с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держание антиокислительных присадок (метод </w:t>
            </w:r>
            <w:r w:rsidRPr="00A80144">
              <w:rPr>
                <w:rFonts w:ascii="Arial" w:hAnsi="Arial" w:cs="Arial"/>
                <w:i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); - поте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н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 xml:space="preserve">циал лакообразования (метод MPC Color) не реже 1 раза в 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3 мес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я</w:t>
            </w:r>
            <w:r w:rsidR="00971237" w:rsidRPr="00A80144">
              <w:rPr>
                <w:rFonts w:ascii="Arial" w:hAnsi="Arial" w:cs="Arial"/>
                <w:i/>
                <w:sz w:val="22"/>
                <w:szCs w:val="22"/>
              </w:rPr>
              <w:t>ца</w:t>
            </w:r>
            <w:r w:rsidRPr="00A8014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</w:tbl>
    <w:p w:rsidR="004C5670" w:rsidRPr="00A80144" w:rsidRDefault="00A87206" w:rsidP="009D36EA">
      <w:pPr>
        <w:pStyle w:val="af4"/>
        <w:spacing w:after="200" w:line="276" w:lineRule="auto"/>
        <w:ind w:left="0"/>
        <w:rPr>
          <w:rFonts w:ascii="Arial" w:hAnsi="Arial" w:cs="Arial"/>
          <w:i/>
          <w:sz w:val="22"/>
          <w:szCs w:val="22"/>
        </w:rPr>
      </w:pPr>
      <w:r w:rsidRPr="00A80144">
        <w:rPr>
          <w:rFonts w:ascii="Arial" w:hAnsi="Arial" w:cs="Arial"/>
          <w:i/>
          <w:sz w:val="22"/>
          <w:szCs w:val="22"/>
          <w:vertAlign w:val="superscript"/>
        </w:rPr>
        <w:t>1)</w:t>
      </w:r>
      <w:r w:rsidRPr="00A80144">
        <w:rPr>
          <w:rFonts w:ascii="Arial" w:hAnsi="Arial" w:cs="Arial"/>
          <w:i/>
          <w:sz w:val="22"/>
          <w:szCs w:val="22"/>
        </w:rPr>
        <w:t xml:space="preserve"> р</w:t>
      </w:r>
      <w:r w:rsidR="005B41F6" w:rsidRPr="00A80144">
        <w:rPr>
          <w:rFonts w:ascii="Arial" w:hAnsi="Arial" w:cs="Arial"/>
          <w:i/>
          <w:sz w:val="22"/>
          <w:szCs w:val="22"/>
        </w:rPr>
        <w:t>екомендации производителя спектрофотоколориметра MPC Color – компании Fluitec</w:t>
      </w:r>
      <w:r w:rsidR="00834E80" w:rsidRPr="00A80144">
        <w:rPr>
          <w:rFonts w:ascii="Arial" w:hAnsi="Arial" w:cs="Arial"/>
          <w:i/>
          <w:sz w:val="22"/>
          <w:szCs w:val="22"/>
        </w:rPr>
        <w:t>.</w:t>
      </w:r>
    </w:p>
    <w:p w:rsidR="00060203" w:rsidRPr="00A80144" w:rsidRDefault="00A87206" w:rsidP="009D36EA">
      <w:pPr>
        <w:pStyle w:val="af4"/>
        <w:spacing w:after="200" w:line="276" w:lineRule="auto"/>
        <w:ind w:left="0"/>
        <w:rPr>
          <w:rFonts w:ascii="Arial" w:hAnsi="Arial" w:cs="Arial"/>
          <w:i/>
          <w:sz w:val="22"/>
          <w:szCs w:val="22"/>
        </w:rPr>
      </w:pPr>
      <w:r w:rsidRPr="00A80144">
        <w:rPr>
          <w:rFonts w:ascii="Arial" w:hAnsi="Arial" w:cs="Arial"/>
          <w:i/>
          <w:sz w:val="22"/>
          <w:szCs w:val="22"/>
          <w:vertAlign w:val="superscript"/>
        </w:rPr>
        <w:t xml:space="preserve">2) </w:t>
      </w:r>
      <w:r w:rsidR="00060203" w:rsidRPr="00A80144">
        <w:rPr>
          <w:rFonts w:ascii="Arial" w:hAnsi="Arial" w:cs="Arial"/>
          <w:i/>
          <w:sz w:val="22"/>
          <w:szCs w:val="22"/>
        </w:rPr>
        <w:t xml:space="preserve">для масла </w:t>
      </w:r>
      <w:r w:rsidR="00060203" w:rsidRPr="00A80144">
        <w:rPr>
          <w:rFonts w:ascii="Arial" w:hAnsi="Arial" w:cs="Arial"/>
          <w:i/>
          <w:sz w:val="22"/>
          <w:szCs w:val="22"/>
          <w:lang w:val="en-US"/>
        </w:rPr>
        <w:t>Shell</w:t>
      </w:r>
      <w:r w:rsidR="00060203" w:rsidRPr="00A80144">
        <w:rPr>
          <w:rFonts w:ascii="Arial" w:hAnsi="Arial" w:cs="Arial"/>
          <w:i/>
          <w:sz w:val="22"/>
          <w:szCs w:val="22"/>
        </w:rPr>
        <w:t xml:space="preserve"> </w:t>
      </w:r>
      <w:r w:rsidR="00060203" w:rsidRPr="00A80144">
        <w:rPr>
          <w:rFonts w:ascii="Arial" w:hAnsi="Arial" w:cs="Arial"/>
          <w:i/>
          <w:sz w:val="22"/>
          <w:szCs w:val="22"/>
          <w:lang w:val="en-US"/>
        </w:rPr>
        <w:t>Turbo</w:t>
      </w:r>
      <w:r w:rsidR="00060203" w:rsidRPr="00A80144">
        <w:rPr>
          <w:rFonts w:ascii="Arial" w:hAnsi="Arial" w:cs="Arial"/>
          <w:i/>
          <w:sz w:val="22"/>
          <w:szCs w:val="22"/>
        </w:rPr>
        <w:t xml:space="preserve"> </w:t>
      </w:r>
      <w:r w:rsidR="00060203" w:rsidRPr="00A80144">
        <w:rPr>
          <w:rFonts w:ascii="Arial" w:hAnsi="Arial" w:cs="Arial"/>
          <w:i/>
          <w:sz w:val="22"/>
          <w:szCs w:val="22"/>
          <w:lang w:val="en-US"/>
        </w:rPr>
        <w:t>T</w:t>
      </w:r>
      <w:r w:rsidR="00971237" w:rsidRPr="00A80144">
        <w:rPr>
          <w:rFonts w:ascii="Arial" w:hAnsi="Arial" w:cs="Arial"/>
          <w:i/>
          <w:sz w:val="22"/>
          <w:szCs w:val="22"/>
        </w:rPr>
        <w:t>32</w:t>
      </w:r>
      <w:r w:rsidR="00834E80" w:rsidRPr="00A80144">
        <w:rPr>
          <w:rFonts w:ascii="Arial" w:hAnsi="Arial" w:cs="Arial"/>
          <w:i/>
          <w:sz w:val="22"/>
          <w:szCs w:val="22"/>
        </w:rPr>
        <w:t>.</w:t>
      </w:r>
    </w:p>
    <w:p w:rsidR="00447FD8" w:rsidRPr="00A80144" w:rsidRDefault="00A87206" w:rsidP="00932180">
      <w:pPr>
        <w:pStyle w:val="af4"/>
        <w:spacing w:after="200" w:line="276" w:lineRule="auto"/>
        <w:ind w:left="0"/>
        <w:rPr>
          <w:rFonts w:ascii="Arial" w:hAnsi="Arial" w:cs="Arial"/>
          <w:i/>
          <w:sz w:val="22"/>
          <w:szCs w:val="22"/>
        </w:rPr>
        <w:sectPr w:rsidR="00447FD8" w:rsidRPr="00A80144" w:rsidSect="00607302">
          <w:pgSz w:w="16838" w:h="11906" w:orient="landscape" w:code="9"/>
          <w:pgMar w:top="1134" w:right="1134" w:bottom="851" w:left="1134" w:header="720" w:footer="720" w:gutter="0"/>
          <w:cols w:space="708"/>
          <w:noEndnote/>
          <w:titlePg/>
          <w:docGrid w:linePitch="360"/>
        </w:sectPr>
      </w:pPr>
      <w:r w:rsidRPr="00A80144">
        <w:rPr>
          <w:rFonts w:ascii="Arial" w:hAnsi="Arial" w:cs="Arial"/>
          <w:i/>
          <w:sz w:val="22"/>
          <w:szCs w:val="22"/>
          <w:vertAlign w:val="superscript"/>
        </w:rPr>
        <w:t xml:space="preserve">3) </w:t>
      </w:r>
      <w:r w:rsidR="00060203" w:rsidRPr="00A80144">
        <w:rPr>
          <w:rFonts w:ascii="Arial" w:hAnsi="Arial" w:cs="Arial"/>
          <w:i/>
          <w:sz w:val="22"/>
          <w:szCs w:val="22"/>
        </w:rPr>
        <w:t>для масла ТНК Турбо ЕР46</w:t>
      </w:r>
      <w:r w:rsidR="00834E80" w:rsidRPr="00A80144">
        <w:rPr>
          <w:rFonts w:ascii="Arial" w:hAnsi="Arial" w:cs="Arial"/>
          <w:i/>
          <w:sz w:val="22"/>
          <w:szCs w:val="22"/>
        </w:rPr>
        <w:t>.</w:t>
      </w:r>
    </w:p>
    <w:p w:rsidR="00DF0A91" w:rsidRPr="00A80144" w:rsidRDefault="004437CC" w:rsidP="008F37E3">
      <w:pPr>
        <w:pStyle w:val="73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271FC9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="00C8047A" w:rsidRPr="00A80144">
        <w:rPr>
          <w:rFonts w:ascii="Arial" w:hAnsi="Arial" w:cs="Arial"/>
          <w:b/>
          <w:color w:val="auto"/>
          <w:sz w:val="22"/>
          <w:szCs w:val="22"/>
        </w:rPr>
        <w:t>5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DF0A91" w:rsidRPr="00A80144">
        <w:rPr>
          <w:rFonts w:ascii="Arial" w:hAnsi="Arial" w:cs="Arial"/>
          <w:b/>
          <w:color w:val="auto"/>
          <w:sz w:val="22"/>
          <w:szCs w:val="22"/>
        </w:rPr>
        <w:t>Подготовка нефтяного турбинного масла к заливу в оборудование</w:t>
      </w:r>
    </w:p>
    <w:p w:rsidR="00DF0A91" w:rsidRPr="00A80144" w:rsidRDefault="00FC2F9E" w:rsidP="000F20D3">
      <w:pPr>
        <w:pStyle w:val="73"/>
        <w:numPr>
          <w:ilvl w:val="2"/>
          <w:numId w:val="79"/>
        </w:numPr>
        <w:shd w:val="clear" w:color="auto" w:fill="auto"/>
        <w:tabs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После монтажа или капитального ремонта в оборудование, маслосистема которого подготовлена и принята на чистоту, допускается заливать свежие, регенерир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ванные или эксплуатационные турбинные масла, если их качество удовлетворяет треб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ваниям настоящего Регламента (</w:t>
      </w:r>
      <w:r w:rsidR="00DF0A91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аблиц</w:t>
      </w:r>
      <w:r w:rsidR="004E2207" w:rsidRPr="00A80144">
        <w:rPr>
          <w:rFonts w:ascii="Arial" w:hAnsi="Arial" w:cs="Arial"/>
          <w:b/>
          <w:color w:val="auto"/>
          <w:sz w:val="22"/>
          <w:szCs w:val="22"/>
        </w:rPr>
        <w:t>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4E2207" w:rsidRPr="00A80144">
        <w:rPr>
          <w:rFonts w:ascii="Arial" w:hAnsi="Arial" w:cs="Arial"/>
          <w:b/>
          <w:color w:val="auto"/>
          <w:sz w:val="22"/>
          <w:szCs w:val="22"/>
        </w:rPr>
        <w:t>, 1а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или </w:t>
      </w:r>
      <w:r w:rsidR="004E2207" w:rsidRPr="00A80144">
        <w:rPr>
          <w:rFonts w:ascii="Arial" w:hAnsi="Arial" w:cs="Arial"/>
          <w:b/>
          <w:color w:val="auto"/>
          <w:sz w:val="22"/>
          <w:szCs w:val="22"/>
        </w:rPr>
        <w:t xml:space="preserve">Таблица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>).</w:t>
      </w:r>
    </w:p>
    <w:p w:rsidR="00DF0A91" w:rsidRPr="00A80144" w:rsidRDefault="00FC2F9E" w:rsidP="000F20D3">
      <w:pPr>
        <w:pStyle w:val="73"/>
        <w:numPr>
          <w:ilvl w:val="2"/>
          <w:numId w:val="80"/>
        </w:numPr>
        <w:shd w:val="clear" w:color="auto" w:fill="auto"/>
        <w:tabs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Перед заполнением маслосистемы маслом необходимо отобрать пробу из емкости хранения и выполнить анализ масла в объеме </w:t>
      </w:r>
      <w:r w:rsidR="00207890" w:rsidRPr="00A80144">
        <w:rPr>
          <w:rFonts w:ascii="Arial" w:hAnsi="Arial" w:cs="Arial"/>
          <w:color w:val="auto"/>
          <w:sz w:val="22"/>
          <w:szCs w:val="22"/>
        </w:rPr>
        <w:t xml:space="preserve">требований </w:t>
      </w:r>
      <w:r w:rsidR="00364201" w:rsidRPr="00A80144">
        <w:rPr>
          <w:rFonts w:ascii="Arial" w:hAnsi="Arial" w:cs="Arial"/>
          <w:b/>
          <w:color w:val="auto"/>
          <w:sz w:val="22"/>
          <w:szCs w:val="22"/>
        </w:rPr>
        <w:t>Раздела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602E7B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="00995DE7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="003D0370"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При необходимости принять меры по очистке масла штатным маслоочистительным оборуд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ванием.</w:t>
      </w:r>
    </w:p>
    <w:p w:rsidR="00DF0A91" w:rsidRPr="00A80144" w:rsidRDefault="00FC2F9E" w:rsidP="000F20D3">
      <w:pPr>
        <w:pStyle w:val="73"/>
        <w:numPr>
          <w:ilvl w:val="2"/>
          <w:numId w:val="81"/>
        </w:numPr>
        <w:shd w:val="clear" w:color="auto" w:fill="auto"/>
        <w:tabs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Перед подачей подготовленных к заливу в оборудование масел следует убедиться в соответствии качества масла в трубопроводе требованиям настоящего Р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гламента к маслам, предназначенным для залива в оборудование. Необходимо отобрать пробу из пробоотборного устройства, расположенного непосредственно перед запорной арматурой на входе в оборудование и выполнить анализ масла в объеме п.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602E7B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="003D0370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="00A12840"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="003D0370"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наст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ящего Регламента. Масло </w:t>
      </w:r>
      <w:r w:rsidR="00605CE1" w:rsidRPr="00A80144">
        <w:rPr>
          <w:rFonts w:ascii="Arial" w:hAnsi="Arial" w:cs="Arial"/>
          <w:b/>
          <w:color w:val="auto"/>
          <w:sz w:val="22"/>
          <w:szCs w:val="22"/>
        </w:rPr>
        <w:t>Тп-22С, Тп-22Б, Тп-30</w:t>
      </w:r>
      <w:r w:rsidR="00605CE1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должно отвечать требованиям </w:t>
      </w:r>
      <w:r w:rsidR="00DF0A91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  <w:r w:rsidR="00A87206" w:rsidRPr="00A80144">
        <w:rPr>
          <w:rFonts w:ascii="Arial" w:hAnsi="Arial" w:cs="Arial"/>
          <w:color w:val="auto"/>
          <w:sz w:val="22"/>
          <w:szCs w:val="22"/>
        </w:rPr>
        <w:t xml:space="preserve"> Масло, заливаемое в маслосистемы блоков ПГУ – требованиям </w:t>
      </w:r>
      <w:r w:rsidR="00A87206" w:rsidRPr="00A80144">
        <w:rPr>
          <w:rFonts w:ascii="Arial" w:hAnsi="Arial" w:cs="Arial"/>
          <w:b/>
          <w:color w:val="auto"/>
          <w:sz w:val="22"/>
          <w:szCs w:val="22"/>
        </w:rPr>
        <w:t>Таблицы 1а.</w:t>
      </w:r>
    </w:p>
    <w:p w:rsidR="00DF0A91" w:rsidRPr="00A80144" w:rsidRDefault="00FC2F9E" w:rsidP="000F20D3">
      <w:pPr>
        <w:pStyle w:val="73"/>
        <w:numPr>
          <w:ilvl w:val="2"/>
          <w:numId w:val="82"/>
        </w:numPr>
        <w:shd w:val="clear" w:color="auto" w:fill="auto"/>
        <w:tabs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случае несоответствия масла указанным нормам трубопроводы должны быть опорожнены и очищены от загрязнений.</w:t>
      </w:r>
    </w:p>
    <w:p w:rsidR="00DF0A91" w:rsidRPr="00A80144" w:rsidRDefault="00FC2F9E" w:rsidP="000F20D3">
      <w:pPr>
        <w:pStyle w:val="73"/>
        <w:numPr>
          <w:ilvl w:val="2"/>
          <w:numId w:val="83"/>
        </w:numPr>
        <w:shd w:val="clear" w:color="auto" w:fill="auto"/>
        <w:tabs>
          <w:tab w:val="left" w:pos="993"/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Допускается залив в оборудование товарного масла непосредственно из транспортной тары (контейнеры, бочки и др.) через маслоочистительное оборудование при условии соответствия его показателей качества требованиям </w:t>
      </w:r>
      <w:r w:rsidR="00DF0A91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аблицы 1</w:t>
      </w:r>
      <w:r w:rsidR="00A87206" w:rsidRPr="00A80144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A87206" w:rsidRPr="00A80144">
        <w:rPr>
          <w:rFonts w:ascii="Arial" w:hAnsi="Arial" w:cs="Arial"/>
          <w:color w:val="auto"/>
          <w:sz w:val="22"/>
          <w:szCs w:val="22"/>
        </w:rPr>
        <w:t>Масло, з</w:t>
      </w:r>
      <w:r w:rsidR="00A87206" w:rsidRPr="00A80144">
        <w:rPr>
          <w:rFonts w:ascii="Arial" w:hAnsi="Arial" w:cs="Arial"/>
          <w:color w:val="auto"/>
          <w:sz w:val="22"/>
          <w:szCs w:val="22"/>
        </w:rPr>
        <w:t>а</w:t>
      </w:r>
      <w:r w:rsidR="00A87206" w:rsidRPr="00A80144">
        <w:rPr>
          <w:rFonts w:ascii="Arial" w:hAnsi="Arial" w:cs="Arial"/>
          <w:color w:val="auto"/>
          <w:sz w:val="22"/>
          <w:szCs w:val="22"/>
        </w:rPr>
        <w:t>ливаемое в маслосистемы блоков ПГУ должно быть обязательно очищено на маслооч</w:t>
      </w:r>
      <w:r w:rsidR="00A87206" w:rsidRPr="00A80144">
        <w:rPr>
          <w:rFonts w:ascii="Arial" w:hAnsi="Arial" w:cs="Arial"/>
          <w:color w:val="auto"/>
          <w:sz w:val="22"/>
          <w:szCs w:val="22"/>
        </w:rPr>
        <w:t>и</w:t>
      </w:r>
      <w:r w:rsidR="00A87206" w:rsidRPr="00A80144">
        <w:rPr>
          <w:rFonts w:ascii="Arial" w:hAnsi="Arial" w:cs="Arial"/>
          <w:color w:val="auto"/>
          <w:sz w:val="22"/>
          <w:szCs w:val="22"/>
        </w:rPr>
        <w:t>стительном оборудовании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3A5B5C" w:rsidRPr="00A80144" w:rsidRDefault="00E854AC" w:rsidP="000F20D3">
      <w:pPr>
        <w:pStyle w:val="73"/>
        <w:numPr>
          <w:ilvl w:val="2"/>
          <w:numId w:val="84"/>
        </w:numPr>
        <w:shd w:val="clear" w:color="auto" w:fill="auto"/>
        <w:tabs>
          <w:tab w:val="left" w:pos="0"/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После залива масла в агрегаты </w:t>
      </w:r>
      <w:r w:rsidR="00605CE1" w:rsidRPr="00A80144">
        <w:rPr>
          <w:rFonts w:ascii="Arial" w:hAnsi="Arial" w:cs="Arial"/>
          <w:color w:val="auto"/>
          <w:sz w:val="22"/>
          <w:szCs w:val="22"/>
        </w:rPr>
        <w:t xml:space="preserve">паросиловых установок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после монтажа или капитального ремонта следует отобрать пробу через </w:t>
      </w:r>
      <w:r w:rsidRPr="00A80144">
        <w:rPr>
          <w:rFonts w:ascii="Arial" w:hAnsi="Arial" w:cs="Arial"/>
          <w:b/>
          <w:color w:val="auto"/>
          <w:sz w:val="22"/>
          <w:szCs w:val="22"/>
        </w:rPr>
        <w:t>72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ч непрерывной работы маслос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стемы и выполнить анализ масла в объеме </w:t>
      </w:r>
      <w:r w:rsidR="00AB30EB" w:rsidRPr="00A80144">
        <w:rPr>
          <w:rFonts w:ascii="Arial" w:hAnsi="Arial" w:cs="Arial"/>
          <w:color w:val="auto"/>
          <w:sz w:val="22"/>
          <w:szCs w:val="22"/>
        </w:rPr>
        <w:t xml:space="preserve">требований </w:t>
      </w:r>
      <w:r w:rsidR="00C31113" w:rsidRPr="00A80144">
        <w:rPr>
          <w:rFonts w:ascii="Arial" w:hAnsi="Arial" w:cs="Arial"/>
          <w:b/>
          <w:color w:val="auto"/>
          <w:sz w:val="22"/>
          <w:szCs w:val="22"/>
        </w:rPr>
        <w:t>п.</w:t>
      </w:r>
      <w:r w:rsidR="00AB30EB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602E7B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="002C7A80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Результаты этих испыт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ний позволят оценить показатели качества масла в начальный период эксплуатации агр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гата. При ухудшении промышленной чистоты масла и (или) попадания воды при пуске оборудования необходимо подключить штатное маслоочистительное оборудование для обеспечения соответствия качества масла требованиям </w:t>
      </w:r>
      <w:r w:rsidR="00CE4819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46519A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. Эффективность действия штатного маслоочистительного оборудования должна обеспечивать очистку масла от загрязнений не более чем за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суток после ухудшения промышленной чистоты или попадания воды в маслосистему агрегата.</w:t>
      </w:r>
    </w:p>
    <w:p w:rsidR="005A6443" w:rsidRPr="00A80144" w:rsidRDefault="002C7A80" w:rsidP="005A6443">
      <w:pPr>
        <w:pStyle w:val="73"/>
        <w:shd w:val="clear" w:color="auto" w:fill="auto"/>
        <w:tabs>
          <w:tab w:val="left" w:pos="0"/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i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11.5.7.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ab/>
      </w:r>
      <w:r w:rsidRPr="00A80144">
        <w:rPr>
          <w:rFonts w:ascii="Arial" w:hAnsi="Arial" w:cs="Arial"/>
          <w:i/>
          <w:color w:val="auto"/>
          <w:sz w:val="22"/>
          <w:szCs w:val="22"/>
        </w:rPr>
        <w:t>После залива масла в агрегаты блоков ПГУ после монтажа или кап</w:t>
      </w:r>
      <w:r w:rsidRPr="00A80144">
        <w:rPr>
          <w:rFonts w:ascii="Arial" w:hAnsi="Arial" w:cs="Arial"/>
          <w:i/>
          <w:color w:val="auto"/>
          <w:sz w:val="22"/>
          <w:szCs w:val="22"/>
        </w:rPr>
        <w:t>и</w:t>
      </w:r>
      <w:r w:rsidRPr="00A80144">
        <w:rPr>
          <w:rFonts w:ascii="Arial" w:hAnsi="Arial" w:cs="Arial"/>
          <w:i/>
          <w:color w:val="auto"/>
          <w:sz w:val="22"/>
          <w:szCs w:val="22"/>
        </w:rPr>
        <w:t>тального ремонта следует отобрать пробу через 24 часа непрерывной работы и в</w:t>
      </w:r>
      <w:r w:rsidRPr="00A80144">
        <w:rPr>
          <w:rFonts w:ascii="Arial" w:hAnsi="Arial" w:cs="Arial"/>
          <w:i/>
          <w:color w:val="auto"/>
          <w:sz w:val="22"/>
          <w:szCs w:val="22"/>
        </w:rPr>
        <w:t>ы</w:t>
      </w:r>
      <w:r w:rsidRPr="00A80144">
        <w:rPr>
          <w:rFonts w:ascii="Arial" w:hAnsi="Arial" w:cs="Arial"/>
          <w:i/>
          <w:color w:val="auto"/>
          <w:sz w:val="22"/>
          <w:szCs w:val="22"/>
        </w:rPr>
        <w:t>полнить анализ масла по показателям, указанным в п.11.3. Полученные результаты являются исходными для мониторинга состояния масла в процессе эксплуатации а</w:t>
      </w:r>
      <w:r w:rsidRPr="00A80144">
        <w:rPr>
          <w:rFonts w:ascii="Arial" w:hAnsi="Arial" w:cs="Arial"/>
          <w:i/>
          <w:color w:val="auto"/>
          <w:sz w:val="22"/>
          <w:szCs w:val="22"/>
        </w:rPr>
        <w:t>г</w:t>
      </w: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регата. </w:t>
      </w:r>
      <w:r w:rsidR="005A6443" w:rsidRPr="00A80144">
        <w:rPr>
          <w:rFonts w:ascii="Arial" w:hAnsi="Arial" w:cs="Arial"/>
          <w:i/>
          <w:color w:val="auto"/>
          <w:sz w:val="22"/>
          <w:szCs w:val="22"/>
        </w:rPr>
        <w:t>Через неделю после залива масла в маслосистему выполняется анализ на с</w:t>
      </w:r>
      <w:r w:rsidR="005A6443" w:rsidRPr="00A80144">
        <w:rPr>
          <w:rFonts w:ascii="Arial" w:hAnsi="Arial" w:cs="Arial"/>
          <w:i/>
          <w:color w:val="auto"/>
          <w:sz w:val="22"/>
          <w:szCs w:val="22"/>
        </w:rPr>
        <w:t>о</w:t>
      </w:r>
      <w:r w:rsidR="005A6443" w:rsidRPr="00A80144">
        <w:rPr>
          <w:rFonts w:ascii="Arial" w:hAnsi="Arial" w:cs="Arial"/>
          <w:i/>
          <w:color w:val="auto"/>
          <w:sz w:val="22"/>
          <w:szCs w:val="22"/>
        </w:rPr>
        <w:t>держание механических примесей (класс промышленной чистоты).</w:t>
      </w:r>
    </w:p>
    <w:p w:rsidR="00A87206" w:rsidRPr="00A80144" w:rsidRDefault="002C7A80" w:rsidP="002C7A80">
      <w:pPr>
        <w:pStyle w:val="73"/>
        <w:shd w:val="clear" w:color="auto" w:fill="auto"/>
        <w:tabs>
          <w:tab w:val="left" w:pos="0"/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b/>
          <w:i/>
          <w:color w:val="auto"/>
          <w:sz w:val="22"/>
          <w:szCs w:val="22"/>
        </w:rPr>
      </w:pPr>
      <w:r w:rsidRPr="00A80144">
        <w:rPr>
          <w:rFonts w:ascii="Arial" w:hAnsi="Arial" w:cs="Arial"/>
          <w:i/>
          <w:color w:val="auto"/>
          <w:sz w:val="22"/>
          <w:szCs w:val="22"/>
        </w:rPr>
        <w:t xml:space="preserve">При ухудшении промышленной чистоты масла и (или) попадания воды при пуске оборудования необходимо подключить штатное маслоочистительное оборудование для обеспечения соответствия качества масла требованиям </w:t>
      </w:r>
      <w:r w:rsidRPr="00A80144">
        <w:rPr>
          <w:rFonts w:ascii="Arial" w:hAnsi="Arial" w:cs="Arial"/>
          <w:b/>
          <w:i/>
          <w:color w:val="auto"/>
          <w:sz w:val="22"/>
          <w:szCs w:val="22"/>
        </w:rPr>
        <w:t>Таблицы 3а</w:t>
      </w:r>
      <w:r w:rsidRPr="00A80144">
        <w:rPr>
          <w:rFonts w:ascii="Arial" w:hAnsi="Arial" w:cs="Arial"/>
          <w:i/>
          <w:color w:val="auto"/>
          <w:sz w:val="22"/>
          <w:szCs w:val="22"/>
        </w:rPr>
        <w:t>.</w:t>
      </w:r>
    </w:p>
    <w:p w:rsidR="003A5B5C" w:rsidRPr="00A80144" w:rsidRDefault="003A5B5C" w:rsidP="003A5B5C">
      <w:pPr>
        <w:pStyle w:val="73"/>
        <w:shd w:val="clear" w:color="auto" w:fill="auto"/>
        <w:tabs>
          <w:tab w:val="left" w:pos="993"/>
          <w:tab w:val="left" w:pos="1418"/>
          <w:tab w:val="left" w:pos="1560"/>
        </w:tabs>
        <w:spacing w:before="0" w:after="0" w:line="320" w:lineRule="exact"/>
        <w:ind w:left="1701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:rsidR="003A5B5C" w:rsidRPr="00A80144" w:rsidRDefault="004437CC" w:rsidP="00A13B0A">
      <w:pPr>
        <w:pStyle w:val="73"/>
        <w:shd w:val="clear" w:color="auto" w:fill="auto"/>
        <w:tabs>
          <w:tab w:val="left" w:pos="0"/>
          <w:tab w:val="left" w:pos="709"/>
          <w:tab w:val="left" w:pos="1418"/>
        </w:tabs>
        <w:spacing w:before="0" w:after="0" w:line="320" w:lineRule="exact"/>
        <w:ind w:left="3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FE03F9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.6. </w:t>
      </w:r>
      <w:r w:rsidR="003A5B5C" w:rsidRPr="00A80144">
        <w:rPr>
          <w:rFonts w:ascii="Arial" w:hAnsi="Arial" w:cs="Arial"/>
          <w:b/>
          <w:color w:val="auto"/>
          <w:sz w:val="22"/>
          <w:szCs w:val="22"/>
        </w:rPr>
        <w:t>Эксплуатация и техническое обслуживание нефтяных турбинных масел</w:t>
      </w:r>
    </w:p>
    <w:p w:rsidR="00517270" w:rsidRPr="00A80144" w:rsidRDefault="003A5B5C" w:rsidP="000F20D3">
      <w:pPr>
        <w:pStyle w:val="73"/>
        <w:numPr>
          <w:ilvl w:val="2"/>
          <w:numId w:val="85"/>
        </w:numPr>
        <w:shd w:val="clear" w:color="auto" w:fill="auto"/>
        <w:tabs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Порядок подготовки 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маслосистем различного тепломеханического оборуд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о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вания к эксплуатации, включая и технологию проведения гидравлических испытаний, устанавливает инструкция (руководство) по эксплуатации завода-изготовителя.</w:t>
      </w:r>
    </w:p>
    <w:p w:rsidR="00156B0F" w:rsidRPr="00A80144" w:rsidRDefault="001B2CDB" w:rsidP="000F20D3">
      <w:pPr>
        <w:pStyle w:val="73"/>
        <w:numPr>
          <w:ilvl w:val="2"/>
          <w:numId w:val="86"/>
        </w:numPr>
        <w:shd w:val="clear" w:color="auto" w:fill="auto"/>
        <w:tabs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Во время эксплуатации маслосистем в различных технологических режимах и при аварийном останове следует руководствоваться требованиями действующих и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>струкций по эксплуатации оборудования, а также данными настоящего Регламента.</w:t>
      </w:r>
    </w:p>
    <w:p w:rsidR="00156B0F" w:rsidRPr="00A80144" w:rsidRDefault="001B2CDB" w:rsidP="000F20D3">
      <w:pPr>
        <w:pStyle w:val="73"/>
        <w:numPr>
          <w:ilvl w:val="3"/>
          <w:numId w:val="177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Давление масла в технологических системах оборудования устанавлив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ют в соответствии с требованиями инструкций заводов-изготовителей оборудования.</w:t>
      </w:r>
    </w:p>
    <w:p w:rsidR="00156B0F" w:rsidRPr="00A80144" w:rsidRDefault="001B2CDB" w:rsidP="000F20D3">
      <w:pPr>
        <w:pStyle w:val="73"/>
        <w:numPr>
          <w:ilvl w:val="3"/>
          <w:numId w:val="87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Температура масла за маслоохладителями должна поддерживаться в диапазоне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38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42</w:t>
      </w:r>
      <w:r w:rsidRPr="00A80144">
        <w:rPr>
          <w:rFonts w:ascii="Arial" w:hAnsi="Arial" w:cs="Arial"/>
          <w:color w:val="auto"/>
          <w:sz w:val="22"/>
          <w:szCs w:val="22"/>
        </w:rPr>
        <w:t>°С, если в заводских инструкциях не оговорены иные условия.</w:t>
      </w:r>
    </w:p>
    <w:p w:rsidR="00156B0F" w:rsidRPr="00A80144" w:rsidRDefault="001B2CDB" w:rsidP="000F20D3">
      <w:pPr>
        <w:pStyle w:val="73"/>
        <w:numPr>
          <w:ilvl w:val="3"/>
          <w:numId w:val="88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Содержание воздуха в масле в чистом отсеке маслобака на всасе насосов не должно превышать </w:t>
      </w:r>
      <w:r w:rsidRPr="00A80144">
        <w:rPr>
          <w:rFonts w:ascii="Arial" w:hAnsi="Arial" w:cs="Arial"/>
          <w:b/>
          <w:color w:val="auto"/>
          <w:sz w:val="22"/>
          <w:szCs w:val="22"/>
        </w:rPr>
        <w:t>2,0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об., если в заводских инструкциях не оговорены иные усл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вия.</w:t>
      </w:r>
    </w:p>
    <w:p w:rsidR="00156B0F" w:rsidRPr="00A80144" w:rsidRDefault="001B2CDB" w:rsidP="000F20D3">
      <w:pPr>
        <w:pStyle w:val="73"/>
        <w:numPr>
          <w:ilvl w:val="3"/>
          <w:numId w:val="89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Уровень масла в маслобаке должен соответствовать требованиям и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>струкции по эксплуатации завода-изготовителя турбины.</w:t>
      </w:r>
    </w:p>
    <w:p w:rsidR="00156B0F" w:rsidRPr="00A80144" w:rsidRDefault="001B2CDB" w:rsidP="000F20D3">
      <w:pPr>
        <w:pStyle w:val="73"/>
        <w:numPr>
          <w:ilvl w:val="3"/>
          <w:numId w:val="90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Промышленная чистота турбинных масел во время эксплуатации должна отвечать требованиям </w:t>
      </w:r>
      <w:r w:rsidR="00E6272E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46519A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 xml:space="preserve"> и Таблицы 3а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. </w:t>
      </w:r>
      <w:r w:rsidR="007A0BFA" w:rsidRPr="00A80144">
        <w:rPr>
          <w:rFonts w:ascii="Arial" w:hAnsi="Arial" w:cs="Arial"/>
          <w:color w:val="auto"/>
          <w:sz w:val="22"/>
          <w:szCs w:val="22"/>
        </w:rPr>
        <w:t xml:space="preserve">При классе промышленной чистоты </w:t>
      </w:r>
      <w:r w:rsidRPr="00A80144">
        <w:rPr>
          <w:rFonts w:ascii="Arial" w:hAnsi="Arial" w:cs="Arial"/>
          <w:color w:val="auto"/>
          <w:sz w:val="22"/>
          <w:szCs w:val="22"/>
        </w:rPr>
        <w:t>масла более указанных норм следует принять меры к его очистке, используя штатное или передвижное маслоочистительное оборудование, которое должно обеспечивать необх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димую эффективность очистки масла.</w:t>
      </w:r>
    </w:p>
    <w:p w:rsidR="001B2CDB" w:rsidRPr="00A80144" w:rsidRDefault="001B2CDB" w:rsidP="000F20D3">
      <w:pPr>
        <w:pStyle w:val="73"/>
        <w:numPr>
          <w:ilvl w:val="3"/>
          <w:numId w:val="91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Эксплуатация масла, содержащего воду, не допускается. При обнаруж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нии в масле воды в количестве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0,03</w:t>
      </w:r>
      <w:r w:rsidRPr="00A80144">
        <w:rPr>
          <w:rFonts w:ascii="Arial" w:hAnsi="Arial" w:cs="Arial"/>
          <w:color w:val="auto"/>
          <w:sz w:val="22"/>
          <w:szCs w:val="22"/>
        </w:rPr>
        <w:t>% масс</w:t>
      </w:r>
      <w:r w:rsidR="002F60D2" w:rsidRPr="00A80144">
        <w:rPr>
          <w:rFonts w:ascii="Arial" w:hAnsi="Arial" w:cs="Arial"/>
          <w:color w:val="auto"/>
          <w:sz w:val="22"/>
          <w:szCs w:val="22"/>
        </w:rPr>
        <w:t xml:space="preserve">. для паросиловых блоков и </w:t>
      </w:r>
      <w:r w:rsidR="002F60D2" w:rsidRPr="00A80144">
        <w:rPr>
          <w:rFonts w:ascii="Arial" w:hAnsi="Arial" w:cs="Arial"/>
          <w:b/>
          <w:color w:val="auto"/>
          <w:sz w:val="22"/>
          <w:szCs w:val="22"/>
        </w:rPr>
        <w:t>0,01%</w:t>
      </w:r>
      <w:r w:rsidR="002F60D2" w:rsidRPr="00A80144">
        <w:rPr>
          <w:rFonts w:ascii="Arial" w:hAnsi="Arial" w:cs="Arial"/>
          <w:color w:val="auto"/>
          <w:sz w:val="22"/>
          <w:szCs w:val="22"/>
        </w:rPr>
        <w:t xml:space="preserve"> масс. для блоков ПГУ</w:t>
      </w:r>
      <w:r w:rsidRPr="00A80144">
        <w:rPr>
          <w:rFonts w:ascii="Arial" w:hAnsi="Arial" w:cs="Arial"/>
          <w:color w:val="auto"/>
          <w:sz w:val="22"/>
          <w:szCs w:val="22"/>
        </w:rPr>
        <w:t>, необходимо произвести его очистку штатным или передвижным масл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очистительным оборудованием, которое должно обеспечивать необходимую эффекти</w:t>
      </w:r>
      <w:r w:rsidRPr="00A80144">
        <w:rPr>
          <w:rFonts w:ascii="Arial" w:hAnsi="Arial" w:cs="Arial"/>
          <w:color w:val="auto"/>
          <w:sz w:val="22"/>
          <w:szCs w:val="22"/>
        </w:rPr>
        <w:t>в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ность очистки масла. Наиболее оперативно рекомендуется очистить масло от воды, если время деэмульсации масла превышает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400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с. После очистки масла от воды рекомендуе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>ся дополнительно определить время деэмульсации масла.</w:t>
      </w:r>
    </w:p>
    <w:p w:rsidR="001B2CDB" w:rsidRPr="00A80144" w:rsidRDefault="00156B0F" w:rsidP="000F20D3">
      <w:pPr>
        <w:pStyle w:val="73"/>
        <w:numPr>
          <w:ilvl w:val="2"/>
          <w:numId w:val="92"/>
        </w:numPr>
        <w:shd w:val="clear" w:color="auto" w:fill="auto"/>
        <w:tabs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Очистку сеток, </w:t>
      </w:r>
      <w:r w:rsidR="001B2CDB" w:rsidRPr="00A80144">
        <w:rPr>
          <w:rFonts w:ascii="Arial" w:hAnsi="Arial" w:cs="Arial"/>
          <w:color w:val="auto"/>
          <w:sz w:val="22"/>
          <w:szCs w:val="22"/>
        </w:rPr>
        <w:t>установленных в маслобаках, проводить при перепаде уро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в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ней масла, находящегося в чистом и грязном отсеках маслобака, превышающем </w:t>
      </w:r>
      <w:r w:rsidR="001B2CDB" w:rsidRPr="00A80144">
        <w:rPr>
          <w:rFonts w:ascii="Arial" w:hAnsi="Arial" w:cs="Arial"/>
          <w:b/>
          <w:color w:val="auto"/>
          <w:sz w:val="22"/>
          <w:szCs w:val="22"/>
        </w:rPr>
        <w:t>200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 мм.</w:t>
      </w:r>
    </w:p>
    <w:p w:rsidR="00E6272E" w:rsidRPr="00A80144" w:rsidRDefault="001B2CDB" w:rsidP="003E7FF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Перезарядку фильтр-пресса и фильтров тонкой очистки проводить при перепаде давления выше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МПа, если в заводских инструкциях не оговорены иные условия.</w:t>
      </w:r>
    </w:p>
    <w:p w:rsidR="00707079" w:rsidRPr="00A80144" w:rsidRDefault="00707079" w:rsidP="000F20D3">
      <w:pPr>
        <w:pStyle w:val="73"/>
        <w:numPr>
          <w:ilvl w:val="2"/>
          <w:numId w:val="93"/>
        </w:numPr>
        <w:shd w:val="clear" w:color="auto" w:fill="auto"/>
        <w:tabs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Адсорбенты могут быть применены на маслохозяйстве при регенерации о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>работанных (эксплуатационных) масел с последующей стабилизацией очищенных (рег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нерированных) масел с помощью полного пакета (композиции) присадок, входящего в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став данной марки масла (в соответствии с рецептурой его производителя).</w:t>
      </w:r>
    </w:p>
    <w:p w:rsidR="00E6272E" w:rsidRPr="00A80144" w:rsidRDefault="00E6272E" w:rsidP="000F20D3">
      <w:pPr>
        <w:pStyle w:val="73"/>
        <w:numPr>
          <w:ilvl w:val="2"/>
          <w:numId w:val="94"/>
        </w:numPr>
        <w:shd w:val="clear" w:color="auto" w:fill="auto"/>
        <w:tabs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Доливки 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в маслосистемы работающих агрегатов следует производить св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е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жим маслом, показатели качества которого удовлетворяют требованиям нормативной д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о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кументации на соответствующую марку масла. Предпочтительнее использовать то же масло, которое было изначально залито в это оборудование. Если на доливки планируе</w:t>
      </w:r>
      <w:r w:rsidR="001B2CDB" w:rsidRPr="00A80144">
        <w:rPr>
          <w:rFonts w:ascii="Arial" w:hAnsi="Arial" w:cs="Arial"/>
          <w:color w:val="auto"/>
          <w:sz w:val="22"/>
          <w:szCs w:val="22"/>
        </w:rPr>
        <w:t>т</w:t>
      </w:r>
      <w:r w:rsidR="001B2CDB" w:rsidRPr="00A80144">
        <w:rPr>
          <w:rFonts w:ascii="Arial" w:hAnsi="Arial" w:cs="Arial"/>
          <w:color w:val="auto"/>
          <w:sz w:val="22"/>
          <w:szCs w:val="22"/>
        </w:rPr>
        <w:t>ся использовать свежее масло, марка которого отлична от марки масла эксплуатируемого в оборудовании, то следует руководствоваться рекомендациями по порядку введения в эксплуатацию свежих турбинных масел разных марок, используемых на доливки. Допу</w:t>
      </w:r>
      <w:r w:rsidR="001B2CDB" w:rsidRPr="00A80144">
        <w:rPr>
          <w:rFonts w:ascii="Arial" w:hAnsi="Arial" w:cs="Arial"/>
          <w:color w:val="auto"/>
          <w:sz w:val="22"/>
          <w:szCs w:val="22"/>
        </w:rPr>
        <w:t>с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кается использовать на доливки эксплуатационные или регенерированные масла, сво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й</w:t>
      </w:r>
      <w:r w:rsidR="001B2CDB" w:rsidRPr="00A80144">
        <w:rPr>
          <w:rFonts w:ascii="Arial" w:hAnsi="Arial" w:cs="Arial"/>
          <w:color w:val="auto"/>
          <w:sz w:val="22"/>
          <w:szCs w:val="22"/>
        </w:rPr>
        <w:t>ства которых отвечают требованиям, предъявляемым настоящим Регламентом к экспл</w:t>
      </w:r>
      <w:r w:rsidR="001B2CDB" w:rsidRPr="00A80144">
        <w:rPr>
          <w:rFonts w:ascii="Arial" w:hAnsi="Arial" w:cs="Arial"/>
          <w:color w:val="auto"/>
          <w:sz w:val="22"/>
          <w:szCs w:val="22"/>
        </w:rPr>
        <w:t>у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атационным или регенерированным маслам, при их заливе в оборудование (</w:t>
      </w:r>
      <w:r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="001B2CDB" w:rsidRPr="00A80144">
        <w:rPr>
          <w:rFonts w:ascii="Arial" w:hAnsi="Arial" w:cs="Arial"/>
          <w:b/>
          <w:color w:val="auto"/>
          <w:sz w:val="22"/>
          <w:szCs w:val="22"/>
        </w:rPr>
        <w:t xml:space="preserve">аблица </w:t>
      </w:r>
      <w:r w:rsidR="0046519A"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="007A0BFA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7A0BFA" w:rsidRPr="00A80144">
        <w:rPr>
          <w:rFonts w:ascii="Arial" w:hAnsi="Arial" w:cs="Arial"/>
          <w:color w:val="auto"/>
          <w:sz w:val="22"/>
          <w:szCs w:val="22"/>
        </w:rPr>
        <w:t>и</w:t>
      </w:r>
      <w:r w:rsidR="007A0BFA" w:rsidRPr="00A80144">
        <w:rPr>
          <w:rFonts w:ascii="Arial" w:hAnsi="Arial" w:cs="Arial"/>
          <w:b/>
          <w:color w:val="auto"/>
          <w:sz w:val="22"/>
          <w:szCs w:val="22"/>
        </w:rPr>
        <w:t xml:space="preserve"> Таблица 3а</w:t>
      </w:r>
      <w:r w:rsidR="001B2CDB" w:rsidRPr="00A80144">
        <w:rPr>
          <w:rFonts w:ascii="Arial" w:hAnsi="Arial" w:cs="Arial"/>
          <w:color w:val="auto"/>
          <w:sz w:val="22"/>
          <w:szCs w:val="22"/>
        </w:rPr>
        <w:t>).</w:t>
      </w:r>
    </w:p>
    <w:p w:rsidR="00F53500" w:rsidRPr="00A80144" w:rsidRDefault="00F53500" w:rsidP="000F20D3">
      <w:pPr>
        <w:pStyle w:val="73"/>
        <w:numPr>
          <w:ilvl w:val="2"/>
          <w:numId w:val="95"/>
        </w:numPr>
        <w:shd w:val="clear" w:color="auto" w:fill="auto"/>
        <w:tabs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>Старение масла и ухудшение его основных характеристик во время экспл</w:t>
      </w:r>
      <w:r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>у</w:t>
      </w:r>
      <w:r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>атации связано с происходящими в нём процессами изменения его химического состава, вызванного, например, его окислением в процессе эксплуатации и взаимодействием пр</w:t>
      </w:r>
      <w:r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>о</w:t>
      </w:r>
      <w:r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>дуктов старения, как между собой, так и с конструкционными</w:t>
      </w:r>
      <w:r w:rsidR="00A2471B"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 xml:space="preserve"> элементами маслосистемы, а так</w:t>
      </w:r>
      <w:r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>же с постепенным расходованием присадок, присутствующих в масле.</w:t>
      </w:r>
    </w:p>
    <w:p w:rsidR="001B2CDB" w:rsidRPr="00A80144" w:rsidRDefault="001B2CDB" w:rsidP="000F20D3">
      <w:pPr>
        <w:pStyle w:val="73"/>
        <w:numPr>
          <w:ilvl w:val="2"/>
          <w:numId w:val="96"/>
        </w:numPr>
        <w:shd w:val="clear" w:color="auto" w:fill="auto"/>
        <w:tabs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Степень старения турбинных масел в турбоагрегатах оценивают по показ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телям стабильности против окисления в условиях, указанных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ГОСТ 981-75</w:t>
      </w:r>
      <w:r w:rsidR="007A0BFA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7A0BFA" w:rsidRPr="00A80144">
        <w:rPr>
          <w:rFonts w:ascii="Arial" w:hAnsi="Arial" w:cs="Arial"/>
          <w:color w:val="auto"/>
          <w:sz w:val="22"/>
          <w:szCs w:val="22"/>
        </w:rPr>
        <w:t>(для масел Тп-22С, Тп-22Б, Тп-30, ТНК Турбо ЕР46)</w:t>
      </w:r>
      <w:r w:rsidR="007A0BFA" w:rsidRPr="00A80144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7A0BFA" w:rsidRPr="00A80144">
        <w:rPr>
          <w:rFonts w:ascii="Arial" w:hAnsi="Arial" w:cs="Arial"/>
          <w:b/>
          <w:color w:val="auto"/>
          <w:sz w:val="22"/>
          <w:szCs w:val="22"/>
          <w:lang w:val="en-US"/>
        </w:rPr>
        <w:t>ASTM</w:t>
      </w:r>
      <w:r w:rsidR="007A0BFA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7A0BFA" w:rsidRPr="00A80144">
        <w:rPr>
          <w:rFonts w:ascii="Arial" w:hAnsi="Arial" w:cs="Arial"/>
          <w:b/>
          <w:color w:val="auto"/>
          <w:sz w:val="22"/>
          <w:szCs w:val="22"/>
          <w:lang w:val="en-US"/>
        </w:rPr>
        <w:t>D</w:t>
      </w:r>
      <w:r w:rsidR="007A0BFA" w:rsidRPr="00A80144">
        <w:rPr>
          <w:rFonts w:ascii="Arial" w:hAnsi="Arial" w:cs="Arial"/>
          <w:b/>
          <w:color w:val="auto"/>
          <w:sz w:val="22"/>
          <w:szCs w:val="22"/>
        </w:rPr>
        <w:t xml:space="preserve">943 и </w:t>
      </w:r>
      <w:r w:rsidR="007A0BFA" w:rsidRPr="00A80144">
        <w:rPr>
          <w:rFonts w:ascii="Arial" w:hAnsi="Arial" w:cs="Arial"/>
          <w:b/>
          <w:color w:val="auto"/>
          <w:sz w:val="22"/>
          <w:szCs w:val="22"/>
          <w:lang w:val="en-US"/>
        </w:rPr>
        <w:t>ASTM</w:t>
      </w:r>
      <w:r w:rsidR="007A0BFA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7A0BFA" w:rsidRPr="00A80144">
        <w:rPr>
          <w:rFonts w:ascii="Arial" w:hAnsi="Arial" w:cs="Arial"/>
          <w:b/>
          <w:color w:val="auto"/>
          <w:sz w:val="22"/>
          <w:szCs w:val="22"/>
          <w:lang w:val="en-US"/>
        </w:rPr>
        <w:t>D</w:t>
      </w:r>
      <w:r w:rsidR="007A0BFA" w:rsidRPr="00A80144">
        <w:rPr>
          <w:rFonts w:ascii="Arial" w:hAnsi="Arial" w:cs="Arial"/>
          <w:b/>
          <w:color w:val="auto"/>
          <w:sz w:val="22"/>
          <w:szCs w:val="22"/>
        </w:rPr>
        <w:t xml:space="preserve">2272 </w:t>
      </w:r>
      <w:r w:rsidR="007A0BFA" w:rsidRPr="00A80144">
        <w:rPr>
          <w:rFonts w:ascii="Arial" w:hAnsi="Arial" w:cs="Arial"/>
          <w:color w:val="auto"/>
          <w:sz w:val="22"/>
          <w:szCs w:val="22"/>
        </w:rPr>
        <w:t xml:space="preserve">(для масла </w:t>
      </w:r>
      <w:r w:rsidR="007A0BFA" w:rsidRPr="00A80144">
        <w:rPr>
          <w:rFonts w:ascii="Arial" w:hAnsi="Arial" w:cs="Arial"/>
          <w:color w:val="auto"/>
          <w:sz w:val="22"/>
          <w:szCs w:val="22"/>
          <w:lang w:val="en-US"/>
        </w:rPr>
        <w:t>Shell</w:t>
      </w:r>
      <w:r w:rsidR="007A0BFA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7A0BFA" w:rsidRPr="00A80144">
        <w:rPr>
          <w:rFonts w:ascii="Arial" w:hAnsi="Arial" w:cs="Arial"/>
          <w:color w:val="auto"/>
          <w:sz w:val="22"/>
          <w:szCs w:val="22"/>
          <w:lang w:val="en-US"/>
        </w:rPr>
        <w:t>Tu</w:t>
      </w:r>
      <w:r w:rsidR="007A0BFA" w:rsidRPr="00A80144">
        <w:rPr>
          <w:rFonts w:ascii="Arial" w:hAnsi="Arial" w:cs="Arial"/>
          <w:color w:val="auto"/>
          <w:sz w:val="22"/>
          <w:szCs w:val="22"/>
          <w:lang w:val="en-US"/>
        </w:rPr>
        <w:t>r</w:t>
      </w:r>
      <w:r w:rsidR="007A0BFA" w:rsidRPr="00A80144">
        <w:rPr>
          <w:rFonts w:ascii="Arial" w:hAnsi="Arial" w:cs="Arial"/>
          <w:color w:val="auto"/>
          <w:sz w:val="22"/>
          <w:szCs w:val="22"/>
          <w:lang w:val="en-US"/>
        </w:rPr>
        <w:t>bo</w:t>
      </w:r>
      <w:r w:rsidR="007A0BFA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7A0BFA" w:rsidRPr="00A80144">
        <w:rPr>
          <w:rFonts w:ascii="Arial" w:hAnsi="Arial" w:cs="Arial"/>
          <w:color w:val="auto"/>
          <w:sz w:val="22"/>
          <w:szCs w:val="22"/>
          <w:lang w:val="en-US"/>
        </w:rPr>
        <w:t>T</w:t>
      </w:r>
      <w:r w:rsidR="007A0BFA" w:rsidRPr="00A80144">
        <w:rPr>
          <w:rFonts w:ascii="Arial" w:hAnsi="Arial" w:cs="Arial"/>
          <w:color w:val="auto"/>
          <w:sz w:val="22"/>
          <w:szCs w:val="22"/>
        </w:rPr>
        <w:t>32)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E6272E" w:rsidRPr="00A80144" w:rsidRDefault="001B2CDB" w:rsidP="003E7FF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Для масел 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Тп-22С, Тп-22Б</w:t>
      </w:r>
      <w:r w:rsidR="002B0840" w:rsidRPr="00A80144">
        <w:rPr>
          <w:rFonts w:ascii="Arial" w:hAnsi="Arial" w:cs="Arial"/>
          <w:color w:val="auto"/>
          <w:sz w:val="22"/>
          <w:szCs w:val="22"/>
        </w:rPr>
        <w:t xml:space="preserve"> и 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Тп-30</w:t>
      </w:r>
      <w:r w:rsidR="002B0840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 кислотным числом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и выше</w:t>
      </w:r>
      <w:r w:rsidRPr="00A80144">
        <w:rPr>
          <w:rFonts w:ascii="Arial" w:hAnsi="Arial" w:cs="Arial"/>
          <w:color w:val="auto"/>
          <w:sz w:val="22"/>
          <w:szCs w:val="22"/>
        </w:rPr>
        <w:t>, этот показатель необходимо определять один раз в шесть месяцев. При этом значения ки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лотного числа и осадка после окисления должны удовлетворять требованиям настоящего Регламента (п. </w:t>
      </w:r>
      <w:r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E6272E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аблицы </w:t>
      </w:r>
      <w:r w:rsidR="0046519A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>).</w:t>
      </w:r>
    </w:p>
    <w:p w:rsidR="00E6272E" w:rsidRPr="00A80144" w:rsidRDefault="00E6272E" w:rsidP="000F20D3">
      <w:pPr>
        <w:pStyle w:val="73"/>
        <w:numPr>
          <w:ilvl w:val="2"/>
          <w:numId w:val="97"/>
        </w:numPr>
        <w:shd w:val="clear" w:color="auto" w:fill="auto"/>
        <w:tabs>
          <w:tab w:val="left" w:pos="1418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Если 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кислотное число масла после окисления равно или превышает </w:t>
      </w:r>
      <w:r w:rsidR="001B2CDB" w:rsidRPr="00A80144">
        <w:rPr>
          <w:rFonts w:ascii="Arial" w:hAnsi="Arial" w:cs="Arial"/>
          <w:b/>
          <w:color w:val="auto"/>
          <w:sz w:val="22"/>
          <w:szCs w:val="22"/>
        </w:rPr>
        <w:t>0,2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 мг КОН/г и появляются следы осадка (содержание более </w:t>
      </w:r>
      <w:r w:rsidR="001B2CDB" w:rsidRPr="00A80144">
        <w:rPr>
          <w:rFonts w:ascii="Arial" w:hAnsi="Arial" w:cs="Arial"/>
          <w:b/>
          <w:color w:val="auto"/>
          <w:sz w:val="22"/>
          <w:szCs w:val="22"/>
        </w:rPr>
        <w:t>0,005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% масс.), в масло следует ввести не менее </w:t>
      </w:r>
      <w:r w:rsidR="001B2CDB" w:rsidRPr="00A80144">
        <w:rPr>
          <w:rFonts w:ascii="Arial" w:hAnsi="Arial" w:cs="Arial"/>
          <w:b/>
          <w:color w:val="auto"/>
          <w:sz w:val="22"/>
          <w:szCs w:val="22"/>
        </w:rPr>
        <w:t>0,4</w:t>
      </w:r>
      <w:r w:rsidR="001B2CDB" w:rsidRPr="00A80144">
        <w:rPr>
          <w:rFonts w:ascii="Arial" w:hAnsi="Arial" w:cs="Arial"/>
          <w:color w:val="auto"/>
          <w:sz w:val="22"/>
          <w:szCs w:val="22"/>
        </w:rPr>
        <w:t>% масс.</w:t>
      </w:r>
      <w:r w:rsidR="00C068AD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антиокислительной присадки (</w:t>
      </w:r>
      <w:r w:rsidR="001B2CDB"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="001B2CDB" w:rsidRPr="00A80144">
        <w:rPr>
          <w:rFonts w:ascii="Arial" w:hAnsi="Arial" w:cs="Arial"/>
          <w:color w:val="auto"/>
          <w:sz w:val="22"/>
          <w:szCs w:val="22"/>
        </w:rPr>
        <w:t>), проверив масло на восприимчивость к ней. Масло считается восприимчивым к антиокислительной пр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и</w:t>
      </w:r>
      <w:r w:rsidR="001B2CDB" w:rsidRPr="00A80144">
        <w:rPr>
          <w:rFonts w:ascii="Arial" w:hAnsi="Arial" w:cs="Arial"/>
          <w:color w:val="auto"/>
          <w:sz w:val="22"/>
          <w:szCs w:val="22"/>
        </w:rPr>
        <w:t>садке, если стабильность против окисления улучшается до нормируемых значений.</w:t>
      </w:r>
    </w:p>
    <w:p w:rsidR="00E6272E" w:rsidRPr="00A80144" w:rsidRDefault="00E6272E" w:rsidP="000F20D3">
      <w:pPr>
        <w:pStyle w:val="73"/>
        <w:numPr>
          <w:ilvl w:val="2"/>
          <w:numId w:val="98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сли масло не восприимчиво к воздействию присадки </w:t>
      </w:r>
      <w:r w:rsidR="001B2CDB"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, то оно эксплуатируется до </w:t>
      </w:r>
      <w:r w:rsidR="007A0BFA" w:rsidRPr="00A80144">
        <w:rPr>
          <w:rFonts w:ascii="Arial" w:hAnsi="Arial" w:cs="Arial"/>
          <w:color w:val="auto"/>
          <w:sz w:val="22"/>
          <w:szCs w:val="22"/>
        </w:rPr>
        <w:t xml:space="preserve">достижения предельных значений </w:t>
      </w:r>
      <w:r w:rsidR="007A0BFA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="001B2CDB" w:rsidRPr="00A80144">
        <w:rPr>
          <w:rFonts w:ascii="Arial" w:hAnsi="Arial" w:cs="Arial"/>
          <w:b/>
          <w:color w:val="auto"/>
          <w:sz w:val="22"/>
          <w:szCs w:val="22"/>
        </w:rPr>
        <w:t>аблицы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46519A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 и после этого подлежит замене.</w:t>
      </w:r>
      <w:r w:rsidR="00A2471B" w:rsidRPr="00A8014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6272E" w:rsidRPr="00A80144" w:rsidRDefault="001B2CDB" w:rsidP="000F20D3">
      <w:pPr>
        <w:pStyle w:val="73"/>
        <w:numPr>
          <w:ilvl w:val="2"/>
          <w:numId w:val="99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Если кислотное число масла после окисления 0,6 мг КОН/г </w:t>
      </w:r>
      <w:r w:rsidRPr="00A80144">
        <w:rPr>
          <w:rFonts w:ascii="Arial" w:hAnsi="Arial" w:cs="Arial"/>
          <w:b/>
          <w:color w:val="auto"/>
          <w:sz w:val="22"/>
          <w:szCs w:val="22"/>
        </w:rPr>
        <w:t>и более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и/или массовая доля осадка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 масс, </w:t>
      </w:r>
      <w:r w:rsidRPr="00A80144">
        <w:rPr>
          <w:rFonts w:ascii="Arial" w:hAnsi="Arial" w:cs="Arial"/>
          <w:b/>
          <w:color w:val="auto"/>
          <w:sz w:val="22"/>
          <w:szCs w:val="22"/>
        </w:rPr>
        <w:t>и более</w:t>
      </w:r>
      <w:r w:rsidRPr="00A80144">
        <w:rPr>
          <w:rFonts w:ascii="Arial" w:hAnsi="Arial" w:cs="Arial"/>
          <w:color w:val="auto"/>
          <w:sz w:val="22"/>
          <w:szCs w:val="22"/>
        </w:rPr>
        <w:t>, масло необходимо заменить. Кроме указа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ного выше, масло подлежит замене, при достижении содержания в нём присадки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</w:t>
      </w:r>
      <w:r w:rsidRPr="00A80144">
        <w:rPr>
          <w:rFonts w:ascii="Arial" w:hAnsi="Arial" w:cs="Arial"/>
          <w:b/>
          <w:color w:val="auto"/>
          <w:sz w:val="22"/>
          <w:szCs w:val="22"/>
        </w:rPr>
        <w:t>И</w:t>
      </w:r>
      <w:r w:rsidRPr="00A80144">
        <w:rPr>
          <w:rFonts w:ascii="Arial" w:hAnsi="Arial" w:cs="Arial"/>
          <w:b/>
          <w:color w:val="auto"/>
          <w:sz w:val="22"/>
          <w:szCs w:val="22"/>
        </w:rPr>
        <w:t>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значения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0,2</w:t>
      </w:r>
      <w:r w:rsidRPr="00A80144">
        <w:rPr>
          <w:rFonts w:ascii="Arial" w:hAnsi="Arial" w:cs="Arial"/>
          <w:color w:val="auto"/>
          <w:sz w:val="22"/>
          <w:szCs w:val="22"/>
        </w:rPr>
        <w:t>% масс.</w:t>
      </w:r>
      <w:r w:rsidR="00A2471B" w:rsidRPr="00A80144">
        <w:rPr>
          <w:rFonts w:ascii="Arial" w:hAnsi="Arial" w:cs="Arial"/>
          <w:color w:val="auto"/>
          <w:sz w:val="22"/>
          <w:szCs w:val="22"/>
        </w:rPr>
        <w:t xml:space="preserve"> Масло подлежит замене также в соответствии с крит</w:t>
      </w:r>
      <w:r w:rsidR="00A2471B" w:rsidRPr="00A80144">
        <w:rPr>
          <w:rFonts w:ascii="Arial" w:hAnsi="Arial" w:cs="Arial"/>
          <w:color w:val="auto"/>
          <w:sz w:val="22"/>
          <w:szCs w:val="22"/>
        </w:rPr>
        <w:t>е</w:t>
      </w:r>
      <w:r w:rsidR="00A2471B" w:rsidRPr="00A80144">
        <w:rPr>
          <w:rFonts w:ascii="Arial" w:hAnsi="Arial" w:cs="Arial"/>
          <w:color w:val="auto"/>
          <w:sz w:val="22"/>
          <w:szCs w:val="22"/>
        </w:rPr>
        <w:t xml:space="preserve">риями замены масла, указанными в </w:t>
      </w:r>
      <w:r w:rsidR="00A2471B" w:rsidRPr="00A80144">
        <w:rPr>
          <w:rFonts w:ascii="Arial" w:hAnsi="Arial" w:cs="Arial"/>
          <w:b/>
          <w:color w:val="auto"/>
          <w:sz w:val="22"/>
          <w:szCs w:val="22"/>
        </w:rPr>
        <w:t xml:space="preserve">Таблице 4 </w:t>
      </w:r>
      <w:r w:rsidR="00A2471B" w:rsidRPr="00A80144">
        <w:rPr>
          <w:rFonts w:ascii="Arial" w:hAnsi="Arial" w:cs="Arial"/>
          <w:color w:val="auto"/>
          <w:sz w:val="22"/>
          <w:szCs w:val="22"/>
        </w:rPr>
        <w:t>и</w:t>
      </w:r>
      <w:r w:rsidR="00A973B6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973B6" w:rsidRPr="00A80144">
        <w:rPr>
          <w:rFonts w:ascii="Arial" w:hAnsi="Arial" w:cs="Arial"/>
          <w:color w:val="auto"/>
          <w:sz w:val="22"/>
          <w:szCs w:val="22"/>
        </w:rPr>
        <w:t>в</w:t>
      </w:r>
      <w:r w:rsidR="00A2471B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A2471B" w:rsidRPr="00A80144">
        <w:rPr>
          <w:rFonts w:ascii="Arial" w:hAnsi="Arial" w:cs="Arial"/>
          <w:b/>
          <w:color w:val="auto"/>
          <w:sz w:val="22"/>
          <w:szCs w:val="22"/>
        </w:rPr>
        <w:t>Таблице 4а.</w:t>
      </w:r>
    </w:p>
    <w:p w:rsidR="00E6272E" w:rsidRPr="00A80144" w:rsidRDefault="001B2CDB" w:rsidP="000F20D3">
      <w:pPr>
        <w:pStyle w:val="73"/>
        <w:numPr>
          <w:ilvl w:val="2"/>
          <w:numId w:val="100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Наличие шлама свидетельствует о накоплении в масле продуктов стар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ния и загрязнения, отрицательно влияющих на работу различного турбинного и насосного оборудования. При обнаружении растворенного шлама в </w:t>
      </w:r>
      <w:r w:rsidR="007A0BFA" w:rsidRPr="00A80144">
        <w:rPr>
          <w:rFonts w:ascii="Arial" w:hAnsi="Arial" w:cs="Arial"/>
          <w:color w:val="auto"/>
          <w:sz w:val="22"/>
          <w:szCs w:val="22"/>
        </w:rPr>
        <w:t>турбинном масле паровой ту</w:t>
      </w:r>
      <w:r w:rsidR="007A0BFA" w:rsidRPr="00A80144">
        <w:rPr>
          <w:rFonts w:ascii="Arial" w:hAnsi="Arial" w:cs="Arial"/>
          <w:color w:val="auto"/>
          <w:sz w:val="22"/>
          <w:szCs w:val="22"/>
        </w:rPr>
        <w:t>р</w:t>
      </w:r>
      <w:r w:rsidR="007A0BFA" w:rsidRPr="00A80144">
        <w:rPr>
          <w:rFonts w:ascii="Arial" w:hAnsi="Arial" w:cs="Arial"/>
          <w:color w:val="auto"/>
          <w:sz w:val="22"/>
          <w:szCs w:val="22"/>
        </w:rPr>
        <w:t>бины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необходимо выполнить определение стабильности масла против окисления и оц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нить его восприимчивость к введению антиокислительной присадки. При кислотном числе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более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КОН/г, наличии растворенного шлама и невосприимчивости масла к пр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садке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масло необходимо заменить. Вводить присадки в масла, содержащие растворенный шлам не допускается. Такие масла перед вводом присадок необходимо регенерировать.</w:t>
      </w:r>
    </w:p>
    <w:p w:rsidR="00E6272E" w:rsidRPr="00A80144" w:rsidRDefault="001B2CDB" w:rsidP="000F20D3">
      <w:pPr>
        <w:pStyle w:val="73"/>
        <w:numPr>
          <w:ilvl w:val="2"/>
          <w:numId w:val="101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оценки восприимчивости масла к антиокислительной присадке (инг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битора окисления) и определения ее оптимальной концентрации необходимо в лабор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торных условиях приготовить образцы испытуемого масла с добавлением в него ингиб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тора окисления в количестве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0,40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%,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0,60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 или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0,80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масс., определить стабильность против окисления приготовленных образцов, сравнить полученные результаты с соотве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>ствующими показателями масла до введения присадки. Масло считается восприимчивым к воздействию ингибитора окисления, а концентрация его оптимальной, если введение присадки снижает кислотное число масла после окисления более чем в два раза при о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>сутствии осадка (основным критерием является отсутствие осадка).</w:t>
      </w:r>
    </w:p>
    <w:p w:rsidR="00E6272E" w:rsidRPr="00A80144" w:rsidRDefault="001B2CDB" w:rsidP="000F20D3">
      <w:pPr>
        <w:pStyle w:val="73"/>
        <w:numPr>
          <w:ilvl w:val="2"/>
          <w:numId w:val="102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Если масло при работе в оборудовании </w:t>
      </w:r>
      <w:r w:rsidR="00B04605" w:rsidRPr="00A80144">
        <w:rPr>
          <w:rFonts w:ascii="Arial" w:hAnsi="Arial" w:cs="Arial"/>
          <w:color w:val="auto"/>
          <w:sz w:val="22"/>
          <w:szCs w:val="22"/>
        </w:rPr>
        <w:t xml:space="preserve">паросиловых блоков </w:t>
      </w:r>
      <w:r w:rsidRPr="00A80144">
        <w:rPr>
          <w:rFonts w:ascii="Arial" w:hAnsi="Arial" w:cs="Arial"/>
          <w:color w:val="auto"/>
          <w:sz w:val="22"/>
          <w:szCs w:val="22"/>
        </w:rPr>
        <w:t>систематич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ски обводняется, а его время деэмульсации превышает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400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с, то в него необходимо д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полнительно ввести деэмульгирующую присадку </w:t>
      </w:r>
      <w:r w:rsidRPr="00A80144">
        <w:rPr>
          <w:rFonts w:ascii="Arial" w:hAnsi="Arial" w:cs="Arial"/>
          <w:b/>
          <w:color w:val="auto"/>
          <w:sz w:val="22"/>
          <w:szCs w:val="22"/>
        </w:rPr>
        <w:t>Д-157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количестве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0,02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массы, предварительно проверив в лабораторных условиях восприимчивость масла к присадке. Турбинное масло считается восприимчивым к присадке, если время деэмул</w:t>
      </w:r>
      <w:r w:rsidRPr="00A80144">
        <w:rPr>
          <w:rFonts w:ascii="Arial" w:hAnsi="Arial" w:cs="Arial"/>
          <w:color w:val="auto"/>
          <w:sz w:val="22"/>
          <w:szCs w:val="22"/>
        </w:rPr>
        <w:t>ь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сации снижается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300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 и менее. Если этот показатель после ввода присадки изменяе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>ся мало, то масло считается невосприимчивым к ней. В этом случае следует продолжить эксплуатацию масла в турбоагрегате, проводя определение времени деэмульсации с п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риодичностью - один раз в месяц.</w:t>
      </w:r>
    </w:p>
    <w:p w:rsidR="00E6272E" w:rsidRPr="00A80144" w:rsidRDefault="001B2CDB" w:rsidP="000F20D3">
      <w:pPr>
        <w:pStyle w:val="73"/>
        <w:numPr>
          <w:ilvl w:val="2"/>
          <w:numId w:val="1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Время деэмульсации эксплуатационного турбинного масла 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Тп-22С, Тп-22Б</w:t>
      </w:r>
      <w:r w:rsidR="002B0840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в паровых турбинах</w:t>
      </w:r>
      <w:r w:rsidR="007A0BFA" w:rsidRPr="00A80144">
        <w:rPr>
          <w:rFonts w:ascii="Arial" w:hAnsi="Arial" w:cs="Arial"/>
          <w:color w:val="auto"/>
          <w:sz w:val="22"/>
          <w:szCs w:val="22"/>
        </w:rPr>
        <w:t xml:space="preserve"> паросиловых блоков</w:t>
      </w:r>
      <w:r w:rsidR="00344A4F" w:rsidRPr="00A80144">
        <w:rPr>
          <w:rFonts w:ascii="Arial" w:hAnsi="Arial" w:cs="Arial"/>
          <w:color w:val="auto"/>
          <w:sz w:val="22"/>
          <w:szCs w:val="22"/>
        </w:rPr>
        <w:t xml:space="preserve"> не должно превышать 600 с</w:t>
      </w:r>
      <w:r w:rsidR="002B0840" w:rsidRPr="00A80144">
        <w:rPr>
          <w:rFonts w:ascii="Arial" w:hAnsi="Arial" w:cs="Arial"/>
          <w:color w:val="auto"/>
          <w:sz w:val="22"/>
          <w:szCs w:val="22"/>
        </w:rPr>
        <w:t xml:space="preserve">, масла 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ТНК Турбо ЕР 46</w:t>
      </w:r>
      <w:r w:rsidR="002B0840" w:rsidRPr="00A80144">
        <w:rPr>
          <w:rFonts w:ascii="Arial" w:hAnsi="Arial" w:cs="Arial"/>
          <w:color w:val="auto"/>
          <w:sz w:val="22"/>
          <w:szCs w:val="22"/>
        </w:rPr>
        <w:t xml:space="preserve"> в паровой и газовой турбине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860037" w:rsidRPr="00A80144">
        <w:rPr>
          <w:rFonts w:ascii="Arial" w:hAnsi="Arial" w:cs="Arial"/>
          <w:color w:val="auto"/>
          <w:sz w:val="22"/>
          <w:szCs w:val="22"/>
        </w:rPr>
        <w:t>блока</w:t>
      </w:r>
      <w:r w:rsidR="007A0BFA" w:rsidRPr="00A80144">
        <w:rPr>
          <w:rFonts w:ascii="Arial" w:hAnsi="Arial" w:cs="Arial"/>
          <w:color w:val="auto"/>
          <w:sz w:val="22"/>
          <w:szCs w:val="22"/>
        </w:rPr>
        <w:t xml:space="preserve"> ПГУ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не должно превышать </w:t>
      </w:r>
      <w:r w:rsidR="00344A4F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b/>
          <w:color w:val="auto"/>
          <w:sz w:val="22"/>
          <w:szCs w:val="22"/>
        </w:rPr>
        <w:t>00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с. </w:t>
      </w:r>
      <w:r w:rsidR="002B0840" w:rsidRPr="00A80144">
        <w:rPr>
          <w:rFonts w:ascii="Arial" w:hAnsi="Arial" w:cs="Arial"/>
          <w:color w:val="auto"/>
          <w:sz w:val="22"/>
          <w:szCs w:val="22"/>
        </w:rPr>
        <w:t>Время д</w:t>
      </w:r>
      <w:r w:rsidR="002B0840" w:rsidRPr="00A80144">
        <w:rPr>
          <w:rFonts w:ascii="Arial" w:hAnsi="Arial" w:cs="Arial"/>
          <w:color w:val="auto"/>
          <w:sz w:val="22"/>
          <w:szCs w:val="22"/>
        </w:rPr>
        <w:t>е</w:t>
      </w:r>
      <w:r w:rsidR="002B0840" w:rsidRPr="00A80144">
        <w:rPr>
          <w:rFonts w:ascii="Arial" w:hAnsi="Arial" w:cs="Arial"/>
          <w:color w:val="auto"/>
          <w:sz w:val="22"/>
          <w:szCs w:val="22"/>
        </w:rPr>
        <w:t xml:space="preserve">эмульсации эксплуатационного турбинного масла </w:t>
      </w:r>
      <w:r w:rsidR="002B0840" w:rsidRPr="00A80144">
        <w:rPr>
          <w:rFonts w:ascii="Arial" w:hAnsi="Arial" w:cs="Arial"/>
          <w:b/>
          <w:color w:val="auto"/>
          <w:sz w:val="22"/>
          <w:szCs w:val="22"/>
          <w:lang w:val="en-US"/>
        </w:rPr>
        <w:t>Shell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B0840" w:rsidRPr="00A80144">
        <w:rPr>
          <w:rFonts w:ascii="Arial" w:hAnsi="Arial" w:cs="Arial"/>
          <w:b/>
          <w:color w:val="auto"/>
          <w:sz w:val="22"/>
          <w:szCs w:val="22"/>
          <w:lang w:val="en-US"/>
        </w:rPr>
        <w:t>Turbo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B0840" w:rsidRPr="00A80144">
        <w:rPr>
          <w:rFonts w:ascii="Arial" w:hAnsi="Arial" w:cs="Arial"/>
          <w:b/>
          <w:color w:val="auto"/>
          <w:sz w:val="22"/>
          <w:szCs w:val="22"/>
          <w:lang w:val="en-US"/>
        </w:rPr>
        <w:t>T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 xml:space="preserve">32 </w:t>
      </w:r>
      <w:r w:rsidR="002B0840" w:rsidRPr="00A80144">
        <w:rPr>
          <w:rFonts w:ascii="Arial" w:hAnsi="Arial" w:cs="Arial"/>
          <w:color w:val="auto"/>
          <w:sz w:val="22"/>
          <w:szCs w:val="22"/>
        </w:rPr>
        <w:t xml:space="preserve"> в паровых и газовых турбинах </w:t>
      </w:r>
      <w:r w:rsidR="007A0BFA" w:rsidRPr="00A80144">
        <w:rPr>
          <w:rFonts w:ascii="Arial" w:hAnsi="Arial" w:cs="Arial"/>
          <w:color w:val="auto"/>
          <w:sz w:val="22"/>
          <w:szCs w:val="22"/>
        </w:rPr>
        <w:t xml:space="preserve">блоков ПГУ </w:t>
      </w:r>
      <w:r w:rsidR="002B0840" w:rsidRPr="00A80144">
        <w:rPr>
          <w:rFonts w:ascii="Arial" w:hAnsi="Arial" w:cs="Arial"/>
          <w:color w:val="auto"/>
          <w:sz w:val="22"/>
          <w:szCs w:val="22"/>
        </w:rPr>
        <w:t xml:space="preserve">не должно превышать 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30 минут</w:t>
      </w:r>
      <w:r w:rsidR="002B0840" w:rsidRPr="00A80144">
        <w:rPr>
          <w:rFonts w:ascii="Arial" w:hAnsi="Arial" w:cs="Arial"/>
          <w:color w:val="auto"/>
          <w:sz w:val="22"/>
          <w:szCs w:val="22"/>
        </w:rPr>
        <w:t xml:space="preserve"> при условиях определения 40/37/3 (по </w:t>
      </w:r>
      <w:r w:rsidR="002B0840" w:rsidRPr="00A80144">
        <w:rPr>
          <w:rFonts w:ascii="Arial" w:hAnsi="Arial" w:cs="Arial"/>
          <w:color w:val="auto"/>
          <w:sz w:val="22"/>
          <w:szCs w:val="22"/>
          <w:lang w:val="en-US"/>
        </w:rPr>
        <w:t>ASTM</w:t>
      </w:r>
      <w:r w:rsidR="002B0840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2B0840" w:rsidRPr="00A80144">
        <w:rPr>
          <w:rFonts w:ascii="Arial" w:hAnsi="Arial" w:cs="Arial"/>
          <w:color w:val="auto"/>
          <w:sz w:val="22"/>
          <w:szCs w:val="22"/>
          <w:lang w:val="en-US"/>
        </w:rPr>
        <w:t>D</w:t>
      </w:r>
      <w:r w:rsidR="002B0840" w:rsidRPr="00A80144">
        <w:rPr>
          <w:rFonts w:ascii="Arial" w:hAnsi="Arial" w:cs="Arial"/>
          <w:color w:val="auto"/>
          <w:sz w:val="22"/>
          <w:szCs w:val="22"/>
        </w:rPr>
        <w:t xml:space="preserve">1401). </w:t>
      </w:r>
      <w:r w:rsidR="003847A7" w:rsidRPr="00A80144">
        <w:rPr>
          <w:rFonts w:ascii="Arial" w:hAnsi="Arial" w:cs="Arial"/>
          <w:color w:val="auto"/>
          <w:sz w:val="22"/>
          <w:szCs w:val="22"/>
        </w:rPr>
        <w:t>При достижении указанных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величин масло рекомендуется заменить. Эксплуатация масла с временем деэмульсации более </w:t>
      </w:r>
      <w:r w:rsidR="002B0840" w:rsidRPr="00A80144">
        <w:rPr>
          <w:rFonts w:ascii="Arial" w:hAnsi="Arial" w:cs="Arial"/>
          <w:color w:val="auto"/>
          <w:sz w:val="22"/>
          <w:szCs w:val="22"/>
        </w:rPr>
        <w:t>указанного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допускается по реш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нию главного инженера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момента вывода оборудования в плановый ремонт при отсутствии обводнения масла или наличия высокоэффективных средств очистки от воды, которые позволят обеспечить эксплуатацию масла без воды (в соответствии с тр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бованиями </w:t>
      </w:r>
      <w:r w:rsidR="00867182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46519A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B0840" w:rsidRPr="00A80144">
        <w:rPr>
          <w:rFonts w:ascii="Arial" w:hAnsi="Arial" w:cs="Arial"/>
          <w:color w:val="auto"/>
          <w:sz w:val="22"/>
          <w:szCs w:val="22"/>
        </w:rPr>
        <w:t>и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 xml:space="preserve"> Таблицы 3а</w:t>
      </w:r>
      <w:r w:rsidRPr="00A80144">
        <w:rPr>
          <w:rFonts w:ascii="Arial" w:hAnsi="Arial" w:cs="Arial"/>
          <w:color w:val="auto"/>
          <w:sz w:val="22"/>
          <w:szCs w:val="22"/>
        </w:rPr>
        <w:t>).</w:t>
      </w:r>
    </w:p>
    <w:p w:rsidR="001B2CDB" w:rsidRPr="00A80144" w:rsidRDefault="001B2CDB" w:rsidP="000F20D3">
      <w:pPr>
        <w:pStyle w:val="73"/>
        <w:numPr>
          <w:ilvl w:val="2"/>
          <w:numId w:val="104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Необходимость дополнительного введения ингибитора коррозии </w:t>
      </w:r>
      <w:r w:rsidR="003847A7" w:rsidRPr="00A80144">
        <w:rPr>
          <w:rFonts w:ascii="Arial" w:hAnsi="Arial" w:cs="Arial"/>
          <w:color w:val="auto"/>
          <w:sz w:val="22"/>
          <w:szCs w:val="22"/>
        </w:rPr>
        <w:t xml:space="preserve">в масло </w:t>
      </w:r>
      <w:r w:rsidR="003847A7" w:rsidRPr="00A80144">
        <w:rPr>
          <w:rFonts w:ascii="Arial" w:hAnsi="Arial" w:cs="Arial"/>
          <w:b/>
          <w:color w:val="auto"/>
          <w:sz w:val="22"/>
          <w:szCs w:val="22"/>
        </w:rPr>
        <w:t>Тп-22С, Тп-22Б, Тп-30</w:t>
      </w:r>
      <w:r w:rsidR="003847A7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следует оценить по результатам исследования антикоррозионных свойств масла, выполненных количественно на стальных пластинах в соответствии с м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тодикой испытаний. При коррозии, равной или превышающей </w:t>
      </w:r>
      <w:r w:rsidRPr="00A80144">
        <w:rPr>
          <w:rFonts w:ascii="Arial" w:hAnsi="Arial" w:cs="Arial"/>
          <w:b/>
          <w:color w:val="auto"/>
          <w:sz w:val="22"/>
          <w:szCs w:val="22"/>
        </w:rPr>
        <w:t>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г/м</w:t>
      </w:r>
      <w:r w:rsidR="004D0983" w:rsidRPr="00A80144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>, в масло необход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мо ввести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0,02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ингибитора коррозии (антиржавейной присадки) предвар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тельно проверив масло на восприимчивость к ней, сравнивая значения коррозии на пл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стинах и показатели стабильности против окисления до и после введения присадки в масло. Масло считается восприимчивым к присадке, если коррозия на стальных пласт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нах после введения присадки не превышает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г/м</w:t>
      </w:r>
      <w:r w:rsidR="004D0983" w:rsidRPr="00A80144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E6272E" w:rsidRPr="00A80144" w:rsidRDefault="001B2CDB" w:rsidP="003675F6">
      <w:pPr>
        <w:pStyle w:val="73"/>
        <w:shd w:val="clear" w:color="auto" w:fill="auto"/>
        <w:tabs>
          <w:tab w:val="left" w:pos="0"/>
          <w:tab w:val="left" w:pos="156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Ингибитор коррозии ослабляет стабильность масла к окислению, поэтому</w:t>
      </w:r>
      <w:r w:rsidR="00860037" w:rsidRPr="00A80144">
        <w:rPr>
          <w:rFonts w:ascii="Arial" w:hAnsi="Arial" w:cs="Arial"/>
          <w:color w:val="auto"/>
          <w:sz w:val="22"/>
          <w:szCs w:val="22"/>
        </w:rPr>
        <w:t>,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если ее дополнительное введение ухудшило показатели стабильности против окисления, следует одновременно с ней ввести в масло ингибитор окисления (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) в количестве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0,20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0,60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масс., оценив эффективность введения присадок в лабораторных услов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ях.</w:t>
      </w:r>
    </w:p>
    <w:p w:rsidR="00E6272E" w:rsidRPr="00A80144" w:rsidRDefault="00E6272E" w:rsidP="000F20D3">
      <w:pPr>
        <w:pStyle w:val="73"/>
        <w:numPr>
          <w:ilvl w:val="2"/>
          <w:numId w:val="105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Если качество 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масла, находящегося в эксплуатации, перестает соотве</w:t>
      </w:r>
      <w:r w:rsidR="001B2CDB" w:rsidRPr="00A80144">
        <w:rPr>
          <w:rFonts w:ascii="Arial" w:hAnsi="Arial" w:cs="Arial"/>
          <w:color w:val="auto"/>
          <w:sz w:val="22"/>
          <w:szCs w:val="22"/>
        </w:rPr>
        <w:t>т</w:t>
      </w:r>
      <w:r w:rsidR="001B2CDB" w:rsidRPr="00A80144">
        <w:rPr>
          <w:rFonts w:ascii="Arial" w:hAnsi="Arial" w:cs="Arial"/>
          <w:color w:val="auto"/>
          <w:sz w:val="22"/>
          <w:szCs w:val="22"/>
        </w:rPr>
        <w:t>ствовать нормативным требованиям настоящего Регламента (</w:t>
      </w:r>
      <w:r w:rsidR="00867182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="001B2CDB" w:rsidRPr="00A80144">
        <w:rPr>
          <w:rFonts w:ascii="Arial" w:hAnsi="Arial" w:cs="Arial"/>
          <w:b/>
          <w:color w:val="auto"/>
          <w:sz w:val="22"/>
          <w:szCs w:val="22"/>
        </w:rPr>
        <w:t>аблица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46519A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="003847A7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3847A7" w:rsidRPr="00A80144">
        <w:rPr>
          <w:rFonts w:ascii="Arial" w:hAnsi="Arial" w:cs="Arial"/>
          <w:color w:val="auto"/>
          <w:sz w:val="22"/>
          <w:szCs w:val="22"/>
        </w:rPr>
        <w:t xml:space="preserve">и </w:t>
      </w:r>
      <w:r w:rsidR="003847A7" w:rsidRPr="00A80144">
        <w:rPr>
          <w:rFonts w:ascii="Arial" w:hAnsi="Arial" w:cs="Arial"/>
          <w:b/>
          <w:color w:val="auto"/>
          <w:sz w:val="22"/>
          <w:szCs w:val="22"/>
        </w:rPr>
        <w:t>Таблица 3а</w:t>
      </w:r>
      <w:r w:rsidR="001B2CDB" w:rsidRPr="00A80144">
        <w:rPr>
          <w:rFonts w:ascii="Arial" w:hAnsi="Arial" w:cs="Arial"/>
          <w:color w:val="auto"/>
          <w:sz w:val="22"/>
          <w:szCs w:val="22"/>
        </w:rPr>
        <w:t>) и не может быть улучшено очисткой или введением присадок</w:t>
      </w:r>
      <w:r w:rsidR="00860037" w:rsidRPr="00A80144">
        <w:rPr>
          <w:rFonts w:ascii="Arial" w:hAnsi="Arial" w:cs="Arial"/>
          <w:color w:val="auto"/>
          <w:sz w:val="22"/>
          <w:szCs w:val="22"/>
        </w:rPr>
        <w:t>,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 оно подлежит замене.</w:t>
      </w:r>
    </w:p>
    <w:p w:rsidR="00E6272E" w:rsidRPr="00A80144" w:rsidRDefault="001B2CDB" w:rsidP="000F20D3">
      <w:pPr>
        <w:pStyle w:val="73"/>
        <w:numPr>
          <w:ilvl w:val="2"/>
          <w:numId w:val="106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Количественно содержание присадок в турбинных маслах может быть определено методами высокоэффективной или тонкослойной хроматографии, а также методом инфракрасной спектроскопии по международному стандарту.</w:t>
      </w:r>
    </w:p>
    <w:p w:rsidR="00E6272E" w:rsidRPr="00A80144" w:rsidRDefault="001B2CDB" w:rsidP="000F20D3">
      <w:pPr>
        <w:pStyle w:val="73"/>
        <w:numPr>
          <w:ilvl w:val="2"/>
          <w:numId w:val="107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Стабилизацию масел присадками рекомендуется выполнять на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маслох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о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зяйстве </w:t>
      </w:r>
      <w:r w:rsidRPr="00A80144">
        <w:rPr>
          <w:rFonts w:ascii="Arial" w:hAnsi="Arial" w:cs="Arial"/>
          <w:color w:val="auto"/>
          <w:sz w:val="22"/>
          <w:szCs w:val="22"/>
        </w:rPr>
        <w:t>при подготовке масла к заливу в оборудование после ремонта и расчета колич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ства присадок. Ввод присадок в эксплуатационное масло на работающем оборудовании рекомендуется, если в масле отсутствует растворенный шлам и загрязнения (содержание воды и класс промышленной чистоты соответствуют требованиям </w:t>
      </w:r>
      <w:r w:rsidR="00867182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46519A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кисло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ное число масла не превышает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 масла). Ввод присадок на работающем оборудовании в масла, которые эксплуатируются в маслосистемах</w:t>
      </w:r>
      <w:r w:rsidR="003847A7" w:rsidRPr="00A80144">
        <w:rPr>
          <w:rFonts w:ascii="Arial" w:hAnsi="Arial" w:cs="Arial"/>
          <w:color w:val="auto"/>
          <w:sz w:val="22"/>
          <w:szCs w:val="22"/>
        </w:rPr>
        <w:t>,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загрязненных масл</w:t>
      </w:r>
      <w:r w:rsidRPr="00A80144">
        <w:rPr>
          <w:rFonts w:ascii="Arial" w:hAnsi="Arial" w:cs="Arial"/>
          <w:color w:val="auto"/>
          <w:sz w:val="22"/>
          <w:szCs w:val="22"/>
        </w:rPr>
        <w:t>я</w:t>
      </w:r>
      <w:r w:rsidRPr="00A80144">
        <w:rPr>
          <w:rFonts w:ascii="Arial" w:hAnsi="Arial" w:cs="Arial"/>
          <w:color w:val="auto"/>
          <w:sz w:val="22"/>
          <w:szCs w:val="22"/>
        </w:rPr>
        <w:t>ным шламом, может иметь очень низкую эффективность (эффект улучшения качества масла будет непродолжителен по времени). Кроме того, масляный шлам после ввода присадок может быть смыт циркулирующим маслом, что приведет к ухудшению класса промышленной чистоты и потребует дополнительной очистки масла с помощью масл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очистительного оборудования.</w:t>
      </w:r>
    </w:p>
    <w:p w:rsidR="00E6272E" w:rsidRPr="00A80144" w:rsidRDefault="001B2CDB" w:rsidP="000F20D3">
      <w:pPr>
        <w:pStyle w:val="73"/>
        <w:numPr>
          <w:ilvl w:val="2"/>
          <w:numId w:val="108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Эффект улучшения качества масла, эксплуатируемого в оборудовании, аналогичный вводу присадок, может быть достигнут за счет обновления масла (долив большого количества свежего масла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10,0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30,0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Style w:val="aff1"/>
          <w:rFonts w:ascii="Arial" w:hAnsi="Arial" w:cs="Arial"/>
          <w:color w:val="auto"/>
          <w:sz w:val="22"/>
          <w:szCs w:val="22"/>
        </w:rPr>
        <w:t xml:space="preserve">). </w:t>
      </w:r>
      <w:r w:rsidRPr="00A80144">
        <w:rPr>
          <w:rFonts w:ascii="Arial" w:hAnsi="Arial" w:cs="Arial"/>
          <w:color w:val="auto"/>
          <w:sz w:val="22"/>
          <w:szCs w:val="22"/>
        </w:rPr>
        <w:t>Долив такого количества масла в маслосистемы, содержащие масляный шлам, также может сопровождаться ухудшением класса промышленной чистоты и потребует дополнительной очистки масла с помощью мас</w:t>
      </w:r>
      <w:r w:rsidR="00860037" w:rsidRPr="00A80144">
        <w:rPr>
          <w:rFonts w:ascii="Arial" w:hAnsi="Arial" w:cs="Arial"/>
          <w:color w:val="auto"/>
          <w:sz w:val="22"/>
          <w:szCs w:val="22"/>
        </w:rPr>
        <w:t>лоочистительного оборудования (п</w:t>
      </w:r>
      <w:r w:rsidRPr="00A80144">
        <w:rPr>
          <w:rFonts w:ascii="Arial" w:hAnsi="Arial" w:cs="Arial"/>
          <w:color w:val="auto"/>
          <w:sz w:val="22"/>
          <w:szCs w:val="22"/>
        </w:rPr>
        <w:t>р</w:t>
      </w:r>
      <w:r w:rsidR="00860037" w:rsidRPr="00A80144">
        <w:rPr>
          <w:rFonts w:ascii="Arial" w:hAnsi="Arial" w:cs="Arial"/>
          <w:color w:val="auto"/>
          <w:sz w:val="22"/>
          <w:szCs w:val="22"/>
        </w:rPr>
        <w:t>имечание: п</w:t>
      </w:r>
      <w:r w:rsidRPr="00A80144">
        <w:rPr>
          <w:rFonts w:ascii="Arial" w:hAnsi="Arial" w:cs="Arial"/>
          <w:color w:val="auto"/>
          <w:sz w:val="22"/>
          <w:szCs w:val="22"/>
        </w:rPr>
        <w:t>ри этом происходит частичное сам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очищение маслосистемы).</w:t>
      </w:r>
    </w:p>
    <w:p w:rsidR="00E6272E" w:rsidRPr="00A80144" w:rsidRDefault="001B2CDB" w:rsidP="000F20D3">
      <w:pPr>
        <w:pStyle w:val="73"/>
        <w:numPr>
          <w:ilvl w:val="2"/>
          <w:numId w:val="134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 начальной стадии эксплуатации масла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Тп-30 </w:t>
      </w:r>
      <w:r w:rsidRPr="00A80144">
        <w:rPr>
          <w:rFonts w:ascii="Arial" w:hAnsi="Arial" w:cs="Arial"/>
          <w:color w:val="auto"/>
          <w:sz w:val="22"/>
          <w:szCs w:val="22"/>
        </w:rPr>
        <w:t>наблюдается снижение кислотного числа за счет срабатывания присадок, содержащихся в масле.</w:t>
      </w:r>
      <w:r w:rsidR="00860037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После дост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жения кислотного числа масла значений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 его снижение замедл</w:t>
      </w:r>
      <w:r w:rsidRPr="00A80144">
        <w:rPr>
          <w:rFonts w:ascii="Arial" w:hAnsi="Arial" w:cs="Arial"/>
          <w:color w:val="auto"/>
          <w:sz w:val="22"/>
          <w:szCs w:val="22"/>
        </w:rPr>
        <w:t>я</w:t>
      </w:r>
      <w:r w:rsidRPr="00A80144">
        <w:rPr>
          <w:rFonts w:ascii="Arial" w:hAnsi="Arial" w:cs="Arial"/>
          <w:color w:val="auto"/>
          <w:sz w:val="22"/>
          <w:szCs w:val="22"/>
        </w:rPr>
        <w:t>ется или прекращается и затем происходит его постепенное увеличение в связи с нако</w:t>
      </w:r>
      <w:r w:rsidRPr="00A80144">
        <w:rPr>
          <w:rFonts w:ascii="Arial" w:hAnsi="Arial" w:cs="Arial"/>
          <w:color w:val="auto"/>
          <w:sz w:val="22"/>
          <w:szCs w:val="22"/>
        </w:rPr>
        <w:t>п</w:t>
      </w:r>
      <w:r w:rsidRPr="00A80144">
        <w:rPr>
          <w:rFonts w:ascii="Arial" w:hAnsi="Arial" w:cs="Arial"/>
          <w:color w:val="auto"/>
          <w:sz w:val="22"/>
          <w:szCs w:val="22"/>
        </w:rPr>
        <w:t>лением в масле продуктов старения.</w:t>
      </w:r>
      <w:r w:rsidR="00860037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При дальнейшем увеличении кислотного числа свыше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 появляется риск образования шлама в масле и выпадения осадков в маслосистеме, что недопустимо, т.к. может привести к нарушениям в работе систем рег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лирования и смазки турбин.</w:t>
      </w:r>
    </w:p>
    <w:p w:rsidR="00E6272E" w:rsidRPr="00A80144" w:rsidRDefault="00E6272E" w:rsidP="000F20D3">
      <w:pPr>
        <w:pStyle w:val="73"/>
        <w:numPr>
          <w:ilvl w:val="2"/>
          <w:numId w:val="13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обводнении 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масла </w:t>
      </w:r>
      <w:r w:rsidR="001B2CDB" w:rsidRPr="00A80144">
        <w:rPr>
          <w:rFonts w:ascii="Arial" w:hAnsi="Arial" w:cs="Arial"/>
          <w:b/>
          <w:color w:val="auto"/>
          <w:sz w:val="22"/>
          <w:szCs w:val="22"/>
        </w:rPr>
        <w:t>Тп-30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 и проведении очистки рекомендуется допо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л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нительно определять изменение времени деэмульсации масла.</w:t>
      </w:r>
    </w:p>
    <w:p w:rsidR="001B2CDB" w:rsidRPr="00A80144" w:rsidRDefault="001B2CDB" w:rsidP="000F20D3">
      <w:pPr>
        <w:pStyle w:val="73"/>
        <w:numPr>
          <w:ilvl w:val="2"/>
          <w:numId w:val="109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очистки турбинных масел применяются различные физические и ф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зико-химические методы удаления из них всех типов загрязнения (механические примеси, растворенная и дисперсная вода, шлам, растворенные газы и др.).</w:t>
      </w:r>
    </w:p>
    <w:p w:rsidR="001B2CDB" w:rsidRPr="00A80144" w:rsidRDefault="001B2CDB" w:rsidP="0072615F">
      <w:pPr>
        <w:pStyle w:val="73"/>
        <w:shd w:val="clear" w:color="auto" w:fill="auto"/>
        <w:tabs>
          <w:tab w:val="left" w:pos="0"/>
          <w:tab w:val="left" w:pos="156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Применяются следующие физические методы удаления загрязнений из масла:</w:t>
      </w:r>
    </w:p>
    <w:p w:rsidR="001B2CDB" w:rsidRPr="00A80144" w:rsidRDefault="001B2CDB" w:rsidP="003C0546">
      <w:pPr>
        <w:pStyle w:val="73"/>
        <w:numPr>
          <w:ilvl w:val="0"/>
          <w:numId w:val="40"/>
        </w:numPr>
        <w:shd w:val="clear" w:color="auto" w:fill="auto"/>
        <w:tabs>
          <w:tab w:val="left" w:pos="0"/>
          <w:tab w:val="left" w:pos="993"/>
          <w:tab w:val="left" w:pos="1560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гравитационный (отстаивание в резервуарах);</w:t>
      </w:r>
    </w:p>
    <w:p w:rsidR="001B2CDB" w:rsidRPr="00A80144" w:rsidRDefault="001B2CDB" w:rsidP="003C0546">
      <w:pPr>
        <w:pStyle w:val="73"/>
        <w:numPr>
          <w:ilvl w:val="0"/>
          <w:numId w:val="40"/>
        </w:numPr>
        <w:shd w:val="clear" w:color="auto" w:fill="auto"/>
        <w:tabs>
          <w:tab w:val="left" w:pos="0"/>
          <w:tab w:val="left" w:pos="993"/>
          <w:tab w:val="left" w:pos="1560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центробежный (центробежные сепараторы, центрифуги);</w:t>
      </w:r>
    </w:p>
    <w:p w:rsidR="001B2CDB" w:rsidRPr="00A80144" w:rsidRDefault="001B2CDB" w:rsidP="003C0546">
      <w:pPr>
        <w:pStyle w:val="73"/>
        <w:numPr>
          <w:ilvl w:val="0"/>
          <w:numId w:val="40"/>
        </w:numPr>
        <w:shd w:val="clear" w:color="auto" w:fill="auto"/>
        <w:tabs>
          <w:tab w:val="left" w:pos="0"/>
          <w:tab w:val="left" w:pos="993"/>
          <w:tab w:val="left" w:pos="1560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фильтрация (фильтры, сетки, мембраны);</w:t>
      </w:r>
    </w:p>
    <w:p w:rsidR="001B2CDB" w:rsidRPr="00A80144" w:rsidRDefault="001B2CDB" w:rsidP="003C0546">
      <w:pPr>
        <w:pStyle w:val="73"/>
        <w:numPr>
          <w:ilvl w:val="0"/>
          <w:numId w:val="40"/>
        </w:numPr>
        <w:shd w:val="clear" w:color="auto" w:fill="auto"/>
        <w:tabs>
          <w:tab w:val="left" w:pos="0"/>
          <w:tab w:val="left" w:pos="993"/>
          <w:tab w:val="left" w:pos="1560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электрофизический (электростатические очистители);</w:t>
      </w:r>
    </w:p>
    <w:p w:rsidR="001B2CDB" w:rsidRPr="00A80144" w:rsidRDefault="001B2CDB" w:rsidP="003C0546">
      <w:pPr>
        <w:pStyle w:val="73"/>
        <w:numPr>
          <w:ilvl w:val="0"/>
          <w:numId w:val="40"/>
        </w:numPr>
        <w:shd w:val="clear" w:color="auto" w:fill="auto"/>
        <w:tabs>
          <w:tab w:val="left" w:pos="0"/>
          <w:tab w:val="left" w:pos="993"/>
          <w:tab w:val="left" w:pos="1560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испарение (вакуумные дегазационные установки и др.).</w:t>
      </w:r>
    </w:p>
    <w:p w:rsidR="00613455" w:rsidRPr="00A80144" w:rsidRDefault="00613455" w:rsidP="000F20D3">
      <w:pPr>
        <w:pStyle w:val="73"/>
        <w:numPr>
          <w:ilvl w:val="2"/>
          <w:numId w:val="110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>Основным физико-химическим методом очистки при регенерации отраб</w:t>
      </w:r>
      <w:r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>о</w:t>
      </w:r>
      <w:r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>танных турбинных масел, применяемым на энергетических предприятиях условиях ма</w:t>
      </w:r>
      <w:r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>с</w:t>
      </w:r>
      <w:r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>лохозяйства, является адсорбция (очистка цеолитами и другими сорбентами).</w:t>
      </w:r>
    </w:p>
    <w:p w:rsidR="00E6272E" w:rsidRPr="00A80144" w:rsidRDefault="003847A7" w:rsidP="003847A7">
      <w:pPr>
        <w:pStyle w:val="73"/>
        <w:shd w:val="clear" w:color="auto" w:fill="auto"/>
        <w:tabs>
          <w:tab w:val="left" w:pos="0"/>
          <w:tab w:val="left" w:pos="156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11.6.24.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1B2CDB" w:rsidRPr="00A80144">
        <w:rPr>
          <w:rFonts w:ascii="Arial" w:hAnsi="Arial" w:cs="Arial"/>
          <w:color w:val="auto"/>
          <w:sz w:val="22"/>
          <w:szCs w:val="22"/>
        </w:rPr>
        <w:t>Физические методы используются для глубокой осушки и дегазации масла, из них наиболее широкое применение имеют вакуумные технологии. Осушка масла пр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о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дувкой горячим воздухом или инертным газом при атмосферном давлении в настоящее время практически не применяется.</w:t>
      </w:r>
    </w:p>
    <w:p w:rsidR="001B2CDB" w:rsidRPr="00A80144" w:rsidRDefault="003847A7" w:rsidP="003847A7">
      <w:pPr>
        <w:pStyle w:val="73"/>
        <w:shd w:val="clear" w:color="auto" w:fill="auto"/>
        <w:tabs>
          <w:tab w:val="left" w:pos="0"/>
          <w:tab w:val="left" w:pos="156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11.6.25.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1B2CDB" w:rsidRPr="00A80144">
        <w:rPr>
          <w:rFonts w:ascii="Arial" w:hAnsi="Arial" w:cs="Arial"/>
          <w:color w:val="auto"/>
          <w:sz w:val="22"/>
          <w:szCs w:val="22"/>
        </w:rPr>
        <w:t>Электростатическая очистка масла позволяет удалять из масла механич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е</w:t>
      </w:r>
      <w:r w:rsidR="001B2CDB" w:rsidRPr="00A80144">
        <w:rPr>
          <w:rFonts w:ascii="Arial" w:hAnsi="Arial" w:cs="Arial"/>
          <w:color w:val="auto"/>
          <w:sz w:val="22"/>
          <w:szCs w:val="22"/>
        </w:rPr>
        <w:t>ские примеси и масляный шлам без применения расходных материалов.</w:t>
      </w:r>
    </w:p>
    <w:p w:rsidR="00E6272E" w:rsidRPr="00A80144" w:rsidRDefault="001B2CDB" w:rsidP="003847A7">
      <w:pPr>
        <w:pStyle w:val="73"/>
        <w:shd w:val="clear" w:color="auto" w:fill="auto"/>
        <w:tabs>
          <w:tab w:val="left" w:pos="0"/>
          <w:tab w:val="left" w:pos="1276"/>
          <w:tab w:val="left" w:pos="156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Технология подготовки (очистки) турбинных масел, обычно применяемая на энерг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тическом предприятии, предусматривает комбинацию различных методов.</w:t>
      </w:r>
    </w:p>
    <w:p w:rsidR="00E6272E" w:rsidRPr="00A80144" w:rsidRDefault="003847A7" w:rsidP="000F20D3">
      <w:pPr>
        <w:pStyle w:val="73"/>
        <w:numPr>
          <w:ilvl w:val="2"/>
          <w:numId w:val="19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E6272E" w:rsidRPr="00A80144">
        <w:rPr>
          <w:rFonts w:ascii="Arial" w:hAnsi="Arial" w:cs="Arial"/>
          <w:color w:val="auto"/>
          <w:sz w:val="22"/>
          <w:szCs w:val="22"/>
        </w:rPr>
        <w:t xml:space="preserve">Предварительная, 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грубая очистка масла от дисперсной воды и механич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е</w:t>
      </w:r>
      <w:r w:rsidR="001B2CDB" w:rsidRPr="00A80144">
        <w:rPr>
          <w:rFonts w:ascii="Arial" w:hAnsi="Arial" w:cs="Arial"/>
          <w:color w:val="auto"/>
          <w:sz w:val="22"/>
          <w:szCs w:val="22"/>
        </w:rPr>
        <w:t>ских примесей (шлама) осуществляется в резервуарах открытого склада масляных х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о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зяйств или масляных баков оборудования с помощью отстаивания. Выделившиеся з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а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грязнения периодически удаляются из резервуаров или маслобаков при помощи дрен</w:t>
      </w:r>
      <w:r w:rsidR="001B2CDB" w:rsidRPr="00A80144">
        <w:rPr>
          <w:rFonts w:ascii="Arial" w:hAnsi="Arial" w:cs="Arial"/>
          <w:color w:val="auto"/>
          <w:sz w:val="22"/>
          <w:szCs w:val="22"/>
        </w:rPr>
        <w:t>а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жей донных слоев (осадков) масла. При этом удаляются, как правило, крупные и тяжелые частицы размером свыше </w:t>
      </w:r>
      <w:r w:rsidR="001B2CDB" w:rsidRPr="00A80144">
        <w:rPr>
          <w:rFonts w:ascii="Arial" w:hAnsi="Arial" w:cs="Arial"/>
          <w:b/>
          <w:color w:val="auto"/>
          <w:sz w:val="22"/>
          <w:szCs w:val="22"/>
        </w:rPr>
        <w:t>40</w:t>
      </w:r>
      <w:r w:rsidR="001B2CDB" w:rsidRPr="00A80144">
        <w:rPr>
          <w:rFonts w:ascii="Arial" w:hAnsi="Arial" w:cs="Arial"/>
          <w:color w:val="auto"/>
          <w:sz w:val="22"/>
          <w:szCs w:val="22"/>
        </w:rPr>
        <w:t xml:space="preserve"> мкм и отстой воды.</w:t>
      </w:r>
    </w:p>
    <w:p w:rsidR="00E6272E" w:rsidRPr="00A80144" w:rsidRDefault="001B2CDB" w:rsidP="000F20D3">
      <w:pPr>
        <w:pStyle w:val="73"/>
        <w:numPr>
          <w:ilvl w:val="2"/>
          <w:numId w:val="19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Очистка турбинного масла осуществляется при его подготовке к заливу в оборудование или во время эксплуатации в постоянном или периодическом (на основ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нии результатов анализа масла) режиме. Применяются следующие технологии (или их комбинации): центробежная, электростатическая, вакуумная осушка и фильтрация.</w:t>
      </w:r>
    </w:p>
    <w:p w:rsidR="00E6272E" w:rsidRPr="00A80144" w:rsidRDefault="001B2CDB" w:rsidP="000F20D3">
      <w:pPr>
        <w:pStyle w:val="73"/>
        <w:numPr>
          <w:ilvl w:val="2"/>
          <w:numId w:val="19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Установки для очистки турбинного масла на основе центробежной техн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логии используются для его периодической очистки при подготовке к заливу или в эк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плуатации, они обеспечивают удаление дисперсной воды, механических примесей, но данные установки не позволяют осуществлять глубокую осушку и дегазацию масла. Для повышения эффективности осушки и дегазации целесообразно применять центрифуги с дополнительными вакуумными устройствами и блоками.</w:t>
      </w:r>
    </w:p>
    <w:p w:rsidR="00E6272E" w:rsidRPr="00A80144" w:rsidRDefault="001B2CDB" w:rsidP="000F20D3">
      <w:pPr>
        <w:pStyle w:val="73"/>
        <w:numPr>
          <w:ilvl w:val="2"/>
          <w:numId w:val="19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глубокой осушки турбинных масел используются установки вакуумной очистки, которые позволяют удалять из масла не только дисперсную, но и растворенную воду, а также газы.</w:t>
      </w:r>
    </w:p>
    <w:p w:rsidR="00E6272E" w:rsidRPr="00A80144" w:rsidRDefault="001B2CDB" w:rsidP="000F20D3">
      <w:pPr>
        <w:pStyle w:val="73"/>
        <w:numPr>
          <w:ilvl w:val="2"/>
          <w:numId w:val="19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Фильтры тонкой очистки турбинных масел применяются для удаления м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ханических примесей и должны обладать номинальной тонкостью фильтрации не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20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мкм. Оптимальная номинальная тонкость фильтрации</w:t>
      </w:r>
      <w:r w:rsidR="0090366E" w:rsidRPr="00A80144">
        <w:rPr>
          <w:rFonts w:ascii="Arial" w:hAnsi="Arial" w:cs="Arial"/>
          <w:color w:val="auto"/>
          <w:sz w:val="22"/>
          <w:szCs w:val="22"/>
        </w:rPr>
        <w:t xml:space="preserve"> фильтра тонкой очистки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для турбинных масел составляет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8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12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мкм. Фильтры применяются для постоянной или периодической очистки турбинных масел. Мембранные фильтры с номинальной тонк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стью фильтрации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мкм могут также обеспечить эффективную очистку турбинн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го масла от масляного шлама. Для постоянной очистки турбинных масел в маслобаках оборудования применяются штатные сетчатые фильтры (фильтры грубой очистки). Фил</w:t>
      </w:r>
      <w:r w:rsidRPr="00A80144">
        <w:rPr>
          <w:rFonts w:ascii="Arial" w:hAnsi="Arial" w:cs="Arial"/>
          <w:color w:val="auto"/>
          <w:sz w:val="22"/>
          <w:szCs w:val="22"/>
        </w:rPr>
        <w:t>ь</w:t>
      </w:r>
      <w:r w:rsidRPr="00A80144">
        <w:rPr>
          <w:rFonts w:ascii="Arial" w:hAnsi="Arial" w:cs="Arial"/>
          <w:color w:val="auto"/>
          <w:sz w:val="22"/>
          <w:szCs w:val="22"/>
        </w:rPr>
        <w:t>тры тонкой очистки используются для очистки масла на работающем оборудовании и в установках для подготовки турбинных масел к заливу в оборудование.</w:t>
      </w:r>
    </w:p>
    <w:p w:rsidR="00E6272E" w:rsidRPr="00A80144" w:rsidRDefault="001B2CDB" w:rsidP="000F20D3">
      <w:pPr>
        <w:pStyle w:val="73"/>
        <w:numPr>
          <w:ilvl w:val="2"/>
          <w:numId w:val="19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Установки для очистки турбинного масла на основе электростатической технологии используются для его периодической очистки при подготовке к заливу или в эксплуатации, они обеспечивают эффективное удаление механических примесей и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ляного шлама без применения расходных материалов, но данная технология не позвол</w:t>
      </w:r>
      <w:r w:rsidRPr="00A80144">
        <w:rPr>
          <w:rFonts w:ascii="Arial" w:hAnsi="Arial" w:cs="Arial"/>
          <w:color w:val="auto"/>
          <w:sz w:val="22"/>
          <w:szCs w:val="22"/>
        </w:rPr>
        <w:t>я</w:t>
      </w:r>
      <w:r w:rsidRPr="00A80144">
        <w:rPr>
          <w:rFonts w:ascii="Arial" w:hAnsi="Arial" w:cs="Arial"/>
          <w:color w:val="auto"/>
          <w:sz w:val="22"/>
          <w:szCs w:val="22"/>
        </w:rPr>
        <w:t>ет осуществлять осушку и дегазацию масла. Поэтому электростатические очистители применяются с дополнительными вакуумными устройствами или блоками для удаления воды.</w:t>
      </w:r>
    </w:p>
    <w:p w:rsidR="00E6272E" w:rsidRPr="00A80144" w:rsidRDefault="001B2CDB" w:rsidP="000F20D3">
      <w:pPr>
        <w:pStyle w:val="73"/>
        <w:numPr>
          <w:ilvl w:val="2"/>
          <w:numId w:val="19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случаях сильного загрязнения турбинного масла необходимо предвар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тельно выполнять отстаивание и грубую фильтрацию перед проведением основной обр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ботки, если это предусмотрено технологией обработки масла.</w:t>
      </w:r>
    </w:p>
    <w:p w:rsidR="001B2CDB" w:rsidRPr="00A80144" w:rsidRDefault="001B2CDB" w:rsidP="000F20D3">
      <w:pPr>
        <w:pStyle w:val="73"/>
        <w:numPr>
          <w:ilvl w:val="2"/>
          <w:numId w:val="193"/>
        </w:numPr>
        <w:shd w:val="clear" w:color="auto" w:fill="auto"/>
        <w:tabs>
          <w:tab w:val="left" w:pos="0"/>
          <w:tab w:val="left" w:pos="993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Рекомендуется применение универсального маслоочистительного обор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дования, позволяющего удалять основные загрязнения (механические примеси, вода, масляный шлам) из турбинных масел с наибольшей эффективностью действия.</w:t>
      </w:r>
    </w:p>
    <w:p w:rsidR="00112514" w:rsidRPr="00A80144" w:rsidRDefault="00112514" w:rsidP="003847A7">
      <w:pPr>
        <w:pStyle w:val="73"/>
        <w:shd w:val="clear" w:color="auto" w:fill="auto"/>
        <w:tabs>
          <w:tab w:val="left" w:pos="993"/>
          <w:tab w:val="left" w:pos="1560"/>
        </w:tabs>
        <w:spacing w:before="0" w:after="0" w:line="320" w:lineRule="exact"/>
        <w:ind w:left="567" w:firstLine="567"/>
        <w:rPr>
          <w:b/>
          <w:color w:val="auto"/>
          <w:sz w:val="28"/>
        </w:rPr>
      </w:pPr>
    </w:p>
    <w:p w:rsidR="00A46F98" w:rsidRPr="00A80144" w:rsidRDefault="008F37E3" w:rsidP="008F37E3">
      <w:pPr>
        <w:pStyle w:val="73"/>
        <w:shd w:val="clear" w:color="auto" w:fill="auto"/>
        <w:tabs>
          <w:tab w:val="left" w:pos="0"/>
          <w:tab w:val="left" w:pos="709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11.7.</w:t>
      </w:r>
      <w:r w:rsidR="00112514" w:rsidRPr="00A80144">
        <w:rPr>
          <w:rFonts w:ascii="Arial" w:hAnsi="Arial" w:cs="Arial"/>
          <w:b/>
          <w:color w:val="auto"/>
          <w:sz w:val="22"/>
          <w:szCs w:val="22"/>
        </w:rPr>
        <w:t xml:space="preserve">Замена </w:t>
      </w:r>
      <w:r w:rsidR="007E58CF" w:rsidRPr="00A80144">
        <w:rPr>
          <w:rFonts w:ascii="Arial" w:hAnsi="Arial" w:cs="Arial"/>
          <w:b/>
          <w:color w:val="auto"/>
          <w:sz w:val="22"/>
          <w:szCs w:val="22"/>
        </w:rPr>
        <w:t xml:space="preserve">нефтяных </w:t>
      </w:r>
      <w:r w:rsidR="008012E5" w:rsidRPr="00A80144">
        <w:rPr>
          <w:rFonts w:ascii="Arial" w:hAnsi="Arial" w:cs="Arial"/>
          <w:b/>
          <w:color w:val="auto"/>
          <w:sz w:val="22"/>
          <w:szCs w:val="22"/>
        </w:rPr>
        <w:t>турбинных масел.</w:t>
      </w:r>
      <w:r w:rsidR="00A13B0A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012E5" w:rsidRPr="00A80144">
        <w:rPr>
          <w:rFonts w:ascii="Arial" w:hAnsi="Arial" w:cs="Arial"/>
          <w:b/>
          <w:color w:val="auto"/>
          <w:sz w:val="22"/>
          <w:szCs w:val="22"/>
        </w:rPr>
        <w:t>Требования к подготовке</w:t>
      </w:r>
      <w:r w:rsidR="00476BBF" w:rsidRPr="00A80144">
        <w:rPr>
          <w:rFonts w:ascii="Arial" w:hAnsi="Arial" w:cs="Arial"/>
          <w:b/>
          <w:color w:val="auto"/>
          <w:sz w:val="22"/>
          <w:szCs w:val="22"/>
        </w:rPr>
        <w:t xml:space="preserve"> маслосистем оборудования</w:t>
      </w:r>
    </w:p>
    <w:p w:rsidR="00A46F98" w:rsidRPr="00A80144" w:rsidRDefault="001D7D3F" w:rsidP="000F20D3">
      <w:pPr>
        <w:pStyle w:val="73"/>
        <w:numPr>
          <w:ilvl w:val="2"/>
          <w:numId w:val="111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Турбинное масло, находящееся в эксплуатации, подлежит замене, если его качество, перестает соответствовать требованиям настоящего Регламента (</w:t>
      </w:r>
      <w:r w:rsidR="000C095F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аблица </w:t>
      </w:r>
      <w:r w:rsidR="0046519A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="00845BEB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45BEB" w:rsidRPr="00A80144">
        <w:rPr>
          <w:rFonts w:ascii="Arial" w:hAnsi="Arial" w:cs="Arial"/>
          <w:color w:val="auto"/>
          <w:sz w:val="22"/>
          <w:szCs w:val="22"/>
        </w:rPr>
        <w:t>и</w:t>
      </w:r>
      <w:r w:rsidR="00845BEB" w:rsidRPr="00A80144">
        <w:rPr>
          <w:rFonts w:ascii="Arial" w:hAnsi="Arial" w:cs="Arial"/>
          <w:b/>
          <w:color w:val="auto"/>
          <w:sz w:val="22"/>
          <w:szCs w:val="22"/>
        </w:rPr>
        <w:t xml:space="preserve"> Таблица 3а</w:t>
      </w:r>
      <w:r w:rsidRPr="00A80144">
        <w:rPr>
          <w:rFonts w:ascii="Arial" w:hAnsi="Arial" w:cs="Arial"/>
          <w:color w:val="auto"/>
          <w:sz w:val="22"/>
          <w:szCs w:val="22"/>
        </w:rPr>
        <w:t>) и не может быть улучшено очисткой, стабилизацией присадками и другими методами.</w:t>
      </w:r>
    </w:p>
    <w:p w:rsidR="00A46F98" w:rsidRPr="00A80144" w:rsidRDefault="001D7D3F" w:rsidP="000F20D3">
      <w:pPr>
        <w:pStyle w:val="73"/>
        <w:numPr>
          <w:ilvl w:val="2"/>
          <w:numId w:val="135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период ремонтов после слива масла необходимо проводить вскрытие маслосистемы агрегата или другого маслонаполненного энергетического оборудования и выполнять внешний осмотр системы на наличие масляного шлама (маслобак, трубопр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воды (особенно сливные), маслоохладители).</w:t>
      </w:r>
    </w:p>
    <w:p w:rsidR="00A46F98" w:rsidRPr="00A80144" w:rsidRDefault="001D7D3F" w:rsidP="000F20D3">
      <w:pPr>
        <w:pStyle w:val="73"/>
        <w:numPr>
          <w:ilvl w:val="2"/>
          <w:numId w:val="136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Очистку маслосистем от масляного шлама следует проводить в соотве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>ствии с требованиями соответствующей программы гидродинамической промывки или промывки водным раствором технических моющих препаратов.</w:t>
      </w:r>
    </w:p>
    <w:p w:rsidR="00A46F98" w:rsidRPr="00A80144" w:rsidRDefault="001D7D3F" w:rsidP="000F20D3">
      <w:pPr>
        <w:pStyle w:val="73"/>
        <w:numPr>
          <w:ilvl w:val="2"/>
          <w:numId w:val="137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Перед проведением промывки должна быть разработана и утверждена р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бочая программа проведения промывки, в которой должна быть приведена технология и схема проведения промывки, способ промывки определяется решением технического р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ководителя электрической станции.</w:t>
      </w:r>
    </w:p>
    <w:p w:rsidR="001D7D3F" w:rsidRPr="00A80144" w:rsidRDefault="001D7D3F" w:rsidP="000F20D3">
      <w:pPr>
        <w:pStyle w:val="73"/>
        <w:numPr>
          <w:ilvl w:val="2"/>
          <w:numId w:val="138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Технологию промывки маслосистемы следует выбирать</w:t>
      </w:r>
      <w:r w:rsidR="00845BEB" w:rsidRPr="00A80144">
        <w:rPr>
          <w:rFonts w:ascii="Arial" w:hAnsi="Arial" w:cs="Arial"/>
          <w:color w:val="auto"/>
          <w:sz w:val="22"/>
          <w:szCs w:val="22"/>
        </w:rPr>
        <w:t>,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исходя из следу</w:t>
      </w:r>
      <w:r w:rsidRPr="00A80144">
        <w:rPr>
          <w:rFonts w:ascii="Arial" w:hAnsi="Arial" w:cs="Arial"/>
          <w:color w:val="auto"/>
          <w:sz w:val="22"/>
          <w:szCs w:val="22"/>
        </w:rPr>
        <w:t>ю</w:t>
      </w:r>
      <w:r w:rsidRPr="00A80144">
        <w:rPr>
          <w:rFonts w:ascii="Arial" w:hAnsi="Arial" w:cs="Arial"/>
          <w:color w:val="auto"/>
          <w:sz w:val="22"/>
          <w:szCs w:val="22"/>
        </w:rPr>
        <w:t>щих критериев:</w:t>
      </w:r>
    </w:p>
    <w:p w:rsidR="001D7D3F" w:rsidRPr="00A80144" w:rsidRDefault="001D7D3F" w:rsidP="00FE1BE3">
      <w:pPr>
        <w:pStyle w:val="73"/>
        <w:numPr>
          <w:ilvl w:val="0"/>
          <w:numId w:val="4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способы промывки или очистки должны обеспечивать наиболее полное удал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ние масляного шлама из маслосистемы, не оказывать отрицательного воздействия на элементы и узлы маслосистем агрегатов, не оказывать в последующем отрицательного воздействия на качество заливаемого масла при его смешении с остатками промывочной жидкости, которое не может быть устранено перед пуском агрегатов с помощью штатного маслоочистительного оборудования;</w:t>
      </w:r>
    </w:p>
    <w:p w:rsidR="00A46F98" w:rsidRPr="00A80144" w:rsidRDefault="001D7D3F" w:rsidP="00FE1BE3">
      <w:pPr>
        <w:pStyle w:val="73"/>
        <w:numPr>
          <w:ilvl w:val="0"/>
          <w:numId w:val="4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решение о применении нового способа промывки или очистки принимает гла</w:t>
      </w:r>
      <w:r w:rsidRPr="00A80144">
        <w:rPr>
          <w:rFonts w:ascii="Arial" w:hAnsi="Arial" w:cs="Arial"/>
          <w:color w:val="auto"/>
          <w:sz w:val="22"/>
          <w:szCs w:val="22"/>
        </w:rPr>
        <w:t>в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ный инженер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зависимости от конкретных условий (степени загрязнения и сх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мы маслосистемы агрегата, ассортимента применяемых масел, эффективности действия штатного маслоочистительного оборудования, состояния оборудования и схемы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масл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я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ного хозяйства, </w:t>
      </w:r>
      <w:r w:rsidRPr="00A80144">
        <w:rPr>
          <w:rFonts w:ascii="Arial" w:hAnsi="Arial" w:cs="Arial"/>
          <w:color w:val="auto"/>
          <w:sz w:val="22"/>
          <w:szCs w:val="22"/>
        </w:rPr>
        <w:t>наличия опыта аналогичных промывок и др.).</w:t>
      </w:r>
    </w:p>
    <w:p w:rsidR="001D7D3F" w:rsidRPr="00A80144" w:rsidRDefault="001D7D3F" w:rsidP="000F20D3">
      <w:pPr>
        <w:pStyle w:val="73"/>
        <w:numPr>
          <w:ilvl w:val="2"/>
          <w:numId w:val="139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 выборе технологий промывки маслосистем следует учитывать, что:</w:t>
      </w:r>
    </w:p>
    <w:p w:rsidR="001D7D3F" w:rsidRPr="00A80144" w:rsidRDefault="001D7D3F" w:rsidP="00FE1BE3">
      <w:pPr>
        <w:pStyle w:val="73"/>
        <w:numPr>
          <w:ilvl w:val="0"/>
          <w:numId w:val="4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водные растворы препаратов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ТМС ЛН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рекомендуется применять при необход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мости последу</w:t>
      </w:r>
      <w:r w:rsidR="00845BEB" w:rsidRPr="00A80144">
        <w:rPr>
          <w:rFonts w:ascii="Arial" w:hAnsi="Arial" w:cs="Arial"/>
          <w:color w:val="auto"/>
          <w:sz w:val="22"/>
          <w:szCs w:val="22"/>
        </w:rPr>
        <w:t>ющего проведения огневых работ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на маслосистеме, при сильном загрязн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нием сливных трубопроводов и маслоохладителей (содержание шлама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100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г/м</w:t>
      </w:r>
      <w:r w:rsidRPr="00A80144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>), при наличии в системе масляного шлама, состоящего в основном из нефтепродуктов (с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держание нефтепродуктов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40</w:t>
      </w:r>
      <w:r w:rsidRPr="00A80144">
        <w:rPr>
          <w:rFonts w:ascii="Arial" w:hAnsi="Arial" w:cs="Arial"/>
          <w:color w:val="auto"/>
          <w:sz w:val="22"/>
          <w:szCs w:val="22"/>
        </w:rPr>
        <w:t>%)</w:t>
      </w:r>
      <w:r w:rsidR="002811E3" w:rsidRPr="00A80144">
        <w:rPr>
          <w:rFonts w:ascii="Arial" w:hAnsi="Arial" w:cs="Arial"/>
          <w:color w:val="auto"/>
          <w:sz w:val="22"/>
          <w:szCs w:val="22"/>
        </w:rPr>
        <w:t xml:space="preserve">; </w:t>
      </w:r>
      <w:r w:rsidR="002811E3"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>после  окончания отмывки маслопроводов преп</w:t>
      </w:r>
      <w:r w:rsidR="002811E3"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>а</w:t>
      </w:r>
      <w:r w:rsidR="002811E3"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 xml:space="preserve">ратами </w:t>
      </w:r>
      <w:r w:rsidR="002811E3" w:rsidRPr="00A80144">
        <w:rPr>
          <w:rStyle w:val="102"/>
          <w:rFonts w:ascii="Arial" w:eastAsiaTheme="minorHAnsi" w:hAnsi="Arial" w:cs="Arial"/>
          <w:b/>
          <w:color w:val="auto"/>
          <w:sz w:val="22"/>
          <w:szCs w:val="22"/>
        </w:rPr>
        <w:t>ТМС ЛН</w:t>
      </w:r>
      <w:r w:rsidR="002811E3" w:rsidRPr="00A80144">
        <w:rPr>
          <w:rStyle w:val="102"/>
          <w:rFonts w:ascii="Arial" w:eastAsiaTheme="minorHAnsi" w:hAnsi="Arial" w:cs="Arial"/>
          <w:color w:val="auto"/>
          <w:sz w:val="22"/>
          <w:szCs w:val="22"/>
        </w:rPr>
        <w:t xml:space="preserve"> следует предусмотреть их промывку ополаскивающей порцией масла, сливаемого после окончания промывки</w:t>
      </w:r>
      <w:r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1D7D3F" w:rsidRPr="00A80144" w:rsidRDefault="001D7D3F" w:rsidP="00FE1BE3">
      <w:pPr>
        <w:pStyle w:val="73"/>
        <w:numPr>
          <w:ilvl w:val="0"/>
          <w:numId w:val="41"/>
        </w:numPr>
        <w:shd w:val="clear" w:color="auto" w:fill="auto"/>
        <w:tabs>
          <w:tab w:val="left" w:pos="0"/>
          <w:tab w:val="left" w:pos="993"/>
          <w:tab w:val="left" w:pos="1134"/>
          <w:tab w:val="right" w:pos="7875"/>
          <w:tab w:val="right" w:pos="9925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интенсивные технологии</w:t>
      </w:r>
      <w:r w:rsidRPr="00A80144">
        <w:rPr>
          <w:rFonts w:ascii="Arial" w:hAnsi="Arial" w:cs="Arial"/>
          <w:color w:val="auto"/>
          <w:sz w:val="22"/>
          <w:szCs w:val="22"/>
        </w:rPr>
        <w:tab/>
        <w:t xml:space="preserve"> гидродинамической промывки (пневмогидроимпуль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ный метод, метод с применением специальных промывочных масел и другие методы) р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комендуется использовать при наличии масляного шлама, состоящего в основном из твердых частиц (содержание нефтепродуктов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40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%) и среднем (содержание шлама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50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100 </w:t>
      </w:r>
      <w:r w:rsidRPr="00A80144">
        <w:rPr>
          <w:rFonts w:ascii="Arial" w:hAnsi="Arial" w:cs="Arial"/>
          <w:color w:val="auto"/>
          <w:sz w:val="22"/>
          <w:szCs w:val="22"/>
        </w:rPr>
        <w:t>г/</w:t>
      </w:r>
      <w:r w:rsidR="00A46F98" w:rsidRPr="00A80144">
        <w:rPr>
          <w:rFonts w:ascii="Arial" w:hAnsi="Arial" w:cs="Arial"/>
          <w:color w:val="auto"/>
          <w:sz w:val="22"/>
          <w:szCs w:val="22"/>
        </w:rPr>
        <w:t>м</w:t>
      </w:r>
      <w:r w:rsidR="00A46F98" w:rsidRPr="00A80144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>) уровне загрязнения маслосистемы;</w:t>
      </w:r>
    </w:p>
    <w:p w:rsidR="001D7D3F" w:rsidRPr="00A80144" w:rsidRDefault="001D7D3F" w:rsidP="00FE1BE3">
      <w:pPr>
        <w:pStyle w:val="73"/>
        <w:numPr>
          <w:ilvl w:val="0"/>
          <w:numId w:val="4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традиционную гидродинамическую промывку (прокачка горячим эксплуатацио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>ным маслом) рекомендуется использовать при невысоком уровне загрязнения маслос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стемы (содержание шлама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50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г/</w:t>
      </w:r>
      <w:r w:rsidR="007F7E36" w:rsidRPr="00A80144">
        <w:rPr>
          <w:rFonts w:ascii="Arial" w:hAnsi="Arial" w:cs="Arial"/>
          <w:color w:val="auto"/>
          <w:sz w:val="22"/>
          <w:szCs w:val="22"/>
        </w:rPr>
        <w:t>м</w:t>
      </w:r>
      <w:r w:rsidR="007F7E36" w:rsidRPr="00A80144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>), в основном для удаления ремонтных загрязн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ний;</w:t>
      </w:r>
    </w:p>
    <w:p w:rsidR="00A46F98" w:rsidRPr="00A80144" w:rsidRDefault="001D7D3F" w:rsidP="00FE1BE3">
      <w:pPr>
        <w:pStyle w:val="73"/>
        <w:numPr>
          <w:ilvl w:val="0"/>
          <w:numId w:val="4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очистка маслобаков может осуществляться механическим способом, вне зав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симости от технологии промывки маслосистемы.</w:t>
      </w:r>
    </w:p>
    <w:p w:rsidR="00A46F98" w:rsidRPr="00A80144" w:rsidRDefault="00A46F98" w:rsidP="000F20D3">
      <w:pPr>
        <w:pStyle w:val="73"/>
        <w:numPr>
          <w:ilvl w:val="2"/>
          <w:numId w:val="140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Если </w:t>
      </w:r>
      <w:r w:rsidR="001D7D3F" w:rsidRPr="00A80144">
        <w:rPr>
          <w:rFonts w:ascii="Arial" w:hAnsi="Arial" w:cs="Arial"/>
          <w:color w:val="auto"/>
          <w:sz w:val="22"/>
          <w:szCs w:val="22"/>
        </w:rPr>
        <w:t>при внешнем осмотре во время ремонта обнаружено разрушение краски в масляном баке (наличие трещин, вспучивание, признаки отслаивания), то перед заливкой масла необходимо удалить краску со всей внутренней поверхности бака; п</w:t>
      </w:r>
      <w:r w:rsidR="001D7D3F" w:rsidRPr="00A80144">
        <w:rPr>
          <w:rFonts w:ascii="Arial" w:hAnsi="Arial" w:cs="Arial"/>
          <w:color w:val="auto"/>
          <w:sz w:val="22"/>
          <w:szCs w:val="22"/>
        </w:rPr>
        <w:t>о</w:t>
      </w:r>
      <w:r w:rsidR="001D7D3F" w:rsidRPr="00A80144">
        <w:rPr>
          <w:rFonts w:ascii="Arial" w:hAnsi="Arial" w:cs="Arial"/>
          <w:color w:val="auto"/>
          <w:sz w:val="22"/>
          <w:szCs w:val="22"/>
        </w:rPr>
        <w:t>вторную окраску производить не следует. Поврежденные места зачищают шабером и смазывают чистым свежим турбинным маслом соответствующей марки.</w:t>
      </w:r>
    </w:p>
    <w:p w:rsidR="00A46F98" w:rsidRPr="00A80144" w:rsidRDefault="001D7D3F" w:rsidP="000F20D3">
      <w:pPr>
        <w:pStyle w:val="73"/>
        <w:numPr>
          <w:ilvl w:val="2"/>
          <w:numId w:val="141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Маслоохладители следует промывать отдельно от маслосистемы с пом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щью водного раствора тринатрийфосфата (от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15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%) с поверхностно </w:t>
      </w:r>
      <w:r w:rsidRPr="00A80144">
        <w:rPr>
          <w:rFonts w:ascii="Arial" w:hAnsi="Arial" w:cs="Arial"/>
          <w:color w:val="auto"/>
          <w:sz w:val="22"/>
          <w:szCs w:val="22"/>
        </w:rPr>
        <w:softHyphen/>
        <w:t>активными в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ществами или водного раствора технических моющих средств серии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ТМС </w:t>
      </w:r>
      <w:r w:rsidRPr="00A80144">
        <w:rPr>
          <w:rFonts w:ascii="Arial" w:hAnsi="Arial" w:cs="Arial"/>
          <w:b/>
          <w:color w:val="auto"/>
          <w:sz w:val="22"/>
          <w:szCs w:val="22"/>
          <w:lang w:eastAsia="en-US" w:bidi="en-US"/>
        </w:rPr>
        <w:t>Л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(от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15</w:t>
      </w:r>
      <w:r w:rsidRPr="00A80144">
        <w:rPr>
          <w:rFonts w:ascii="Arial" w:hAnsi="Arial" w:cs="Arial"/>
          <w:color w:val="auto"/>
          <w:sz w:val="22"/>
          <w:szCs w:val="22"/>
        </w:rPr>
        <w:t>%) в соответствии с требованиями специальной программы промывки. После промывки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лоохладителей моющим раствором необходимо проводить их отмывку обессоленной в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дой или конденсатом до нейтральной реакции. Промывку маслоохладителей рекоменд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ется выполнять с помощью многократной циркуляции промывочного раствора через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лоохладитель. Чистота маслоохладителей проверяется с помощью металлической л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нейки, которую пропускают между трубками маслоохладителя. При этом на ней не дол</w:t>
      </w:r>
      <w:r w:rsidRPr="00A80144">
        <w:rPr>
          <w:rFonts w:ascii="Arial" w:hAnsi="Arial" w:cs="Arial"/>
          <w:color w:val="auto"/>
          <w:sz w:val="22"/>
          <w:szCs w:val="22"/>
        </w:rPr>
        <w:t>ж</w:t>
      </w:r>
      <w:r w:rsidRPr="00A80144">
        <w:rPr>
          <w:rFonts w:ascii="Arial" w:hAnsi="Arial" w:cs="Arial"/>
          <w:color w:val="auto"/>
          <w:sz w:val="22"/>
          <w:szCs w:val="22"/>
        </w:rPr>
        <w:t>но быть обнаружено следов шлама.</w:t>
      </w:r>
    </w:p>
    <w:p w:rsidR="00A46F98" w:rsidRPr="00A80144" w:rsidRDefault="001D7D3F" w:rsidP="000F20D3">
      <w:pPr>
        <w:pStyle w:val="73"/>
        <w:numPr>
          <w:ilvl w:val="2"/>
          <w:numId w:val="142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Запрещается применение фосфатно-конденсатного способа промывки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лосистем или промывки маслосистем с помощью моющих средств, способных при конта</w:t>
      </w:r>
      <w:r w:rsidRPr="00A80144">
        <w:rPr>
          <w:rFonts w:ascii="Arial" w:hAnsi="Arial" w:cs="Arial"/>
          <w:color w:val="auto"/>
          <w:sz w:val="22"/>
          <w:szCs w:val="22"/>
        </w:rPr>
        <w:t>к</w:t>
      </w:r>
      <w:r w:rsidRPr="00A80144">
        <w:rPr>
          <w:rFonts w:ascii="Arial" w:hAnsi="Arial" w:cs="Arial"/>
          <w:color w:val="auto"/>
          <w:sz w:val="22"/>
          <w:szCs w:val="22"/>
        </w:rPr>
        <w:t>те с турбинным маслом приводить к выпадению из них присадок и образованию осадков.</w:t>
      </w:r>
    </w:p>
    <w:p w:rsidR="001D7D3F" w:rsidRPr="00A80144" w:rsidRDefault="001D7D3F" w:rsidP="000F20D3">
      <w:pPr>
        <w:pStyle w:val="73"/>
        <w:numPr>
          <w:ilvl w:val="2"/>
          <w:numId w:val="14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Необходимость промывки или очистки маслосистем оборудования следует определить на основе анализа изменения показателей качества турбинного масла, эк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плуатируемого в оборудовании. Очистка маслосистем оборудования необходима при наличии одного или нескольких из следующих факторов:</w:t>
      </w:r>
    </w:p>
    <w:p w:rsidR="001D7D3F" w:rsidRPr="00A80144" w:rsidRDefault="001D7D3F" w:rsidP="00FE1BE3">
      <w:pPr>
        <w:pStyle w:val="73"/>
        <w:numPr>
          <w:ilvl w:val="0"/>
          <w:numId w:val="42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наличие в масле растворенного масляного шлама;</w:t>
      </w:r>
    </w:p>
    <w:p w:rsidR="001D7D3F" w:rsidRPr="00A80144" w:rsidRDefault="001D7D3F" w:rsidP="00FE1BE3">
      <w:pPr>
        <w:pStyle w:val="73"/>
        <w:numPr>
          <w:ilvl w:val="0"/>
          <w:numId w:val="42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ухудшение класса промышленной чистоты масла по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17216-2001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до зн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чения </w:t>
      </w:r>
      <w:r w:rsidRPr="00A80144">
        <w:rPr>
          <w:rFonts w:ascii="Arial" w:hAnsi="Arial" w:cs="Arial"/>
          <w:b/>
          <w:color w:val="auto"/>
          <w:sz w:val="22"/>
          <w:szCs w:val="22"/>
        </w:rPr>
        <w:t>11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класс и более</w:t>
      </w:r>
      <w:r w:rsidR="00845BEB" w:rsidRPr="00A80144">
        <w:rPr>
          <w:rFonts w:ascii="Arial" w:hAnsi="Arial" w:cs="Arial"/>
          <w:color w:val="auto"/>
          <w:sz w:val="22"/>
          <w:szCs w:val="22"/>
        </w:rPr>
        <w:t xml:space="preserve"> - для масла </w:t>
      </w:r>
      <w:r w:rsidR="00845BEB" w:rsidRPr="00A80144">
        <w:rPr>
          <w:rFonts w:ascii="Arial" w:hAnsi="Arial" w:cs="Arial"/>
          <w:b/>
          <w:color w:val="auto"/>
          <w:sz w:val="22"/>
          <w:szCs w:val="22"/>
        </w:rPr>
        <w:t>Тп-22С, Тп-22Б, Тп-30, ТНК Турбо ЕР46</w:t>
      </w:r>
      <w:r w:rsidR="00845BEB" w:rsidRPr="00A80144">
        <w:rPr>
          <w:rFonts w:ascii="Arial" w:hAnsi="Arial" w:cs="Arial"/>
          <w:color w:val="auto"/>
          <w:sz w:val="22"/>
          <w:szCs w:val="22"/>
        </w:rPr>
        <w:t xml:space="preserve"> и до знач</w:t>
      </w:r>
      <w:r w:rsidR="00845BEB" w:rsidRPr="00A80144">
        <w:rPr>
          <w:rFonts w:ascii="Arial" w:hAnsi="Arial" w:cs="Arial"/>
          <w:color w:val="auto"/>
          <w:sz w:val="22"/>
          <w:szCs w:val="22"/>
        </w:rPr>
        <w:t>е</w:t>
      </w:r>
      <w:r w:rsidR="00845BEB" w:rsidRPr="00A80144">
        <w:rPr>
          <w:rFonts w:ascii="Arial" w:hAnsi="Arial" w:cs="Arial"/>
          <w:color w:val="auto"/>
          <w:sz w:val="22"/>
          <w:szCs w:val="22"/>
        </w:rPr>
        <w:t xml:space="preserve">ния </w:t>
      </w:r>
      <w:r w:rsidR="00845BEB" w:rsidRPr="00A80144">
        <w:rPr>
          <w:rFonts w:ascii="Arial" w:hAnsi="Arial" w:cs="Arial"/>
          <w:b/>
          <w:color w:val="auto"/>
          <w:sz w:val="22"/>
          <w:szCs w:val="22"/>
        </w:rPr>
        <w:t>10</w:t>
      </w:r>
      <w:r w:rsidR="00845BEB" w:rsidRPr="00A80144">
        <w:rPr>
          <w:rFonts w:ascii="Arial" w:hAnsi="Arial" w:cs="Arial"/>
          <w:color w:val="auto"/>
          <w:sz w:val="22"/>
          <w:szCs w:val="22"/>
        </w:rPr>
        <w:t xml:space="preserve"> класс и более -для масла </w:t>
      </w:r>
      <w:r w:rsidR="00845BEB" w:rsidRPr="00A80144">
        <w:rPr>
          <w:rFonts w:ascii="Arial" w:hAnsi="Arial" w:cs="Arial"/>
          <w:b/>
          <w:color w:val="auto"/>
          <w:sz w:val="22"/>
          <w:szCs w:val="22"/>
          <w:lang w:val="en-US"/>
        </w:rPr>
        <w:t>Shell</w:t>
      </w:r>
      <w:r w:rsidR="00845BEB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45BEB" w:rsidRPr="00A80144">
        <w:rPr>
          <w:rFonts w:ascii="Arial" w:hAnsi="Arial" w:cs="Arial"/>
          <w:b/>
          <w:color w:val="auto"/>
          <w:sz w:val="22"/>
          <w:szCs w:val="22"/>
          <w:lang w:val="en-US"/>
        </w:rPr>
        <w:t>Turbo</w:t>
      </w:r>
      <w:r w:rsidR="00845BEB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45BEB" w:rsidRPr="00A80144">
        <w:rPr>
          <w:rFonts w:ascii="Arial" w:hAnsi="Arial" w:cs="Arial"/>
          <w:b/>
          <w:color w:val="auto"/>
          <w:sz w:val="22"/>
          <w:szCs w:val="22"/>
          <w:lang w:val="en-US"/>
        </w:rPr>
        <w:t>T</w:t>
      </w:r>
      <w:r w:rsidR="00845BEB" w:rsidRPr="00A80144">
        <w:rPr>
          <w:rFonts w:ascii="Arial" w:hAnsi="Arial" w:cs="Arial"/>
          <w:b/>
          <w:color w:val="auto"/>
          <w:sz w:val="22"/>
          <w:szCs w:val="22"/>
        </w:rPr>
        <w:t>32</w:t>
      </w:r>
      <w:r w:rsidRPr="00A80144">
        <w:rPr>
          <w:rFonts w:ascii="Arial" w:hAnsi="Arial" w:cs="Arial"/>
          <w:color w:val="auto"/>
          <w:sz w:val="22"/>
          <w:szCs w:val="22"/>
        </w:rPr>
        <w:t>, и невозможности очистки масла до нормативных требований штатными средствами очистки;</w:t>
      </w:r>
    </w:p>
    <w:p w:rsidR="001D7D3F" w:rsidRPr="00A80144" w:rsidRDefault="00845BEB" w:rsidP="00FE1BE3">
      <w:pPr>
        <w:tabs>
          <w:tab w:val="left" w:pos="1134"/>
        </w:tabs>
        <w:spacing w:line="320" w:lineRule="exact"/>
        <w:ind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Примечание: ч</w:t>
      </w:r>
      <w:r w:rsidR="001D7D3F" w:rsidRPr="00A80144">
        <w:rPr>
          <w:rFonts w:ascii="Arial" w:hAnsi="Arial" w:cs="Arial"/>
          <w:sz w:val="22"/>
          <w:szCs w:val="22"/>
        </w:rPr>
        <w:t>ем больше значение класса промышленной чистоты и более пр</w:t>
      </w:r>
      <w:r w:rsidR="001D7D3F" w:rsidRPr="00A80144">
        <w:rPr>
          <w:rFonts w:ascii="Arial" w:hAnsi="Arial" w:cs="Arial"/>
          <w:sz w:val="22"/>
          <w:szCs w:val="22"/>
        </w:rPr>
        <w:t>о</w:t>
      </w:r>
      <w:r w:rsidR="001D7D3F" w:rsidRPr="00A80144">
        <w:rPr>
          <w:rFonts w:ascii="Arial" w:hAnsi="Arial" w:cs="Arial"/>
          <w:sz w:val="22"/>
          <w:szCs w:val="22"/>
        </w:rPr>
        <w:t>должителен срок работы загрязненного масла, тем больше необходимость в проведении очистки.</w:t>
      </w:r>
    </w:p>
    <w:p w:rsidR="00A46F98" w:rsidRPr="00A80144" w:rsidRDefault="001D7D3F" w:rsidP="00FE1BE3">
      <w:pPr>
        <w:pStyle w:val="73"/>
        <w:numPr>
          <w:ilvl w:val="0"/>
          <w:numId w:val="44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периодическое обводнение масла.</w:t>
      </w:r>
    </w:p>
    <w:p w:rsidR="003949E5" w:rsidRPr="00A80144" w:rsidRDefault="001D7D3F" w:rsidP="000F20D3">
      <w:pPr>
        <w:pStyle w:val="73"/>
        <w:numPr>
          <w:ilvl w:val="2"/>
          <w:numId w:val="144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Возможно применение иных способов промывки или очистки маслосистем агрегатов при наличии соответствующих актов, подтверждающих их эффективность.</w:t>
      </w:r>
    </w:p>
    <w:p w:rsidR="00B13506" w:rsidRPr="00A80144" w:rsidRDefault="006C5D58" w:rsidP="00FE1BE3">
      <w:pPr>
        <w:pStyle w:val="73"/>
        <w:shd w:val="clear" w:color="auto" w:fill="auto"/>
        <w:tabs>
          <w:tab w:val="left" w:pos="4232"/>
        </w:tabs>
        <w:spacing w:before="0" w:after="0" w:line="320" w:lineRule="exact"/>
        <w:ind w:left="567"/>
        <w:rPr>
          <w:b/>
          <w:color w:val="auto"/>
          <w:sz w:val="28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ab/>
      </w:r>
    </w:p>
    <w:p w:rsidR="00A5664D" w:rsidRPr="00A80144" w:rsidRDefault="003949E5" w:rsidP="000F20D3">
      <w:pPr>
        <w:pStyle w:val="73"/>
        <w:numPr>
          <w:ilvl w:val="0"/>
          <w:numId w:val="178"/>
        </w:numPr>
        <w:shd w:val="clear" w:color="auto" w:fill="auto"/>
        <w:tabs>
          <w:tab w:val="left" w:pos="426"/>
          <w:tab w:val="left" w:pos="993"/>
          <w:tab w:val="left" w:pos="1560"/>
        </w:tabs>
        <w:spacing w:before="0" w:after="0" w:line="320" w:lineRule="exact"/>
        <w:ind w:left="426" w:hanging="426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A80144">
        <w:rPr>
          <w:rFonts w:ascii="Arial" w:hAnsi="Arial" w:cs="Arial"/>
          <w:b/>
          <w:color w:val="auto"/>
          <w:sz w:val="28"/>
          <w:szCs w:val="28"/>
        </w:rPr>
        <w:t>Огнестойкие</w:t>
      </w:r>
      <w:r w:rsidR="007E58CF" w:rsidRPr="00A80144">
        <w:rPr>
          <w:rFonts w:ascii="Arial" w:hAnsi="Arial" w:cs="Arial"/>
          <w:b/>
          <w:color w:val="auto"/>
          <w:sz w:val="28"/>
          <w:szCs w:val="28"/>
        </w:rPr>
        <w:t xml:space="preserve"> т</w:t>
      </w:r>
      <w:r w:rsidR="00476BBF" w:rsidRPr="00A80144">
        <w:rPr>
          <w:rFonts w:ascii="Arial" w:hAnsi="Arial" w:cs="Arial"/>
          <w:b/>
          <w:color w:val="auto"/>
          <w:sz w:val="28"/>
          <w:szCs w:val="28"/>
        </w:rPr>
        <w:t>урбинные</w:t>
      </w:r>
      <w:r w:rsidR="007E58CF" w:rsidRPr="00A80144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476BBF" w:rsidRPr="00A80144">
        <w:rPr>
          <w:rFonts w:ascii="Arial" w:hAnsi="Arial" w:cs="Arial"/>
          <w:b/>
          <w:color w:val="auto"/>
          <w:sz w:val="28"/>
          <w:szCs w:val="28"/>
        </w:rPr>
        <w:t>масла</w:t>
      </w:r>
      <w:r w:rsidR="007E58CF" w:rsidRPr="00A80144">
        <w:rPr>
          <w:rFonts w:ascii="Arial" w:hAnsi="Arial" w:cs="Arial"/>
          <w:b/>
          <w:color w:val="auto"/>
          <w:sz w:val="28"/>
          <w:szCs w:val="28"/>
        </w:rPr>
        <w:t xml:space="preserve"> типа ОМТИ</w:t>
      </w:r>
      <w:r w:rsidR="00476BBF" w:rsidRPr="00A80144">
        <w:rPr>
          <w:rFonts w:ascii="Arial" w:hAnsi="Arial" w:cs="Arial"/>
          <w:b/>
          <w:color w:val="auto"/>
          <w:sz w:val="28"/>
          <w:szCs w:val="28"/>
        </w:rPr>
        <w:t>: требования к кач</w:t>
      </w:r>
      <w:r w:rsidR="00476BBF" w:rsidRPr="00A80144">
        <w:rPr>
          <w:rFonts w:ascii="Arial" w:hAnsi="Arial" w:cs="Arial"/>
          <w:b/>
          <w:color w:val="auto"/>
          <w:sz w:val="28"/>
          <w:szCs w:val="28"/>
        </w:rPr>
        <w:t>е</w:t>
      </w:r>
      <w:r w:rsidR="00476BBF" w:rsidRPr="00A80144">
        <w:rPr>
          <w:rFonts w:ascii="Arial" w:hAnsi="Arial" w:cs="Arial"/>
          <w:b/>
          <w:color w:val="auto"/>
          <w:sz w:val="28"/>
          <w:szCs w:val="28"/>
        </w:rPr>
        <w:t>ству, контроль качества, требования к хранению, подготовка к заливу в оборудование, эксплуатация и техническое обслуж</w:t>
      </w:r>
      <w:r w:rsidR="00476BBF" w:rsidRPr="00A80144">
        <w:rPr>
          <w:rFonts w:ascii="Arial" w:hAnsi="Arial" w:cs="Arial"/>
          <w:b/>
          <w:color w:val="auto"/>
          <w:sz w:val="28"/>
          <w:szCs w:val="28"/>
        </w:rPr>
        <w:t>и</w:t>
      </w:r>
      <w:r w:rsidR="00476BBF" w:rsidRPr="00A80144">
        <w:rPr>
          <w:rFonts w:ascii="Arial" w:hAnsi="Arial" w:cs="Arial"/>
          <w:b/>
          <w:color w:val="auto"/>
          <w:sz w:val="28"/>
          <w:szCs w:val="28"/>
        </w:rPr>
        <w:t>вание, требования к замене, требования к подготовке масл</w:t>
      </w:r>
      <w:r w:rsidR="00476BBF" w:rsidRPr="00A80144">
        <w:rPr>
          <w:rFonts w:ascii="Arial" w:hAnsi="Arial" w:cs="Arial"/>
          <w:b/>
          <w:color w:val="auto"/>
          <w:sz w:val="28"/>
          <w:szCs w:val="28"/>
        </w:rPr>
        <w:t>о</w:t>
      </w:r>
      <w:r w:rsidR="00476BBF" w:rsidRPr="00A80144">
        <w:rPr>
          <w:rFonts w:ascii="Arial" w:hAnsi="Arial" w:cs="Arial"/>
          <w:b/>
          <w:color w:val="auto"/>
          <w:sz w:val="28"/>
          <w:szCs w:val="28"/>
        </w:rPr>
        <w:t>систем</w:t>
      </w:r>
    </w:p>
    <w:p w:rsidR="00A5664D" w:rsidRPr="00A80144" w:rsidRDefault="00A5664D" w:rsidP="00A5664D">
      <w:pPr>
        <w:pStyle w:val="73"/>
        <w:shd w:val="clear" w:color="auto" w:fill="auto"/>
        <w:tabs>
          <w:tab w:val="left" w:pos="426"/>
          <w:tab w:val="left" w:pos="993"/>
          <w:tab w:val="left" w:pos="1560"/>
        </w:tabs>
        <w:spacing w:before="0" w:after="0" w:line="320" w:lineRule="exact"/>
        <w:rPr>
          <w:rFonts w:ascii="Arial" w:hAnsi="Arial" w:cs="Arial"/>
          <w:b/>
          <w:color w:val="auto"/>
          <w:sz w:val="22"/>
          <w:szCs w:val="22"/>
        </w:rPr>
      </w:pPr>
    </w:p>
    <w:p w:rsidR="00184556" w:rsidRPr="00A80144" w:rsidRDefault="008A054F" w:rsidP="008A054F">
      <w:pPr>
        <w:pStyle w:val="73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320" w:lineRule="exact"/>
        <w:ind w:left="284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    </w:t>
      </w:r>
      <w:r w:rsidR="001219C0" w:rsidRPr="00A80144">
        <w:rPr>
          <w:rFonts w:ascii="Arial" w:hAnsi="Arial" w:cs="Arial"/>
          <w:b/>
          <w:color w:val="auto"/>
          <w:sz w:val="22"/>
          <w:szCs w:val="22"/>
        </w:rPr>
        <w:t xml:space="preserve">12.1. </w:t>
      </w:r>
      <w:r w:rsidR="00A5664D" w:rsidRPr="00A80144">
        <w:rPr>
          <w:rFonts w:ascii="Arial" w:hAnsi="Arial" w:cs="Arial"/>
          <w:b/>
          <w:color w:val="auto"/>
          <w:sz w:val="22"/>
          <w:szCs w:val="22"/>
        </w:rPr>
        <w:t>Требования</w:t>
      </w:r>
      <w:r w:rsidR="00476BBF" w:rsidRPr="00A80144">
        <w:rPr>
          <w:rFonts w:ascii="Arial" w:hAnsi="Arial" w:cs="Arial"/>
          <w:b/>
          <w:color w:val="auto"/>
          <w:sz w:val="22"/>
          <w:szCs w:val="22"/>
        </w:rPr>
        <w:t xml:space="preserve"> к качеству </w:t>
      </w:r>
      <w:r w:rsidR="00DD1ADE" w:rsidRPr="00A80144">
        <w:rPr>
          <w:rFonts w:ascii="Arial" w:hAnsi="Arial" w:cs="Arial"/>
          <w:b/>
          <w:color w:val="auto"/>
          <w:sz w:val="22"/>
          <w:szCs w:val="22"/>
        </w:rPr>
        <w:t xml:space="preserve">товарных </w:t>
      </w:r>
      <w:r w:rsidR="007E58CF" w:rsidRPr="00A80144">
        <w:rPr>
          <w:rFonts w:ascii="Arial" w:hAnsi="Arial" w:cs="Arial"/>
          <w:b/>
          <w:color w:val="auto"/>
          <w:sz w:val="22"/>
          <w:szCs w:val="22"/>
        </w:rPr>
        <w:t xml:space="preserve">огнестойких </w:t>
      </w:r>
      <w:r w:rsidR="00476BBF" w:rsidRPr="00A80144">
        <w:rPr>
          <w:rFonts w:ascii="Arial" w:hAnsi="Arial" w:cs="Arial"/>
          <w:b/>
          <w:color w:val="auto"/>
          <w:sz w:val="22"/>
          <w:szCs w:val="22"/>
        </w:rPr>
        <w:t>турбинных масел</w:t>
      </w:r>
    </w:p>
    <w:p w:rsidR="0028587A" w:rsidRPr="00A80144" w:rsidRDefault="0028587A" w:rsidP="000F20D3">
      <w:pPr>
        <w:pStyle w:val="73"/>
        <w:numPr>
          <w:ilvl w:val="2"/>
          <w:numId w:val="145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Качество товарного огнестойкого турбинного масла из транспортной емк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сти должно отвечать всем требованиям, указанным в договоре и в нормативных докуме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>тах (международной спецификации, стандарта или технических условий), основные тр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бования которых приведены в стандарт</w:t>
      </w:r>
      <w:r w:rsidR="00845BEB" w:rsidRPr="00A80144">
        <w:rPr>
          <w:rFonts w:ascii="Arial" w:hAnsi="Arial" w:cs="Arial"/>
          <w:color w:val="auto"/>
          <w:sz w:val="22"/>
          <w:szCs w:val="22"/>
        </w:rPr>
        <w:t xml:space="preserve">ах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СТО 70238424.27.100.052-2013</w:t>
      </w:r>
      <w:r w:rsidR="00845BEB" w:rsidRPr="00A80144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184556" w:rsidRPr="00A80144" w:rsidRDefault="0028587A" w:rsidP="00184556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При поставке </w:t>
      </w:r>
      <w:r w:rsidR="00D00F2C" w:rsidRPr="00A80144">
        <w:rPr>
          <w:rFonts w:ascii="Arial" w:hAnsi="Arial" w:cs="Arial"/>
          <w:sz w:val="22"/>
          <w:szCs w:val="22"/>
        </w:rPr>
        <w:t>в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sz w:val="22"/>
          <w:szCs w:val="22"/>
        </w:rPr>
        <w:t>Филиал</w:t>
      </w:r>
      <w:r w:rsidRPr="00A80144">
        <w:rPr>
          <w:rFonts w:ascii="Arial" w:hAnsi="Arial" w:cs="Arial"/>
          <w:sz w:val="22"/>
          <w:szCs w:val="22"/>
        </w:rPr>
        <w:t xml:space="preserve">ы новых марок огнестойких турбинных масел, не указанных в </w:t>
      </w:r>
      <w:r w:rsidRPr="00A80144">
        <w:rPr>
          <w:rFonts w:ascii="Arial" w:hAnsi="Arial" w:cs="Arial"/>
          <w:b/>
          <w:bCs/>
          <w:sz w:val="22"/>
          <w:szCs w:val="22"/>
        </w:rPr>
        <w:t>СТО 70238424.27.100.052-2013</w:t>
      </w:r>
      <w:r w:rsidR="00CA3E70" w:rsidRPr="00A801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и в заводских инструкциях (руководствах) по эксплуатации маслонаполненного энергетического оборудования, порядок их применения должен быть согласован заводом-изготовителем маслонаполненного энергетического оборудования и специализированной экспертной организацией. Качество новой марки огнестойкого ту</w:t>
      </w:r>
      <w:r w:rsidRPr="00A80144">
        <w:rPr>
          <w:rFonts w:ascii="Arial" w:hAnsi="Arial" w:cs="Arial"/>
          <w:sz w:val="22"/>
          <w:szCs w:val="22"/>
        </w:rPr>
        <w:t>р</w:t>
      </w:r>
      <w:r w:rsidRPr="00A80144">
        <w:rPr>
          <w:rFonts w:ascii="Arial" w:hAnsi="Arial" w:cs="Arial"/>
          <w:sz w:val="22"/>
          <w:szCs w:val="22"/>
        </w:rPr>
        <w:t>бинного масла должно соответствовать требованиям заводских инструкций (руководств) по эксплуатации маслонаполненного энергетического оборудования, в котором данное масло планируется использовать, что должно быть подтверждено соответствующим д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кументом (сертификатом, экспертным заключением, письмом завода-изготовителя ма</w:t>
      </w:r>
      <w:r w:rsidRPr="00A80144">
        <w:rPr>
          <w:rFonts w:ascii="Arial" w:hAnsi="Arial" w:cs="Arial"/>
          <w:sz w:val="22"/>
          <w:szCs w:val="22"/>
        </w:rPr>
        <w:t>с</w:t>
      </w:r>
      <w:r w:rsidRPr="00A80144">
        <w:rPr>
          <w:rFonts w:ascii="Arial" w:hAnsi="Arial" w:cs="Arial"/>
          <w:sz w:val="22"/>
          <w:szCs w:val="22"/>
        </w:rPr>
        <w:t>лонаполненного энергетического оборудования).</w:t>
      </w:r>
    </w:p>
    <w:p w:rsidR="00CF4BD7" w:rsidRPr="00A80144" w:rsidRDefault="00184556" w:rsidP="000F20D3">
      <w:pPr>
        <w:pStyle w:val="73"/>
        <w:numPr>
          <w:ilvl w:val="2"/>
          <w:numId w:val="146"/>
        </w:numPr>
        <w:shd w:val="clear" w:color="auto" w:fill="auto"/>
        <w:tabs>
          <w:tab w:val="left" w:pos="0"/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Анализ </w:t>
      </w:r>
      <w:r w:rsidR="007B7536" w:rsidRPr="00A80144">
        <w:rPr>
          <w:rFonts w:ascii="Arial" w:hAnsi="Arial" w:cs="Arial"/>
          <w:color w:val="auto"/>
          <w:sz w:val="22"/>
          <w:szCs w:val="22"/>
        </w:rPr>
        <w:t>огнестойкого турбинного масла предусматривает определение сл</w:t>
      </w:r>
      <w:r w:rsidR="007B7536" w:rsidRPr="00A80144">
        <w:rPr>
          <w:rFonts w:ascii="Arial" w:hAnsi="Arial" w:cs="Arial"/>
          <w:color w:val="auto"/>
          <w:sz w:val="22"/>
          <w:szCs w:val="22"/>
        </w:rPr>
        <w:t>е</w:t>
      </w:r>
      <w:r w:rsidR="007B7536" w:rsidRPr="00A80144">
        <w:rPr>
          <w:rFonts w:ascii="Arial" w:hAnsi="Arial" w:cs="Arial"/>
          <w:color w:val="auto"/>
          <w:sz w:val="22"/>
          <w:szCs w:val="22"/>
        </w:rPr>
        <w:t>дующих показателей качества (</w:t>
      </w:r>
      <w:r w:rsidR="00785936" w:rsidRPr="00A80144">
        <w:rPr>
          <w:rFonts w:ascii="Arial" w:hAnsi="Arial" w:cs="Arial"/>
          <w:color w:val="auto"/>
          <w:sz w:val="22"/>
          <w:szCs w:val="22"/>
        </w:rPr>
        <w:t xml:space="preserve">см. </w:t>
      </w:r>
      <w:r w:rsidRPr="00A80144">
        <w:rPr>
          <w:rFonts w:ascii="Arial" w:hAnsi="Arial" w:cs="Arial"/>
          <w:b/>
          <w:color w:val="auto"/>
          <w:sz w:val="22"/>
          <w:szCs w:val="22"/>
        </w:rPr>
        <w:t>П</w:t>
      </w:r>
      <w:r w:rsidR="00785936" w:rsidRPr="00A80144">
        <w:rPr>
          <w:rFonts w:ascii="Arial" w:hAnsi="Arial" w:cs="Arial"/>
          <w:b/>
          <w:color w:val="auto"/>
          <w:sz w:val="22"/>
          <w:szCs w:val="22"/>
        </w:rPr>
        <w:t>риложение</w:t>
      </w:r>
      <w:r w:rsidR="00785936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785936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7B7536" w:rsidRPr="00A80144">
        <w:rPr>
          <w:rFonts w:ascii="Arial" w:hAnsi="Arial" w:cs="Arial"/>
          <w:color w:val="auto"/>
          <w:sz w:val="22"/>
          <w:szCs w:val="22"/>
        </w:rPr>
        <w:t>)</w:t>
      </w:r>
      <w:r w:rsidR="009972AE" w:rsidRPr="00A80144">
        <w:rPr>
          <w:rFonts w:ascii="Arial" w:hAnsi="Arial" w:cs="Arial"/>
          <w:color w:val="auto"/>
          <w:sz w:val="22"/>
          <w:szCs w:val="22"/>
        </w:rPr>
        <w:t xml:space="preserve"> на соответствие требованиям </w:t>
      </w:r>
      <w:r w:rsidR="009972AE" w:rsidRPr="00A80144">
        <w:rPr>
          <w:rFonts w:ascii="Arial" w:hAnsi="Arial" w:cs="Arial"/>
          <w:b/>
          <w:color w:val="auto"/>
          <w:sz w:val="22"/>
          <w:szCs w:val="22"/>
        </w:rPr>
        <w:t>Табл</w:t>
      </w:r>
      <w:r w:rsidR="009972AE" w:rsidRPr="00A80144">
        <w:rPr>
          <w:rFonts w:ascii="Arial" w:hAnsi="Arial" w:cs="Arial"/>
          <w:b/>
          <w:color w:val="auto"/>
          <w:sz w:val="22"/>
          <w:szCs w:val="22"/>
        </w:rPr>
        <w:t>и</w:t>
      </w:r>
      <w:r w:rsidR="009972AE" w:rsidRPr="00A80144">
        <w:rPr>
          <w:rFonts w:ascii="Arial" w:hAnsi="Arial" w:cs="Arial"/>
          <w:b/>
          <w:color w:val="auto"/>
          <w:sz w:val="22"/>
          <w:szCs w:val="22"/>
        </w:rPr>
        <w:t xml:space="preserve">цы </w:t>
      </w:r>
      <w:r w:rsidR="00845BEB" w:rsidRPr="00A80144">
        <w:rPr>
          <w:rFonts w:ascii="Arial" w:hAnsi="Arial" w:cs="Arial"/>
          <w:b/>
          <w:color w:val="auto"/>
          <w:sz w:val="22"/>
          <w:szCs w:val="22"/>
        </w:rPr>
        <w:t>5</w:t>
      </w:r>
      <w:r w:rsidR="007B7536"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7B7536" w:rsidRPr="00A80144" w:rsidRDefault="007B7536" w:rsidP="000F20D3">
      <w:pPr>
        <w:pStyle w:val="73"/>
        <w:numPr>
          <w:ilvl w:val="3"/>
          <w:numId w:val="179"/>
        </w:numPr>
        <w:shd w:val="clear" w:color="auto" w:fill="auto"/>
        <w:tabs>
          <w:tab w:val="left" w:pos="0"/>
          <w:tab w:val="left" w:pos="993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Показатели качества, определяемые до слива масла из транспортной е</w:t>
      </w:r>
      <w:r w:rsidRPr="00A80144">
        <w:rPr>
          <w:rFonts w:ascii="Arial" w:hAnsi="Arial" w:cs="Arial"/>
          <w:color w:val="auto"/>
          <w:sz w:val="22"/>
          <w:szCs w:val="22"/>
        </w:rPr>
        <w:t>м</w:t>
      </w:r>
      <w:r w:rsidRPr="00A80144">
        <w:rPr>
          <w:rFonts w:ascii="Arial" w:hAnsi="Arial" w:cs="Arial"/>
          <w:color w:val="auto"/>
          <w:sz w:val="22"/>
          <w:szCs w:val="22"/>
        </w:rPr>
        <w:t>кости:</w:t>
      </w:r>
    </w:p>
    <w:p w:rsidR="007B7536" w:rsidRPr="00A80144" w:rsidRDefault="007B7536" w:rsidP="009B63AD">
      <w:pPr>
        <w:pStyle w:val="73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внешний вид;</w:t>
      </w:r>
    </w:p>
    <w:p w:rsidR="009F4C25" w:rsidRPr="00A80144" w:rsidRDefault="009F4C25" w:rsidP="009F4C25">
      <w:pPr>
        <w:pStyle w:val="73"/>
        <w:shd w:val="clear" w:color="auto" w:fill="auto"/>
        <w:tabs>
          <w:tab w:val="left" w:pos="993"/>
        </w:tabs>
        <w:spacing w:before="0" w:after="0" w:line="320" w:lineRule="exact"/>
        <w:ind w:left="709"/>
        <w:jc w:val="left"/>
        <w:rPr>
          <w:rFonts w:ascii="Arial" w:hAnsi="Arial" w:cs="Arial"/>
          <w:color w:val="auto"/>
          <w:sz w:val="22"/>
          <w:szCs w:val="22"/>
        </w:rPr>
      </w:pPr>
    </w:p>
    <w:p w:rsidR="007B7536" w:rsidRPr="00A80144" w:rsidRDefault="007B7536" w:rsidP="009B63AD">
      <w:pPr>
        <w:pStyle w:val="73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кинематическая вязкость;</w:t>
      </w:r>
    </w:p>
    <w:p w:rsidR="007B7536" w:rsidRPr="00A80144" w:rsidRDefault="007B7536" w:rsidP="009B63AD">
      <w:pPr>
        <w:pStyle w:val="73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число;</w:t>
      </w:r>
    </w:p>
    <w:p w:rsidR="007B7536" w:rsidRPr="00A80144" w:rsidRDefault="007B7536" w:rsidP="009B63AD">
      <w:pPr>
        <w:pStyle w:val="73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температура вспышки в открытом тигле;</w:t>
      </w:r>
    </w:p>
    <w:p w:rsidR="007B7536" w:rsidRPr="00A80144" w:rsidRDefault="007B7536" w:rsidP="009B63AD">
      <w:pPr>
        <w:pStyle w:val="73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водорастворимых кислот и щелочей;</w:t>
      </w:r>
    </w:p>
    <w:p w:rsidR="007B7536" w:rsidRPr="00A80144" w:rsidRDefault="007B7536" w:rsidP="009B63AD">
      <w:pPr>
        <w:pStyle w:val="73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воды;</w:t>
      </w:r>
    </w:p>
    <w:p w:rsidR="007B7536" w:rsidRPr="00A80144" w:rsidRDefault="007B7536" w:rsidP="009B63AD">
      <w:pPr>
        <w:pStyle w:val="73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плотность при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20</w:t>
      </w:r>
      <w:r w:rsidRPr="00A80144">
        <w:rPr>
          <w:rFonts w:ascii="Arial" w:hAnsi="Arial" w:cs="Arial"/>
          <w:color w:val="auto"/>
          <w:sz w:val="22"/>
          <w:szCs w:val="22"/>
        </w:rPr>
        <w:t>°С;</w:t>
      </w:r>
    </w:p>
    <w:p w:rsidR="007B7536" w:rsidRPr="00A80144" w:rsidRDefault="007B7536" w:rsidP="009B63AD">
      <w:pPr>
        <w:pStyle w:val="73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оптическая плотность;</w:t>
      </w:r>
    </w:p>
    <w:p w:rsidR="007B7536" w:rsidRPr="00A80144" w:rsidRDefault="007B7536" w:rsidP="009B63AD">
      <w:pPr>
        <w:pStyle w:val="73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механических примесей (класс промышленной чистоты).</w:t>
      </w:r>
    </w:p>
    <w:p w:rsidR="007B7536" w:rsidRPr="00A80144" w:rsidRDefault="007B7536" w:rsidP="000F20D3">
      <w:pPr>
        <w:pStyle w:val="73"/>
        <w:numPr>
          <w:ilvl w:val="3"/>
          <w:numId w:val="151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Показатели качества, которые могут определяться дополнительно по р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шению главного инженера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>:</w:t>
      </w:r>
    </w:p>
    <w:p w:rsidR="007B7536" w:rsidRPr="00A80144" w:rsidRDefault="007B7536" w:rsidP="009B63AD">
      <w:pPr>
        <w:pStyle w:val="7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температура застывания;</w:t>
      </w:r>
    </w:p>
    <w:p w:rsidR="007B7536" w:rsidRPr="00A80144" w:rsidRDefault="007B7536" w:rsidP="009B63AD">
      <w:pPr>
        <w:pStyle w:val="7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время деэмульсации;</w:t>
      </w:r>
    </w:p>
    <w:p w:rsidR="007B7536" w:rsidRPr="00A80144" w:rsidRDefault="007B7536" w:rsidP="009B63AD">
      <w:pPr>
        <w:pStyle w:val="7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антикоррозийные свойства;</w:t>
      </w:r>
    </w:p>
    <w:p w:rsidR="007B7536" w:rsidRPr="00A80144" w:rsidRDefault="007B7536" w:rsidP="009B63AD">
      <w:pPr>
        <w:pStyle w:val="7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время деаэрации;</w:t>
      </w:r>
    </w:p>
    <w:p w:rsidR="007B7536" w:rsidRPr="00A80144" w:rsidRDefault="007B7536" w:rsidP="009B63AD">
      <w:pPr>
        <w:pStyle w:val="73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стабильность к гидролизу</w:t>
      </w:r>
      <w:r w:rsidR="00092F9B" w:rsidRPr="00A80144">
        <w:rPr>
          <w:rFonts w:ascii="Arial" w:hAnsi="Arial" w:cs="Arial"/>
          <w:color w:val="auto"/>
          <w:sz w:val="22"/>
          <w:szCs w:val="22"/>
        </w:rPr>
        <w:t xml:space="preserve"> (испытания выполняются в аккредитованной экспер</w:t>
      </w:r>
      <w:r w:rsidR="00092F9B" w:rsidRPr="00A80144">
        <w:rPr>
          <w:rFonts w:ascii="Arial" w:hAnsi="Arial" w:cs="Arial"/>
          <w:color w:val="auto"/>
          <w:sz w:val="22"/>
          <w:szCs w:val="22"/>
        </w:rPr>
        <w:t>т</w:t>
      </w:r>
      <w:r w:rsidR="00092F9B" w:rsidRPr="00A80144">
        <w:rPr>
          <w:rFonts w:ascii="Arial" w:hAnsi="Arial" w:cs="Arial"/>
          <w:color w:val="auto"/>
          <w:sz w:val="22"/>
          <w:szCs w:val="22"/>
        </w:rPr>
        <w:t>ной организации).</w:t>
      </w:r>
    </w:p>
    <w:p w:rsidR="00022505" w:rsidRPr="00A80144" w:rsidRDefault="00C57C3B" w:rsidP="000F20D3">
      <w:pPr>
        <w:pStyle w:val="73"/>
        <w:numPr>
          <w:ilvl w:val="2"/>
          <w:numId w:val="147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 случае </w:t>
      </w:r>
      <w:r w:rsidR="00F66816" w:rsidRPr="00A80144">
        <w:rPr>
          <w:rFonts w:ascii="Arial" w:hAnsi="Arial" w:cs="Arial"/>
          <w:color w:val="auto"/>
          <w:sz w:val="22"/>
          <w:szCs w:val="22"/>
        </w:rPr>
        <w:t>несоответствия качества огнестойких турбинных масел требов</w:t>
      </w:r>
      <w:r w:rsidR="00F66816" w:rsidRPr="00A80144">
        <w:rPr>
          <w:rFonts w:ascii="Arial" w:hAnsi="Arial" w:cs="Arial"/>
          <w:color w:val="auto"/>
          <w:sz w:val="22"/>
          <w:szCs w:val="22"/>
        </w:rPr>
        <w:t>а</w:t>
      </w:r>
      <w:r w:rsidR="00F66816" w:rsidRPr="00A80144">
        <w:rPr>
          <w:rFonts w:ascii="Arial" w:hAnsi="Arial" w:cs="Arial"/>
          <w:color w:val="auto"/>
          <w:sz w:val="22"/>
          <w:szCs w:val="22"/>
        </w:rPr>
        <w:t>ни</w:t>
      </w:r>
      <w:r w:rsidR="00022505" w:rsidRPr="00A80144">
        <w:rPr>
          <w:rFonts w:ascii="Arial" w:hAnsi="Arial" w:cs="Arial"/>
          <w:color w:val="auto"/>
          <w:sz w:val="22"/>
          <w:szCs w:val="22"/>
        </w:rPr>
        <w:t>ям нормативной документации, применение этих масел в оборудовании не допускае</w:t>
      </w:r>
      <w:r w:rsidR="00022505" w:rsidRPr="00A80144">
        <w:rPr>
          <w:rFonts w:ascii="Arial" w:hAnsi="Arial" w:cs="Arial"/>
          <w:color w:val="auto"/>
          <w:sz w:val="22"/>
          <w:szCs w:val="22"/>
        </w:rPr>
        <w:t>т</w:t>
      </w:r>
      <w:r w:rsidR="00022505" w:rsidRPr="00A80144">
        <w:rPr>
          <w:rFonts w:ascii="Arial" w:hAnsi="Arial" w:cs="Arial"/>
          <w:color w:val="auto"/>
          <w:sz w:val="22"/>
          <w:szCs w:val="22"/>
        </w:rPr>
        <w:t>ся.</w:t>
      </w:r>
    </w:p>
    <w:p w:rsidR="009E2971" w:rsidRPr="00A80144" w:rsidRDefault="009E2971" w:rsidP="009E2971">
      <w:pPr>
        <w:pStyle w:val="73"/>
        <w:shd w:val="clear" w:color="auto" w:fill="auto"/>
        <w:tabs>
          <w:tab w:val="left" w:pos="0"/>
          <w:tab w:val="left" w:pos="1134"/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поступлении некондиционного огнестойкого турбинного масла </w:t>
      </w:r>
      <w:r w:rsidR="00D00F2C" w:rsidRPr="00A80144">
        <w:rPr>
          <w:rFonts w:ascii="Arial" w:hAnsi="Arial" w:cs="Arial"/>
          <w:color w:val="auto"/>
          <w:sz w:val="22"/>
          <w:szCs w:val="22"/>
        </w:rPr>
        <w:t>в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Филиалы оно должно быть возвращено поставщику масла.</w:t>
      </w:r>
    </w:p>
    <w:p w:rsidR="009E2971" w:rsidRPr="00A80144" w:rsidRDefault="009E2971" w:rsidP="000F20D3">
      <w:pPr>
        <w:pStyle w:val="73"/>
        <w:numPr>
          <w:ilvl w:val="2"/>
          <w:numId w:val="148"/>
        </w:numPr>
        <w:shd w:val="clear" w:color="auto" w:fill="auto"/>
        <w:tabs>
          <w:tab w:val="left" w:pos="0"/>
          <w:tab w:val="left" w:pos="1134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Резервуары маслохозяйства и трубопроводы узла приема огнестойкого ту</w:t>
      </w:r>
      <w:r w:rsidRPr="00A80144">
        <w:rPr>
          <w:rFonts w:ascii="Arial" w:hAnsi="Arial" w:cs="Arial"/>
          <w:color w:val="auto"/>
          <w:sz w:val="22"/>
          <w:szCs w:val="22"/>
        </w:rPr>
        <w:t>р</w:t>
      </w:r>
      <w:r w:rsidRPr="00A80144">
        <w:rPr>
          <w:rFonts w:ascii="Arial" w:hAnsi="Arial" w:cs="Arial"/>
          <w:color w:val="auto"/>
          <w:sz w:val="22"/>
          <w:szCs w:val="22"/>
        </w:rPr>
        <w:t>бинного масла перед приемом масла из транспортной емкости должны быть осмотрены и приняты на чистоту с составлением акта.</w:t>
      </w:r>
    </w:p>
    <w:p w:rsidR="009E2971" w:rsidRPr="00A80144" w:rsidRDefault="009E2971" w:rsidP="009E2971">
      <w:pPr>
        <w:pStyle w:val="73"/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случае необходимости, при наличии в резервуарах донных остатков масла,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держащих загрязнения, масляного шлама и (или) продуктов коррозии на их внутренних по-</w:t>
      </w:r>
    </w:p>
    <w:p w:rsidR="009E2971" w:rsidRPr="00A80144" w:rsidRDefault="009E2971" w:rsidP="00E22524">
      <w:pPr>
        <w:pStyle w:val="73"/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верхностях, проводится их подготовка (зачистка) и повторный прием на чистоту с соста</w:t>
      </w:r>
      <w:r w:rsidRPr="00A80144">
        <w:rPr>
          <w:rFonts w:ascii="Arial" w:hAnsi="Arial" w:cs="Arial"/>
          <w:color w:val="auto"/>
          <w:sz w:val="22"/>
          <w:szCs w:val="22"/>
        </w:rPr>
        <w:t>в</w:t>
      </w:r>
      <w:r w:rsidRPr="00A80144">
        <w:rPr>
          <w:rFonts w:ascii="Arial" w:hAnsi="Arial" w:cs="Arial"/>
          <w:color w:val="auto"/>
          <w:sz w:val="22"/>
          <w:szCs w:val="22"/>
        </w:rPr>
        <w:t>лением акта.</w:t>
      </w:r>
    </w:p>
    <w:p w:rsidR="009E2971" w:rsidRPr="00A80144" w:rsidRDefault="009E2971" w:rsidP="000F20D3">
      <w:pPr>
        <w:pStyle w:val="73"/>
        <w:numPr>
          <w:ilvl w:val="2"/>
          <w:numId w:val="149"/>
        </w:numPr>
        <w:shd w:val="clear" w:color="auto" w:fill="auto"/>
        <w:tabs>
          <w:tab w:val="left" w:pos="0"/>
          <w:tab w:val="left" w:pos="1134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Огнестойкое турбинное масло следует принимать из транспортной емкости в пустой подготовленный резервуар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маслохозяйства.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При необходимости слива масла из транспортной емкости в резервуар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маслохозяйства, </w:t>
      </w:r>
      <w:r w:rsidRPr="00A80144">
        <w:rPr>
          <w:rFonts w:ascii="Arial" w:hAnsi="Arial" w:cs="Arial"/>
          <w:color w:val="auto"/>
          <w:sz w:val="22"/>
          <w:szCs w:val="22"/>
        </w:rPr>
        <w:t>в котором имеются остатки от п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ставки предыдущей партии свежего масла, следует до приема определить качество остатков масла в резервуаре, а после приема новой партии масла провести перемешив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ние масла в резервуаре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маслохозяйства </w:t>
      </w:r>
      <w:r w:rsidRPr="00A80144">
        <w:rPr>
          <w:rFonts w:ascii="Arial" w:hAnsi="Arial" w:cs="Arial"/>
          <w:color w:val="auto"/>
          <w:sz w:val="22"/>
          <w:szCs w:val="22"/>
        </w:rPr>
        <w:t>с помощью циркуляции по замкнутой схеме, обеспечив при этом не менее двукратного оборота объема масла в резервуаре. Порядок приема и контроля качества огнестойкого турбинного масла при одновременном смеш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нии с другим маслом должен быть определен инструкцией по эксплуатации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маслохозя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й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ства.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Затем следует отобрать пробу по </w:t>
      </w:r>
      <w:r w:rsidRPr="00A80144">
        <w:rPr>
          <w:rFonts w:ascii="Arial" w:hAnsi="Arial" w:cs="Arial"/>
          <w:b/>
          <w:bCs/>
          <w:color w:val="auto"/>
          <w:sz w:val="22"/>
          <w:szCs w:val="22"/>
          <w:shd w:val="clear" w:color="auto" w:fill="FFFFFF" w:themeFill="background1"/>
        </w:rPr>
        <w:t xml:space="preserve">ГОСТ 2517-2012 </w:t>
      </w:r>
      <w:r w:rsidRPr="00A80144">
        <w:rPr>
          <w:rFonts w:ascii="Arial" w:hAnsi="Arial" w:cs="Arial"/>
          <w:color w:val="auto"/>
          <w:sz w:val="22"/>
          <w:szCs w:val="22"/>
        </w:rPr>
        <w:t>из резервуара и выполнить ее анализ.</w:t>
      </w:r>
    </w:p>
    <w:p w:rsidR="009E2971" w:rsidRPr="00A80144" w:rsidRDefault="009E2971" w:rsidP="000F20D3">
      <w:pPr>
        <w:pStyle w:val="73"/>
        <w:numPr>
          <w:ilvl w:val="2"/>
          <w:numId w:val="150"/>
        </w:numPr>
        <w:shd w:val="clear" w:color="auto" w:fill="auto"/>
        <w:tabs>
          <w:tab w:val="left" w:pos="0"/>
          <w:tab w:val="left" w:pos="993"/>
          <w:tab w:val="left" w:pos="1134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поставке огнестойких турбинных масел </w:t>
      </w:r>
      <w:r w:rsidR="00FF47E8" w:rsidRPr="00A80144">
        <w:rPr>
          <w:rFonts w:ascii="Arial" w:hAnsi="Arial" w:cs="Arial"/>
          <w:color w:val="auto"/>
          <w:sz w:val="22"/>
          <w:szCs w:val="22"/>
        </w:rPr>
        <w:t>в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Филиалы, их показатели кач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ства должны соответствовать требованиям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5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5B2E8E" w:rsidRPr="00A80144" w:rsidRDefault="005B2E8E" w:rsidP="007D68F5">
      <w:pPr>
        <w:pStyle w:val="73"/>
        <w:shd w:val="clear" w:color="auto" w:fill="auto"/>
        <w:tabs>
          <w:tab w:val="left" w:pos="0"/>
          <w:tab w:val="left" w:pos="1134"/>
          <w:tab w:val="left" w:pos="1418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  <w:sectPr w:rsidR="005B2E8E" w:rsidRPr="00A80144" w:rsidSect="00F37FED">
          <w:pgSz w:w="11906" w:h="16838" w:code="9"/>
          <w:pgMar w:top="1134" w:right="851" w:bottom="1134" w:left="1701" w:header="720" w:footer="720" w:gutter="0"/>
          <w:cols w:space="708"/>
          <w:noEndnote/>
          <w:titlePg/>
          <w:docGrid w:linePitch="360"/>
        </w:sectPr>
      </w:pPr>
    </w:p>
    <w:p w:rsidR="005B2E8E" w:rsidRPr="00A80144" w:rsidRDefault="005B2E8E" w:rsidP="005B2E8E">
      <w:pPr>
        <w:pStyle w:val="73"/>
        <w:shd w:val="clear" w:color="auto" w:fill="auto"/>
        <w:spacing w:before="0" w:after="0"/>
        <w:ind w:left="60"/>
        <w:jc w:val="right"/>
        <w:rPr>
          <w:rFonts w:ascii="Arial" w:hAnsi="Arial" w:cs="Arial"/>
          <w:color w:val="auto"/>
          <w:sz w:val="22"/>
          <w:szCs w:val="22"/>
          <w:vertAlign w:val="superscript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Таблица 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– Нормативные требования к </w:t>
      </w:r>
      <w:r w:rsidR="00984FE6" w:rsidRPr="00A80144">
        <w:rPr>
          <w:rFonts w:ascii="Arial" w:hAnsi="Arial" w:cs="Arial"/>
          <w:color w:val="auto"/>
          <w:sz w:val="22"/>
          <w:szCs w:val="22"/>
        </w:rPr>
        <w:t xml:space="preserve">свежим и </w:t>
      </w:r>
      <w:r w:rsidRPr="00A80144">
        <w:rPr>
          <w:rFonts w:ascii="Arial" w:hAnsi="Arial" w:cs="Arial"/>
          <w:color w:val="auto"/>
          <w:sz w:val="22"/>
          <w:szCs w:val="22"/>
        </w:rPr>
        <w:t>товарным огнестойким маслам типа ОМТИ</w:t>
      </w:r>
      <w:r w:rsidR="00FE1BE3" w:rsidRPr="00A80144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</w:p>
    <w:tbl>
      <w:tblPr>
        <w:tblOverlap w:val="never"/>
        <w:tblW w:w="14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7333"/>
        <w:gridCol w:w="3007"/>
        <w:gridCol w:w="3631"/>
      </w:tblGrid>
      <w:tr w:rsidR="003B2869" w:rsidRPr="00A80144" w:rsidTr="00CE7B41">
        <w:trPr>
          <w:trHeight w:val="376"/>
          <w:tblHeader/>
          <w:jc w:val="center"/>
        </w:trPr>
        <w:tc>
          <w:tcPr>
            <w:tcW w:w="574" w:type="dxa"/>
            <w:shd w:val="clear" w:color="auto" w:fill="FFFFFF"/>
            <w:vAlign w:val="center"/>
          </w:tcPr>
          <w:p w:rsidR="005B2E8E" w:rsidRPr="00A80144" w:rsidRDefault="005B2E8E" w:rsidP="00CE7B41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№ п.п.</w:t>
            </w:r>
          </w:p>
        </w:tc>
        <w:tc>
          <w:tcPr>
            <w:tcW w:w="7333" w:type="dxa"/>
            <w:shd w:val="clear" w:color="auto" w:fill="FFFFFF"/>
            <w:vAlign w:val="center"/>
          </w:tcPr>
          <w:p w:rsidR="005B2E8E" w:rsidRPr="00A80144" w:rsidRDefault="005B2E8E" w:rsidP="00CE7B41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Показатель качества</w:t>
            </w:r>
          </w:p>
        </w:tc>
        <w:tc>
          <w:tcPr>
            <w:tcW w:w="3007" w:type="dxa"/>
            <w:shd w:val="clear" w:color="auto" w:fill="FFFFFF"/>
            <w:vAlign w:val="center"/>
          </w:tcPr>
          <w:p w:rsidR="00E141E1" w:rsidRPr="00A80144" w:rsidRDefault="005B2E8E" w:rsidP="00CE7B41">
            <w:pPr>
              <w:pStyle w:val="73"/>
              <w:shd w:val="clear" w:color="auto" w:fill="auto"/>
              <w:spacing w:before="0" w:after="0" w:line="276" w:lineRule="exact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Значение показателя </w:t>
            </w:r>
          </w:p>
          <w:p w:rsidR="005B2E8E" w:rsidRPr="00A80144" w:rsidRDefault="005B2E8E" w:rsidP="00CE7B41">
            <w:pPr>
              <w:pStyle w:val="73"/>
              <w:shd w:val="clear" w:color="auto" w:fill="auto"/>
              <w:spacing w:before="0" w:after="0" w:line="276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по спецификациям</w:t>
            </w:r>
          </w:p>
        </w:tc>
        <w:tc>
          <w:tcPr>
            <w:tcW w:w="3631" w:type="dxa"/>
            <w:shd w:val="clear" w:color="auto" w:fill="FFFFFF"/>
            <w:vAlign w:val="center"/>
          </w:tcPr>
          <w:p w:rsidR="005B2E8E" w:rsidRPr="00A80144" w:rsidRDefault="005B2E8E" w:rsidP="00CE7B41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Методы испытаний</w:t>
            </w:r>
          </w:p>
        </w:tc>
      </w:tr>
      <w:tr w:rsidR="003B2869" w:rsidRPr="00A80144" w:rsidTr="00CE7B41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7333" w:type="dxa"/>
            <w:shd w:val="clear" w:color="auto" w:fill="FFFFFF"/>
          </w:tcPr>
          <w:p w:rsidR="005B2E8E" w:rsidRPr="00A80144" w:rsidRDefault="005B2E8E" w:rsidP="00CE7B41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Внешний вид</w:t>
            </w:r>
          </w:p>
        </w:tc>
        <w:tc>
          <w:tcPr>
            <w:tcW w:w="3007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Прозрачная, однородная, маслянистая жидкость</w:t>
            </w:r>
          </w:p>
        </w:tc>
        <w:tc>
          <w:tcPr>
            <w:tcW w:w="3631" w:type="dxa"/>
            <w:shd w:val="clear" w:color="auto" w:fill="FFFFFF"/>
          </w:tcPr>
          <w:p w:rsidR="00FE1BE3" w:rsidRPr="00A80144" w:rsidRDefault="005B2E8E" w:rsidP="00CE7B41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В соответствии </w:t>
            </w:r>
          </w:p>
          <w:p w:rsidR="005B2E8E" w:rsidRPr="00A80144" w:rsidRDefault="005B2E8E" w:rsidP="00FE1BE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 методикой испытаний</w:t>
            </w:r>
            <w:r w:rsidR="00FE1BE3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2)</w:t>
            </w:r>
          </w:p>
        </w:tc>
      </w:tr>
      <w:tr w:rsidR="003B2869" w:rsidRPr="00A80144" w:rsidTr="00CE7B41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7333" w:type="dxa"/>
            <w:shd w:val="clear" w:color="auto" w:fill="FFFFFF"/>
          </w:tcPr>
          <w:p w:rsidR="005B2E8E" w:rsidRPr="00A80144" w:rsidRDefault="005B2E8E" w:rsidP="00CE7B41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Оптическая плотность, не более</w:t>
            </w:r>
          </w:p>
        </w:tc>
        <w:tc>
          <w:tcPr>
            <w:tcW w:w="3007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0,500</w:t>
            </w:r>
          </w:p>
        </w:tc>
        <w:tc>
          <w:tcPr>
            <w:tcW w:w="3631" w:type="dxa"/>
            <w:shd w:val="clear" w:color="auto" w:fill="FFFFFF"/>
          </w:tcPr>
          <w:p w:rsidR="00FE1BE3" w:rsidRPr="00A80144" w:rsidRDefault="005B2E8E" w:rsidP="00CE7B41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В соответствии </w:t>
            </w:r>
          </w:p>
          <w:p w:rsidR="005B2E8E" w:rsidRPr="00A80144" w:rsidRDefault="00FE1BE3" w:rsidP="00CE7B41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 методикой испытаний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2)</w:t>
            </w:r>
          </w:p>
        </w:tc>
      </w:tr>
      <w:tr w:rsidR="003B2869" w:rsidRPr="00A80144" w:rsidTr="00CE7B41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7333" w:type="dxa"/>
            <w:shd w:val="clear" w:color="auto" w:fill="FFFFFF"/>
          </w:tcPr>
          <w:p w:rsidR="005B2E8E" w:rsidRPr="00A80144" w:rsidRDefault="005B2E8E" w:rsidP="00CE7B41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Вязкость кинематическая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°С, мм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/с, не менее</w:t>
            </w:r>
          </w:p>
        </w:tc>
        <w:tc>
          <w:tcPr>
            <w:tcW w:w="3007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23,0 (17,0)</w:t>
            </w:r>
            <w:r w:rsidR="00FE1BE3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3631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33</w:t>
            </w:r>
            <w:r w:rsidR="00E25D20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-2000</w:t>
            </w:r>
          </w:p>
        </w:tc>
      </w:tr>
      <w:tr w:rsidR="003B2869" w:rsidRPr="00A80144" w:rsidTr="00CE7B41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7333" w:type="dxa"/>
            <w:shd w:val="clear" w:color="auto" w:fill="FFFFFF"/>
          </w:tcPr>
          <w:p w:rsidR="005B2E8E" w:rsidRPr="00A80144" w:rsidRDefault="005B2E8E" w:rsidP="00CE7B41">
            <w:pPr>
              <w:ind w:left="113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Плотность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°С, кг/м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07" w:type="dxa"/>
            <w:shd w:val="clear" w:color="auto" w:fill="FFFFFF"/>
          </w:tcPr>
          <w:p w:rsidR="005B2E8E" w:rsidRPr="00A80144" w:rsidRDefault="005B2E8E" w:rsidP="00FE1BE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1130-1150 (1150-1190)</w:t>
            </w:r>
            <w:r w:rsidR="00FE1BE3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3631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3900</w:t>
            </w:r>
            <w:r w:rsidR="00817BF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-85</w:t>
            </w:r>
          </w:p>
        </w:tc>
      </w:tr>
      <w:tr w:rsidR="003B2869" w:rsidRPr="00A80144" w:rsidTr="00CE7B41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7333" w:type="dxa"/>
            <w:shd w:val="clear" w:color="auto" w:fill="FFFFFF"/>
          </w:tcPr>
          <w:p w:rsidR="005B2E8E" w:rsidRPr="00A80144" w:rsidRDefault="005B2E8E" w:rsidP="00CE7B41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вспышки в открытом тигле, °С, не менее</w:t>
            </w:r>
          </w:p>
        </w:tc>
        <w:tc>
          <w:tcPr>
            <w:tcW w:w="3007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240 (230)</w:t>
            </w:r>
            <w:r w:rsidR="00FE1BE3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3631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4333</w:t>
            </w:r>
            <w:r w:rsidR="00E7414F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-87</w:t>
            </w:r>
          </w:p>
        </w:tc>
      </w:tr>
      <w:tr w:rsidR="003B2869" w:rsidRPr="00A80144" w:rsidTr="00CE7B41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7333" w:type="dxa"/>
            <w:shd w:val="clear" w:color="auto" w:fill="FFFFFF"/>
          </w:tcPr>
          <w:p w:rsidR="005B2E8E" w:rsidRPr="00A80144" w:rsidRDefault="005B2E8E" w:rsidP="00CE7B41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Кислотное число, мг КОН на 1 г продукта, не более</w:t>
            </w:r>
          </w:p>
        </w:tc>
        <w:tc>
          <w:tcPr>
            <w:tcW w:w="3007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3631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63-09</w:t>
            </w:r>
          </w:p>
        </w:tc>
      </w:tr>
      <w:tr w:rsidR="003B2869" w:rsidRPr="00A80144" w:rsidTr="00CE7B41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7.</w:t>
            </w:r>
          </w:p>
        </w:tc>
        <w:tc>
          <w:tcPr>
            <w:tcW w:w="7333" w:type="dxa"/>
            <w:shd w:val="clear" w:color="auto" w:fill="FFFFFF"/>
          </w:tcPr>
          <w:p w:rsidR="005B2E8E" w:rsidRPr="00A80144" w:rsidRDefault="005B2E8E" w:rsidP="00CE7B41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Реакция водной вытяжки из продукта, pH</w:t>
            </w:r>
          </w:p>
        </w:tc>
        <w:tc>
          <w:tcPr>
            <w:tcW w:w="3007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5,6-8,0</w:t>
            </w:r>
          </w:p>
        </w:tc>
        <w:tc>
          <w:tcPr>
            <w:tcW w:w="3631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МВИ 65-09 </w:t>
            </w:r>
          </w:p>
        </w:tc>
      </w:tr>
      <w:tr w:rsidR="003B2869" w:rsidRPr="00A80144" w:rsidTr="00CE7B41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8.</w:t>
            </w:r>
          </w:p>
        </w:tc>
        <w:tc>
          <w:tcPr>
            <w:tcW w:w="7333" w:type="dxa"/>
            <w:shd w:val="clear" w:color="auto" w:fill="FFFFFF"/>
          </w:tcPr>
          <w:p w:rsidR="005B2E8E" w:rsidRPr="00A80144" w:rsidRDefault="005B2E8E" w:rsidP="00CE7B41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промышленной чистоты, не более</w:t>
            </w:r>
          </w:p>
        </w:tc>
        <w:tc>
          <w:tcPr>
            <w:tcW w:w="3007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</w:t>
            </w:r>
          </w:p>
        </w:tc>
        <w:tc>
          <w:tcPr>
            <w:tcW w:w="3631" w:type="dxa"/>
            <w:shd w:val="clear" w:color="auto" w:fill="FFFFFF"/>
          </w:tcPr>
          <w:p w:rsidR="00FE1BE3" w:rsidRPr="00A80144" w:rsidRDefault="005B2E8E" w:rsidP="00525481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17216</w:t>
            </w:r>
            <w:r w:rsidR="00EF1A0A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-2001</w:t>
            </w:r>
            <w:r w:rsidR="00FE1BE3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:rsidR="00FE1BE3" w:rsidRPr="00A80144" w:rsidRDefault="005B2E8E" w:rsidP="00525481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(приложения В</w:t>
            </w:r>
            <w:r w:rsidR="00EF1A0A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Г),</w:t>
            </w:r>
            <w:r w:rsidR="00525481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:rsidR="005B2E8E" w:rsidRPr="00A80144" w:rsidRDefault="005B2E8E" w:rsidP="00525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ИСО 4407</w:t>
            </w:r>
            <w:r w:rsidR="00525481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-2006</w:t>
            </w:r>
          </w:p>
        </w:tc>
      </w:tr>
      <w:tr w:rsidR="003B2869" w:rsidRPr="00A80144" w:rsidTr="00CE7B41">
        <w:trPr>
          <w:trHeight w:val="191"/>
          <w:jc w:val="center"/>
        </w:trPr>
        <w:tc>
          <w:tcPr>
            <w:tcW w:w="574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9.</w:t>
            </w:r>
          </w:p>
        </w:tc>
        <w:tc>
          <w:tcPr>
            <w:tcW w:w="7333" w:type="dxa"/>
            <w:shd w:val="clear" w:color="auto" w:fill="FFFFFF"/>
          </w:tcPr>
          <w:p w:rsidR="005B2E8E" w:rsidRPr="00A80144" w:rsidRDefault="005B2E8E" w:rsidP="00CE7B41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деаэрации, с, не более</w:t>
            </w:r>
          </w:p>
        </w:tc>
        <w:tc>
          <w:tcPr>
            <w:tcW w:w="3007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120</w:t>
            </w:r>
          </w:p>
        </w:tc>
        <w:tc>
          <w:tcPr>
            <w:tcW w:w="3631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61-09</w:t>
            </w:r>
          </w:p>
        </w:tc>
      </w:tr>
      <w:tr w:rsidR="003B2869" w:rsidRPr="00A80144" w:rsidTr="00CE7B41">
        <w:trPr>
          <w:trHeight w:val="248"/>
          <w:jc w:val="center"/>
        </w:trPr>
        <w:tc>
          <w:tcPr>
            <w:tcW w:w="574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10.</w:t>
            </w:r>
          </w:p>
        </w:tc>
        <w:tc>
          <w:tcPr>
            <w:tcW w:w="7333" w:type="dxa"/>
            <w:shd w:val="clear" w:color="auto" w:fill="FFFFFF"/>
          </w:tcPr>
          <w:p w:rsidR="005B2E8E" w:rsidRPr="00A80144" w:rsidRDefault="005B2E8E" w:rsidP="00CE7B41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воды</w:t>
            </w:r>
          </w:p>
        </w:tc>
        <w:tc>
          <w:tcPr>
            <w:tcW w:w="3007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Отсутствие (менее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%)</w:t>
            </w:r>
          </w:p>
        </w:tc>
        <w:tc>
          <w:tcPr>
            <w:tcW w:w="3631" w:type="dxa"/>
            <w:shd w:val="clear" w:color="auto" w:fill="FFFFFF"/>
          </w:tcPr>
          <w:p w:rsidR="005B2E8E" w:rsidRPr="00A80144" w:rsidRDefault="005B2E8E" w:rsidP="00CE7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2477</w:t>
            </w:r>
            <w:r w:rsidR="00525481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-65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(ГОСТ 24614</w:t>
            </w:r>
            <w:r w:rsidR="00525481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-81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</w:tr>
    </w:tbl>
    <w:p w:rsidR="001F5AAE" w:rsidRPr="00A80144" w:rsidRDefault="001F5AAE" w:rsidP="00E25D20">
      <w:pPr>
        <w:spacing w:line="320" w:lineRule="exact"/>
        <w:rPr>
          <w:rFonts w:ascii="Arial" w:hAnsi="Arial" w:cs="Arial"/>
          <w:b/>
          <w:sz w:val="22"/>
          <w:szCs w:val="22"/>
        </w:rPr>
      </w:pPr>
      <w:r w:rsidRPr="00A80144">
        <w:rPr>
          <w:rStyle w:val="9pt1pt"/>
          <w:rFonts w:ascii="Arial" w:hAnsi="Arial" w:cs="Arial"/>
          <w:b w:val="0"/>
          <w:color w:val="auto"/>
          <w:sz w:val="22"/>
          <w:szCs w:val="22"/>
        </w:rPr>
        <w:t>Примечания:</w:t>
      </w:r>
    </w:p>
    <w:p w:rsidR="001F5AAE" w:rsidRPr="00A80144" w:rsidRDefault="00FE1BE3" w:rsidP="00F55428">
      <w:pPr>
        <w:spacing w:line="320" w:lineRule="exact"/>
        <w:ind w:firstLine="567"/>
        <w:rPr>
          <w:rFonts w:ascii="Arial" w:hAnsi="Arial" w:cs="Arial"/>
          <w:b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1)</w:t>
      </w:r>
      <w:r w:rsidR="001F5AAE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Масла </w:t>
      </w:r>
      <w:r w:rsidR="001F5AAE" w:rsidRPr="00A80144">
        <w:rPr>
          <w:rStyle w:val="9pt0"/>
          <w:rFonts w:ascii="Arial" w:hAnsi="Arial" w:cs="Arial"/>
          <w:color w:val="auto"/>
          <w:sz w:val="22"/>
          <w:szCs w:val="22"/>
        </w:rPr>
        <w:t>Реолюбе - ОМТИ</w:t>
      </w:r>
      <w:r w:rsidR="001F5AAE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и </w:t>
      </w:r>
      <w:r w:rsidR="001F5AAE" w:rsidRPr="00A80144">
        <w:rPr>
          <w:rStyle w:val="9pt0"/>
          <w:rFonts w:ascii="Arial" w:hAnsi="Arial" w:cs="Arial"/>
          <w:color w:val="auto"/>
          <w:sz w:val="22"/>
          <w:szCs w:val="22"/>
        </w:rPr>
        <w:t>Реолюбе ОМТИ-32</w:t>
      </w:r>
      <w:r w:rsidR="001F5AAE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производятся по российской лицензии американской компанией </w:t>
      </w:r>
      <w:r w:rsidR="00BB464E" w:rsidRPr="00A80144">
        <w:rPr>
          <w:rFonts w:ascii="Arial" w:hAnsi="Arial" w:cs="Arial"/>
          <w:bCs/>
          <w:sz w:val="22"/>
          <w:szCs w:val="22"/>
        </w:rPr>
        <w:t>Кемтура (Chemtura EuropeBi/bi)</w:t>
      </w:r>
      <w:r w:rsidR="001F5AAE" w:rsidRPr="00A80144">
        <w:rPr>
          <w:rStyle w:val="9pt0"/>
          <w:rFonts w:ascii="Arial" w:hAnsi="Arial" w:cs="Arial"/>
          <w:b w:val="0"/>
          <w:color w:val="auto"/>
          <w:sz w:val="22"/>
          <w:szCs w:val="22"/>
          <w:lang w:eastAsia="en-US" w:bidi="en-US"/>
        </w:rPr>
        <w:t xml:space="preserve"> </w:t>
      </w:r>
      <w:r w:rsidR="001F5AAE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на ее предприятии, находящемся в г. Манчестер (Англия) и являются аналогами масел </w:t>
      </w:r>
      <w:r w:rsidR="001F5AAE" w:rsidRPr="00A80144">
        <w:rPr>
          <w:rStyle w:val="9pt0"/>
          <w:rFonts w:ascii="Arial" w:hAnsi="Arial" w:cs="Arial"/>
          <w:color w:val="auto"/>
          <w:sz w:val="22"/>
          <w:szCs w:val="22"/>
        </w:rPr>
        <w:t>ОМТИ</w:t>
      </w:r>
      <w:r w:rsidR="001F5AAE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и </w:t>
      </w:r>
      <w:r w:rsidR="001F5AAE" w:rsidRPr="00A80144">
        <w:rPr>
          <w:rStyle w:val="9pt0"/>
          <w:rFonts w:ascii="Arial" w:hAnsi="Arial" w:cs="Arial"/>
          <w:color w:val="auto"/>
          <w:sz w:val="22"/>
          <w:szCs w:val="22"/>
        </w:rPr>
        <w:t>ОМТИ-2</w:t>
      </w:r>
      <w:r w:rsidR="008A054F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, соответственно</w:t>
      </w:r>
      <w:r w:rsidR="001F5AAE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.</w:t>
      </w:r>
    </w:p>
    <w:p w:rsidR="001F5AAE" w:rsidRPr="00A80144" w:rsidRDefault="00FE1BE3" w:rsidP="00F55428">
      <w:pPr>
        <w:spacing w:line="320" w:lineRule="exact"/>
        <w:ind w:firstLine="567"/>
        <w:rPr>
          <w:rFonts w:ascii="Arial" w:hAnsi="Arial" w:cs="Arial"/>
          <w:b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2)</w:t>
      </w:r>
      <w:r w:rsidR="001F5AAE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B729F7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- </w:t>
      </w:r>
      <w:r w:rsidR="001F5AAE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В соответствие с методикой испытания по </w:t>
      </w:r>
      <w:r w:rsidR="001F5AAE" w:rsidRPr="00A80144">
        <w:rPr>
          <w:rFonts w:ascii="Arial" w:hAnsi="Arial" w:cs="Arial"/>
          <w:b/>
          <w:bCs/>
          <w:sz w:val="22"/>
          <w:szCs w:val="22"/>
        </w:rPr>
        <w:t>СТО 70238424.27.100.052-2013</w:t>
      </w:r>
      <w:r w:rsidR="001F5AAE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.</w:t>
      </w:r>
    </w:p>
    <w:p w:rsidR="005B2E8E" w:rsidRPr="00A80144" w:rsidRDefault="00FE1BE3" w:rsidP="00F55428">
      <w:pPr>
        <w:pStyle w:val="FORMATTEXT"/>
        <w:tabs>
          <w:tab w:val="left" w:pos="993"/>
        </w:tabs>
        <w:spacing w:line="320" w:lineRule="exact"/>
        <w:ind w:firstLine="567"/>
        <w:rPr>
          <w:rStyle w:val="9pt0"/>
          <w:rFonts w:ascii="Arial" w:eastAsiaTheme="minorEastAsia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eastAsiaTheme="minorEastAsia" w:hAnsi="Arial" w:cs="Arial"/>
          <w:b w:val="0"/>
          <w:color w:val="auto"/>
          <w:sz w:val="22"/>
          <w:szCs w:val="22"/>
          <w:vertAlign w:val="superscript"/>
        </w:rPr>
        <w:t>3)</w:t>
      </w:r>
      <w:r w:rsidR="001F5AAE" w:rsidRPr="00A80144">
        <w:rPr>
          <w:rStyle w:val="9pt0"/>
          <w:rFonts w:ascii="Arial" w:eastAsiaTheme="minorEastAsia" w:hAnsi="Arial" w:cs="Arial"/>
          <w:b w:val="0"/>
          <w:color w:val="auto"/>
          <w:sz w:val="22"/>
          <w:szCs w:val="22"/>
        </w:rPr>
        <w:t xml:space="preserve"> </w:t>
      </w:r>
      <w:r w:rsidR="00B729F7" w:rsidRPr="00A80144">
        <w:rPr>
          <w:rStyle w:val="9pt0"/>
          <w:rFonts w:ascii="Arial" w:eastAsiaTheme="minorEastAsia" w:hAnsi="Arial" w:cs="Arial"/>
          <w:b w:val="0"/>
          <w:color w:val="auto"/>
          <w:sz w:val="22"/>
          <w:szCs w:val="22"/>
        </w:rPr>
        <w:t xml:space="preserve">- </w:t>
      </w:r>
      <w:r w:rsidR="001F5AAE" w:rsidRPr="00A80144">
        <w:rPr>
          <w:rStyle w:val="9pt0"/>
          <w:rFonts w:ascii="Arial" w:eastAsiaTheme="minorEastAsia" w:hAnsi="Arial" w:cs="Arial"/>
          <w:b w:val="0"/>
          <w:color w:val="auto"/>
          <w:sz w:val="22"/>
          <w:szCs w:val="22"/>
        </w:rPr>
        <w:t xml:space="preserve">Показатели относятся к </w:t>
      </w:r>
      <w:r w:rsidR="001F5AAE" w:rsidRPr="00A80144">
        <w:rPr>
          <w:rStyle w:val="9pt0"/>
          <w:rFonts w:ascii="Arial" w:eastAsiaTheme="minorEastAsia" w:hAnsi="Arial" w:cs="Arial"/>
          <w:color w:val="auto"/>
          <w:sz w:val="22"/>
          <w:szCs w:val="22"/>
        </w:rPr>
        <w:t>Реолюбе-ОМТИ-32</w:t>
      </w:r>
      <w:r w:rsidR="001F5AAE" w:rsidRPr="00A80144">
        <w:rPr>
          <w:rStyle w:val="9pt0"/>
          <w:rFonts w:ascii="Arial" w:eastAsiaTheme="minorEastAsia" w:hAnsi="Arial" w:cs="Arial"/>
          <w:b w:val="0"/>
          <w:color w:val="auto"/>
          <w:sz w:val="22"/>
          <w:szCs w:val="22"/>
        </w:rPr>
        <w:t>.</w:t>
      </w:r>
    </w:p>
    <w:p w:rsidR="009E2971" w:rsidRPr="00A80144" w:rsidRDefault="009E2971">
      <w:pPr>
        <w:spacing w:after="200" w:line="276" w:lineRule="auto"/>
        <w:rPr>
          <w:rStyle w:val="42"/>
          <w:rFonts w:ascii="Arial" w:hAnsi="Arial" w:cs="Arial"/>
          <w:color w:val="auto"/>
          <w:sz w:val="22"/>
          <w:szCs w:val="22"/>
        </w:rPr>
      </w:pPr>
      <w:r w:rsidRPr="00A80144">
        <w:rPr>
          <w:rStyle w:val="42"/>
          <w:rFonts w:ascii="Arial" w:hAnsi="Arial" w:cs="Arial"/>
          <w:color w:val="auto"/>
          <w:sz w:val="22"/>
          <w:szCs w:val="22"/>
        </w:rPr>
        <w:br w:type="page"/>
      </w:r>
    </w:p>
    <w:p w:rsidR="009E2971" w:rsidRPr="00A80144" w:rsidRDefault="009E2971" w:rsidP="00212959">
      <w:pPr>
        <w:pStyle w:val="73"/>
        <w:shd w:val="clear" w:color="auto" w:fill="auto"/>
        <w:tabs>
          <w:tab w:val="left" w:pos="851"/>
        </w:tabs>
        <w:spacing w:before="0" w:after="0" w:line="320" w:lineRule="exact"/>
        <w:ind w:left="567"/>
        <w:jc w:val="left"/>
        <w:rPr>
          <w:rStyle w:val="42"/>
          <w:rFonts w:ascii="Arial" w:hAnsi="Arial" w:cs="Arial"/>
          <w:color w:val="auto"/>
          <w:sz w:val="22"/>
          <w:szCs w:val="22"/>
        </w:rPr>
        <w:sectPr w:rsidR="009E2971" w:rsidRPr="00A80144" w:rsidSect="009E2971">
          <w:pgSz w:w="16838" w:h="11906" w:orient="landscape" w:code="9"/>
          <w:pgMar w:top="1701" w:right="1134" w:bottom="851" w:left="1134" w:header="720" w:footer="720" w:gutter="0"/>
          <w:cols w:space="708"/>
          <w:noEndnote/>
          <w:titlePg/>
          <w:docGrid w:linePitch="360"/>
        </w:sectPr>
      </w:pPr>
    </w:p>
    <w:p w:rsidR="003B3097" w:rsidRPr="00A80144" w:rsidRDefault="00C11C70" w:rsidP="00351F1A">
      <w:pPr>
        <w:pStyle w:val="73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12.2. </w:t>
      </w:r>
      <w:r w:rsidR="003B3097" w:rsidRPr="00A80144">
        <w:rPr>
          <w:rFonts w:ascii="Arial" w:hAnsi="Arial" w:cs="Arial"/>
          <w:b/>
          <w:color w:val="auto"/>
          <w:sz w:val="22"/>
          <w:szCs w:val="22"/>
        </w:rPr>
        <w:t xml:space="preserve">Контроль </w:t>
      </w:r>
      <w:r w:rsidR="00FC2F9E" w:rsidRPr="00A80144">
        <w:rPr>
          <w:rFonts w:ascii="Arial" w:hAnsi="Arial" w:cs="Arial"/>
          <w:b/>
          <w:color w:val="auto"/>
          <w:sz w:val="22"/>
          <w:szCs w:val="22"/>
        </w:rPr>
        <w:t>качества огнестойкого турбинного масла при хранении. Требования к хранению</w:t>
      </w:r>
    </w:p>
    <w:p w:rsidR="00FC2F9E" w:rsidRPr="00A80144" w:rsidRDefault="00604E1C" w:rsidP="00604E1C">
      <w:pPr>
        <w:pStyle w:val="73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2A2CC8"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b/>
          <w:color w:val="auto"/>
          <w:sz w:val="22"/>
          <w:szCs w:val="22"/>
        </w:rPr>
        <w:t>.2.1.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FC2F9E" w:rsidRPr="00A80144">
        <w:rPr>
          <w:rFonts w:ascii="Arial" w:hAnsi="Arial" w:cs="Arial"/>
          <w:color w:val="auto"/>
          <w:sz w:val="22"/>
          <w:szCs w:val="22"/>
        </w:rPr>
        <w:t xml:space="preserve">Огнестойкое турбинное масло, слитое в резервуары </w:t>
      </w:r>
      <w:r w:rsidR="00FC2F9E"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маслохозяйства, </w:t>
      </w:r>
      <w:r w:rsidR="00FC2F9E" w:rsidRPr="00A80144">
        <w:rPr>
          <w:rFonts w:ascii="Arial" w:hAnsi="Arial" w:cs="Arial"/>
          <w:color w:val="auto"/>
          <w:sz w:val="22"/>
          <w:szCs w:val="22"/>
        </w:rPr>
        <w:t>по</w:t>
      </w:r>
      <w:r w:rsidR="00FC2F9E" w:rsidRPr="00A80144">
        <w:rPr>
          <w:rFonts w:ascii="Arial" w:hAnsi="Arial" w:cs="Arial"/>
          <w:color w:val="auto"/>
          <w:sz w:val="22"/>
          <w:szCs w:val="22"/>
        </w:rPr>
        <w:t>д</w:t>
      </w:r>
      <w:r w:rsidR="00FC2F9E" w:rsidRPr="00A80144">
        <w:rPr>
          <w:rFonts w:ascii="Arial" w:hAnsi="Arial" w:cs="Arial"/>
          <w:color w:val="auto"/>
          <w:sz w:val="22"/>
          <w:szCs w:val="22"/>
        </w:rPr>
        <w:t>вергается лабораторным испытаниям по следующим показателям качества сразу после его приема из транспортной емкости:</w:t>
      </w:r>
    </w:p>
    <w:p w:rsidR="00FC2F9E" w:rsidRPr="00A80144" w:rsidRDefault="00FC2F9E" w:rsidP="009B63AD">
      <w:pPr>
        <w:pStyle w:val="73"/>
        <w:numPr>
          <w:ilvl w:val="0"/>
          <w:numId w:val="28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внешний вид;</w:t>
      </w:r>
    </w:p>
    <w:p w:rsidR="00FC2F9E" w:rsidRPr="00A80144" w:rsidRDefault="00FC2F9E" w:rsidP="009B63AD">
      <w:pPr>
        <w:pStyle w:val="73"/>
        <w:numPr>
          <w:ilvl w:val="0"/>
          <w:numId w:val="28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число;</w:t>
      </w:r>
    </w:p>
    <w:p w:rsidR="00FC2F9E" w:rsidRPr="00A80144" w:rsidRDefault="00FC2F9E" w:rsidP="009B63AD">
      <w:pPr>
        <w:pStyle w:val="73"/>
        <w:numPr>
          <w:ilvl w:val="0"/>
          <w:numId w:val="28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механических примесей (класс промышленной чистоты);</w:t>
      </w:r>
    </w:p>
    <w:p w:rsidR="00FC2F9E" w:rsidRPr="00A80144" w:rsidRDefault="00FC2F9E" w:rsidP="009B63AD">
      <w:pPr>
        <w:pStyle w:val="73"/>
        <w:numPr>
          <w:ilvl w:val="0"/>
          <w:numId w:val="28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водорастворимых кислот и щелочей;</w:t>
      </w:r>
    </w:p>
    <w:p w:rsidR="00FC2F9E" w:rsidRPr="00A80144" w:rsidRDefault="00FC2F9E" w:rsidP="009B63AD">
      <w:pPr>
        <w:pStyle w:val="73"/>
        <w:numPr>
          <w:ilvl w:val="0"/>
          <w:numId w:val="28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воды;</w:t>
      </w:r>
    </w:p>
    <w:p w:rsidR="00FC2F9E" w:rsidRPr="00A80144" w:rsidRDefault="00FC2F9E" w:rsidP="009B63AD">
      <w:pPr>
        <w:pStyle w:val="73"/>
        <w:numPr>
          <w:ilvl w:val="0"/>
          <w:numId w:val="28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плотность.</w:t>
      </w:r>
    </w:p>
    <w:p w:rsidR="00FC2F9E" w:rsidRPr="00A80144" w:rsidRDefault="00FC2F9E" w:rsidP="000F20D3">
      <w:pPr>
        <w:pStyle w:val="73"/>
        <w:numPr>
          <w:ilvl w:val="2"/>
          <w:numId w:val="152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Находящееся на хранении свежее и эксплуатационное (</w:t>
      </w:r>
      <w:r w:rsidR="00AD347E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аблица </w:t>
      </w:r>
      <w:r w:rsidR="008A054F" w:rsidRPr="00A80144">
        <w:rPr>
          <w:rFonts w:ascii="Arial" w:hAnsi="Arial" w:cs="Arial"/>
          <w:b/>
          <w:color w:val="auto"/>
          <w:sz w:val="22"/>
          <w:szCs w:val="22"/>
        </w:rPr>
        <w:t>6</w:t>
      </w:r>
      <w:r w:rsidRPr="00A80144">
        <w:rPr>
          <w:rFonts w:ascii="Arial" w:hAnsi="Arial" w:cs="Arial"/>
          <w:color w:val="auto"/>
          <w:sz w:val="22"/>
          <w:szCs w:val="22"/>
        </w:rPr>
        <w:t>) огн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стойкое турбинное масло испытывается по следующим показателям качества с пери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дичностью не реже одного раза в шесть месяцев</w:t>
      </w:r>
      <w:r w:rsidR="009E39FF" w:rsidRPr="00A80144">
        <w:rPr>
          <w:rFonts w:ascii="Arial" w:hAnsi="Arial" w:cs="Arial"/>
          <w:color w:val="auto"/>
          <w:sz w:val="22"/>
          <w:szCs w:val="22"/>
        </w:rPr>
        <w:t>:</w:t>
      </w:r>
    </w:p>
    <w:p w:rsidR="00FC2F9E" w:rsidRPr="00A80144" w:rsidRDefault="00FC2F9E" w:rsidP="009B63AD">
      <w:pPr>
        <w:pStyle w:val="73"/>
        <w:numPr>
          <w:ilvl w:val="0"/>
          <w:numId w:val="27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внешний вид;</w:t>
      </w:r>
    </w:p>
    <w:p w:rsidR="00FC2F9E" w:rsidRPr="00A80144" w:rsidRDefault="00FC2F9E" w:rsidP="009B63AD">
      <w:pPr>
        <w:pStyle w:val="73"/>
        <w:numPr>
          <w:ilvl w:val="0"/>
          <w:numId w:val="27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число;</w:t>
      </w:r>
    </w:p>
    <w:p w:rsidR="00FC2F9E" w:rsidRPr="00A80144" w:rsidRDefault="00FC2F9E" w:rsidP="009B63AD">
      <w:pPr>
        <w:pStyle w:val="73"/>
        <w:numPr>
          <w:ilvl w:val="0"/>
          <w:numId w:val="27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механических примесей (класс промышленной чистоты);</w:t>
      </w:r>
    </w:p>
    <w:p w:rsidR="00FC2F9E" w:rsidRPr="00A80144" w:rsidRDefault="00FC2F9E" w:rsidP="009B63AD">
      <w:pPr>
        <w:pStyle w:val="73"/>
        <w:numPr>
          <w:ilvl w:val="0"/>
          <w:numId w:val="27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водорастворимых кислот и щелочей;</w:t>
      </w:r>
    </w:p>
    <w:p w:rsidR="00FC2F9E" w:rsidRPr="00A80144" w:rsidRDefault="00FC2F9E" w:rsidP="009B63AD">
      <w:pPr>
        <w:pStyle w:val="73"/>
        <w:numPr>
          <w:ilvl w:val="0"/>
          <w:numId w:val="27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воды;</w:t>
      </w:r>
    </w:p>
    <w:p w:rsidR="00091BFF" w:rsidRPr="00A80144" w:rsidRDefault="00FC2F9E" w:rsidP="00091BFF">
      <w:pPr>
        <w:pStyle w:val="73"/>
        <w:numPr>
          <w:ilvl w:val="0"/>
          <w:numId w:val="27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плотность.</w:t>
      </w:r>
    </w:p>
    <w:p w:rsidR="00750DEF" w:rsidRPr="00A80144" w:rsidRDefault="00091BFF" w:rsidP="000F20D3">
      <w:pPr>
        <w:pStyle w:val="73"/>
        <w:numPr>
          <w:ilvl w:val="2"/>
          <w:numId w:val="15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Показатели </w:t>
      </w:r>
      <w:r w:rsidR="00750DEF" w:rsidRPr="00A80144">
        <w:rPr>
          <w:rFonts w:ascii="Arial" w:hAnsi="Arial" w:cs="Arial"/>
          <w:color w:val="auto"/>
          <w:sz w:val="22"/>
          <w:szCs w:val="22"/>
        </w:rPr>
        <w:t>качества, которые могут определяться дополнительно, по р</w:t>
      </w:r>
      <w:r w:rsidR="00750DEF" w:rsidRPr="00A80144">
        <w:rPr>
          <w:rFonts w:ascii="Arial" w:hAnsi="Arial" w:cs="Arial"/>
          <w:color w:val="auto"/>
          <w:sz w:val="22"/>
          <w:szCs w:val="22"/>
        </w:rPr>
        <w:t>е</w:t>
      </w:r>
      <w:r w:rsidR="00750DEF" w:rsidRPr="00A80144">
        <w:rPr>
          <w:rFonts w:ascii="Arial" w:hAnsi="Arial" w:cs="Arial"/>
          <w:color w:val="auto"/>
          <w:sz w:val="22"/>
          <w:szCs w:val="22"/>
        </w:rPr>
        <w:t xml:space="preserve">шению главного инженера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="00750DEF" w:rsidRPr="00A80144">
        <w:rPr>
          <w:rFonts w:ascii="Arial" w:hAnsi="Arial" w:cs="Arial"/>
          <w:color w:val="auto"/>
          <w:sz w:val="22"/>
          <w:szCs w:val="22"/>
        </w:rPr>
        <w:t xml:space="preserve">, приведены в п. </w:t>
      </w:r>
      <w:r w:rsidR="00C14619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2A2CC8"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="00C14619" w:rsidRPr="00A80144">
        <w:rPr>
          <w:rFonts w:ascii="Arial" w:hAnsi="Arial" w:cs="Arial"/>
          <w:b/>
          <w:color w:val="auto"/>
          <w:sz w:val="22"/>
          <w:szCs w:val="22"/>
        </w:rPr>
        <w:t>.1.2.2.</w:t>
      </w:r>
      <w:r w:rsidR="00750DEF" w:rsidRPr="00A80144">
        <w:rPr>
          <w:rFonts w:ascii="Arial" w:hAnsi="Arial" w:cs="Arial"/>
          <w:color w:val="auto"/>
          <w:sz w:val="22"/>
          <w:szCs w:val="22"/>
        </w:rPr>
        <w:t xml:space="preserve"> настоящего Регламента.</w:t>
      </w:r>
    </w:p>
    <w:p w:rsidR="00091BFF" w:rsidRPr="00A80144" w:rsidRDefault="00750DEF" w:rsidP="00257A53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Качество свежего масла, находящегося на хранении, должно отвечать всем треб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ваниям нормативных документов (технических условий или стандарта), основные треб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 xml:space="preserve">вания которых приведены в </w:t>
      </w:r>
      <w:r w:rsidR="00AD347E" w:rsidRPr="00A80144">
        <w:rPr>
          <w:rFonts w:ascii="Arial" w:hAnsi="Arial" w:cs="Arial"/>
          <w:b/>
          <w:sz w:val="22"/>
          <w:szCs w:val="22"/>
        </w:rPr>
        <w:t>Т</w:t>
      </w:r>
      <w:r w:rsidRPr="00A80144">
        <w:rPr>
          <w:rFonts w:ascii="Arial" w:hAnsi="Arial" w:cs="Arial"/>
          <w:b/>
          <w:sz w:val="22"/>
          <w:szCs w:val="22"/>
        </w:rPr>
        <w:t xml:space="preserve">аблице </w:t>
      </w:r>
      <w:r w:rsidR="008A054F" w:rsidRPr="00A80144">
        <w:rPr>
          <w:rFonts w:ascii="Arial" w:hAnsi="Arial" w:cs="Arial"/>
          <w:b/>
          <w:sz w:val="22"/>
          <w:szCs w:val="22"/>
        </w:rPr>
        <w:t>5</w:t>
      </w:r>
      <w:r w:rsidRPr="00A80144">
        <w:rPr>
          <w:rFonts w:ascii="Arial" w:hAnsi="Arial" w:cs="Arial"/>
          <w:sz w:val="22"/>
          <w:szCs w:val="22"/>
        </w:rPr>
        <w:t xml:space="preserve"> настоящего Регламента.</w:t>
      </w:r>
    </w:p>
    <w:p w:rsidR="00A11A9B" w:rsidRPr="00A80144" w:rsidRDefault="008A054F" w:rsidP="000F20D3">
      <w:pPr>
        <w:pStyle w:val="73"/>
        <w:numPr>
          <w:ilvl w:val="2"/>
          <w:numId w:val="154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</w:t>
      </w:r>
      <w:r w:rsidR="00091BFF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="00354CE7" w:rsidRPr="00A80144">
        <w:rPr>
          <w:rFonts w:ascii="Arial" w:hAnsi="Arial" w:cs="Arial"/>
          <w:color w:val="auto"/>
          <w:sz w:val="22"/>
          <w:szCs w:val="22"/>
        </w:rPr>
        <w:t xml:space="preserve">х должен быть постоянный запас </w:t>
      </w:r>
      <w:r w:rsidR="00354CE7" w:rsidRPr="00A80144">
        <w:rPr>
          <w:rFonts w:ascii="Arial" w:hAnsi="Arial" w:cs="Arial"/>
          <w:b/>
          <w:color w:val="auto"/>
          <w:sz w:val="22"/>
          <w:szCs w:val="22"/>
        </w:rPr>
        <w:t xml:space="preserve">ОМТИ </w:t>
      </w:r>
      <w:r w:rsidR="00354CE7" w:rsidRPr="00A80144">
        <w:rPr>
          <w:rFonts w:ascii="Arial" w:hAnsi="Arial" w:cs="Arial"/>
          <w:color w:val="auto"/>
          <w:sz w:val="22"/>
          <w:szCs w:val="22"/>
        </w:rPr>
        <w:t>в объеме не менее е</w:t>
      </w:r>
      <w:r w:rsidR="00354CE7" w:rsidRPr="00A80144">
        <w:rPr>
          <w:rFonts w:ascii="Arial" w:hAnsi="Arial" w:cs="Arial"/>
          <w:color w:val="auto"/>
          <w:sz w:val="22"/>
          <w:szCs w:val="22"/>
        </w:rPr>
        <w:t>м</w:t>
      </w:r>
      <w:r w:rsidR="00354CE7" w:rsidRPr="00A80144">
        <w:rPr>
          <w:rFonts w:ascii="Arial" w:hAnsi="Arial" w:cs="Arial"/>
          <w:color w:val="auto"/>
          <w:sz w:val="22"/>
          <w:szCs w:val="22"/>
        </w:rPr>
        <w:t>кости одного бака системы регулирования. Ежегодные доливки огнестойкого масла в с</w:t>
      </w:r>
      <w:r w:rsidR="00354CE7" w:rsidRPr="00A80144">
        <w:rPr>
          <w:rFonts w:ascii="Arial" w:hAnsi="Arial" w:cs="Arial"/>
          <w:color w:val="auto"/>
          <w:sz w:val="22"/>
          <w:szCs w:val="22"/>
        </w:rPr>
        <w:t>и</w:t>
      </w:r>
      <w:r w:rsidR="00354CE7" w:rsidRPr="00A80144">
        <w:rPr>
          <w:rFonts w:ascii="Arial" w:hAnsi="Arial" w:cs="Arial"/>
          <w:color w:val="auto"/>
          <w:sz w:val="22"/>
          <w:szCs w:val="22"/>
        </w:rPr>
        <w:t xml:space="preserve">стемы регулирования не должны превышать </w:t>
      </w:r>
      <w:r w:rsidR="00354CE7" w:rsidRPr="00A80144">
        <w:rPr>
          <w:rFonts w:ascii="Arial" w:hAnsi="Arial" w:cs="Arial"/>
          <w:b/>
          <w:color w:val="auto"/>
          <w:sz w:val="22"/>
          <w:szCs w:val="22"/>
        </w:rPr>
        <w:t>7</w:t>
      </w:r>
      <w:r w:rsidR="00354CE7" w:rsidRPr="00A80144">
        <w:rPr>
          <w:rFonts w:ascii="Arial" w:hAnsi="Arial" w:cs="Arial"/>
          <w:color w:val="auto"/>
          <w:sz w:val="22"/>
          <w:szCs w:val="22"/>
        </w:rPr>
        <w:t>% от их рабочего объема.</w:t>
      </w:r>
    </w:p>
    <w:p w:rsidR="00A11A9B" w:rsidRPr="00A80144" w:rsidRDefault="002F741D" w:rsidP="000F20D3">
      <w:pPr>
        <w:pStyle w:val="73"/>
        <w:numPr>
          <w:ilvl w:val="2"/>
          <w:numId w:val="155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Хранение огнестойких турбинных масел осуществляют в закрытых резерв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арах, установленных на маслохозяйстве, оборудованных воздухоосушительными фил</w:t>
      </w:r>
      <w:r w:rsidRPr="00A80144">
        <w:rPr>
          <w:rFonts w:ascii="Arial" w:hAnsi="Arial" w:cs="Arial"/>
          <w:color w:val="auto"/>
          <w:sz w:val="22"/>
          <w:szCs w:val="22"/>
        </w:rPr>
        <w:t>ь</w:t>
      </w:r>
      <w:r w:rsidRPr="00A80144">
        <w:rPr>
          <w:rFonts w:ascii="Arial" w:hAnsi="Arial" w:cs="Arial"/>
          <w:color w:val="auto"/>
          <w:sz w:val="22"/>
          <w:szCs w:val="22"/>
        </w:rPr>
        <w:t>тра</w:t>
      </w:r>
      <w:r w:rsidR="00FC2F9E" w:rsidRPr="00A80144">
        <w:rPr>
          <w:rFonts w:ascii="Arial" w:hAnsi="Arial" w:cs="Arial"/>
          <w:color w:val="auto"/>
          <w:sz w:val="22"/>
          <w:szCs w:val="22"/>
        </w:rPr>
        <w:t>ми, при необходимости</w:t>
      </w:r>
      <w:r w:rsidR="008A054F" w:rsidRPr="00A80144">
        <w:rPr>
          <w:rFonts w:ascii="Arial" w:hAnsi="Arial" w:cs="Arial"/>
          <w:color w:val="auto"/>
          <w:sz w:val="22"/>
          <w:szCs w:val="22"/>
        </w:rPr>
        <w:t>,</w:t>
      </w:r>
      <w:r w:rsidR="00FC2F9E" w:rsidRPr="00A80144">
        <w:rPr>
          <w:rFonts w:ascii="Arial" w:hAnsi="Arial" w:cs="Arial"/>
          <w:color w:val="auto"/>
          <w:sz w:val="22"/>
          <w:szCs w:val="22"/>
        </w:rPr>
        <w:t xml:space="preserve"> обогревом и тепловой изоляцией. Температурный режим хр</w:t>
      </w:r>
      <w:r w:rsidR="00FC2F9E" w:rsidRPr="00A80144">
        <w:rPr>
          <w:rFonts w:ascii="Arial" w:hAnsi="Arial" w:cs="Arial"/>
          <w:color w:val="auto"/>
          <w:sz w:val="22"/>
          <w:szCs w:val="22"/>
        </w:rPr>
        <w:t>а</w:t>
      </w:r>
      <w:r w:rsidR="00FC2F9E" w:rsidRPr="00A80144">
        <w:rPr>
          <w:rFonts w:ascii="Arial" w:hAnsi="Arial" w:cs="Arial"/>
          <w:color w:val="auto"/>
          <w:sz w:val="22"/>
          <w:szCs w:val="22"/>
        </w:rPr>
        <w:t xml:space="preserve">нения масла должен обеспечивать возможность его перекачивания в любое время года, но не превышать температуры </w:t>
      </w:r>
      <w:r w:rsidR="00FC2F9E" w:rsidRPr="00A80144">
        <w:rPr>
          <w:rFonts w:ascii="Arial" w:hAnsi="Arial" w:cs="Arial"/>
          <w:b/>
          <w:color w:val="auto"/>
          <w:sz w:val="22"/>
          <w:szCs w:val="22"/>
        </w:rPr>
        <w:t>25</w:t>
      </w:r>
      <w:r w:rsidR="00FC2F9E" w:rsidRPr="00A80144">
        <w:rPr>
          <w:rFonts w:ascii="Arial" w:hAnsi="Arial" w:cs="Arial"/>
          <w:color w:val="auto"/>
          <w:sz w:val="22"/>
          <w:szCs w:val="22"/>
        </w:rPr>
        <w:t>°С. Возможно хранение масел в таре (200 л бочки, кан</w:t>
      </w:r>
      <w:r w:rsidR="00FC2F9E" w:rsidRPr="00A80144">
        <w:rPr>
          <w:rFonts w:ascii="Arial" w:hAnsi="Arial" w:cs="Arial"/>
          <w:color w:val="auto"/>
          <w:sz w:val="22"/>
          <w:szCs w:val="22"/>
        </w:rPr>
        <w:t>и</w:t>
      </w:r>
      <w:r w:rsidR="00FC2F9E" w:rsidRPr="00A80144">
        <w:rPr>
          <w:rFonts w:ascii="Arial" w:hAnsi="Arial" w:cs="Arial"/>
          <w:color w:val="auto"/>
          <w:sz w:val="22"/>
          <w:szCs w:val="22"/>
        </w:rPr>
        <w:t>стры и др.) в помещениях, исключающих загрязнение тары и попадание на тару осадков.</w:t>
      </w:r>
    </w:p>
    <w:p w:rsidR="00FC2F9E" w:rsidRPr="00A80144" w:rsidRDefault="00FC2F9E" w:rsidP="000F20D3">
      <w:pPr>
        <w:pStyle w:val="73"/>
        <w:numPr>
          <w:ilvl w:val="2"/>
          <w:numId w:val="156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хранения огнестойких турбинных масел на маслохозяйстве должны быть предусмотрены индивидуальные резервуары.</w:t>
      </w:r>
    </w:p>
    <w:p w:rsidR="00A11A9B" w:rsidRPr="00A80144" w:rsidRDefault="00FC2F9E" w:rsidP="0046629B">
      <w:pPr>
        <w:pStyle w:val="73"/>
        <w:shd w:val="clear" w:color="auto" w:fill="auto"/>
        <w:tabs>
          <w:tab w:val="left" w:pos="1134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  <w:lang w:eastAsia="en-US" w:bidi="en-US"/>
        </w:rPr>
      </w:pPr>
      <w:r w:rsidRPr="00A80144">
        <w:rPr>
          <w:rFonts w:ascii="Arial" w:hAnsi="Arial" w:cs="Arial"/>
          <w:color w:val="auto"/>
          <w:sz w:val="22"/>
          <w:szCs w:val="22"/>
        </w:rPr>
        <w:t>Свежие, подготовленные, эксплуатационные (регенерированные) и отработанные огнестойкие турбинные масла должны храниться в различных резервуарах. Возможность применения одних и тех же резервуаров для хранения масел различного состояния (св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жих, подготовленных, регенерированных) и мероприятии по их подготовке должны быть отражены в инструкции по эксплуатации маслохозяйства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.</w:t>
      </w:r>
    </w:p>
    <w:p w:rsidR="00A11A9B" w:rsidRPr="00A80144" w:rsidRDefault="00A11A9B" w:rsidP="000F20D3">
      <w:pPr>
        <w:pStyle w:val="73"/>
        <w:numPr>
          <w:ilvl w:val="2"/>
          <w:numId w:val="157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Масла </w:t>
      </w:r>
      <w:r w:rsidR="008A054F" w:rsidRPr="00A80144">
        <w:rPr>
          <w:rFonts w:ascii="Arial" w:hAnsi="Arial" w:cs="Arial"/>
          <w:color w:val="auto"/>
          <w:sz w:val="22"/>
          <w:szCs w:val="22"/>
        </w:rPr>
        <w:t>различных марок</w:t>
      </w:r>
      <w:r w:rsidR="00FC2F9E" w:rsidRPr="00A80144">
        <w:rPr>
          <w:rFonts w:ascii="Arial" w:hAnsi="Arial" w:cs="Arial"/>
          <w:color w:val="auto"/>
          <w:sz w:val="22"/>
          <w:szCs w:val="22"/>
        </w:rPr>
        <w:t xml:space="preserve"> рекомендуется хранить и использовать раздельно, без смешения, в соответствии с их областью применения.</w:t>
      </w:r>
    </w:p>
    <w:p w:rsidR="00FC2F9E" w:rsidRPr="00A80144" w:rsidRDefault="00FC2F9E" w:rsidP="000F20D3">
      <w:pPr>
        <w:pStyle w:val="73"/>
        <w:numPr>
          <w:ilvl w:val="2"/>
          <w:numId w:val="158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4"/>
        </w:rPr>
      </w:pPr>
      <w:r w:rsidRPr="00A80144">
        <w:rPr>
          <w:rFonts w:ascii="Arial" w:hAnsi="Arial" w:cs="Arial"/>
          <w:color w:val="auto"/>
          <w:sz w:val="22"/>
          <w:szCs w:val="22"/>
        </w:rPr>
        <w:t>Гарантийный срок хранения свежего масла (в соответствии с документами заводов</w:t>
      </w:r>
      <w:r w:rsidRPr="00A80144">
        <w:rPr>
          <w:rFonts w:ascii="Arial" w:hAnsi="Arial" w:cs="Arial"/>
          <w:color w:val="auto"/>
          <w:sz w:val="24"/>
        </w:rPr>
        <w:t xml:space="preserve">-изготовителей) составляет, как правило, </w:t>
      </w:r>
      <w:r w:rsidRPr="00A80144">
        <w:rPr>
          <w:rFonts w:ascii="Arial" w:hAnsi="Arial" w:cs="Arial"/>
          <w:b/>
          <w:color w:val="auto"/>
          <w:sz w:val="24"/>
        </w:rPr>
        <w:t>5 лет</w:t>
      </w:r>
      <w:r w:rsidRPr="00A80144">
        <w:rPr>
          <w:rFonts w:ascii="Arial" w:hAnsi="Arial" w:cs="Arial"/>
          <w:color w:val="auto"/>
          <w:sz w:val="24"/>
        </w:rPr>
        <w:t xml:space="preserve"> со дня изготовления.</w:t>
      </w:r>
    </w:p>
    <w:p w:rsidR="003331EE" w:rsidRPr="00A80144" w:rsidRDefault="0046629B" w:rsidP="0046629B">
      <w:pPr>
        <w:pStyle w:val="73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320" w:lineRule="exact"/>
        <w:jc w:val="center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12.3. </w:t>
      </w:r>
      <w:r w:rsidR="003331EE" w:rsidRPr="00A80144">
        <w:rPr>
          <w:rFonts w:ascii="Arial" w:hAnsi="Arial" w:cs="Arial"/>
          <w:b/>
          <w:color w:val="auto"/>
          <w:sz w:val="22"/>
          <w:szCs w:val="22"/>
        </w:rPr>
        <w:t>Контроль качества огнестойкого турбинного масла при заливе в оборудование</w:t>
      </w:r>
    </w:p>
    <w:p w:rsidR="003331EE" w:rsidRPr="00A80144" w:rsidRDefault="00A71262" w:rsidP="00A71262">
      <w:pPr>
        <w:pStyle w:val="73"/>
        <w:shd w:val="clear" w:color="auto" w:fill="auto"/>
        <w:tabs>
          <w:tab w:val="left" w:pos="0"/>
          <w:tab w:val="left" w:pos="993"/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89662D"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b/>
          <w:color w:val="auto"/>
          <w:sz w:val="22"/>
          <w:szCs w:val="22"/>
        </w:rPr>
        <w:t>.3.1.</w:t>
      </w:r>
      <w:r w:rsidR="00351F1A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3331EE" w:rsidRPr="00A80144">
        <w:rPr>
          <w:rFonts w:ascii="Arial" w:hAnsi="Arial" w:cs="Arial"/>
          <w:color w:val="auto"/>
          <w:sz w:val="22"/>
          <w:szCs w:val="22"/>
        </w:rPr>
        <w:t>Залив огнестойких турбинных масел в оборудование осуществляют только с разрешения химического цеха. Перед заполнением маслосистемы свежим маслом нео</w:t>
      </w:r>
      <w:r w:rsidR="003331EE" w:rsidRPr="00A80144">
        <w:rPr>
          <w:rFonts w:ascii="Arial" w:hAnsi="Arial" w:cs="Arial"/>
          <w:color w:val="auto"/>
          <w:sz w:val="22"/>
          <w:szCs w:val="22"/>
        </w:rPr>
        <w:t>б</w:t>
      </w:r>
      <w:r w:rsidR="003331EE" w:rsidRPr="00A80144">
        <w:rPr>
          <w:rFonts w:ascii="Arial" w:hAnsi="Arial" w:cs="Arial"/>
          <w:color w:val="auto"/>
          <w:sz w:val="22"/>
          <w:szCs w:val="22"/>
        </w:rPr>
        <w:t xml:space="preserve">ходимо отобрать пробу из емкости хранения и выполнить ее анализ. В объем анализа входит определение (см. </w:t>
      </w:r>
      <w:r w:rsidR="003331EE" w:rsidRPr="00A80144">
        <w:rPr>
          <w:rFonts w:ascii="Arial" w:hAnsi="Arial" w:cs="Arial"/>
          <w:b/>
          <w:color w:val="auto"/>
          <w:sz w:val="22"/>
          <w:szCs w:val="22"/>
        </w:rPr>
        <w:t>Приложение 1</w:t>
      </w:r>
      <w:r w:rsidR="003331EE" w:rsidRPr="00A80144">
        <w:rPr>
          <w:rFonts w:ascii="Arial" w:hAnsi="Arial" w:cs="Arial"/>
          <w:color w:val="auto"/>
          <w:sz w:val="22"/>
          <w:szCs w:val="22"/>
        </w:rPr>
        <w:t>):</w:t>
      </w:r>
    </w:p>
    <w:p w:rsidR="003331EE" w:rsidRPr="00A80144" w:rsidRDefault="003331EE" w:rsidP="003331EE">
      <w:pPr>
        <w:pStyle w:val="7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кислотного числа;</w:t>
      </w:r>
    </w:p>
    <w:p w:rsidR="003331EE" w:rsidRPr="00A80144" w:rsidRDefault="003331EE" w:rsidP="003331EE">
      <w:pPr>
        <w:pStyle w:val="7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времени деэмульсации;</w:t>
      </w:r>
    </w:p>
    <w:p w:rsidR="003331EE" w:rsidRPr="00A80144" w:rsidRDefault="003331EE" w:rsidP="003331EE">
      <w:pPr>
        <w:pStyle w:val="7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содержания воды;</w:t>
      </w:r>
    </w:p>
    <w:p w:rsidR="003331EE" w:rsidRPr="00A80144" w:rsidRDefault="003331EE" w:rsidP="003331EE">
      <w:pPr>
        <w:pStyle w:val="7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класса промышленной чистоты;</w:t>
      </w:r>
    </w:p>
    <w:p w:rsidR="003331EE" w:rsidRPr="00A80144" w:rsidRDefault="003331EE" w:rsidP="003331EE">
      <w:pPr>
        <w:pStyle w:val="7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содержания водорастворимых кислот и щелочей;</w:t>
      </w:r>
    </w:p>
    <w:p w:rsidR="003331EE" w:rsidRPr="00A80144" w:rsidRDefault="003331EE" w:rsidP="003331EE">
      <w:pPr>
        <w:pStyle w:val="7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кинематической вязкости;</w:t>
      </w:r>
    </w:p>
    <w:p w:rsidR="003331EE" w:rsidRPr="00A80144" w:rsidRDefault="003331EE" w:rsidP="003331EE">
      <w:pPr>
        <w:pStyle w:val="7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температуры вспышки в открытом тигле;</w:t>
      </w:r>
    </w:p>
    <w:p w:rsidR="003331EE" w:rsidRPr="00A80144" w:rsidRDefault="003331EE" w:rsidP="003331EE">
      <w:pPr>
        <w:pStyle w:val="7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реакции водной вытяжки из продукта;</w:t>
      </w:r>
    </w:p>
    <w:p w:rsidR="003331EE" w:rsidRPr="00A80144" w:rsidRDefault="003331EE" w:rsidP="003331EE">
      <w:pPr>
        <w:pStyle w:val="7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времени деаэрации;</w:t>
      </w:r>
    </w:p>
    <w:p w:rsidR="003331EE" w:rsidRPr="00A80144" w:rsidRDefault="003331EE" w:rsidP="003331EE">
      <w:pPr>
        <w:pStyle w:val="73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массовой доли растворенного шлама.</w:t>
      </w:r>
    </w:p>
    <w:p w:rsidR="00351958" w:rsidRPr="00A80144" w:rsidRDefault="00351958" w:rsidP="000F20D3">
      <w:pPr>
        <w:pStyle w:val="73"/>
        <w:numPr>
          <w:ilvl w:val="2"/>
          <w:numId w:val="159"/>
        </w:numPr>
        <w:shd w:val="clear" w:color="auto" w:fill="auto"/>
        <w:tabs>
          <w:tab w:val="left" w:pos="0"/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Показатели </w:t>
      </w:r>
      <w:r w:rsidR="003331EE" w:rsidRPr="00A80144">
        <w:rPr>
          <w:rFonts w:ascii="Arial" w:hAnsi="Arial" w:cs="Arial"/>
          <w:color w:val="auto"/>
          <w:sz w:val="22"/>
          <w:szCs w:val="22"/>
        </w:rPr>
        <w:t xml:space="preserve">качества испытуемой пробы масла должны соответствовать требованиям, приведенным в </w:t>
      </w:r>
      <w:r w:rsidR="003331EE" w:rsidRPr="00A80144">
        <w:rPr>
          <w:rFonts w:ascii="Arial" w:hAnsi="Arial" w:cs="Arial"/>
          <w:b/>
          <w:color w:val="auto"/>
          <w:sz w:val="22"/>
          <w:szCs w:val="22"/>
        </w:rPr>
        <w:t>Таблице</w:t>
      </w:r>
      <w:r w:rsidR="003331EE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5</w:t>
      </w:r>
      <w:r w:rsidR="003331EE"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045558" w:rsidRPr="00A80144" w:rsidRDefault="003331EE" w:rsidP="000F20D3">
      <w:pPr>
        <w:pStyle w:val="73"/>
        <w:numPr>
          <w:ilvl w:val="2"/>
          <w:numId w:val="160"/>
        </w:numPr>
        <w:shd w:val="clear" w:color="auto" w:fill="auto"/>
        <w:tabs>
          <w:tab w:val="left" w:pos="0"/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Показатели качества эксплуатационного огнестойкого турбинного масла, вводимого в работу после его очистки на маслохозяйстве, должны удовлетворять треб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="00045558" w:rsidRPr="00A80144">
        <w:rPr>
          <w:rFonts w:ascii="Arial" w:hAnsi="Arial" w:cs="Arial"/>
          <w:color w:val="auto"/>
          <w:sz w:val="22"/>
          <w:szCs w:val="22"/>
        </w:rPr>
        <w:t xml:space="preserve">ваниям </w:t>
      </w:r>
      <w:r w:rsidR="00045558" w:rsidRPr="00A80144">
        <w:rPr>
          <w:rFonts w:ascii="Arial" w:hAnsi="Arial" w:cs="Arial"/>
          <w:b/>
          <w:color w:val="auto"/>
          <w:sz w:val="22"/>
          <w:szCs w:val="22"/>
        </w:rPr>
        <w:t xml:space="preserve">Таблицы 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6</w:t>
      </w:r>
      <w:r w:rsidR="00045558"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E22524" w:rsidRPr="00A80144" w:rsidRDefault="00E22524" w:rsidP="00351F1A">
      <w:pPr>
        <w:pStyle w:val="FORMATTEXT"/>
        <w:tabs>
          <w:tab w:val="left" w:pos="426"/>
        </w:tabs>
        <w:spacing w:line="320" w:lineRule="exact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12.4. Контроль качества огнестойкого турбинного масла при эксплуатации в обор</w:t>
      </w:r>
      <w:r w:rsidRPr="00A80144">
        <w:rPr>
          <w:rFonts w:ascii="Arial" w:hAnsi="Arial" w:cs="Arial"/>
          <w:b/>
          <w:sz w:val="22"/>
          <w:szCs w:val="22"/>
        </w:rPr>
        <w:t>у</w:t>
      </w:r>
      <w:r w:rsidRPr="00A80144">
        <w:rPr>
          <w:rFonts w:ascii="Arial" w:hAnsi="Arial" w:cs="Arial"/>
          <w:b/>
          <w:sz w:val="22"/>
          <w:szCs w:val="22"/>
        </w:rPr>
        <w:t>довании</w:t>
      </w:r>
    </w:p>
    <w:p w:rsidR="00E22524" w:rsidRPr="00A80144" w:rsidRDefault="00E22524" w:rsidP="00E22524">
      <w:pPr>
        <w:pStyle w:val="73"/>
        <w:shd w:val="clear" w:color="auto" w:fill="auto"/>
        <w:tabs>
          <w:tab w:val="left" w:pos="0"/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12.4.1.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  В процессе эксплуатации масло подвергают ежедневному визуальному ко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>тролю и периодически анализу. Ежедневный визуальный контроль масла заключается в проверке его по внешнему виду на содержание воды, шлама и механических примесей. При визуальном обнаружении в масле механических примесей, шлама или воды должен быть проведен его внеочередной анализ.</w:t>
      </w:r>
    </w:p>
    <w:p w:rsidR="00E22524" w:rsidRPr="00A80144" w:rsidRDefault="00E22524" w:rsidP="000F20D3">
      <w:pPr>
        <w:pStyle w:val="73"/>
        <w:numPr>
          <w:ilvl w:val="2"/>
          <w:numId w:val="161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Испытания огнестойких масел проводят в соответствии с требованиями м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тодик: </w:t>
      </w:r>
      <w:r w:rsidRPr="00A80144">
        <w:rPr>
          <w:rFonts w:ascii="Arial" w:hAnsi="Arial" w:cs="Arial"/>
          <w:b/>
          <w:color w:val="auto"/>
          <w:sz w:val="22"/>
          <w:szCs w:val="22"/>
        </w:rPr>
        <w:t>МВИ 60-09</w:t>
      </w:r>
      <w:r w:rsidRPr="00A80144">
        <w:rPr>
          <w:rFonts w:ascii="Arial" w:hAnsi="Arial" w:cs="Arial"/>
          <w:color w:val="auto"/>
          <w:sz w:val="22"/>
          <w:szCs w:val="22"/>
        </w:rPr>
        <w:t>,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>МВИ 61-09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>,</w:t>
      </w: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 xml:space="preserve"> МВИ 63-09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>,</w:t>
      </w: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МВИ 64-09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, </w:t>
      </w: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>МВИ 65-09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>,</w:t>
      </w: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МВИ 77-09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, </w:t>
      </w:r>
      <w:r w:rsidRPr="00A80144">
        <w:rPr>
          <w:rFonts w:ascii="Arial" w:hAnsi="Arial" w:cs="Arial"/>
          <w:b/>
          <w:color w:val="auto"/>
          <w:sz w:val="22"/>
          <w:szCs w:val="22"/>
        </w:rPr>
        <w:t>СТО 70238424.27.100.052-2013</w:t>
      </w:r>
      <w:r w:rsidRPr="00A80144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E22524" w:rsidRPr="00A80144" w:rsidRDefault="00E22524" w:rsidP="000F20D3">
      <w:pPr>
        <w:pStyle w:val="73"/>
        <w:numPr>
          <w:ilvl w:val="2"/>
          <w:numId w:val="162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При замене масла </w:t>
      </w:r>
      <w:r w:rsidRPr="00A80144">
        <w:rPr>
          <w:rFonts w:ascii="Arial" w:hAnsi="Arial" w:cs="Arial"/>
          <w:color w:val="auto"/>
          <w:sz w:val="22"/>
          <w:szCs w:val="22"/>
        </w:rPr>
        <w:t>в период капитального ремонта оборудования целесоо</w:t>
      </w:r>
      <w:r w:rsidRPr="00A80144">
        <w:rPr>
          <w:rFonts w:ascii="Arial" w:hAnsi="Arial" w:cs="Arial"/>
          <w:color w:val="auto"/>
          <w:sz w:val="22"/>
          <w:szCs w:val="22"/>
        </w:rPr>
        <w:t>б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разно выполнить анализ масла в объеме требований п.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12.2.2.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в пробе, отобранной через </w:t>
      </w:r>
      <w:r w:rsidRPr="00A80144">
        <w:rPr>
          <w:rFonts w:ascii="Arial" w:hAnsi="Arial" w:cs="Arial"/>
          <w:b/>
          <w:color w:val="auto"/>
          <w:sz w:val="22"/>
          <w:szCs w:val="22"/>
        </w:rPr>
        <w:t>72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ч непрерывной работы турбоагрегата. Результаты этих испытаний позволят оценить показатели качества масла в начальный период эксплуатации турбоагрегата.</w:t>
      </w:r>
    </w:p>
    <w:p w:rsidR="00E22524" w:rsidRPr="00A80144" w:rsidRDefault="00E22524" w:rsidP="000F20D3">
      <w:pPr>
        <w:pStyle w:val="73"/>
        <w:numPr>
          <w:ilvl w:val="2"/>
          <w:numId w:val="167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Объем контроля качества огнестойкого масла, находящегося в эксплуат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ции, включает определение показателей, приведенных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Таблице 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Приложении 1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E22524" w:rsidRPr="00A80144" w:rsidRDefault="00E22524" w:rsidP="00E22524">
      <w:pPr>
        <w:pStyle w:val="73"/>
        <w:shd w:val="clear" w:color="auto" w:fill="auto"/>
        <w:tabs>
          <w:tab w:val="left" w:pos="1418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Показатели: кислотное число масла; качественное и количественное содержание вод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растворимых кислот; содержание воды; класс промышленной чистоты - определяют со следующей периодичностью контроля:</w:t>
      </w:r>
    </w:p>
    <w:p w:rsidR="00E22524" w:rsidRPr="00A80144" w:rsidRDefault="00E22524" w:rsidP="000F20D3">
      <w:pPr>
        <w:pStyle w:val="73"/>
        <w:numPr>
          <w:ilvl w:val="0"/>
          <w:numId w:val="6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перед началом эксплуатации маслосистемы;</w:t>
      </w:r>
    </w:p>
    <w:p w:rsidR="00045558" w:rsidRPr="00A80144" w:rsidRDefault="00E22524" w:rsidP="000F20D3">
      <w:pPr>
        <w:pStyle w:val="73"/>
        <w:numPr>
          <w:ilvl w:val="0"/>
          <w:numId w:val="62"/>
        </w:numPr>
        <w:shd w:val="clear" w:color="auto" w:fill="auto"/>
        <w:tabs>
          <w:tab w:val="left" w:pos="993"/>
        </w:tabs>
        <w:spacing w:before="0" w:after="0" w:line="320" w:lineRule="exact"/>
        <w:ind w:left="567" w:firstLine="142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не позже чем через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месяц после начала его эксплуатации в маслосистеме турбоагрегата;</w:t>
      </w:r>
    </w:p>
    <w:p w:rsidR="00D24626" w:rsidRPr="00A80144" w:rsidRDefault="00D24626" w:rsidP="000F20D3">
      <w:pPr>
        <w:pStyle w:val="73"/>
        <w:numPr>
          <w:ilvl w:val="0"/>
          <w:numId w:val="6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для масла с кислотным числом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менее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 - один раз в два месяца;</w:t>
      </w:r>
    </w:p>
    <w:p w:rsidR="00D24626" w:rsidRPr="00A80144" w:rsidRDefault="00D24626" w:rsidP="000F20D3">
      <w:pPr>
        <w:pStyle w:val="73"/>
        <w:numPr>
          <w:ilvl w:val="0"/>
          <w:numId w:val="62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кислотном числе масла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и более</w:t>
      </w:r>
      <w:r w:rsidRPr="00A80144">
        <w:rPr>
          <w:rFonts w:ascii="Arial" w:hAnsi="Arial" w:cs="Arial"/>
          <w:color w:val="auto"/>
          <w:sz w:val="22"/>
          <w:szCs w:val="22"/>
        </w:rPr>
        <w:t>- один раз в месяц;</w:t>
      </w:r>
    </w:p>
    <w:p w:rsidR="00D24626" w:rsidRPr="00A80144" w:rsidRDefault="00D24626" w:rsidP="00D24626">
      <w:pPr>
        <w:pStyle w:val="73"/>
        <w:shd w:val="clear" w:color="auto" w:fill="auto"/>
        <w:tabs>
          <w:tab w:val="left" w:pos="1134"/>
        </w:tabs>
        <w:spacing w:before="0" w:after="0" w:line="320" w:lineRule="exact"/>
        <w:ind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Показатель «время деэмульсации» необходимо определять с периодичностью один раз в три месяца.</w:t>
      </w:r>
    </w:p>
    <w:p w:rsidR="00D24626" w:rsidRPr="00A80144" w:rsidRDefault="00D24626" w:rsidP="00D24626">
      <w:pPr>
        <w:pStyle w:val="73"/>
        <w:shd w:val="clear" w:color="auto" w:fill="auto"/>
        <w:tabs>
          <w:tab w:val="left" w:pos="1134"/>
        </w:tabs>
        <w:spacing w:before="0" w:after="0" w:line="320" w:lineRule="exact"/>
        <w:ind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Определение антикоррозионных свойств масел, находящихся в эксплуатации, следует начать выполнять количественным методом в следующих случаях:</w:t>
      </w:r>
    </w:p>
    <w:p w:rsidR="00D24626" w:rsidRPr="00A80144" w:rsidRDefault="00D24626" w:rsidP="00D24626">
      <w:pPr>
        <w:pStyle w:val="73"/>
        <w:numPr>
          <w:ilvl w:val="0"/>
          <w:numId w:val="4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кислотном числе масла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более 0,40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КОН/г;</w:t>
      </w:r>
    </w:p>
    <w:p w:rsidR="00D24626" w:rsidRPr="00A80144" w:rsidRDefault="00D24626" w:rsidP="00D24626">
      <w:pPr>
        <w:pStyle w:val="73"/>
        <w:numPr>
          <w:ilvl w:val="0"/>
          <w:numId w:val="4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 кислотном числе водной вытяжки из масла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более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КОН/г;</w:t>
      </w:r>
    </w:p>
    <w:p w:rsidR="00D24626" w:rsidRPr="00A80144" w:rsidRDefault="00D24626" w:rsidP="00D24626">
      <w:pPr>
        <w:pStyle w:val="73"/>
        <w:numPr>
          <w:ilvl w:val="0"/>
          <w:numId w:val="4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существенном (более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0,5</w:t>
      </w:r>
      <w:r w:rsidRPr="00A80144">
        <w:rPr>
          <w:rFonts w:ascii="Arial" w:hAnsi="Arial" w:cs="Arial"/>
          <w:color w:val="auto"/>
          <w:sz w:val="22"/>
          <w:szCs w:val="22"/>
        </w:rPr>
        <w:t>% масс.) или длительном обводнении масла (б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лее одних суток).</w:t>
      </w:r>
    </w:p>
    <w:p w:rsidR="00D24626" w:rsidRPr="00A80144" w:rsidRDefault="00D24626" w:rsidP="00D24626">
      <w:pPr>
        <w:pStyle w:val="73"/>
        <w:shd w:val="clear" w:color="auto" w:fill="auto"/>
        <w:tabs>
          <w:tab w:val="left" w:pos="1134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Последующие определения антикоррозионных свойств масел следует выполнять с интервалом один раз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6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месяцев.</w:t>
      </w:r>
    </w:p>
    <w:p w:rsidR="00D24626" w:rsidRPr="00A80144" w:rsidRDefault="00D24626" w:rsidP="000F20D3">
      <w:pPr>
        <w:pStyle w:val="73"/>
        <w:numPr>
          <w:ilvl w:val="2"/>
          <w:numId w:val="16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Определение кинематической вязкости и температуры вспышки в открытом тигле следует проводить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один раз в год.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При существенных изменениях указанных пок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зателей следует принять меры по выявлению их причин, одновременно определить наличие изменений других показателей качества. Принять меры по устранению причин (если таковые определены) или рассмотреть вопрос о замене масла.</w:t>
      </w:r>
    </w:p>
    <w:p w:rsidR="00D24626" w:rsidRPr="00A80144" w:rsidRDefault="00D24626" w:rsidP="000F20D3">
      <w:pPr>
        <w:pStyle w:val="73"/>
        <w:numPr>
          <w:ilvl w:val="2"/>
          <w:numId w:val="164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Определение содержания растворенного шлама необходимо начинать в</w:t>
      </w:r>
      <w:r w:rsidRPr="00A80144">
        <w:rPr>
          <w:rFonts w:ascii="Arial" w:hAnsi="Arial" w:cs="Arial"/>
          <w:color w:val="auto"/>
          <w:sz w:val="22"/>
          <w:szCs w:val="22"/>
        </w:rPr>
        <w:t>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полнять при достижении маслом величины кислотного числа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0,6 мг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КОН/г </w:t>
      </w:r>
      <w:r w:rsidRPr="00A80144">
        <w:rPr>
          <w:rFonts w:ascii="Arial" w:hAnsi="Arial" w:cs="Arial"/>
          <w:b/>
          <w:color w:val="auto"/>
          <w:sz w:val="22"/>
          <w:szCs w:val="22"/>
        </w:rPr>
        <w:t>и более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д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лее проводить с периодичностью не реже одного раза в месяц.</w:t>
      </w:r>
    </w:p>
    <w:p w:rsidR="00D24626" w:rsidRPr="00A80144" w:rsidRDefault="00D24626" w:rsidP="000F20D3">
      <w:pPr>
        <w:pStyle w:val="73"/>
        <w:numPr>
          <w:ilvl w:val="2"/>
          <w:numId w:val="165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Если при двух последовательных определениях, выполненных с периоди</w:t>
      </w:r>
      <w:r w:rsidRPr="00A80144">
        <w:rPr>
          <w:rFonts w:ascii="Arial" w:hAnsi="Arial" w:cs="Arial"/>
          <w:color w:val="auto"/>
          <w:sz w:val="22"/>
          <w:szCs w:val="22"/>
        </w:rPr>
        <w:t>ч</w:t>
      </w:r>
      <w:r w:rsidRPr="00A80144">
        <w:rPr>
          <w:rFonts w:ascii="Arial" w:hAnsi="Arial" w:cs="Arial"/>
          <w:color w:val="auto"/>
          <w:sz w:val="22"/>
          <w:szCs w:val="22"/>
        </w:rPr>
        <w:t>ностью, установленной в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п.12.4.4.</w:t>
      </w:r>
      <w:r w:rsidRPr="00A80144">
        <w:rPr>
          <w:rFonts w:ascii="Arial" w:hAnsi="Arial" w:cs="Arial"/>
          <w:color w:val="auto"/>
          <w:sz w:val="22"/>
          <w:szCs w:val="22"/>
        </w:rPr>
        <w:t>, наблюдается увеличение класса промышленной ч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стоты более, чем на один класс от норматива ( </w:t>
      </w:r>
      <w:r w:rsidRPr="00A80144">
        <w:rPr>
          <w:rFonts w:ascii="Arial" w:hAnsi="Arial" w:cs="Arial"/>
          <w:b/>
          <w:color w:val="auto"/>
          <w:sz w:val="22"/>
          <w:szCs w:val="22"/>
        </w:rPr>
        <w:t>п.8 Таблицы 7)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, необходимо провести мероприятия по очистке масла. Через </w:t>
      </w:r>
      <w:r w:rsidRPr="00A80144">
        <w:rPr>
          <w:rFonts w:ascii="Arial" w:hAnsi="Arial" w:cs="Arial"/>
          <w:b/>
          <w:color w:val="auto"/>
          <w:sz w:val="22"/>
          <w:szCs w:val="22"/>
        </w:rPr>
        <w:t>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дней необходимо провести внеочередное опр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деление класса промышленной чистоты. Если и в этом случае отмечено увеличение класса промышленной чистоты более, чем на один класс от установленного норматива, следует провести специальный анализ по следующей методике: пробу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ОМТИ </w:t>
      </w:r>
      <w:r w:rsidRPr="00A80144">
        <w:rPr>
          <w:rFonts w:ascii="Arial" w:hAnsi="Arial" w:cs="Arial"/>
          <w:color w:val="auto"/>
          <w:sz w:val="22"/>
          <w:szCs w:val="22"/>
        </w:rPr>
        <w:t>в колич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стве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200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см, взятую из нижней точки бака маслосистемы, растворить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200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см толуола по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ГОСТ 5789-78</w:t>
      </w:r>
      <w:r w:rsidRPr="00A80144">
        <w:rPr>
          <w:rFonts w:ascii="Arial" w:hAnsi="Arial" w:cs="Arial"/>
          <w:color w:val="auto"/>
          <w:sz w:val="22"/>
          <w:szCs w:val="22"/>
        </w:rPr>
        <w:t>, отфильтровать через взвешенный беззольный фильтр «Красная лента», промыть его толуолом и довести до постоянного веса. Затем остаток на фильтре промыть спиртобензольной смесью (</w:t>
      </w:r>
      <w:r w:rsidRPr="00A80144">
        <w:rPr>
          <w:rFonts w:ascii="Arial" w:hAnsi="Arial" w:cs="Arial"/>
          <w:b/>
          <w:color w:val="auto"/>
          <w:sz w:val="22"/>
          <w:szCs w:val="22"/>
        </w:rPr>
        <w:t>1:4</w:t>
      </w:r>
      <w:r w:rsidRPr="00A80144">
        <w:rPr>
          <w:rFonts w:ascii="Arial" w:hAnsi="Arial" w:cs="Arial"/>
          <w:color w:val="auto"/>
          <w:sz w:val="22"/>
          <w:szCs w:val="22"/>
        </w:rPr>
        <w:t>) и довести до постоянного веса. Если привес фильтра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ставит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20</w:t>
      </w:r>
      <w:r w:rsidRPr="00A80144">
        <w:rPr>
          <w:rFonts w:ascii="Arial" w:hAnsi="Arial" w:cs="Arial"/>
          <w:color w:val="auto"/>
          <w:sz w:val="22"/>
          <w:szCs w:val="22"/>
        </w:rPr>
        <w:t>% содержащихся в масла механических примесей, необходимо опред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лить в остатке содержание фосфора по методике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МВИ 78-09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D24626" w:rsidRPr="00A80144" w:rsidRDefault="00D24626" w:rsidP="000F20D3">
      <w:pPr>
        <w:pStyle w:val="73"/>
        <w:numPr>
          <w:ilvl w:val="2"/>
          <w:numId w:val="166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Содержание фосфора в остатке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9</w:t>
      </w:r>
      <w:r w:rsidRPr="00A80144">
        <w:rPr>
          <w:rFonts w:ascii="Arial" w:hAnsi="Arial" w:cs="Arial"/>
          <w:color w:val="auto"/>
          <w:sz w:val="22"/>
          <w:szCs w:val="22"/>
        </w:rPr>
        <w:t>% свидетельствует о том, что в с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стеме имеются местные перегревы, приводящие к термораспаду и полимеризации обр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зующихся продуктов старения масла. В этом случае следует без останова турбоагрегата тщательно осмотреть маслопроводы систем регулирования и смазки, устранить дефекты на участках трубопроводов, выполненных с нарушением требований к их трассировке, проверить чувствительность системы регулирования, автомата безопасности и регулят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ра скорости в соответствии с инструктивным документом завода-изготовителя турбины.</w:t>
      </w:r>
    </w:p>
    <w:p w:rsidR="00D24626" w:rsidRPr="00A80144" w:rsidRDefault="00D24626" w:rsidP="00D24626">
      <w:pPr>
        <w:pStyle w:val="73"/>
        <w:shd w:val="clear" w:color="auto" w:fill="auto"/>
        <w:tabs>
          <w:tab w:val="left" w:pos="993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Эксплуатационное масло должно удовлетворять требованиям, приведенным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7</w:t>
      </w:r>
    </w:p>
    <w:p w:rsidR="00D24626" w:rsidRPr="00A80144" w:rsidRDefault="00D24626" w:rsidP="00D24626">
      <w:pPr>
        <w:pStyle w:val="73"/>
        <w:shd w:val="clear" w:color="auto" w:fill="auto"/>
        <w:tabs>
          <w:tab w:val="left" w:pos="993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497B1D" w:rsidRPr="00A80144" w:rsidRDefault="00497B1D" w:rsidP="00497B1D">
      <w:pPr>
        <w:pStyle w:val="73"/>
        <w:shd w:val="clear" w:color="auto" w:fill="auto"/>
        <w:spacing w:before="0" w:after="0"/>
        <w:ind w:left="60"/>
        <w:jc w:val="right"/>
        <w:rPr>
          <w:rFonts w:ascii="Arial" w:hAnsi="Arial" w:cs="Arial"/>
          <w:color w:val="auto"/>
          <w:sz w:val="22"/>
          <w:szCs w:val="22"/>
        </w:rPr>
        <w:sectPr w:rsidR="00497B1D" w:rsidRPr="00A80144" w:rsidSect="002908FB">
          <w:pgSz w:w="11906" w:h="16838" w:code="9"/>
          <w:pgMar w:top="1134" w:right="851" w:bottom="1134" w:left="1701" w:header="720" w:footer="720" w:gutter="0"/>
          <w:cols w:space="708"/>
          <w:noEndnote/>
          <w:titlePg/>
          <w:docGrid w:linePitch="360"/>
        </w:sectPr>
      </w:pPr>
    </w:p>
    <w:p w:rsidR="00497B1D" w:rsidRPr="00A80144" w:rsidRDefault="00497B1D" w:rsidP="00497B1D">
      <w:pPr>
        <w:pStyle w:val="73"/>
        <w:shd w:val="clear" w:color="auto" w:fill="auto"/>
        <w:spacing w:before="0" w:after="0"/>
        <w:ind w:left="60"/>
        <w:jc w:val="righ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Таблица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6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– Нормативные требования, предъявляемые к эксплуатационным </w:t>
      </w:r>
    </w:p>
    <w:p w:rsidR="00497B1D" w:rsidRPr="00A80144" w:rsidRDefault="00497B1D" w:rsidP="00497B1D">
      <w:pPr>
        <w:pStyle w:val="73"/>
        <w:shd w:val="clear" w:color="auto" w:fill="auto"/>
        <w:spacing w:before="0" w:after="0"/>
        <w:ind w:left="60"/>
        <w:jc w:val="righ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огнестойким турбинным маслам, заливаемым в маслосистемы турбинного </w:t>
      </w:r>
      <w:r w:rsidRPr="00A80144">
        <w:rPr>
          <w:rStyle w:val="aff0"/>
          <w:rFonts w:ascii="Arial" w:hAnsi="Arial" w:cs="Arial"/>
          <w:color w:val="auto"/>
          <w:sz w:val="22"/>
          <w:szCs w:val="22"/>
          <w:u w:val="none"/>
        </w:rPr>
        <w:t>оборудования</w:t>
      </w:r>
    </w:p>
    <w:tbl>
      <w:tblPr>
        <w:tblOverlap w:val="never"/>
        <w:tblW w:w="14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7333"/>
        <w:gridCol w:w="3007"/>
        <w:gridCol w:w="3631"/>
      </w:tblGrid>
      <w:tr w:rsidR="00E07EDA" w:rsidRPr="00A80144" w:rsidTr="00CF18D8">
        <w:trPr>
          <w:trHeight w:val="654"/>
          <w:tblHeader/>
          <w:jc w:val="center"/>
        </w:trPr>
        <w:tc>
          <w:tcPr>
            <w:tcW w:w="574" w:type="dxa"/>
            <w:shd w:val="clear" w:color="auto" w:fill="FFFFFF"/>
            <w:vAlign w:val="center"/>
          </w:tcPr>
          <w:p w:rsidR="00497B1D" w:rsidRPr="00A80144" w:rsidRDefault="00497B1D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№ п.п.</w:t>
            </w:r>
          </w:p>
        </w:tc>
        <w:tc>
          <w:tcPr>
            <w:tcW w:w="7333" w:type="dxa"/>
            <w:shd w:val="clear" w:color="auto" w:fill="FFFFFF"/>
            <w:vAlign w:val="center"/>
          </w:tcPr>
          <w:p w:rsidR="00497B1D" w:rsidRPr="00A80144" w:rsidRDefault="00497B1D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Показатель качества</w:t>
            </w:r>
          </w:p>
        </w:tc>
        <w:tc>
          <w:tcPr>
            <w:tcW w:w="3007" w:type="dxa"/>
            <w:shd w:val="clear" w:color="auto" w:fill="FFFFFF"/>
            <w:vAlign w:val="center"/>
          </w:tcPr>
          <w:p w:rsidR="00497B1D" w:rsidRPr="00A80144" w:rsidRDefault="00497B1D" w:rsidP="005C3530">
            <w:pPr>
              <w:pStyle w:val="73"/>
              <w:shd w:val="clear" w:color="auto" w:fill="auto"/>
              <w:spacing w:before="0" w:after="0" w:line="276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3631" w:type="dxa"/>
            <w:shd w:val="clear" w:color="auto" w:fill="FFFFFF"/>
            <w:vAlign w:val="center"/>
          </w:tcPr>
          <w:p w:rsidR="00497B1D" w:rsidRPr="00A80144" w:rsidRDefault="00497B1D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Методы испытаний</w:t>
            </w:r>
          </w:p>
        </w:tc>
      </w:tr>
      <w:tr w:rsidR="00E07EDA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7333" w:type="dxa"/>
            <w:shd w:val="clear" w:color="auto" w:fill="FFFFFF"/>
          </w:tcPr>
          <w:p w:rsidR="00497B1D" w:rsidRPr="00A80144" w:rsidRDefault="00497B1D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Кислотное число, мг КОН/г, не более</w:t>
            </w:r>
          </w:p>
        </w:tc>
        <w:tc>
          <w:tcPr>
            <w:tcW w:w="3007" w:type="dxa"/>
            <w:shd w:val="clear" w:color="auto" w:fill="FFFFFF"/>
          </w:tcPr>
          <w:p w:rsidR="00497B1D" w:rsidRPr="00A80144" w:rsidRDefault="00497B1D" w:rsidP="00A722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</w:t>
            </w:r>
            <w:r w:rsidR="00A722FA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3631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МВИ 63-09 </w:t>
            </w:r>
          </w:p>
        </w:tc>
      </w:tr>
      <w:tr w:rsidR="00E07EDA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7333" w:type="dxa"/>
            <w:shd w:val="clear" w:color="auto" w:fill="FFFFFF"/>
          </w:tcPr>
          <w:p w:rsidR="00497B1D" w:rsidRPr="00A80144" w:rsidRDefault="00497B1D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Кислотное число водной вытяжки, мг КОН/г, не более</w:t>
            </w:r>
          </w:p>
        </w:tc>
        <w:tc>
          <w:tcPr>
            <w:tcW w:w="3007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0,15</w:t>
            </w:r>
          </w:p>
        </w:tc>
        <w:tc>
          <w:tcPr>
            <w:tcW w:w="3631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МВИ 64-09 </w:t>
            </w:r>
          </w:p>
        </w:tc>
      </w:tr>
      <w:tr w:rsidR="00E07EDA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7333" w:type="dxa"/>
            <w:shd w:val="clear" w:color="auto" w:fill="FFFFFF"/>
          </w:tcPr>
          <w:p w:rsidR="00497B1D" w:rsidRPr="00A80144" w:rsidRDefault="00497B1D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Коррозия на стальных пластинах, 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</w:t>
            </w:r>
          </w:p>
        </w:tc>
        <w:tc>
          <w:tcPr>
            <w:tcW w:w="3007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5,0</w:t>
            </w:r>
          </w:p>
        </w:tc>
        <w:tc>
          <w:tcPr>
            <w:tcW w:w="3631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МВИ 60-09 </w:t>
            </w:r>
          </w:p>
        </w:tc>
      </w:tr>
      <w:tr w:rsidR="00E07EDA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7333" w:type="dxa"/>
            <w:shd w:val="clear" w:color="auto" w:fill="FFFFFF"/>
          </w:tcPr>
          <w:p w:rsidR="00497B1D" w:rsidRPr="00A80144" w:rsidRDefault="00497B1D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растворенного шлама, % масс., не более</w:t>
            </w:r>
          </w:p>
        </w:tc>
        <w:tc>
          <w:tcPr>
            <w:tcW w:w="3007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3631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МВИ 77-09 </w:t>
            </w:r>
          </w:p>
        </w:tc>
      </w:tr>
      <w:tr w:rsidR="00E07EDA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7333" w:type="dxa"/>
            <w:shd w:val="clear" w:color="auto" w:fill="FFFFFF"/>
          </w:tcPr>
          <w:p w:rsidR="00497B1D" w:rsidRPr="00A80144" w:rsidRDefault="00497B1D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воды, % масс.</w:t>
            </w:r>
          </w:p>
        </w:tc>
        <w:tc>
          <w:tcPr>
            <w:tcW w:w="3007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Отсутствие (менее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%)</w:t>
            </w:r>
          </w:p>
        </w:tc>
        <w:tc>
          <w:tcPr>
            <w:tcW w:w="3631" w:type="dxa"/>
            <w:shd w:val="clear" w:color="auto" w:fill="FFFFFF"/>
          </w:tcPr>
          <w:p w:rsidR="00497B1D" w:rsidRPr="00A80144" w:rsidRDefault="00497B1D" w:rsidP="00374E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2477</w:t>
            </w:r>
            <w:r w:rsidR="00374E27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-65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(ГОСТ 2461</w:t>
            </w:r>
            <w:r w:rsidR="00374E27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4-81)</w:t>
            </w:r>
          </w:p>
        </w:tc>
      </w:tr>
      <w:tr w:rsidR="00E07EDA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7333" w:type="dxa"/>
            <w:shd w:val="clear" w:color="auto" w:fill="FFFFFF"/>
          </w:tcPr>
          <w:p w:rsidR="00497B1D" w:rsidRPr="00A80144" w:rsidRDefault="00497B1D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деаэрации, с, не более</w:t>
            </w:r>
          </w:p>
        </w:tc>
        <w:tc>
          <w:tcPr>
            <w:tcW w:w="3007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240</w:t>
            </w:r>
          </w:p>
        </w:tc>
        <w:tc>
          <w:tcPr>
            <w:tcW w:w="3631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МВИ 61-09 </w:t>
            </w:r>
          </w:p>
        </w:tc>
      </w:tr>
      <w:tr w:rsidR="00E07EDA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7.</w:t>
            </w:r>
          </w:p>
        </w:tc>
        <w:tc>
          <w:tcPr>
            <w:tcW w:w="7333" w:type="dxa"/>
            <w:shd w:val="clear" w:color="auto" w:fill="FFFFFF"/>
          </w:tcPr>
          <w:p w:rsidR="00497B1D" w:rsidRPr="00A80144" w:rsidRDefault="00497B1D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деэмульсации, с, не более</w:t>
            </w:r>
          </w:p>
        </w:tc>
        <w:tc>
          <w:tcPr>
            <w:tcW w:w="3007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300</w:t>
            </w:r>
            <w:r w:rsidR="006C5252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631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12068</w:t>
            </w:r>
            <w:r w:rsidR="0003542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-66</w:t>
            </w:r>
          </w:p>
        </w:tc>
      </w:tr>
      <w:tr w:rsidR="00E07EDA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8.</w:t>
            </w:r>
          </w:p>
        </w:tc>
        <w:tc>
          <w:tcPr>
            <w:tcW w:w="7333" w:type="dxa"/>
            <w:shd w:val="clear" w:color="auto" w:fill="FFFFFF"/>
          </w:tcPr>
          <w:p w:rsidR="00497B1D" w:rsidRPr="00A80144" w:rsidRDefault="00497B1D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промышленной чистоты, не более:</w:t>
            </w:r>
          </w:p>
          <w:p w:rsidR="00497B1D" w:rsidRPr="00A80144" w:rsidRDefault="00497B1D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для системы регулирования</w:t>
            </w:r>
          </w:p>
          <w:p w:rsidR="00497B1D" w:rsidRPr="00A80144" w:rsidRDefault="00497B1D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для системы смазки и объединенных систем</w:t>
            </w:r>
          </w:p>
        </w:tc>
        <w:tc>
          <w:tcPr>
            <w:tcW w:w="3007" w:type="dxa"/>
            <w:shd w:val="clear" w:color="auto" w:fill="FFFFFF"/>
          </w:tcPr>
          <w:p w:rsidR="00497B1D" w:rsidRPr="00A80144" w:rsidRDefault="00497B1D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  <w:p w:rsidR="00497B1D" w:rsidRPr="00A80144" w:rsidRDefault="00497B1D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</w:p>
          <w:p w:rsidR="00497B1D" w:rsidRPr="00A80144" w:rsidRDefault="00497B1D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3631" w:type="dxa"/>
            <w:shd w:val="clear" w:color="auto" w:fill="FFFFFF"/>
          </w:tcPr>
          <w:p w:rsidR="00FE1BE3" w:rsidRPr="00A80144" w:rsidRDefault="00497B1D" w:rsidP="0003542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17216</w:t>
            </w:r>
            <w:r w:rsidR="0003542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-2001 </w:t>
            </w:r>
          </w:p>
          <w:p w:rsidR="00FE1BE3" w:rsidRPr="00A80144" w:rsidRDefault="00497B1D" w:rsidP="0003542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(приложения В</w:t>
            </w:r>
            <w:r w:rsidR="0003542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Г), </w:t>
            </w:r>
          </w:p>
          <w:p w:rsidR="00497B1D" w:rsidRPr="00A80144" w:rsidRDefault="00497B1D" w:rsidP="00035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ИСО 4407</w:t>
            </w:r>
            <w:r w:rsidR="0003542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-2006</w:t>
            </w:r>
          </w:p>
        </w:tc>
      </w:tr>
    </w:tbl>
    <w:p w:rsidR="00497B1D" w:rsidRPr="00A80144" w:rsidRDefault="00497B1D" w:rsidP="00497B1D">
      <w:pPr>
        <w:spacing w:line="320" w:lineRule="exact"/>
        <w:rPr>
          <w:rStyle w:val="105pt1pt"/>
          <w:rFonts w:ascii="Arial" w:eastAsia="Tahoma" w:hAnsi="Arial" w:cs="Arial"/>
          <w:b/>
          <w:color w:val="auto"/>
          <w:sz w:val="22"/>
          <w:szCs w:val="22"/>
        </w:rPr>
      </w:pPr>
      <w:r w:rsidRPr="00A80144">
        <w:rPr>
          <w:rStyle w:val="105pt1pt"/>
          <w:rFonts w:ascii="Arial" w:eastAsia="Tahoma" w:hAnsi="Arial" w:cs="Arial"/>
          <w:b/>
          <w:color w:val="auto"/>
          <w:sz w:val="22"/>
          <w:szCs w:val="22"/>
        </w:rPr>
        <w:t>Примечание:</w:t>
      </w:r>
    </w:p>
    <w:p w:rsidR="00497B1D" w:rsidRPr="00A80144" w:rsidRDefault="006C5252" w:rsidP="002B63D6">
      <w:pPr>
        <w:tabs>
          <w:tab w:val="left" w:leader="underscore" w:pos="9844"/>
        </w:tabs>
        <w:spacing w:line="320" w:lineRule="exact"/>
        <w:ind w:firstLine="567"/>
        <w:rPr>
          <w:rStyle w:val="105pt"/>
          <w:rFonts w:ascii="Arial" w:hAnsi="Arial" w:cs="Arial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1)</w:t>
      </w:r>
      <w:r w:rsidR="00497B1D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</w:t>
      </w:r>
      <w:r w:rsidR="00497B1D" w:rsidRPr="00A80144">
        <w:rPr>
          <w:rStyle w:val="105pt"/>
          <w:rFonts w:ascii="Arial" w:hAnsi="Arial" w:cs="Arial"/>
          <w:color w:val="auto"/>
          <w:sz w:val="22"/>
          <w:szCs w:val="22"/>
        </w:rPr>
        <w:t>показатель «время деэмульсации» является браковочным только для масел, работающих в системах смазки турбоагрегатов.</w:t>
      </w:r>
    </w:p>
    <w:p w:rsidR="00497B1D" w:rsidRPr="00A80144" w:rsidRDefault="00497B1D" w:rsidP="00497B1D">
      <w:pPr>
        <w:pStyle w:val="FORMATTEXT"/>
        <w:tabs>
          <w:tab w:val="left" w:pos="993"/>
        </w:tabs>
        <w:spacing w:line="320" w:lineRule="exact"/>
        <w:rPr>
          <w:rFonts w:ascii="Arial" w:hAnsi="Arial" w:cs="Arial"/>
          <w:sz w:val="22"/>
          <w:szCs w:val="22"/>
        </w:rPr>
        <w:sectPr w:rsidR="00497B1D" w:rsidRPr="00A80144" w:rsidSect="005B2E8E">
          <w:pgSz w:w="16838" w:h="11906" w:orient="landscape" w:code="9"/>
          <w:pgMar w:top="851" w:right="1134" w:bottom="851" w:left="1134" w:header="720" w:footer="720" w:gutter="0"/>
          <w:cols w:space="708"/>
          <w:noEndnote/>
          <w:titlePg/>
          <w:docGrid w:linePitch="360"/>
        </w:sectPr>
      </w:pPr>
    </w:p>
    <w:p w:rsidR="00B03713" w:rsidRPr="00A80144" w:rsidRDefault="00B03713" w:rsidP="00B03713">
      <w:pPr>
        <w:pStyle w:val="73"/>
        <w:shd w:val="clear" w:color="auto" w:fill="auto"/>
        <w:spacing w:before="0" w:after="0"/>
        <w:ind w:left="1429"/>
        <w:jc w:val="righ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Таблица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– Нормативные требования, предъявляемые к </w:t>
      </w:r>
      <w:r w:rsidRPr="00A80144">
        <w:rPr>
          <w:rStyle w:val="aff0"/>
          <w:rFonts w:ascii="Arial" w:hAnsi="Arial" w:cs="Arial"/>
          <w:color w:val="auto"/>
          <w:sz w:val="22"/>
          <w:szCs w:val="22"/>
          <w:u w:val="none"/>
        </w:rPr>
        <w:t>эксплуатационным турбинным огнестойким маслам типа ОМТИ</w:t>
      </w:r>
    </w:p>
    <w:tbl>
      <w:tblPr>
        <w:tblOverlap w:val="never"/>
        <w:tblW w:w="14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7494"/>
        <w:gridCol w:w="2915"/>
        <w:gridCol w:w="3631"/>
      </w:tblGrid>
      <w:tr w:rsidR="00583300" w:rsidRPr="00A80144" w:rsidTr="005C3530">
        <w:trPr>
          <w:trHeight w:val="376"/>
          <w:tblHeader/>
          <w:jc w:val="center"/>
        </w:trPr>
        <w:tc>
          <w:tcPr>
            <w:tcW w:w="574" w:type="dxa"/>
            <w:shd w:val="clear" w:color="auto" w:fill="FFFFFF"/>
            <w:vAlign w:val="center"/>
          </w:tcPr>
          <w:p w:rsidR="00B03713" w:rsidRPr="00A80144" w:rsidRDefault="00B03713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№ п.п.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B03713" w:rsidRPr="00A80144" w:rsidRDefault="00B03713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Показатель качества</w:t>
            </w:r>
          </w:p>
        </w:tc>
        <w:tc>
          <w:tcPr>
            <w:tcW w:w="2915" w:type="dxa"/>
            <w:shd w:val="clear" w:color="auto" w:fill="FFFFFF"/>
            <w:vAlign w:val="center"/>
          </w:tcPr>
          <w:p w:rsidR="00B03713" w:rsidRPr="00A80144" w:rsidRDefault="00B03713" w:rsidP="005C3530">
            <w:pPr>
              <w:pStyle w:val="73"/>
              <w:shd w:val="clear" w:color="auto" w:fill="auto"/>
              <w:spacing w:before="0" w:after="0" w:line="276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3631" w:type="dxa"/>
            <w:shd w:val="clear" w:color="auto" w:fill="FFFFFF"/>
            <w:vAlign w:val="center"/>
          </w:tcPr>
          <w:p w:rsidR="00B03713" w:rsidRPr="00A80144" w:rsidRDefault="00B03713" w:rsidP="005C3530">
            <w:pPr>
              <w:pStyle w:val="73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Методы испытаний</w:t>
            </w:r>
          </w:p>
        </w:tc>
      </w:tr>
      <w:tr w:rsidR="00583300" w:rsidRPr="00A80144" w:rsidTr="00DE283C">
        <w:trPr>
          <w:trHeight w:val="230"/>
          <w:jc w:val="center"/>
        </w:trPr>
        <w:tc>
          <w:tcPr>
            <w:tcW w:w="574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7494" w:type="dxa"/>
            <w:shd w:val="clear" w:color="auto" w:fill="FFFFFF"/>
          </w:tcPr>
          <w:p w:rsidR="00B03713" w:rsidRPr="00A80144" w:rsidRDefault="00B03713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Кислотное число, мг КОН/г, не более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1)</w:t>
            </w:r>
            <w:r w:rsidRPr="00A80144">
              <w:rPr>
                <w:rStyle w:val="9pt0pt"/>
                <w:rFonts w:ascii="Arial" w:hAnsi="Arial" w:cs="Arial"/>
                <w:i w:val="0"/>
                <w:color w:val="auto"/>
                <w:sz w:val="22"/>
                <w:szCs w:val="22"/>
              </w:rPr>
              <w:t>:</w:t>
            </w:r>
          </w:p>
          <w:p w:rsidR="00B03713" w:rsidRPr="00A80144" w:rsidRDefault="00B03713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для масел, эксплуатируемых в системах регулирования</w:t>
            </w:r>
          </w:p>
          <w:p w:rsidR="00B03713" w:rsidRPr="00A80144" w:rsidRDefault="00B03713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для масел, эксплуатируемых в системах смазки</w:t>
            </w:r>
          </w:p>
        </w:tc>
        <w:tc>
          <w:tcPr>
            <w:tcW w:w="2915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0,8</w:t>
            </w:r>
          </w:p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1,0</w:t>
            </w:r>
          </w:p>
        </w:tc>
        <w:tc>
          <w:tcPr>
            <w:tcW w:w="3631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МВИ 63-09 </w:t>
            </w:r>
          </w:p>
        </w:tc>
      </w:tr>
      <w:tr w:rsidR="00583300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7494" w:type="dxa"/>
            <w:shd w:val="clear" w:color="auto" w:fill="FFFFFF"/>
          </w:tcPr>
          <w:p w:rsidR="00B03713" w:rsidRPr="00A80144" w:rsidRDefault="00B03713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водорастворимых кислот, мг КОН/г, не более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915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0,4</w:t>
            </w:r>
          </w:p>
        </w:tc>
        <w:tc>
          <w:tcPr>
            <w:tcW w:w="3631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МВИ 64-09 </w:t>
            </w:r>
          </w:p>
        </w:tc>
      </w:tr>
      <w:tr w:rsidR="00583300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7494" w:type="dxa"/>
            <w:shd w:val="clear" w:color="auto" w:fill="FFFFFF"/>
          </w:tcPr>
          <w:p w:rsidR="00B03713" w:rsidRPr="00A80144" w:rsidRDefault="00B03713" w:rsidP="005C3530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Коррозия на стальных пластинах, 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</w:t>
            </w:r>
          </w:p>
        </w:tc>
        <w:tc>
          <w:tcPr>
            <w:tcW w:w="2915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</w:t>
            </w:r>
          </w:p>
        </w:tc>
        <w:tc>
          <w:tcPr>
            <w:tcW w:w="3631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МВИ 60-09 </w:t>
            </w:r>
          </w:p>
        </w:tc>
      </w:tr>
      <w:tr w:rsidR="00583300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7494" w:type="dxa"/>
            <w:shd w:val="clear" w:color="auto" w:fill="FFFFFF"/>
          </w:tcPr>
          <w:p w:rsidR="00B03713" w:rsidRPr="00A80144" w:rsidRDefault="00B03713" w:rsidP="005C3530">
            <w:pPr>
              <w:ind w:left="149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Массовая доля воды</w:t>
            </w:r>
            <w:r w:rsidR="004F2474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%</w:t>
            </w:r>
          </w:p>
        </w:tc>
        <w:tc>
          <w:tcPr>
            <w:tcW w:w="2915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Отсутствие (менее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%)</w:t>
            </w:r>
          </w:p>
        </w:tc>
        <w:tc>
          <w:tcPr>
            <w:tcW w:w="3631" w:type="dxa"/>
            <w:shd w:val="clear" w:color="auto" w:fill="FFFFFF"/>
          </w:tcPr>
          <w:p w:rsidR="00B03713" w:rsidRPr="00A80144" w:rsidRDefault="00B03713" w:rsidP="001913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2477</w:t>
            </w:r>
            <w:r w:rsidR="0019136D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-65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(ГОСТ 24614</w:t>
            </w:r>
            <w:r w:rsidR="0019136D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-81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</w:tr>
      <w:tr w:rsidR="00583300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7494" w:type="dxa"/>
            <w:shd w:val="clear" w:color="auto" w:fill="FFFFFF"/>
          </w:tcPr>
          <w:p w:rsidR="00B03713" w:rsidRPr="00A80144" w:rsidRDefault="00B03713" w:rsidP="005C3530">
            <w:pPr>
              <w:ind w:left="149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Изменение кинематической вязкости от исходного значения для ма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ла перед его заливкой в оборудование, </w:t>
            </w:r>
            <w:r w:rsidRPr="00A80144">
              <w:rPr>
                <w:rStyle w:val="9pt0pt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9pt0pt"/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не более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15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3631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33</w:t>
            </w:r>
            <w:r w:rsidR="007927C9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-2000</w:t>
            </w:r>
          </w:p>
        </w:tc>
      </w:tr>
      <w:tr w:rsidR="00583300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7494" w:type="dxa"/>
            <w:shd w:val="clear" w:color="auto" w:fill="FFFFFF"/>
          </w:tcPr>
          <w:p w:rsidR="00B03713" w:rsidRPr="00A80144" w:rsidRDefault="00B03713" w:rsidP="005C3530">
            <w:pPr>
              <w:ind w:left="149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Массовая доля растворенного шлама, %, не более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15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</w:t>
            </w:r>
          </w:p>
        </w:tc>
        <w:tc>
          <w:tcPr>
            <w:tcW w:w="3631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77-09</w:t>
            </w:r>
          </w:p>
        </w:tc>
      </w:tr>
      <w:tr w:rsidR="00583300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7.</w:t>
            </w:r>
          </w:p>
        </w:tc>
        <w:tc>
          <w:tcPr>
            <w:tcW w:w="7494" w:type="dxa"/>
            <w:shd w:val="clear" w:color="auto" w:fill="FFFFFF"/>
          </w:tcPr>
          <w:p w:rsidR="00B03713" w:rsidRPr="00A80144" w:rsidRDefault="00B03713" w:rsidP="005C3530">
            <w:pPr>
              <w:ind w:left="149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Изменение температуры вспышки в открытом тигле, °С, не более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2)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  <w:p w:rsidR="00B03713" w:rsidRPr="00A80144" w:rsidRDefault="00B03713" w:rsidP="005C3530">
            <w:pPr>
              <w:ind w:left="149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по сравнению с исходным значением перед заливкой масла в сист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му</w:t>
            </w:r>
          </w:p>
          <w:p w:rsidR="00B03713" w:rsidRPr="00A80144" w:rsidRDefault="00B03713" w:rsidP="005C3530">
            <w:pPr>
              <w:ind w:left="149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по сравнению с предыдущим определением</w:t>
            </w:r>
          </w:p>
        </w:tc>
        <w:tc>
          <w:tcPr>
            <w:tcW w:w="2915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</w:t>
            </w:r>
          </w:p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3631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4333</w:t>
            </w:r>
            <w:r w:rsidR="006022F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-87</w:t>
            </w:r>
          </w:p>
        </w:tc>
      </w:tr>
      <w:tr w:rsidR="00583300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8.</w:t>
            </w:r>
          </w:p>
        </w:tc>
        <w:tc>
          <w:tcPr>
            <w:tcW w:w="7494" w:type="dxa"/>
            <w:shd w:val="clear" w:color="auto" w:fill="FFFFFF"/>
          </w:tcPr>
          <w:p w:rsidR="00B03713" w:rsidRPr="00A80144" w:rsidRDefault="00B03713" w:rsidP="005C3530">
            <w:pPr>
              <w:ind w:left="149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промышленной чистоты, не более:</w:t>
            </w:r>
          </w:p>
          <w:p w:rsidR="00B03713" w:rsidRPr="00A80144" w:rsidRDefault="00B03713" w:rsidP="005C3530">
            <w:pPr>
              <w:ind w:left="149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для систем регулирования</w:t>
            </w:r>
          </w:p>
          <w:p w:rsidR="00B03713" w:rsidRPr="00A80144" w:rsidRDefault="00B03713" w:rsidP="005C3530">
            <w:pPr>
              <w:ind w:left="149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для систем смазки</w:t>
            </w:r>
          </w:p>
        </w:tc>
        <w:tc>
          <w:tcPr>
            <w:tcW w:w="2915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</w:p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3631" w:type="dxa"/>
            <w:shd w:val="clear" w:color="auto" w:fill="FFFFFF"/>
          </w:tcPr>
          <w:p w:rsidR="00B03713" w:rsidRPr="00A80144" w:rsidRDefault="00B03713" w:rsidP="007905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17216</w:t>
            </w:r>
            <w:r w:rsidR="007905DB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-2001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(приложение В</w:t>
            </w:r>
            <w:r w:rsidR="007905DB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Г), ГОСТ ИСО 4407</w:t>
            </w:r>
            <w:r w:rsidR="007905DB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-2006</w:t>
            </w:r>
          </w:p>
        </w:tc>
      </w:tr>
      <w:tr w:rsidR="00583300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9.</w:t>
            </w:r>
          </w:p>
        </w:tc>
        <w:tc>
          <w:tcPr>
            <w:tcW w:w="7494" w:type="dxa"/>
            <w:shd w:val="clear" w:color="auto" w:fill="FFFFFF"/>
          </w:tcPr>
          <w:p w:rsidR="00B03713" w:rsidRPr="00A80144" w:rsidRDefault="00B03713" w:rsidP="002B0840">
            <w:pPr>
              <w:ind w:left="149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Массовая доля механических примесей, </w:t>
            </w:r>
            <w:r w:rsidRPr="00A80144">
              <w:rPr>
                <w:rStyle w:val="9pt0pt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9pt0pt"/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не более</w:t>
            </w:r>
          </w:p>
        </w:tc>
        <w:tc>
          <w:tcPr>
            <w:tcW w:w="2915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3631" w:type="dxa"/>
            <w:shd w:val="clear" w:color="auto" w:fill="FFFFFF"/>
          </w:tcPr>
          <w:p w:rsidR="00FE1BE3" w:rsidRPr="00A80144" w:rsidRDefault="002B0840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="00E56D55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пределяется по таблице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</w:p>
          <w:p w:rsidR="00FE1BE3" w:rsidRPr="00A80144" w:rsidRDefault="002B0840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ГОСТ 17216-2001 </w:t>
            </w:r>
          </w:p>
          <w:p w:rsidR="00B03713" w:rsidRPr="00A80144" w:rsidRDefault="002B0840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 зависимости от класса чистоты</w:t>
            </w:r>
          </w:p>
        </w:tc>
      </w:tr>
      <w:tr w:rsidR="00583300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10.</w:t>
            </w:r>
          </w:p>
        </w:tc>
        <w:tc>
          <w:tcPr>
            <w:tcW w:w="7494" w:type="dxa"/>
            <w:shd w:val="clear" w:color="auto" w:fill="FFFFFF"/>
          </w:tcPr>
          <w:p w:rsidR="00B03713" w:rsidRPr="00A80144" w:rsidRDefault="00B03713" w:rsidP="005C3530">
            <w:pPr>
              <w:ind w:left="149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деаэрации, с, не более</w:t>
            </w:r>
          </w:p>
        </w:tc>
        <w:tc>
          <w:tcPr>
            <w:tcW w:w="2915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540</w:t>
            </w:r>
          </w:p>
        </w:tc>
        <w:tc>
          <w:tcPr>
            <w:tcW w:w="3631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61-09</w:t>
            </w:r>
          </w:p>
        </w:tc>
      </w:tr>
      <w:tr w:rsidR="00583300" w:rsidRPr="00A80144" w:rsidTr="005C3530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11.</w:t>
            </w:r>
          </w:p>
        </w:tc>
        <w:tc>
          <w:tcPr>
            <w:tcW w:w="7494" w:type="dxa"/>
            <w:shd w:val="clear" w:color="auto" w:fill="FFFFFF"/>
          </w:tcPr>
          <w:p w:rsidR="00B03713" w:rsidRPr="00A80144" w:rsidRDefault="00B03713" w:rsidP="005C3530">
            <w:pPr>
              <w:ind w:left="149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деэмульсации, с, не более</w:t>
            </w:r>
            <w:r w:rsidR="002B0840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4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15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600</w:t>
            </w:r>
          </w:p>
        </w:tc>
        <w:tc>
          <w:tcPr>
            <w:tcW w:w="3631" w:type="dxa"/>
            <w:shd w:val="clear" w:color="auto" w:fill="FFFFFF"/>
          </w:tcPr>
          <w:p w:rsidR="00B03713" w:rsidRPr="00A80144" w:rsidRDefault="00B03713" w:rsidP="005C3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12068</w:t>
            </w:r>
            <w:r w:rsidR="000C0CEF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-66</w:t>
            </w:r>
          </w:p>
        </w:tc>
      </w:tr>
    </w:tbl>
    <w:p w:rsidR="00B03713" w:rsidRPr="00A80144" w:rsidRDefault="00B03713" w:rsidP="00B03713">
      <w:pPr>
        <w:rPr>
          <w:rFonts w:ascii="Arial" w:hAnsi="Arial" w:cs="Arial"/>
          <w:sz w:val="22"/>
          <w:szCs w:val="22"/>
        </w:rPr>
      </w:pPr>
      <w:r w:rsidRPr="00A80144">
        <w:rPr>
          <w:rStyle w:val="9pt1pt"/>
          <w:rFonts w:ascii="Arial" w:hAnsi="Arial" w:cs="Arial"/>
          <w:color w:val="auto"/>
          <w:sz w:val="22"/>
          <w:szCs w:val="22"/>
        </w:rPr>
        <w:t>Примечания:</w:t>
      </w:r>
    </w:p>
    <w:p w:rsidR="00B03713" w:rsidRPr="00A80144" w:rsidRDefault="00B03713" w:rsidP="002B63D6">
      <w:pPr>
        <w:ind w:firstLine="567"/>
        <w:rPr>
          <w:rFonts w:ascii="Arial" w:hAnsi="Arial" w:cs="Arial"/>
          <w:b/>
          <w:sz w:val="22"/>
          <w:szCs w:val="22"/>
        </w:rPr>
      </w:pPr>
      <w:r w:rsidRPr="00A80144">
        <w:rPr>
          <w:rStyle w:val="9pt0"/>
          <w:rFonts w:ascii="Arial" w:hAnsi="Arial" w:cs="Arial"/>
          <w:color w:val="auto"/>
          <w:sz w:val="22"/>
          <w:szCs w:val="22"/>
          <w:vertAlign w:val="superscript"/>
        </w:rPr>
        <w:t>1)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AC4283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- п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ри превышении нормативных требований по показателям «кислотное число» и/или «содержание водорастворимых кислот» о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с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новным браковочным </w:t>
      </w:r>
      <w:r w:rsidR="00A37410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показателем 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является требование по показателю «коррозия на стальных пластинах».</w:t>
      </w:r>
    </w:p>
    <w:p w:rsidR="00B03713" w:rsidRPr="00A80144" w:rsidRDefault="00B03713" w:rsidP="002B63D6">
      <w:pPr>
        <w:ind w:firstLine="567"/>
        <w:rPr>
          <w:rFonts w:ascii="Arial" w:hAnsi="Arial" w:cs="Arial"/>
          <w:b/>
          <w:sz w:val="22"/>
          <w:szCs w:val="22"/>
        </w:rPr>
      </w:pPr>
      <w:r w:rsidRPr="00A80144">
        <w:rPr>
          <w:rStyle w:val="9pt0"/>
          <w:rFonts w:ascii="Arial" w:hAnsi="Arial" w:cs="Arial"/>
          <w:color w:val="auto"/>
          <w:sz w:val="22"/>
          <w:szCs w:val="22"/>
          <w:vertAlign w:val="superscript"/>
        </w:rPr>
        <w:t>2)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AC4283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- п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оказатели кинематическая вязкость и температура вспышки в открытом тигле определяются не реже </w:t>
      </w:r>
      <w:r w:rsidRPr="00A80144">
        <w:rPr>
          <w:rStyle w:val="9pt0"/>
          <w:rFonts w:ascii="Arial" w:hAnsi="Arial" w:cs="Arial"/>
          <w:color w:val="auto"/>
          <w:sz w:val="22"/>
          <w:szCs w:val="22"/>
        </w:rPr>
        <w:t>1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раза в год.</w:t>
      </w:r>
    </w:p>
    <w:p w:rsidR="00B03713" w:rsidRPr="00A80144" w:rsidRDefault="00B03713" w:rsidP="002B63D6">
      <w:pPr>
        <w:ind w:firstLine="567"/>
        <w:rPr>
          <w:rFonts w:ascii="Arial" w:hAnsi="Arial" w:cs="Arial"/>
          <w:b/>
          <w:sz w:val="22"/>
          <w:szCs w:val="22"/>
        </w:rPr>
      </w:pPr>
      <w:r w:rsidRPr="00A80144">
        <w:rPr>
          <w:rStyle w:val="9pt0"/>
          <w:rFonts w:ascii="Arial" w:hAnsi="Arial" w:cs="Arial"/>
          <w:color w:val="auto"/>
          <w:sz w:val="22"/>
          <w:szCs w:val="22"/>
          <w:vertAlign w:val="superscript"/>
        </w:rPr>
        <w:t>3)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AC4283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- о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пределение при кислотном числе масла </w:t>
      </w:r>
      <w:r w:rsidRPr="00A80144">
        <w:rPr>
          <w:rStyle w:val="9pt0"/>
          <w:rFonts w:ascii="Arial" w:hAnsi="Arial" w:cs="Arial"/>
          <w:color w:val="auto"/>
          <w:sz w:val="22"/>
          <w:szCs w:val="22"/>
        </w:rPr>
        <w:t>0,6</w:t>
      </w:r>
      <w:r w:rsidR="00A37410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мг КОН/г и выше. П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оказатель не определяют для </w:t>
      </w:r>
      <w:r w:rsidRPr="00A80144">
        <w:rPr>
          <w:rStyle w:val="9pt0"/>
          <w:rFonts w:ascii="Arial" w:hAnsi="Arial" w:cs="Arial"/>
          <w:color w:val="auto"/>
          <w:sz w:val="22"/>
          <w:szCs w:val="22"/>
        </w:rPr>
        <w:t>Реолюбе ОМТИ-32.</w:t>
      </w:r>
    </w:p>
    <w:p w:rsidR="00B03713" w:rsidRPr="00A80144" w:rsidRDefault="002B0840" w:rsidP="002B63D6">
      <w:pPr>
        <w:pStyle w:val="73"/>
        <w:shd w:val="clear" w:color="auto" w:fill="auto"/>
        <w:tabs>
          <w:tab w:val="left" w:pos="993"/>
        </w:tabs>
        <w:spacing w:before="0" w:after="0" w:line="320" w:lineRule="exact"/>
        <w:ind w:firstLine="567"/>
        <w:jc w:val="left"/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color w:val="auto"/>
          <w:sz w:val="22"/>
          <w:szCs w:val="22"/>
          <w:vertAlign w:val="superscript"/>
        </w:rPr>
        <w:t>4</w:t>
      </w:r>
      <w:r w:rsidR="00B03713" w:rsidRPr="00A80144">
        <w:rPr>
          <w:rStyle w:val="9pt0"/>
          <w:rFonts w:ascii="Arial" w:hAnsi="Arial" w:cs="Arial"/>
          <w:color w:val="auto"/>
          <w:sz w:val="22"/>
          <w:szCs w:val="22"/>
          <w:vertAlign w:val="superscript"/>
        </w:rPr>
        <w:t>)</w:t>
      </w:r>
      <w:r w:rsidR="00B03713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AC4283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- п</w:t>
      </w:r>
      <w:r w:rsidR="00B03713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оказатель «время деэмульсации» нормируется только для масел, работающих в системах смазки турбоагрегатов.</w:t>
      </w:r>
    </w:p>
    <w:p w:rsidR="00B03713" w:rsidRPr="00A80144" w:rsidRDefault="00B03713" w:rsidP="000F20D3">
      <w:pPr>
        <w:pStyle w:val="73"/>
        <w:numPr>
          <w:ilvl w:val="0"/>
          <w:numId w:val="62"/>
        </w:numPr>
        <w:shd w:val="clear" w:color="auto" w:fill="auto"/>
        <w:tabs>
          <w:tab w:val="left" w:pos="851"/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b/>
          <w:color w:val="auto"/>
          <w:sz w:val="22"/>
          <w:szCs w:val="22"/>
        </w:rPr>
        <w:sectPr w:rsidR="00B03713" w:rsidRPr="00A80144" w:rsidSect="00B03713">
          <w:pgSz w:w="16838" w:h="11906" w:orient="landscape" w:code="9"/>
          <w:pgMar w:top="851" w:right="1134" w:bottom="851" w:left="1134" w:header="720" w:footer="720" w:gutter="0"/>
          <w:cols w:space="708"/>
          <w:noEndnote/>
          <w:titlePg/>
          <w:docGrid w:linePitch="360"/>
        </w:sectPr>
      </w:pPr>
    </w:p>
    <w:p w:rsidR="00476BBF" w:rsidRPr="00A80144" w:rsidRDefault="00E22524" w:rsidP="004532C2">
      <w:pPr>
        <w:pStyle w:val="FORMATTEXT"/>
        <w:tabs>
          <w:tab w:val="left" w:pos="709"/>
        </w:tabs>
        <w:spacing w:line="320" w:lineRule="exact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12.5</w:t>
      </w:r>
      <w:r w:rsidR="00D6484F" w:rsidRPr="00A80144">
        <w:rPr>
          <w:rFonts w:ascii="Arial" w:hAnsi="Arial" w:cs="Arial"/>
          <w:b/>
          <w:sz w:val="22"/>
          <w:szCs w:val="22"/>
        </w:rPr>
        <w:t xml:space="preserve">. </w:t>
      </w:r>
      <w:r w:rsidR="00476BBF" w:rsidRPr="00A80144">
        <w:rPr>
          <w:rFonts w:ascii="Arial" w:hAnsi="Arial" w:cs="Arial"/>
          <w:b/>
          <w:sz w:val="22"/>
          <w:szCs w:val="22"/>
        </w:rPr>
        <w:t xml:space="preserve">Подготовка </w:t>
      </w:r>
      <w:r w:rsidR="007E58CF" w:rsidRPr="00A80144">
        <w:rPr>
          <w:rFonts w:ascii="Arial" w:hAnsi="Arial" w:cs="Arial"/>
          <w:b/>
          <w:sz w:val="22"/>
          <w:szCs w:val="22"/>
        </w:rPr>
        <w:t xml:space="preserve">огнестойкого </w:t>
      </w:r>
      <w:r w:rsidR="00476BBF" w:rsidRPr="00A80144">
        <w:rPr>
          <w:rFonts w:ascii="Arial" w:hAnsi="Arial" w:cs="Arial"/>
          <w:b/>
          <w:sz w:val="22"/>
          <w:szCs w:val="22"/>
        </w:rPr>
        <w:t>турбинного масла к заливу в оборудование</w:t>
      </w:r>
    </w:p>
    <w:p w:rsidR="00C73600" w:rsidRPr="00A80144" w:rsidRDefault="000B6A86" w:rsidP="000F20D3">
      <w:pPr>
        <w:pStyle w:val="73"/>
        <w:numPr>
          <w:ilvl w:val="0"/>
          <w:numId w:val="187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</w:t>
      </w:r>
      <w:r w:rsidR="00C72DE1" w:rsidRPr="00A80144">
        <w:rPr>
          <w:rFonts w:ascii="Arial" w:hAnsi="Arial" w:cs="Arial"/>
          <w:color w:val="auto"/>
          <w:sz w:val="22"/>
          <w:szCs w:val="22"/>
        </w:rPr>
        <w:t>осле монтажа или капитального ремонта в оборудование, маслосистема к</w:t>
      </w:r>
      <w:r w:rsidR="00C72DE1" w:rsidRPr="00A80144">
        <w:rPr>
          <w:rFonts w:ascii="Arial" w:hAnsi="Arial" w:cs="Arial"/>
          <w:color w:val="auto"/>
          <w:sz w:val="22"/>
          <w:szCs w:val="22"/>
        </w:rPr>
        <w:t>о</w:t>
      </w:r>
      <w:r w:rsidR="00C72DE1" w:rsidRPr="00A80144">
        <w:rPr>
          <w:rFonts w:ascii="Arial" w:hAnsi="Arial" w:cs="Arial"/>
          <w:color w:val="auto"/>
          <w:sz w:val="22"/>
          <w:szCs w:val="22"/>
        </w:rPr>
        <w:t>торого подготовлена в соответствии с действующими документами, допускается заливать свежие и эксплуатационные турбинные масла, если их качество удовлетворяет требованиям настоящего Регламента (</w:t>
      </w:r>
      <w:r w:rsidR="00C73600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="00C72DE1" w:rsidRPr="00A80144">
        <w:rPr>
          <w:rFonts w:ascii="Arial" w:hAnsi="Arial" w:cs="Arial"/>
          <w:b/>
          <w:color w:val="auto"/>
          <w:sz w:val="22"/>
          <w:szCs w:val="22"/>
        </w:rPr>
        <w:t xml:space="preserve">аблица </w:t>
      </w:r>
      <w:r w:rsidR="005D3329" w:rsidRPr="00A80144">
        <w:rPr>
          <w:rFonts w:ascii="Arial" w:hAnsi="Arial" w:cs="Arial"/>
          <w:b/>
          <w:color w:val="auto"/>
          <w:sz w:val="22"/>
          <w:szCs w:val="22"/>
        </w:rPr>
        <w:t xml:space="preserve">5 </w:t>
      </w:r>
      <w:r w:rsidR="00C72DE1" w:rsidRPr="00A80144">
        <w:rPr>
          <w:rFonts w:ascii="Arial" w:hAnsi="Arial" w:cs="Arial"/>
          <w:color w:val="auto"/>
          <w:sz w:val="22"/>
          <w:szCs w:val="22"/>
        </w:rPr>
        <w:t>или</w:t>
      </w:r>
      <w:r w:rsidR="00C72DE1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37410" w:rsidRPr="00A80144">
        <w:rPr>
          <w:rFonts w:ascii="Arial" w:hAnsi="Arial" w:cs="Arial"/>
          <w:b/>
          <w:color w:val="auto"/>
          <w:sz w:val="22"/>
          <w:szCs w:val="22"/>
        </w:rPr>
        <w:t xml:space="preserve">Таблица </w:t>
      </w:r>
      <w:r w:rsidR="005D3329" w:rsidRPr="00A80144">
        <w:rPr>
          <w:rFonts w:ascii="Arial" w:hAnsi="Arial" w:cs="Arial"/>
          <w:b/>
          <w:color w:val="auto"/>
          <w:sz w:val="22"/>
          <w:szCs w:val="22"/>
        </w:rPr>
        <w:t>6</w:t>
      </w:r>
      <w:r w:rsidR="00C72DE1" w:rsidRPr="00A80144">
        <w:rPr>
          <w:rFonts w:ascii="Arial" w:hAnsi="Arial" w:cs="Arial"/>
          <w:color w:val="auto"/>
          <w:sz w:val="22"/>
          <w:szCs w:val="22"/>
        </w:rPr>
        <w:t>).</w:t>
      </w:r>
    </w:p>
    <w:p w:rsidR="00C73600" w:rsidRPr="00A80144" w:rsidRDefault="00C72DE1" w:rsidP="000F20D3">
      <w:pPr>
        <w:pStyle w:val="73"/>
        <w:numPr>
          <w:ilvl w:val="0"/>
          <w:numId w:val="187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Перед заполнением маслосистемы маслом необходимо отобрать пробу из е</w:t>
      </w:r>
      <w:r w:rsidRPr="00A80144">
        <w:rPr>
          <w:rFonts w:ascii="Arial" w:hAnsi="Arial" w:cs="Arial"/>
          <w:color w:val="auto"/>
          <w:sz w:val="22"/>
          <w:szCs w:val="22"/>
        </w:rPr>
        <w:t>м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кости хранения и выполнить анализ масла в объеме </w:t>
      </w:r>
      <w:r w:rsidR="007D2C00" w:rsidRPr="00A80144">
        <w:rPr>
          <w:rFonts w:ascii="Arial" w:hAnsi="Arial" w:cs="Arial"/>
          <w:color w:val="auto"/>
          <w:sz w:val="22"/>
          <w:szCs w:val="22"/>
        </w:rPr>
        <w:t xml:space="preserve">требований </w:t>
      </w:r>
      <w:r w:rsidR="00A37410" w:rsidRPr="00A80144">
        <w:rPr>
          <w:rFonts w:ascii="Arial" w:hAnsi="Arial" w:cs="Arial"/>
          <w:b/>
          <w:color w:val="auto"/>
          <w:sz w:val="22"/>
          <w:szCs w:val="22"/>
        </w:rPr>
        <w:t>п.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1</w:t>
      </w:r>
      <w:r w:rsidR="00DD25E9"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="00FE5C2B" w:rsidRPr="00A80144">
        <w:rPr>
          <w:rFonts w:ascii="Arial" w:hAnsi="Arial" w:cs="Arial"/>
          <w:b/>
          <w:color w:val="auto"/>
          <w:sz w:val="22"/>
          <w:szCs w:val="22"/>
        </w:rPr>
        <w:t>4</w:t>
      </w:r>
      <w:r w:rsidRPr="00A80144">
        <w:rPr>
          <w:rFonts w:ascii="Arial" w:hAnsi="Arial" w:cs="Arial"/>
          <w:color w:val="auto"/>
          <w:sz w:val="22"/>
          <w:szCs w:val="22"/>
        </w:rPr>
        <w:t>. При необходимости принять меры по очистке масла штатным маслоочистительным оборудованием.</w:t>
      </w:r>
    </w:p>
    <w:p w:rsidR="00C73600" w:rsidRPr="00A80144" w:rsidRDefault="00C72DE1" w:rsidP="000F20D3">
      <w:pPr>
        <w:pStyle w:val="73"/>
        <w:numPr>
          <w:ilvl w:val="0"/>
          <w:numId w:val="187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Перед подачей подготовленных к заливу в оборудование масел следует уб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диться в соответствии качества масла в трубопроводе требованиям настоящего Регламента к маслам, предназначенным для залива в оборудование. Необходимо отобрать пробу из пробоотборного устройства, расположенного непосредственно перед запорной арматурой на входе в оборудование и выполнить анализ масла в объеме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п. 1</w:t>
      </w:r>
      <w:r w:rsidR="00DD25E9"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="002E51AC" w:rsidRPr="00A80144">
        <w:rPr>
          <w:rFonts w:ascii="Arial" w:hAnsi="Arial" w:cs="Arial"/>
          <w:b/>
          <w:color w:val="auto"/>
          <w:sz w:val="22"/>
          <w:szCs w:val="22"/>
        </w:rPr>
        <w:t>.3.1</w:t>
      </w:r>
      <w:r w:rsidR="002E51AC" w:rsidRPr="00A80144">
        <w:rPr>
          <w:rFonts w:ascii="Arial" w:hAnsi="Arial" w:cs="Arial"/>
          <w:color w:val="auto"/>
          <w:sz w:val="22"/>
          <w:szCs w:val="22"/>
        </w:rPr>
        <w:t>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настоящего Регл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мента. Масло должно отвечать требованиям </w:t>
      </w:r>
      <w:r w:rsidR="00C73600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аблицы </w:t>
      </w:r>
      <w:r w:rsidR="005D3329" w:rsidRPr="00A80144">
        <w:rPr>
          <w:rFonts w:ascii="Arial" w:hAnsi="Arial" w:cs="Arial"/>
          <w:b/>
          <w:color w:val="auto"/>
          <w:sz w:val="22"/>
          <w:szCs w:val="22"/>
        </w:rPr>
        <w:t>6</w:t>
      </w:r>
      <w:r w:rsidRPr="00A80144">
        <w:rPr>
          <w:rFonts w:ascii="Arial" w:hAnsi="Arial" w:cs="Arial"/>
          <w:b/>
          <w:color w:val="auto"/>
          <w:sz w:val="22"/>
          <w:szCs w:val="22"/>
        </w:rPr>
        <w:t>.</w:t>
      </w:r>
    </w:p>
    <w:p w:rsidR="00C73600" w:rsidRPr="00A80144" w:rsidRDefault="00C72DE1" w:rsidP="000F20D3">
      <w:pPr>
        <w:pStyle w:val="73"/>
        <w:numPr>
          <w:ilvl w:val="0"/>
          <w:numId w:val="187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случае несоответствия указанным нормам трубопроводы должны быть оп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рожнены и очищены от загрязнений.</w:t>
      </w:r>
    </w:p>
    <w:p w:rsidR="00C73600" w:rsidRPr="00A80144" w:rsidRDefault="00C72DE1" w:rsidP="000F20D3">
      <w:pPr>
        <w:pStyle w:val="73"/>
        <w:numPr>
          <w:ilvl w:val="0"/>
          <w:numId w:val="187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Допускается залив в оборудование товарного масла непосредственно из транспортной тары (контейнеры, бочки и др.) через маслоочистительное оборудование при условии соответствия его показателей качества требованиям </w:t>
      </w:r>
      <w:r w:rsidR="00C73600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аблицы</w:t>
      </w:r>
      <w:r w:rsidR="00A37410" w:rsidRPr="00A80144">
        <w:rPr>
          <w:rFonts w:ascii="Arial" w:hAnsi="Arial" w:cs="Arial"/>
          <w:b/>
          <w:color w:val="auto"/>
          <w:sz w:val="22"/>
          <w:szCs w:val="22"/>
        </w:rPr>
        <w:t xml:space="preserve"> 5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C72DE1" w:rsidRPr="00A80144" w:rsidRDefault="00C72DE1" w:rsidP="000F20D3">
      <w:pPr>
        <w:pStyle w:val="73"/>
        <w:numPr>
          <w:ilvl w:val="0"/>
          <w:numId w:val="187"/>
        </w:numPr>
        <w:shd w:val="clear" w:color="auto" w:fill="auto"/>
        <w:tabs>
          <w:tab w:val="left" w:pos="993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После залива масла в оборудование после монтажа или капитального ремонта следует отобрать пробу через </w:t>
      </w:r>
      <w:r w:rsidRPr="00A80144">
        <w:rPr>
          <w:rFonts w:ascii="Arial" w:hAnsi="Arial" w:cs="Arial"/>
          <w:b/>
          <w:color w:val="auto"/>
          <w:sz w:val="22"/>
          <w:szCs w:val="22"/>
        </w:rPr>
        <w:t>72 ч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непрерывной работы маслосистемы и выполнить анализ масла в объеме</w:t>
      </w:r>
      <w:r w:rsidR="007D2C00" w:rsidRPr="00A80144">
        <w:rPr>
          <w:rFonts w:ascii="Arial" w:hAnsi="Arial" w:cs="Arial"/>
          <w:color w:val="auto"/>
          <w:sz w:val="22"/>
          <w:szCs w:val="22"/>
        </w:rPr>
        <w:t xml:space="preserve"> требований </w:t>
      </w:r>
      <w:r w:rsidR="00A37410" w:rsidRPr="00A80144">
        <w:rPr>
          <w:rFonts w:ascii="Arial" w:hAnsi="Arial" w:cs="Arial"/>
          <w:b/>
          <w:color w:val="auto"/>
          <w:sz w:val="22"/>
          <w:szCs w:val="22"/>
        </w:rPr>
        <w:t>п.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1</w:t>
      </w:r>
      <w:r w:rsidR="00DD25E9"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="00D602C1" w:rsidRPr="00A80144">
        <w:rPr>
          <w:rFonts w:ascii="Arial" w:hAnsi="Arial" w:cs="Arial"/>
          <w:b/>
          <w:color w:val="auto"/>
          <w:sz w:val="22"/>
          <w:szCs w:val="22"/>
        </w:rPr>
        <w:t>4</w:t>
      </w:r>
      <w:r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Результаты этих испытаний позволят оценить показат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ли качества масла в начальный период эксплуатации турбоагрегата. При необходимости дополнительной очистки масла следует подключить штатное маслоочистительное оборуд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вание. Класс промышленной чистота огнестойких турбинных масел во время эксплуатации турбины должен быть </w:t>
      </w:r>
      <w:r w:rsidRPr="00A80144">
        <w:rPr>
          <w:rFonts w:ascii="Arial" w:hAnsi="Arial" w:cs="Arial"/>
          <w:b/>
          <w:color w:val="auto"/>
          <w:sz w:val="22"/>
          <w:szCs w:val="22"/>
        </w:rPr>
        <w:t>не более 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класса. В автономных системах регулирования и упло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нений вала генератора класс чистоты масла должен поддерживаться на уровне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не более 9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класса. При классе промышленной чистоты масла, превышающим указанные выше нормы, следует принять меры к его очистке, используя штатное или передвижное маслоочист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тельное оборудование.</w:t>
      </w:r>
    </w:p>
    <w:p w:rsidR="00C72DE1" w:rsidRPr="00A80144" w:rsidRDefault="00C72DE1" w:rsidP="00476BBF">
      <w:pPr>
        <w:pStyle w:val="FORMATTEXT"/>
        <w:tabs>
          <w:tab w:val="left" w:pos="993"/>
        </w:tabs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476BBF" w:rsidRPr="00A80144" w:rsidRDefault="00476BBF" w:rsidP="000F20D3">
      <w:pPr>
        <w:pStyle w:val="FORMATTEXT"/>
        <w:numPr>
          <w:ilvl w:val="1"/>
          <w:numId w:val="186"/>
        </w:numPr>
        <w:tabs>
          <w:tab w:val="left" w:pos="709"/>
        </w:tabs>
        <w:spacing w:line="320" w:lineRule="exact"/>
        <w:ind w:left="709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 xml:space="preserve">Эксплуатация и техническое обслуживание </w:t>
      </w:r>
      <w:r w:rsidR="007E58CF" w:rsidRPr="00A80144">
        <w:rPr>
          <w:rFonts w:ascii="Arial" w:hAnsi="Arial" w:cs="Arial"/>
          <w:b/>
          <w:sz w:val="22"/>
          <w:szCs w:val="22"/>
        </w:rPr>
        <w:t>огнестойких</w:t>
      </w:r>
      <w:r w:rsidRPr="00A80144">
        <w:rPr>
          <w:rFonts w:ascii="Arial" w:hAnsi="Arial" w:cs="Arial"/>
          <w:b/>
          <w:sz w:val="22"/>
          <w:szCs w:val="22"/>
        </w:rPr>
        <w:t xml:space="preserve"> турбинных масел</w:t>
      </w:r>
      <w:r w:rsidR="005F3CF4" w:rsidRPr="00A80144">
        <w:rPr>
          <w:rFonts w:ascii="Arial" w:hAnsi="Arial" w:cs="Arial"/>
          <w:b/>
          <w:sz w:val="22"/>
          <w:szCs w:val="22"/>
        </w:rPr>
        <w:t xml:space="preserve"> типа ОМТИ</w:t>
      </w:r>
    </w:p>
    <w:p w:rsidR="00D548CE" w:rsidRPr="00A80144" w:rsidRDefault="005F3CF4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Порядок подготовки системы регулирования к эксплуатации на </w:t>
      </w:r>
      <w:r w:rsidR="00A37410" w:rsidRPr="00A80144">
        <w:rPr>
          <w:rFonts w:ascii="Arial" w:hAnsi="Arial" w:cs="Arial"/>
          <w:color w:val="auto"/>
          <w:sz w:val="22"/>
          <w:szCs w:val="22"/>
        </w:rPr>
        <w:t xml:space="preserve">масле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>, включая  технологию проведения гидравлических испытаний, устанавливает инструкция по эксплуатации турбины завода-изготовителя.</w:t>
      </w:r>
    </w:p>
    <w:p w:rsidR="00D548CE" w:rsidRPr="00A80144" w:rsidRDefault="005F3CF4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Во время эксплуатации системы регулирования турбины в различных технол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гических режимах и при аварийном останове следует руководствоваться требованиями де</w:t>
      </w:r>
      <w:r w:rsidRPr="00A80144">
        <w:rPr>
          <w:rFonts w:ascii="Arial" w:hAnsi="Arial" w:cs="Arial"/>
          <w:color w:val="auto"/>
          <w:sz w:val="22"/>
          <w:szCs w:val="22"/>
        </w:rPr>
        <w:t>й</w:t>
      </w:r>
      <w:r w:rsidRPr="00A80144">
        <w:rPr>
          <w:rFonts w:ascii="Arial" w:hAnsi="Arial" w:cs="Arial"/>
          <w:color w:val="auto"/>
          <w:sz w:val="22"/>
          <w:szCs w:val="22"/>
        </w:rPr>
        <w:t>ствующей инструкции по эксплуатации турбоагрегата, а также данными настоящего Регл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мента.</w:t>
      </w:r>
    </w:p>
    <w:p w:rsidR="005D1C0E" w:rsidRPr="00A80144" w:rsidRDefault="005F3CF4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Рабочую температуру масла за маслоохладителями необходимо поддерж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вать в пределах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45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48</w:t>
      </w:r>
      <w:r w:rsidRPr="00A80144">
        <w:rPr>
          <w:rFonts w:ascii="Arial" w:hAnsi="Arial" w:cs="Arial"/>
          <w:color w:val="auto"/>
          <w:sz w:val="22"/>
          <w:szCs w:val="22"/>
        </w:rPr>
        <w:t>°С. В отдельных случаях допустимо ее кратковременное пов</w:t>
      </w:r>
      <w:r w:rsidRPr="00A80144">
        <w:rPr>
          <w:rFonts w:ascii="Arial" w:hAnsi="Arial" w:cs="Arial"/>
          <w:color w:val="auto"/>
          <w:sz w:val="22"/>
          <w:szCs w:val="22"/>
        </w:rPr>
        <w:t>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шение, но не более чем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55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°С. В случае применения масла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Реолюбе ОМТИ-32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темпер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туру следует поддерживать в пределах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38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40</w:t>
      </w:r>
      <w:r w:rsidRPr="00A80144">
        <w:rPr>
          <w:rFonts w:ascii="Arial" w:hAnsi="Arial" w:cs="Arial"/>
          <w:color w:val="auto"/>
          <w:sz w:val="22"/>
          <w:szCs w:val="22"/>
        </w:rPr>
        <w:t>°С.</w:t>
      </w:r>
    </w:p>
    <w:p w:rsidR="005D1C0E" w:rsidRPr="00A80144" w:rsidRDefault="005F3CF4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массовой доле водорастворимых кислот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более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</w:t>
      </w:r>
      <w:r w:rsidR="00A37410" w:rsidRPr="00A80144">
        <w:rPr>
          <w:rFonts w:ascii="Arial" w:hAnsi="Arial" w:cs="Arial"/>
          <w:color w:val="auto"/>
          <w:sz w:val="22"/>
          <w:szCs w:val="22"/>
        </w:rPr>
        <w:t>/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г масла нео</w:t>
      </w:r>
      <w:r w:rsidRPr="00A80144">
        <w:rPr>
          <w:rFonts w:ascii="Arial" w:hAnsi="Arial" w:cs="Arial"/>
          <w:color w:val="auto"/>
          <w:sz w:val="22"/>
          <w:szCs w:val="22"/>
        </w:rPr>
        <w:t>б</w:t>
      </w:r>
      <w:r w:rsidRPr="00A80144">
        <w:rPr>
          <w:rFonts w:ascii="Arial" w:hAnsi="Arial" w:cs="Arial"/>
          <w:color w:val="auto"/>
          <w:sz w:val="22"/>
          <w:szCs w:val="22"/>
        </w:rPr>
        <w:t>ходимо не реже двух раз в месяц контролировать механическую прочность сеток в маслоб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ке.</w:t>
      </w:r>
    </w:p>
    <w:p w:rsidR="005D1C0E" w:rsidRPr="00A80144" w:rsidRDefault="005F3CF4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 оборудовании с выделенными системами регулирования и уплотнения вала генератора чистота масла в них должна поддерживаться на уровне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не хуже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9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класса.</w:t>
      </w:r>
    </w:p>
    <w:p w:rsidR="005D1C0E" w:rsidRPr="00A80144" w:rsidRDefault="005F3CF4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Задвижки на линии аварийного слива масла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из бака системы регулир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вания в бак аварийного слива (в случае его наличия) должны быть закрыты и опломбиров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ны. Во избежание потерь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запрещается открывать эти задвижки во всех аварийных ситуациях, в том числе и при загорании около бака каких-либо горючих материалов.</w:t>
      </w:r>
    </w:p>
    <w:p w:rsidR="005F3CF4" w:rsidRPr="00A80144" w:rsidRDefault="005F3CF4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Содержание воздуха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ОМТИ </w:t>
      </w:r>
      <w:r w:rsidRPr="00A80144">
        <w:rPr>
          <w:rFonts w:ascii="Arial" w:hAnsi="Arial" w:cs="Arial"/>
          <w:color w:val="auto"/>
          <w:sz w:val="22"/>
          <w:szCs w:val="22"/>
        </w:rPr>
        <w:t>на выходе из чистого отсека маслобака, т.е. п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ред маслонасосами не должно превышать </w:t>
      </w:r>
      <w:r w:rsidRPr="00A80144">
        <w:rPr>
          <w:rFonts w:ascii="Arial" w:hAnsi="Arial" w:cs="Arial"/>
          <w:b/>
          <w:color w:val="auto"/>
          <w:sz w:val="22"/>
          <w:szCs w:val="22"/>
        </w:rPr>
        <w:t>1,50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Style w:val="aff1"/>
          <w:rFonts w:ascii="Arial" w:hAnsi="Arial" w:cs="Arial"/>
          <w:color w:val="auto"/>
          <w:sz w:val="22"/>
          <w:szCs w:val="22"/>
        </w:rPr>
        <w:t>.</w:t>
      </w:r>
    </w:p>
    <w:p w:rsidR="005D1C0E" w:rsidRPr="00A80144" w:rsidRDefault="005F3CF4" w:rsidP="00EF6240">
      <w:pPr>
        <w:pStyle w:val="73"/>
        <w:shd w:val="clear" w:color="auto" w:fill="auto"/>
        <w:tabs>
          <w:tab w:val="left" w:pos="1134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Воздух выделяется из масла с помощью расположенного в баке воздухоотделителя и отсасывается эксгаустером.</w:t>
      </w:r>
    </w:p>
    <w:p w:rsidR="005F3CF4" w:rsidRPr="00A80144" w:rsidRDefault="005F3CF4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Уровень масла в баке системы регулирования должен соответствовать треб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ваниям инструкции по эксплуатации турбины.</w:t>
      </w:r>
    </w:p>
    <w:p w:rsidR="005F3CF4" w:rsidRPr="00A80144" w:rsidRDefault="005F3CF4" w:rsidP="005F3CF4">
      <w:pPr>
        <w:pStyle w:val="FORMATTEXT"/>
        <w:tabs>
          <w:tab w:val="left" w:pos="993"/>
        </w:tabs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476BBF" w:rsidRPr="00A80144" w:rsidRDefault="00476BBF" w:rsidP="000F20D3">
      <w:pPr>
        <w:pStyle w:val="FORMATTEXT"/>
        <w:numPr>
          <w:ilvl w:val="1"/>
          <w:numId w:val="186"/>
        </w:numPr>
        <w:tabs>
          <w:tab w:val="left" w:pos="709"/>
        </w:tabs>
        <w:spacing w:line="320" w:lineRule="exact"/>
        <w:ind w:left="0" w:firstLine="0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 xml:space="preserve">Замена </w:t>
      </w:r>
      <w:r w:rsidR="007E58CF" w:rsidRPr="00A80144">
        <w:rPr>
          <w:rFonts w:ascii="Arial" w:hAnsi="Arial" w:cs="Arial"/>
          <w:b/>
          <w:sz w:val="22"/>
          <w:szCs w:val="22"/>
        </w:rPr>
        <w:t xml:space="preserve">огнестойких </w:t>
      </w:r>
      <w:r w:rsidRPr="00A80144">
        <w:rPr>
          <w:rFonts w:ascii="Arial" w:hAnsi="Arial" w:cs="Arial"/>
          <w:b/>
          <w:sz w:val="22"/>
          <w:szCs w:val="22"/>
        </w:rPr>
        <w:t>турбинных масел. Требования к подг</w:t>
      </w:r>
      <w:r w:rsidR="00254FF2" w:rsidRPr="00A80144">
        <w:rPr>
          <w:rFonts w:ascii="Arial" w:hAnsi="Arial" w:cs="Arial"/>
          <w:b/>
          <w:sz w:val="22"/>
          <w:szCs w:val="22"/>
        </w:rPr>
        <w:t>отовке маслосистем оборудования</w:t>
      </w:r>
    </w:p>
    <w:p w:rsidR="00F40A1A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Огнестойкое турбинное масло, находящееся в эксплуатации, подлежит з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мене, если его качество, перестает соответствовать требованиям </w:t>
      </w:r>
      <w:r w:rsidR="00F40A1A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аблицы </w:t>
      </w:r>
      <w:r w:rsidR="00200F94" w:rsidRPr="00A80144">
        <w:rPr>
          <w:rFonts w:ascii="Arial" w:hAnsi="Arial" w:cs="Arial"/>
          <w:b/>
          <w:color w:val="auto"/>
          <w:sz w:val="22"/>
          <w:szCs w:val="22"/>
        </w:rPr>
        <w:t>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настоящего Регламента и не может быть улучшено очисткой или другими методами.</w:t>
      </w:r>
    </w:p>
    <w:p w:rsidR="00F40A1A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К маслосистемам, работающим на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, </w:t>
      </w:r>
      <w:r w:rsidR="0055048C" w:rsidRPr="00A80144">
        <w:rPr>
          <w:rFonts w:ascii="Arial" w:hAnsi="Arial" w:cs="Arial"/>
          <w:color w:val="auto"/>
          <w:sz w:val="22"/>
          <w:szCs w:val="22"/>
        </w:rPr>
        <w:t>также,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как и к системам, работа</w:t>
      </w:r>
      <w:r w:rsidRPr="00A80144">
        <w:rPr>
          <w:rFonts w:ascii="Arial" w:hAnsi="Arial" w:cs="Arial"/>
          <w:color w:val="auto"/>
          <w:sz w:val="22"/>
          <w:szCs w:val="22"/>
        </w:rPr>
        <w:t>ю</w:t>
      </w:r>
      <w:r w:rsidRPr="00A80144">
        <w:rPr>
          <w:rFonts w:ascii="Arial" w:hAnsi="Arial" w:cs="Arial"/>
          <w:color w:val="auto"/>
          <w:sz w:val="22"/>
          <w:szCs w:val="22"/>
        </w:rPr>
        <w:t>щим на нефтяных турбинных маслах, предъявляются повышенные требования в отношении плотности фланцевых соединений арматуры в соответствии с нормативно-техническими д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кументами.</w:t>
      </w:r>
    </w:p>
    <w:p w:rsidR="00F40A1A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Все коммуникации огнестойкого масла должны иметь отличительную окраску коричневого цвета, в соответствии с указаниями </w:t>
      </w:r>
      <w:r w:rsidR="00033A49" w:rsidRPr="00A80144">
        <w:rPr>
          <w:rFonts w:ascii="Arial" w:hAnsi="Arial" w:cs="Arial"/>
          <w:b/>
          <w:bCs/>
          <w:color w:val="auto"/>
          <w:sz w:val="22"/>
          <w:szCs w:val="22"/>
        </w:rPr>
        <w:t>ГОСТ 14202-69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F40A1A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Все полости, в которых возможно выделение и накопление масляных и вод</w:t>
      </w:r>
      <w:r w:rsidRPr="00A80144">
        <w:rPr>
          <w:rFonts w:ascii="Arial" w:hAnsi="Arial" w:cs="Arial"/>
          <w:color w:val="auto"/>
          <w:sz w:val="22"/>
          <w:szCs w:val="22"/>
        </w:rPr>
        <w:t>я</w:t>
      </w:r>
      <w:r w:rsidRPr="00A80144">
        <w:rPr>
          <w:rFonts w:ascii="Arial" w:hAnsi="Arial" w:cs="Arial"/>
          <w:color w:val="auto"/>
          <w:sz w:val="22"/>
          <w:szCs w:val="22"/>
        </w:rPr>
        <w:t>ных паров (маслобаки, сливные трубопроводы и др.) должны иметь принудительную вытя</w:t>
      </w:r>
      <w:r w:rsidRPr="00A80144">
        <w:rPr>
          <w:rFonts w:ascii="Arial" w:hAnsi="Arial" w:cs="Arial"/>
          <w:color w:val="auto"/>
          <w:sz w:val="22"/>
          <w:szCs w:val="22"/>
        </w:rPr>
        <w:t>ж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ную вентиляцию для предотвращения выброса аэрозолей в помещения турбинного цеха. Понижение давления при этом должно составлять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50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195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Па, т.к. при большем разр</w:t>
      </w:r>
      <w:r w:rsidRPr="00A80144">
        <w:rPr>
          <w:rFonts w:ascii="Arial" w:hAnsi="Arial" w:cs="Arial"/>
          <w:color w:val="auto"/>
          <w:sz w:val="22"/>
          <w:szCs w:val="22"/>
        </w:rPr>
        <w:t>я</w:t>
      </w:r>
      <w:r w:rsidRPr="00A80144">
        <w:rPr>
          <w:rFonts w:ascii="Arial" w:hAnsi="Arial" w:cs="Arial"/>
          <w:color w:val="auto"/>
          <w:sz w:val="22"/>
          <w:szCs w:val="22"/>
        </w:rPr>
        <w:t>жении усиливается занос системы механическими примесями, содержащимися в воздухе машинного зала, а при меньшем - возможно попадание аэрозолей</w:t>
      </w:r>
      <w:r w:rsidR="00575D69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помещение. П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ред эксгаустером должен быть установлен каплемаслоуловитель. Выхлоп после эксгаустера должен быть выведен на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 выше крыши машинного зала и не объединен с выхлопами других эксгаустеров. Все дренажи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сконденсированного водяного пара из элементов системы вентиляции (каплемаслоуловитель, выхлопная труба, коммуникации и др.) запр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щается возвращать в основной контур циркуляции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без очистки.</w:t>
      </w:r>
    </w:p>
    <w:p w:rsidR="00EA7B88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требует применения стойких по отношению к нему прокладочных и из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ляционных материалов и лаков. На конструкционные материалы (сталь, бронза, баббит, л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тунь)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воздействия не оказывает.</w:t>
      </w:r>
    </w:p>
    <w:p w:rsidR="00EA7B88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 качестве фильтрующего элемента рамочных сетчатых фильтров наравне с латунными сетками может быть использована сетка типа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П-0.25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 квадратными ячейками, изготовленная из стальной саржевой проволоки (стали марки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Х18Н9Т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или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Х18Н10Т</w:t>
      </w:r>
      <w:r w:rsidRPr="00A80144">
        <w:rPr>
          <w:rFonts w:ascii="Arial" w:hAnsi="Arial" w:cs="Arial"/>
          <w:color w:val="auto"/>
          <w:sz w:val="22"/>
          <w:szCs w:val="22"/>
        </w:rPr>
        <w:t>).</w:t>
      </w:r>
    </w:p>
    <w:p w:rsidR="00254FF2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Для прокладок используют прессшпан марки </w:t>
      </w:r>
      <w:r w:rsidRPr="00A80144">
        <w:rPr>
          <w:rFonts w:ascii="Arial" w:hAnsi="Arial" w:cs="Arial"/>
          <w:b/>
          <w:color w:val="auto"/>
          <w:sz w:val="22"/>
          <w:szCs w:val="22"/>
          <w:lang w:val="en-US" w:eastAsia="en-US" w:bidi="en-US"/>
        </w:rPr>
        <w:t>MB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по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2824-86</w:t>
      </w:r>
      <w:r w:rsidRPr="00A80144">
        <w:rPr>
          <w:rFonts w:ascii="Arial" w:hAnsi="Arial" w:cs="Arial"/>
          <w:color w:val="auto"/>
          <w:sz w:val="22"/>
          <w:szCs w:val="22"/>
        </w:rPr>
        <w:t>,</w:t>
      </w:r>
      <w:r w:rsidR="00A64A30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электр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картон, картон прокладочный по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9347-74</w:t>
      </w:r>
      <w:r w:rsidRPr="00A80144">
        <w:rPr>
          <w:rFonts w:ascii="Arial" w:hAnsi="Arial" w:cs="Arial"/>
          <w:color w:val="auto"/>
          <w:sz w:val="22"/>
          <w:szCs w:val="22"/>
        </w:rPr>
        <w:t>. Толщина прокладки должна быть не более:</w:t>
      </w:r>
    </w:p>
    <w:p w:rsidR="00254FF2" w:rsidRPr="00A80144" w:rsidRDefault="00254FF2" w:rsidP="009B63AD">
      <w:pPr>
        <w:pStyle w:val="73"/>
        <w:numPr>
          <w:ilvl w:val="0"/>
          <w:numId w:val="43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0,4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мм для маслопроводов, работающих при высоком давлении системы регул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рования и гидростатического подъема роторов;</w:t>
      </w:r>
    </w:p>
    <w:p w:rsidR="00254FF2" w:rsidRPr="00A80144" w:rsidRDefault="00254FF2" w:rsidP="009B63AD">
      <w:pPr>
        <w:pStyle w:val="73"/>
        <w:numPr>
          <w:ilvl w:val="0"/>
          <w:numId w:val="43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0,7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мм для маслопроводов системы смазывания;</w:t>
      </w:r>
    </w:p>
    <w:p w:rsidR="00254FF2" w:rsidRPr="00A80144" w:rsidRDefault="00254FF2" w:rsidP="009B63AD">
      <w:pPr>
        <w:pStyle w:val="73"/>
        <w:numPr>
          <w:ilvl w:val="0"/>
          <w:numId w:val="43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1,5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мм для сливных маслопроводов.</w:t>
      </w:r>
    </w:p>
    <w:p w:rsidR="00AB2B80" w:rsidRPr="00A80144" w:rsidRDefault="00254FF2" w:rsidP="00584F77">
      <w:pPr>
        <w:pStyle w:val="73"/>
        <w:shd w:val="clear" w:color="auto" w:fill="auto"/>
        <w:tabs>
          <w:tab w:val="left" w:pos="1134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Прокладки перед установкой следует смазывать с обеих сторон шеллаком, клеем «Эластосил </w:t>
      </w:r>
      <w:r w:rsidRPr="00A80144">
        <w:rPr>
          <w:rFonts w:ascii="Arial" w:hAnsi="Arial" w:cs="Arial"/>
          <w:b/>
          <w:color w:val="auto"/>
          <w:sz w:val="22"/>
          <w:szCs w:val="22"/>
        </w:rPr>
        <w:t>137-83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» или другим уплотнителем, проверенным на стойкость к воздействию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E3715A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Запрещ</w:t>
      </w:r>
      <w:r w:rsidR="00575D69" w:rsidRPr="00A80144">
        <w:rPr>
          <w:rFonts w:ascii="Arial" w:hAnsi="Arial" w:cs="Arial"/>
          <w:color w:val="auto"/>
          <w:sz w:val="22"/>
          <w:szCs w:val="22"/>
        </w:rPr>
        <w:t>ается применение эластичного не</w:t>
      </w:r>
      <w:r w:rsidRPr="00A80144">
        <w:rPr>
          <w:rFonts w:ascii="Arial" w:hAnsi="Arial" w:cs="Arial"/>
          <w:color w:val="auto"/>
          <w:sz w:val="22"/>
          <w:szCs w:val="22"/>
        </w:rPr>
        <w:t>вулканизированного бензомасл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стойкого паронита марки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ПМБ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по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481-80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и бакелитового лака. Допустимо применение паронита с фторопластовой пропиткой марки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ВП-1</w:t>
      </w:r>
      <w:r w:rsidRPr="00A80144">
        <w:rPr>
          <w:rFonts w:ascii="Arial" w:hAnsi="Arial" w:cs="Arial"/>
          <w:color w:val="auto"/>
          <w:sz w:val="22"/>
          <w:szCs w:val="22"/>
        </w:rPr>
        <w:t>. Применение других прокладочных мат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риалов должно быть согласовано с заводами-изготовителями энергетического оборудов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ния.</w:t>
      </w:r>
    </w:p>
    <w:p w:rsidR="00E3715A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предотвращения попадания масла в воду при разрыве трубок маслоохл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дителей в одноконтурной схеме охлаждения необходимо обеспечить, чтобы давление охл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ждающей воды превышало давление масла, но не более, пределов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МПа, или должна быть выполнена двухконтурная замкнутая схема охлаждения.</w:t>
      </w:r>
    </w:p>
    <w:p w:rsidR="00254FF2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Контроль содержания масел типа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сточных водах следует выполнять один раз в год и/или в случаях предполагаемого сброса замасленных вод на очистные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оружения станции по </w:t>
      </w:r>
      <w:r w:rsidR="00575D69" w:rsidRPr="00A80144">
        <w:rPr>
          <w:rFonts w:ascii="Arial" w:hAnsi="Arial" w:cs="Arial"/>
          <w:color w:val="auto"/>
          <w:sz w:val="22"/>
          <w:szCs w:val="22"/>
        </w:rPr>
        <w:t xml:space="preserve">методике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МВИ 80-09</w:t>
      </w:r>
      <w:r w:rsidR="003C6B73" w:rsidRPr="00A80144">
        <w:rPr>
          <w:rFonts w:ascii="Arial" w:hAnsi="Arial" w:cs="Arial"/>
          <w:color w:val="auto"/>
          <w:sz w:val="22"/>
          <w:szCs w:val="22"/>
        </w:rPr>
        <w:t>.</w:t>
      </w:r>
      <w:r w:rsidR="00074DAF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E3715A" w:rsidRPr="00A80144" w:rsidRDefault="00254FF2" w:rsidP="00584F77">
      <w:pPr>
        <w:pStyle w:val="73"/>
        <w:shd w:val="clear" w:color="auto" w:fill="auto"/>
        <w:tabs>
          <w:tab w:val="left" w:pos="1134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Предельно допустимая концентрация триксиленилфосфата (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>) в открытом вод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еме по органолептическим признакам составляет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мг/дм</w:t>
      </w:r>
      <w:r w:rsidRPr="00A80144">
        <w:rPr>
          <w:rFonts w:ascii="Arial" w:hAnsi="Arial" w:cs="Arial"/>
          <w:color w:val="auto"/>
          <w:sz w:val="22"/>
          <w:szCs w:val="22"/>
          <w:vertAlign w:val="superscript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C4582B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Поскольку плотность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выше, чем у воды, небольшие количества воды (до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0,7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%)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из масла могут быть удалены испарением путем кратковременного повышения температуры масла за маслоохладителями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60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°С в автономных системах регулирования и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50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55</w:t>
      </w:r>
      <w:r w:rsidRPr="00A80144">
        <w:rPr>
          <w:rFonts w:ascii="Arial" w:hAnsi="Arial" w:cs="Arial"/>
          <w:color w:val="auto"/>
          <w:sz w:val="22"/>
          <w:szCs w:val="22"/>
        </w:rPr>
        <w:t>°С - в системах смазки и централизованного снабжения маслами.</w:t>
      </w:r>
    </w:p>
    <w:p w:rsidR="00254FF2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обеспечения нормальной эксплуатации турбинного оборудования с ОМТИ в его маслосистемах в машинном зале должно быть установлено специальное об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рудование:</w:t>
      </w:r>
    </w:p>
    <w:p w:rsidR="00254FF2" w:rsidRPr="00A80144" w:rsidRDefault="00254FF2" w:rsidP="009B63AD">
      <w:pPr>
        <w:pStyle w:val="73"/>
        <w:numPr>
          <w:ilvl w:val="0"/>
          <w:numId w:val="45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доливочные баки (</w:t>
      </w:r>
      <w:r w:rsidRPr="00A80144">
        <w:rPr>
          <w:rFonts w:ascii="Arial" w:hAnsi="Arial" w:cs="Arial"/>
          <w:b/>
          <w:color w:val="auto"/>
          <w:sz w:val="22"/>
          <w:szCs w:val="22"/>
        </w:rPr>
        <w:t>БДР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БДС</w:t>
      </w:r>
      <w:r w:rsidRPr="00A80144">
        <w:rPr>
          <w:rFonts w:ascii="Arial" w:hAnsi="Arial" w:cs="Arial"/>
          <w:color w:val="auto"/>
          <w:sz w:val="22"/>
          <w:szCs w:val="22"/>
        </w:rPr>
        <w:t>) для обеспечения эксплуатационных доливок масла в системы регулирования и смазки;</w:t>
      </w:r>
    </w:p>
    <w:p w:rsidR="00254FF2" w:rsidRPr="00A80144" w:rsidRDefault="00254FF2" w:rsidP="009B63AD">
      <w:pPr>
        <w:pStyle w:val="73"/>
        <w:numPr>
          <w:ilvl w:val="0"/>
          <w:numId w:val="45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бак для сбора дренажей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из систем регулирования и смазки, содержимое к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торого необходимо периодически откачивать в аппаратную для очистки;</w:t>
      </w:r>
    </w:p>
    <w:p w:rsidR="00254FF2" w:rsidRPr="00A80144" w:rsidRDefault="00254FF2" w:rsidP="009B63AD">
      <w:pPr>
        <w:pStyle w:val="73"/>
        <w:numPr>
          <w:ilvl w:val="0"/>
          <w:numId w:val="45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бак для сбора замасленных вод, которые следует по мере накопления отправлять на сжигание или на смешение со сбросными водами станции перед отправкой на биологич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скую очистку;</w:t>
      </w:r>
    </w:p>
    <w:p w:rsidR="00254FF2" w:rsidRPr="00A80144" w:rsidRDefault="00254FF2" w:rsidP="009B63AD">
      <w:pPr>
        <w:pStyle w:val="73"/>
        <w:numPr>
          <w:ilvl w:val="0"/>
          <w:numId w:val="45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устройство для разработки и промывки узлов маслосистем, представляющие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бой верстак с противнем, на котором их можно отмывать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моющими средствами;</w:t>
      </w:r>
    </w:p>
    <w:p w:rsidR="00254FF2" w:rsidRPr="00A80144" w:rsidRDefault="00254FF2" w:rsidP="009B63AD">
      <w:pPr>
        <w:pStyle w:val="73"/>
        <w:numPr>
          <w:ilvl w:val="0"/>
          <w:numId w:val="45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фильтр тонкой очистки (</w:t>
      </w:r>
      <w:r w:rsidRPr="00A80144">
        <w:rPr>
          <w:rFonts w:ascii="Arial" w:hAnsi="Arial" w:cs="Arial"/>
          <w:b/>
          <w:color w:val="auto"/>
          <w:sz w:val="22"/>
          <w:szCs w:val="22"/>
        </w:rPr>
        <w:t>ФТО</w:t>
      </w:r>
      <w:r w:rsidRPr="00A80144">
        <w:rPr>
          <w:rFonts w:ascii="Arial" w:hAnsi="Arial" w:cs="Arial"/>
          <w:color w:val="auto"/>
          <w:sz w:val="22"/>
          <w:szCs w:val="22"/>
        </w:rPr>
        <w:t>), предназначенный для очистки масла от механич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ских примесей с номинальной тонкостью фильтрации не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15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мкм;</w:t>
      </w:r>
    </w:p>
    <w:p w:rsidR="00254FF2" w:rsidRPr="00A80144" w:rsidRDefault="00254FF2" w:rsidP="009B63AD">
      <w:pPr>
        <w:pStyle w:val="73"/>
        <w:numPr>
          <w:ilvl w:val="0"/>
          <w:numId w:val="45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маслоочистительное оборудование, предназначенное для очистки масла от воды и механических примесей соответствующее требованиям приложения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В </w:t>
      </w:r>
      <w:r w:rsidR="00FC2BB7" w:rsidRPr="00A80144">
        <w:rPr>
          <w:rFonts w:ascii="Arial" w:hAnsi="Arial" w:cs="Arial"/>
          <w:b/>
          <w:bCs/>
          <w:color w:val="auto"/>
          <w:sz w:val="22"/>
          <w:szCs w:val="22"/>
        </w:rPr>
        <w:t>СТО 70238424.27.100.052-2013</w:t>
      </w:r>
      <w:r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254FF2" w:rsidRPr="00A80144" w:rsidRDefault="00254FF2" w:rsidP="009B63AD">
      <w:pPr>
        <w:pStyle w:val="73"/>
        <w:numPr>
          <w:ilvl w:val="0"/>
          <w:numId w:val="45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перекачивающие насосы.</w:t>
      </w:r>
    </w:p>
    <w:p w:rsidR="0027789D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 соответствии с документами по проектированию противопожарной защиты энергетических предприятий аварийный слив из маслосистем, работающих на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>, можно не предусматривать.</w:t>
      </w:r>
    </w:p>
    <w:p w:rsidR="00254FF2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Трубопроводы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перед монтажом очищают и консервируют так же, как и трубопроводы, работающие на минеральном масле.</w:t>
      </w:r>
    </w:p>
    <w:p w:rsidR="00254FF2" w:rsidRPr="00A80144" w:rsidRDefault="00254FF2" w:rsidP="0027789D">
      <w:pPr>
        <w:pStyle w:val="73"/>
        <w:shd w:val="clear" w:color="auto" w:fill="auto"/>
        <w:tabs>
          <w:tab w:val="left" w:pos="156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Допускается консервация путем нанесения тонкого слоя огнестойкого масла напыл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нием или протаскиванием промасленных пыжей.</w:t>
      </w:r>
    </w:p>
    <w:p w:rsidR="00254FF2" w:rsidRPr="00A80144" w:rsidRDefault="00254FF2" w:rsidP="0027789D">
      <w:pPr>
        <w:pStyle w:val="73"/>
        <w:shd w:val="clear" w:color="auto" w:fill="auto"/>
        <w:tabs>
          <w:tab w:val="left" w:pos="156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Особое внимание следует обратить на то, чтобы после завершения всех операций по подготовке маслопроводов в них не оставалось объемов, заполненных промывочной жидк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стью.</w:t>
      </w:r>
    </w:p>
    <w:p w:rsidR="00254FF2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Контроль сварных швов трубопроводов после монтажа обеспечивают теми же методами, которые обычно используют для контроля маслопроводов.</w:t>
      </w:r>
    </w:p>
    <w:p w:rsidR="0027789D" w:rsidRPr="00A80144" w:rsidRDefault="00254FF2" w:rsidP="0027789D">
      <w:pPr>
        <w:pStyle w:val="73"/>
        <w:shd w:val="clear" w:color="auto" w:fill="auto"/>
        <w:tabs>
          <w:tab w:val="left" w:pos="156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Наиболее эффективной технологией предмонтажной очистки маслопроводов является технология «чистого монтажа», предусматривающая поэлементную отмывку трубопроводов на монтажной площадке и последующий их монтаж с применением аргонной сварки.</w:t>
      </w:r>
    </w:p>
    <w:p w:rsidR="00254FF2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После монтажа маслосистемы необходимо провести очистку трубопроводов с помощью промывочной порции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>. На время промывок должны быть включены в раб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ту </w:t>
      </w:r>
      <w:r w:rsidRPr="00A80144">
        <w:rPr>
          <w:rFonts w:ascii="Arial" w:hAnsi="Arial" w:cs="Arial"/>
          <w:b/>
          <w:color w:val="auto"/>
          <w:sz w:val="22"/>
          <w:szCs w:val="22"/>
        </w:rPr>
        <w:t>ФТО</w:t>
      </w:r>
      <w:r w:rsidRPr="00A80144">
        <w:rPr>
          <w:rFonts w:ascii="Arial" w:hAnsi="Arial" w:cs="Arial"/>
          <w:color w:val="auto"/>
          <w:sz w:val="22"/>
          <w:szCs w:val="22"/>
        </w:rPr>
        <w:t>, фильтр-пресс и проводиться чистка сетчатых фильтров, установленных в баках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ответствующих маслосистем (при перепаде давления на сетках в пределах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150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200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мм). Для более быстрого удаления механических примесей рекомендуется:</w:t>
      </w:r>
    </w:p>
    <w:p w:rsidR="00254FF2" w:rsidRPr="00A80144" w:rsidRDefault="00254FF2" w:rsidP="009B63AD">
      <w:pPr>
        <w:pStyle w:val="73"/>
        <w:numPr>
          <w:ilvl w:val="0"/>
          <w:numId w:val="46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 рамочные сетчатые фильтры маслобака установить дополнительную полуто</w:t>
      </w:r>
      <w:r w:rsidRPr="00A80144">
        <w:rPr>
          <w:rFonts w:ascii="Arial" w:hAnsi="Arial" w:cs="Arial"/>
          <w:color w:val="auto"/>
          <w:sz w:val="22"/>
          <w:szCs w:val="22"/>
        </w:rPr>
        <w:t>м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паковую сетку № </w:t>
      </w:r>
      <w:r w:rsidRPr="00A80144">
        <w:rPr>
          <w:rFonts w:ascii="Arial" w:hAnsi="Arial" w:cs="Arial"/>
          <w:b/>
          <w:color w:val="auto"/>
          <w:sz w:val="22"/>
          <w:szCs w:val="22"/>
        </w:rPr>
        <w:t>004-0071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по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6613-86</w:t>
      </w:r>
      <w:r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254FF2" w:rsidRPr="00A80144" w:rsidRDefault="00254FF2" w:rsidP="009B63AD">
      <w:pPr>
        <w:pStyle w:val="73"/>
        <w:numPr>
          <w:ilvl w:val="0"/>
          <w:numId w:val="46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ФТО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заменить фильтрующий элемент на сетку № </w:t>
      </w:r>
      <w:r w:rsidRPr="00A80144">
        <w:rPr>
          <w:rFonts w:ascii="Arial" w:hAnsi="Arial" w:cs="Arial"/>
          <w:b/>
          <w:color w:val="auto"/>
          <w:sz w:val="22"/>
          <w:szCs w:val="22"/>
        </w:rPr>
        <w:t>004-0071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по </w:t>
      </w:r>
      <w:r w:rsidR="00FC2BB7" w:rsidRPr="00A80144">
        <w:rPr>
          <w:rFonts w:ascii="Arial" w:hAnsi="Arial" w:cs="Arial"/>
          <w:b/>
          <w:bCs/>
          <w:color w:val="auto"/>
          <w:sz w:val="22"/>
          <w:szCs w:val="22"/>
        </w:rPr>
        <w:t>ГОСТ 6613-86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6A5F98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повышения эффективности очистки допускается дополнительная уст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новка маслоочистительного оборудования, обладающего необходимой эффективностью действия.</w:t>
      </w:r>
    </w:p>
    <w:p w:rsidR="006A5F98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Промывку маслосистемы вести до достижения маслом показателя «Класс промышленной чистоты» по </w:t>
      </w:r>
      <w:r w:rsidR="00FF2EDA" w:rsidRPr="00A80144">
        <w:rPr>
          <w:rFonts w:ascii="Arial" w:hAnsi="Arial" w:cs="Arial"/>
          <w:b/>
          <w:bCs/>
          <w:color w:val="auto"/>
          <w:sz w:val="22"/>
          <w:szCs w:val="22"/>
        </w:rPr>
        <w:t>ГОСТ 17216-2001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: </w:t>
      </w:r>
      <w:r w:rsidRPr="00A80144">
        <w:rPr>
          <w:rFonts w:ascii="Arial" w:hAnsi="Arial" w:cs="Arial"/>
          <w:b/>
          <w:color w:val="auto"/>
          <w:sz w:val="22"/>
          <w:szCs w:val="22"/>
        </w:rPr>
        <w:t>не хуже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9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- для систем регулирования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не хуже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- для систем смазки.</w:t>
      </w:r>
    </w:p>
    <w:p w:rsidR="006A5F98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После промывки системы, масло следует слить на маслохозяйство и пров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сти очистку маслобака, снять дополнительную сетку № </w:t>
      </w:r>
      <w:r w:rsidRPr="00A80144">
        <w:rPr>
          <w:rFonts w:ascii="Arial" w:hAnsi="Arial" w:cs="Arial"/>
          <w:b/>
          <w:color w:val="auto"/>
          <w:sz w:val="22"/>
          <w:szCs w:val="22"/>
        </w:rPr>
        <w:t>004-0071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 рамочного фильтра и з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рядить фильтр тонкой очистки чистым фильтровальным элементом или материалом.</w:t>
      </w:r>
    </w:p>
    <w:p w:rsidR="006A5F98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Промывочную порцию масла в маслоаппаратной очищают от механических примесей</w:t>
      </w:r>
      <w:r w:rsidR="00CA3E70" w:rsidRPr="00A80144">
        <w:rPr>
          <w:rFonts w:ascii="Arial" w:hAnsi="Arial" w:cs="Arial"/>
          <w:color w:val="auto"/>
          <w:sz w:val="22"/>
          <w:szCs w:val="22"/>
        </w:rPr>
        <w:t>, после чего оно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может быть использовано для доливок в действующее оборуд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вание или для промывки маслосистем последующих вводимых в эксплуатацию турбоагрег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тов (заключение о возможности его использования выдает химическая лаборатория </w:t>
      </w:r>
      <w:r w:rsidR="00CA3E70" w:rsidRPr="00A80144">
        <w:rPr>
          <w:rFonts w:ascii="Arial" w:hAnsi="Arial" w:cs="Arial"/>
          <w:color w:val="auto"/>
          <w:sz w:val="22"/>
          <w:szCs w:val="22"/>
        </w:rPr>
        <w:t>Фили</w:t>
      </w:r>
      <w:r w:rsidR="00CA3E70" w:rsidRPr="00A80144">
        <w:rPr>
          <w:rFonts w:ascii="Arial" w:hAnsi="Arial" w:cs="Arial"/>
          <w:color w:val="auto"/>
          <w:sz w:val="22"/>
          <w:szCs w:val="22"/>
        </w:rPr>
        <w:t>а</w:t>
      </w:r>
      <w:r w:rsidR="00CA3E70" w:rsidRPr="00A80144">
        <w:rPr>
          <w:rFonts w:ascii="Arial" w:hAnsi="Arial" w:cs="Arial"/>
          <w:color w:val="auto"/>
          <w:sz w:val="22"/>
          <w:szCs w:val="22"/>
        </w:rPr>
        <w:t>ла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после определения кислотного числа и содержания механических примесей).</w:t>
      </w:r>
    </w:p>
    <w:p w:rsidR="00254FF2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Промывочная порция масла может быть также очищена от механических примесей и путем прокачки ее в течение нескольких суток через фильтр тонкой очистки, установленный на байпасной линии маслобака (заключение о качестве очистки и разреш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ние на ее прекращение дает </w:t>
      </w:r>
      <w:r w:rsidR="00CA3E70" w:rsidRPr="00A80144">
        <w:rPr>
          <w:rFonts w:ascii="Arial" w:hAnsi="Arial" w:cs="Arial"/>
          <w:color w:val="auto"/>
          <w:sz w:val="22"/>
          <w:szCs w:val="22"/>
        </w:rPr>
        <w:t>химическая лаборатория</w:t>
      </w:r>
      <w:r w:rsidRPr="00A80144">
        <w:rPr>
          <w:rFonts w:ascii="Arial" w:hAnsi="Arial" w:cs="Arial"/>
          <w:color w:val="auto"/>
          <w:sz w:val="22"/>
          <w:szCs w:val="22"/>
        </w:rPr>
        <w:t>). В случае получения положительного заключения в систему, при необходимости, доливают до нормы товарное масло и получе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>ную смесь используют в качестве рабочей жидкости при пуске в эксплуатацию данной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лосистемы.</w:t>
      </w:r>
    </w:p>
    <w:p w:rsidR="00254FF2" w:rsidRPr="00A80144" w:rsidRDefault="00254FF2" w:rsidP="00584F77">
      <w:pPr>
        <w:pStyle w:val="73"/>
        <w:shd w:val="clear" w:color="auto" w:fill="auto"/>
        <w:tabs>
          <w:tab w:val="left" w:pos="1134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Объем промывочной порции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ОМТИ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может составлять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70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80</w:t>
      </w:r>
      <w:r w:rsidRPr="00A80144">
        <w:rPr>
          <w:rFonts w:ascii="Arial" w:hAnsi="Arial" w:cs="Arial"/>
          <w:color w:val="auto"/>
          <w:sz w:val="22"/>
          <w:szCs w:val="22"/>
        </w:rPr>
        <w:t>% от рабочего объ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ма соответствующей маслосистемы.</w:t>
      </w:r>
    </w:p>
    <w:p w:rsidR="006A5F98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период капитальных ремонтов очистку маслосистем от механических пр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месей и шлама следует проводить гидродинамическим способом в соответствии специал</w:t>
      </w:r>
      <w:r w:rsidRPr="00A80144">
        <w:rPr>
          <w:rFonts w:ascii="Arial" w:hAnsi="Arial" w:cs="Arial"/>
          <w:color w:val="auto"/>
          <w:sz w:val="22"/>
          <w:szCs w:val="22"/>
        </w:rPr>
        <w:t>ь</w:t>
      </w:r>
      <w:r w:rsidRPr="00A80144">
        <w:rPr>
          <w:rFonts w:ascii="Arial" w:hAnsi="Arial" w:cs="Arial"/>
          <w:color w:val="auto"/>
          <w:sz w:val="22"/>
          <w:szCs w:val="22"/>
        </w:rPr>
        <w:t>ной программой промывки или иными прошедшими апробацию способами.</w:t>
      </w:r>
    </w:p>
    <w:p w:rsidR="006A5F98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Накапливающийся в маслосистеме шлам ускоряет старение масел, знач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тельно ухудшая их качество. Поэтому следует обращать особое внимание на качество о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мывки маслосистем. При тщательной отмывке количество шлама на поверхности трубок маслоохладителей, на внутренних поверхностях главного сливного маслопровода и сливных маслопроводов с узлов и элементов системы регулирования не должно превышать </w:t>
      </w:r>
      <w:r w:rsidRPr="00A80144">
        <w:rPr>
          <w:rFonts w:ascii="Arial" w:hAnsi="Arial" w:cs="Arial"/>
          <w:b/>
          <w:color w:val="auto"/>
          <w:sz w:val="22"/>
          <w:szCs w:val="22"/>
        </w:rPr>
        <w:t>50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г/м</w:t>
      </w:r>
      <w:r w:rsidR="00860056" w:rsidRPr="00A80144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6A5F98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Маслоохладители могут быть промыты отдельно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10,0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12,0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раствором тринатрийфосфата или препарата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ТМС ЛН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с последующей отмывкой водой до нейтральной реакции, либо иными допущенными к применению способами. Чистота маслоохладителей проверяется с помощью металлической линейки, которую пропускают между трубками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лоохладителя. При этом на ней не должно быть обнаружено следов шлама.</w:t>
      </w:r>
    </w:p>
    <w:p w:rsidR="00254FF2" w:rsidRPr="00A80144" w:rsidRDefault="00254FF2" w:rsidP="000F20D3">
      <w:pPr>
        <w:pStyle w:val="73"/>
        <w:numPr>
          <w:ilvl w:val="2"/>
          <w:numId w:val="186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Запрещается применение фосфатно-конденсатного способа очистки масл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систем.</w:t>
      </w:r>
    </w:p>
    <w:p w:rsidR="001C5B5E" w:rsidRPr="00A80144" w:rsidRDefault="009F4C25" w:rsidP="009F4C25">
      <w:pPr>
        <w:pStyle w:val="FORMATTEXT"/>
        <w:tabs>
          <w:tab w:val="left" w:pos="993"/>
        </w:tabs>
        <w:spacing w:line="320" w:lineRule="exact"/>
        <w:jc w:val="both"/>
        <w:rPr>
          <w:rFonts w:ascii="Arial" w:hAnsi="Arial" w:cs="Arial"/>
          <w:i/>
          <w:sz w:val="22"/>
          <w:szCs w:val="22"/>
        </w:rPr>
      </w:pPr>
      <w:r w:rsidRPr="00A80144">
        <w:rPr>
          <w:rFonts w:ascii="Arial" w:hAnsi="Arial" w:cs="Arial"/>
          <w:b/>
          <w:i/>
        </w:rPr>
        <w:t>Примечание:</w:t>
      </w:r>
      <w:r w:rsidRPr="00A80144">
        <w:rPr>
          <w:rFonts w:ascii="Arial" w:hAnsi="Arial" w:cs="Arial"/>
          <w:i/>
          <w:sz w:val="22"/>
          <w:szCs w:val="22"/>
        </w:rPr>
        <w:t xml:space="preserve"> для всех типов огнестойких масел, применяемых в системах регулиров</w:t>
      </w:r>
      <w:r w:rsidRPr="00A80144">
        <w:rPr>
          <w:rFonts w:ascii="Arial" w:hAnsi="Arial" w:cs="Arial"/>
          <w:i/>
          <w:sz w:val="22"/>
          <w:szCs w:val="22"/>
        </w:rPr>
        <w:t>а</w:t>
      </w:r>
      <w:r w:rsidRPr="00A80144">
        <w:rPr>
          <w:rFonts w:ascii="Arial" w:hAnsi="Arial" w:cs="Arial"/>
          <w:i/>
          <w:sz w:val="22"/>
          <w:szCs w:val="22"/>
        </w:rPr>
        <w:t>ния  энергоблоков ПГУ, периодичность контроля совпадает с периодичностью контроля аналогичных типов огнестойких масел паросиловых блоков. Объем контроля и нормир</w:t>
      </w:r>
      <w:r w:rsidRPr="00A80144">
        <w:rPr>
          <w:rFonts w:ascii="Arial" w:hAnsi="Arial" w:cs="Arial"/>
          <w:i/>
          <w:sz w:val="22"/>
          <w:szCs w:val="22"/>
        </w:rPr>
        <w:t>у</w:t>
      </w:r>
      <w:r w:rsidRPr="00A80144">
        <w:rPr>
          <w:rFonts w:ascii="Arial" w:hAnsi="Arial" w:cs="Arial"/>
          <w:i/>
          <w:sz w:val="22"/>
          <w:szCs w:val="22"/>
        </w:rPr>
        <w:t xml:space="preserve">емые значения показателей определяются в соответствии с требованиями заводов-производителей масел и оборудования. </w:t>
      </w:r>
    </w:p>
    <w:p w:rsidR="009F4C25" w:rsidRPr="00A80144" w:rsidRDefault="009F4C25" w:rsidP="009F4C25">
      <w:pPr>
        <w:pStyle w:val="FORMATTEXT"/>
        <w:tabs>
          <w:tab w:val="left" w:pos="993"/>
        </w:tabs>
        <w:spacing w:line="320" w:lineRule="exact"/>
        <w:jc w:val="both"/>
        <w:rPr>
          <w:b/>
        </w:rPr>
      </w:pPr>
    </w:p>
    <w:p w:rsidR="00046326" w:rsidRPr="00A80144" w:rsidRDefault="00046326" w:rsidP="000F20D3">
      <w:pPr>
        <w:pStyle w:val="FORMATTEXT"/>
        <w:numPr>
          <w:ilvl w:val="0"/>
          <w:numId w:val="186"/>
        </w:numPr>
        <w:tabs>
          <w:tab w:val="left" w:pos="0"/>
          <w:tab w:val="left" w:pos="426"/>
        </w:tabs>
        <w:spacing w:line="320" w:lineRule="exact"/>
        <w:ind w:left="0" w:firstLine="0"/>
        <w:rPr>
          <w:rFonts w:ascii="Arial" w:hAnsi="Arial" w:cs="Arial"/>
          <w:b/>
          <w:sz w:val="28"/>
          <w:szCs w:val="28"/>
        </w:rPr>
      </w:pPr>
      <w:r w:rsidRPr="00A80144">
        <w:rPr>
          <w:rFonts w:ascii="Arial" w:hAnsi="Arial" w:cs="Arial"/>
          <w:b/>
          <w:sz w:val="28"/>
          <w:szCs w:val="28"/>
        </w:rPr>
        <w:t>Трансформаторные масла: требования к качеству, контроль к</w:t>
      </w:r>
      <w:r w:rsidRPr="00A80144">
        <w:rPr>
          <w:rFonts w:ascii="Arial" w:hAnsi="Arial" w:cs="Arial"/>
          <w:b/>
          <w:sz w:val="28"/>
          <w:szCs w:val="28"/>
        </w:rPr>
        <w:t>а</w:t>
      </w:r>
      <w:r w:rsidRPr="00A80144">
        <w:rPr>
          <w:rFonts w:ascii="Arial" w:hAnsi="Arial" w:cs="Arial"/>
          <w:b/>
          <w:sz w:val="28"/>
          <w:szCs w:val="28"/>
        </w:rPr>
        <w:t>чества, требования к хранению, подготовка к заливу в оборудов</w:t>
      </w:r>
      <w:r w:rsidRPr="00A80144">
        <w:rPr>
          <w:rFonts w:ascii="Arial" w:hAnsi="Arial" w:cs="Arial"/>
          <w:b/>
          <w:sz w:val="28"/>
          <w:szCs w:val="28"/>
        </w:rPr>
        <w:t>а</w:t>
      </w:r>
      <w:r w:rsidRPr="00A80144">
        <w:rPr>
          <w:rFonts w:ascii="Arial" w:hAnsi="Arial" w:cs="Arial"/>
          <w:b/>
          <w:sz w:val="28"/>
          <w:szCs w:val="28"/>
        </w:rPr>
        <w:t>ние, эксплуатация и техническое обслуживание, требования к з</w:t>
      </w:r>
      <w:r w:rsidRPr="00A80144">
        <w:rPr>
          <w:rFonts w:ascii="Arial" w:hAnsi="Arial" w:cs="Arial"/>
          <w:b/>
          <w:sz w:val="28"/>
          <w:szCs w:val="28"/>
        </w:rPr>
        <w:t>а</w:t>
      </w:r>
      <w:r w:rsidRPr="00A80144">
        <w:rPr>
          <w:rFonts w:ascii="Arial" w:hAnsi="Arial" w:cs="Arial"/>
          <w:b/>
          <w:sz w:val="28"/>
          <w:szCs w:val="28"/>
        </w:rPr>
        <w:t>мене, требования к подготовке маслосистем</w:t>
      </w:r>
    </w:p>
    <w:p w:rsidR="0028587A" w:rsidRPr="00A80144" w:rsidRDefault="0028587A" w:rsidP="00046326">
      <w:pPr>
        <w:pStyle w:val="FORMATTEXT"/>
        <w:tabs>
          <w:tab w:val="left" w:pos="993"/>
        </w:tabs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914AE6" w:rsidRPr="00A80144" w:rsidRDefault="001310BF" w:rsidP="000F20D3">
      <w:pPr>
        <w:pStyle w:val="FORMATTEXT"/>
        <w:numPr>
          <w:ilvl w:val="1"/>
          <w:numId w:val="194"/>
        </w:numPr>
        <w:tabs>
          <w:tab w:val="left" w:pos="709"/>
        </w:tabs>
        <w:spacing w:line="320" w:lineRule="exact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Требования к качеству товарных трансформаторных масел</w:t>
      </w:r>
    </w:p>
    <w:p w:rsidR="0028587A" w:rsidRPr="00A80144" w:rsidRDefault="001310BF" w:rsidP="006747A0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13.1.1.</w:t>
      </w:r>
      <w:r w:rsidR="0028587A" w:rsidRPr="00A80144">
        <w:rPr>
          <w:rFonts w:ascii="Arial" w:hAnsi="Arial" w:cs="Arial"/>
          <w:color w:val="auto"/>
          <w:sz w:val="22"/>
          <w:szCs w:val="22"/>
        </w:rPr>
        <w:t>Качество товарного трансформаторного масла из транспортной емкости должно отвечать всем требованиям, указанным в договоре и в нормативных документах (междун</w:t>
      </w:r>
      <w:r w:rsidR="0028587A" w:rsidRPr="00A80144">
        <w:rPr>
          <w:rFonts w:ascii="Arial" w:hAnsi="Arial" w:cs="Arial"/>
          <w:color w:val="auto"/>
          <w:sz w:val="22"/>
          <w:szCs w:val="22"/>
        </w:rPr>
        <w:t>а</w:t>
      </w:r>
      <w:r w:rsidR="0028587A" w:rsidRPr="00A80144">
        <w:rPr>
          <w:rFonts w:ascii="Arial" w:hAnsi="Arial" w:cs="Arial"/>
          <w:color w:val="auto"/>
          <w:sz w:val="22"/>
          <w:szCs w:val="22"/>
        </w:rPr>
        <w:t xml:space="preserve">родной спецификации, стандарта или технических условий), основные требования которых приведены в стандарте </w:t>
      </w:r>
      <w:r w:rsidR="0028587A" w:rsidRPr="00A80144">
        <w:rPr>
          <w:rFonts w:ascii="Arial" w:hAnsi="Arial" w:cs="Arial"/>
          <w:b/>
          <w:bCs/>
          <w:color w:val="auto"/>
          <w:sz w:val="22"/>
          <w:szCs w:val="22"/>
        </w:rPr>
        <w:t>СТО 70238424.27.100.052-2013</w:t>
      </w:r>
      <w:r w:rsidR="0028587A" w:rsidRPr="00A80144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28587A" w:rsidRPr="00A80144" w:rsidRDefault="00CA3E70" w:rsidP="0036539E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 поставке в</w:t>
      </w:r>
      <w:r w:rsidR="0028587A" w:rsidRPr="00A80144">
        <w:rPr>
          <w:rFonts w:ascii="Arial" w:hAnsi="Arial" w:cs="Arial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sz w:val="22"/>
          <w:szCs w:val="22"/>
        </w:rPr>
        <w:t>Филиал</w:t>
      </w:r>
      <w:r w:rsidR="0028587A" w:rsidRPr="00A80144">
        <w:rPr>
          <w:rFonts w:ascii="Arial" w:hAnsi="Arial" w:cs="Arial"/>
          <w:sz w:val="22"/>
          <w:szCs w:val="22"/>
        </w:rPr>
        <w:t xml:space="preserve">ы новых марок </w:t>
      </w:r>
      <w:r w:rsidR="003173AA" w:rsidRPr="00A80144">
        <w:rPr>
          <w:rFonts w:ascii="Arial" w:hAnsi="Arial" w:cs="Arial"/>
          <w:sz w:val="22"/>
          <w:szCs w:val="22"/>
        </w:rPr>
        <w:t>трансформаторных</w:t>
      </w:r>
      <w:r w:rsidR="0028587A" w:rsidRPr="00A80144">
        <w:rPr>
          <w:rFonts w:ascii="Arial" w:hAnsi="Arial" w:cs="Arial"/>
          <w:sz w:val="22"/>
          <w:szCs w:val="22"/>
        </w:rPr>
        <w:t xml:space="preserve"> масел, не указанных в </w:t>
      </w:r>
      <w:r w:rsidR="0028587A" w:rsidRPr="00A80144">
        <w:rPr>
          <w:rFonts w:ascii="Arial" w:hAnsi="Arial" w:cs="Arial"/>
          <w:b/>
          <w:bCs/>
          <w:sz w:val="22"/>
          <w:szCs w:val="22"/>
        </w:rPr>
        <w:t>СТО 70238424.27.100.052-2013</w:t>
      </w:r>
      <w:r w:rsidR="0028587A" w:rsidRPr="00A80144">
        <w:rPr>
          <w:rFonts w:ascii="Arial" w:hAnsi="Arial" w:cs="Arial"/>
          <w:sz w:val="22"/>
          <w:szCs w:val="22"/>
        </w:rPr>
        <w:t xml:space="preserve"> и в заводских инструкциях (руководствах) по эксплуатации ма</w:t>
      </w:r>
      <w:r w:rsidR="0028587A" w:rsidRPr="00A80144">
        <w:rPr>
          <w:rFonts w:ascii="Arial" w:hAnsi="Arial" w:cs="Arial"/>
          <w:sz w:val="22"/>
          <w:szCs w:val="22"/>
        </w:rPr>
        <w:t>с</w:t>
      </w:r>
      <w:r w:rsidR="0028587A" w:rsidRPr="00A80144">
        <w:rPr>
          <w:rFonts w:ascii="Arial" w:hAnsi="Arial" w:cs="Arial"/>
          <w:sz w:val="22"/>
          <w:szCs w:val="22"/>
        </w:rPr>
        <w:t>лонаполненного энергетического оборудования, порядок их применения должен быть согл</w:t>
      </w:r>
      <w:r w:rsidR="0028587A" w:rsidRPr="00A80144">
        <w:rPr>
          <w:rFonts w:ascii="Arial" w:hAnsi="Arial" w:cs="Arial"/>
          <w:sz w:val="22"/>
          <w:szCs w:val="22"/>
        </w:rPr>
        <w:t>а</w:t>
      </w:r>
      <w:r w:rsidR="0028587A" w:rsidRPr="00A80144">
        <w:rPr>
          <w:rFonts w:ascii="Arial" w:hAnsi="Arial" w:cs="Arial"/>
          <w:sz w:val="22"/>
          <w:szCs w:val="22"/>
        </w:rPr>
        <w:t>сован заводом-изготовителем маслонаполненного энергетического оборудования и специ</w:t>
      </w:r>
      <w:r w:rsidR="0028587A" w:rsidRPr="00A80144">
        <w:rPr>
          <w:rFonts w:ascii="Arial" w:hAnsi="Arial" w:cs="Arial"/>
          <w:sz w:val="22"/>
          <w:szCs w:val="22"/>
        </w:rPr>
        <w:t>а</w:t>
      </w:r>
      <w:r w:rsidR="0028587A" w:rsidRPr="00A80144">
        <w:rPr>
          <w:rFonts w:ascii="Arial" w:hAnsi="Arial" w:cs="Arial"/>
          <w:sz w:val="22"/>
          <w:szCs w:val="22"/>
        </w:rPr>
        <w:t xml:space="preserve">лизированной экспертной организацией. Качество новой марки </w:t>
      </w:r>
      <w:r w:rsidR="003173AA" w:rsidRPr="00A80144">
        <w:rPr>
          <w:rFonts w:ascii="Arial" w:hAnsi="Arial" w:cs="Arial"/>
          <w:sz w:val="22"/>
          <w:szCs w:val="22"/>
        </w:rPr>
        <w:t>трансформаторного</w:t>
      </w:r>
      <w:r w:rsidR="0028587A" w:rsidRPr="00A80144">
        <w:rPr>
          <w:rFonts w:ascii="Arial" w:hAnsi="Arial" w:cs="Arial"/>
          <w:sz w:val="22"/>
          <w:szCs w:val="22"/>
        </w:rPr>
        <w:t xml:space="preserve"> масла должно соответствовать требованиям заводских инструкций (руководств) по эксплуатации маслонаполненного энергетического оборудования, в котором данное масло планируется использовать, что должно быть подтверждено соответствующим документом (сертифик</w:t>
      </w:r>
      <w:r w:rsidR="0028587A" w:rsidRPr="00A80144">
        <w:rPr>
          <w:rFonts w:ascii="Arial" w:hAnsi="Arial" w:cs="Arial"/>
          <w:sz w:val="22"/>
          <w:szCs w:val="22"/>
        </w:rPr>
        <w:t>а</w:t>
      </w:r>
      <w:r w:rsidR="0028587A" w:rsidRPr="00A80144">
        <w:rPr>
          <w:rFonts w:ascii="Arial" w:hAnsi="Arial" w:cs="Arial"/>
          <w:sz w:val="22"/>
          <w:szCs w:val="22"/>
        </w:rPr>
        <w:t>том, экспертным заключением, письмом завода-изготовителя маслонаполненного энергет</w:t>
      </w:r>
      <w:r w:rsidR="0028587A" w:rsidRPr="00A80144">
        <w:rPr>
          <w:rFonts w:ascii="Arial" w:hAnsi="Arial" w:cs="Arial"/>
          <w:sz w:val="22"/>
          <w:szCs w:val="22"/>
        </w:rPr>
        <w:t>и</w:t>
      </w:r>
      <w:r w:rsidR="0028587A" w:rsidRPr="00A80144">
        <w:rPr>
          <w:rFonts w:ascii="Arial" w:hAnsi="Arial" w:cs="Arial"/>
          <w:sz w:val="22"/>
          <w:szCs w:val="22"/>
        </w:rPr>
        <w:t>ческого оборудования).</w:t>
      </w:r>
    </w:p>
    <w:p w:rsidR="00DD1ADE" w:rsidRPr="00A80144" w:rsidRDefault="00DD1ADE" w:rsidP="000F20D3">
      <w:pPr>
        <w:pStyle w:val="73"/>
        <w:numPr>
          <w:ilvl w:val="2"/>
          <w:numId w:val="195"/>
        </w:numPr>
        <w:shd w:val="clear" w:color="auto" w:fill="auto"/>
        <w:tabs>
          <w:tab w:val="left" w:pos="993"/>
          <w:tab w:val="left" w:pos="1134"/>
        </w:tabs>
        <w:spacing w:before="0" w:after="0" w:line="320" w:lineRule="exact"/>
        <w:ind w:hanging="153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Анализ трансформаторного масла предусматривает определение следующих показателей качества (</w:t>
      </w:r>
      <w:r w:rsidR="00036BF1" w:rsidRPr="00A80144">
        <w:rPr>
          <w:rFonts w:ascii="Arial" w:hAnsi="Arial" w:cs="Arial"/>
          <w:color w:val="auto"/>
          <w:sz w:val="22"/>
          <w:szCs w:val="22"/>
        </w:rPr>
        <w:t xml:space="preserve">см. </w:t>
      </w:r>
      <w:r w:rsidR="00173FAA" w:rsidRPr="00A80144">
        <w:rPr>
          <w:rFonts w:ascii="Arial" w:hAnsi="Arial" w:cs="Arial"/>
          <w:b/>
          <w:color w:val="auto"/>
          <w:sz w:val="22"/>
          <w:szCs w:val="22"/>
        </w:rPr>
        <w:t>П</w:t>
      </w:r>
      <w:r w:rsidR="00036BF1" w:rsidRPr="00A80144">
        <w:rPr>
          <w:rFonts w:ascii="Arial" w:hAnsi="Arial" w:cs="Arial"/>
          <w:b/>
          <w:color w:val="auto"/>
          <w:sz w:val="22"/>
          <w:szCs w:val="22"/>
        </w:rPr>
        <w:t>риложение</w:t>
      </w:r>
      <w:r w:rsidR="00036BF1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036BF1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>).</w:t>
      </w:r>
    </w:p>
    <w:p w:rsidR="00DD1ADE" w:rsidRPr="00A80144" w:rsidRDefault="00DD1ADE" w:rsidP="000F20D3">
      <w:pPr>
        <w:pStyle w:val="73"/>
        <w:numPr>
          <w:ilvl w:val="3"/>
          <w:numId w:val="195"/>
        </w:numPr>
        <w:shd w:val="clear" w:color="auto" w:fill="auto"/>
        <w:tabs>
          <w:tab w:val="left" w:pos="1560"/>
        </w:tabs>
        <w:spacing w:before="0" w:after="0" w:line="320" w:lineRule="exact"/>
        <w:ind w:hanging="153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Показатели качества, определяемые до слива масла из транспортной емк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сти:</w:t>
      </w:r>
    </w:p>
    <w:p w:rsidR="00DD1ADE" w:rsidRPr="00A80144" w:rsidRDefault="00DD1ADE" w:rsidP="009B63AD">
      <w:pPr>
        <w:pStyle w:val="73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внешний вид (чистая, прозрачная жидкость);</w:t>
      </w:r>
    </w:p>
    <w:p w:rsidR="00DD1ADE" w:rsidRPr="00A80144" w:rsidRDefault="00DD1ADE" w:rsidP="009B63AD">
      <w:pPr>
        <w:pStyle w:val="73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число;</w:t>
      </w:r>
    </w:p>
    <w:p w:rsidR="00DD1ADE" w:rsidRPr="00A80144" w:rsidRDefault="00DD1ADE" w:rsidP="009B63AD">
      <w:pPr>
        <w:pStyle w:val="73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температура вспышки в закрытом тигле;</w:t>
      </w:r>
    </w:p>
    <w:p w:rsidR="00DD1ADE" w:rsidRPr="00A80144" w:rsidRDefault="00DD1ADE" w:rsidP="009B63AD">
      <w:pPr>
        <w:pStyle w:val="73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механических примесей (класс промышленной чистоты);</w:t>
      </w:r>
    </w:p>
    <w:p w:rsidR="00DD1ADE" w:rsidRPr="00A80144" w:rsidRDefault="00DD1ADE" w:rsidP="009B63AD">
      <w:pPr>
        <w:pStyle w:val="73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плотность при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20</w:t>
      </w:r>
      <w:r w:rsidRPr="00A80144">
        <w:rPr>
          <w:rFonts w:ascii="Arial" w:hAnsi="Arial" w:cs="Arial"/>
          <w:color w:val="auto"/>
          <w:sz w:val="22"/>
          <w:szCs w:val="22"/>
        </w:rPr>
        <w:t>°С;</w:t>
      </w:r>
    </w:p>
    <w:p w:rsidR="00DD1ADE" w:rsidRPr="00A80144" w:rsidRDefault="00DD1ADE" w:rsidP="009B63AD">
      <w:pPr>
        <w:pStyle w:val="73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водорастворимых кислот и щелочей;</w:t>
      </w:r>
    </w:p>
    <w:p w:rsidR="00DD1ADE" w:rsidRPr="00A80144" w:rsidRDefault="00DD1ADE" w:rsidP="009B63AD">
      <w:pPr>
        <w:pStyle w:val="73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тангенс угла диэлектрических потерь при температуре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90</w:t>
      </w:r>
      <w:r w:rsidRPr="00A80144">
        <w:rPr>
          <w:rFonts w:ascii="Arial" w:hAnsi="Arial" w:cs="Arial"/>
          <w:color w:val="auto"/>
          <w:sz w:val="22"/>
          <w:szCs w:val="22"/>
        </w:rPr>
        <w:t>°С;</w:t>
      </w:r>
    </w:p>
    <w:p w:rsidR="00DD1ADE" w:rsidRPr="00A80144" w:rsidRDefault="00DD1ADE" w:rsidP="009B63AD">
      <w:pPr>
        <w:pStyle w:val="73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стабильность против окисления;</w:t>
      </w:r>
    </w:p>
    <w:p w:rsidR="00DD1ADE" w:rsidRPr="00A80144" w:rsidRDefault="00DD1ADE" w:rsidP="009B63AD">
      <w:pPr>
        <w:pStyle w:val="73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кинематическая вязкость;</w:t>
      </w:r>
    </w:p>
    <w:p w:rsidR="00DD1ADE" w:rsidRPr="00A80144" w:rsidRDefault="00DD1ADE" w:rsidP="009B63AD">
      <w:pPr>
        <w:pStyle w:val="73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пробивное напряжение;</w:t>
      </w:r>
    </w:p>
    <w:p w:rsidR="00DD1ADE" w:rsidRPr="00A80144" w:rsidRDefault="00DD1ADE" w:rsidP="009B63AD">
      <w:pPr>
        <w:pStyle w:val="73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влагосодержание;</w:t>
      </w:r>
    </w:p>
    <w:p w:rsidR="00DD1ADE" w:rsidRPr="00A80144" w:rsidRDefault="00DD1ADE" w:rsidP="009B63AD">
      <w:pPr>
        <w:pStyle w:val="73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ионола (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>).</w:t>
      </w:r>
    </w:p>
    <w:p w:rsidR="00DD1ADE" w:rsidRPr="00A80144" w:rsidRDefault="00DD1ADE" w:rsidP="000F20D3">
      <w:pPr>
        <w:pStyle w:val="73"/>
        <w:numPr>
          <w:ilvl w:val="3"/>
          <w:numId w:val="195"/>
        </w:numPr>
        <w:shd w:val="clear" w:color="auto" w:fill="auto"/>
        <w:tabs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Показатели качества, которые могут определяться дополнительно по реш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нию главного инженера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>:</w:t>
      </w:r>
    </w:p>
    <w:p w:rsidR="00DD1ADE" w:rsidRPr="00A80144" w:rsidRDefault="00DD1ADE" w:rsidP="009B63AD">
      <w:pPr>
        <w:pStyle w:val="73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температура застывания;</w:t>
      </w:r>
    </w:p>
    <w:p w:rsidR="00DD1ADE" w:rsidRPr="00A80144" w:rsidRDefault="00DD1ADE" w:rsidP="009B63AD">
      <w:pPr>
        <w:pStyle w:val="73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поверхностное натяжение;</w:t>
      </w:r>
    </w:p>
    <w:p w:rsidR="00DD1ADE" w:rsidRPr="00A80144" w:rsidRDefault="00DD1ADE" w:rsidP="009B63AD">
      <w:pPr>
        <w:pStyle w:val="73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удельное электрическое сопротивление (проводимость);</w:t>
      </w:r>
    </w:p>
    <w:p w:rsidR="00DD1ADE" w:rsidRPr="00A80144" w:rsidRDefault="00DD1ADE" w:rsidP="009B63AD">
      <w:pPr>
        <w:pStyle w:val="73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коррозионное воздействие на медь;</w:t>
      </w:r>
    </w:p>
    <w:p w:rsidR="00DD1ADE" w:rsidRPr="00A80144" w:rsidRDefault="00DD1ADE" w:rsidP="009B63AD">
      <w:pPr>
        <w:pStyle w:val="73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серы;</w:t>
      </w:r>
    </w:p>
    <w:p w:rsidR="00DD1ADE" w:rsidRPr="00A80144" w:rsidRDefault="00DD1ADE" w:rsidP="009B63AD">
      <w:pPr>
        <w:pStyle w:val="73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ароматических углеводородов;</w:t>
      </w:r>
    </w:p>
    <w:p w:rsidR="00924EC4" w:rsidRPr="00A80144" w:rsidRDefault="00DD6CE5" w:rsidP="00DD6CE5">
      <w:pPr>
        <w:pStyle w:val="73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газосодержание.</w:t>
      </w:r>
    </w:p>
    <w:p w:rsidR="001310BF" w:rsidRPr="00A80144" w:rsidRDefault="001310BF" w:rsidP="001310BF">
      <w:pPr>
        <w:pStyle w:val="73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мутность;</w:t>
      </w:r>
    </w:p>
    <w:p w:rsidR="001310BF" w:rsidRPr="00A80144" w:rsidRDefault="001310BF" w:rsidP="001310BF">
      <w:pPr>
        <w:pStyle w:val="73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металлов;</w:t>
      </w:r>
    </w:p>
    <w:p w:rsidR="001310BF" w:rsidRPr="00A80144" w:rsidRDefault="001310BF" w:rsidP="001310BF">
      <w:pPr>
        <w:pStyle w:val="73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полихлорбифенилов;</w:t>
      </w:r>
    </w:p>
    <w:p w:rsidR="001310BF" w:rsidRPr="00A80144" w:rsidRDefault="001310BF" w:rsidP="001310BF">
      <w:pPr>
        <w:pStyle w:val="73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наличие коррозионной серы;</w:t>
      </w:r>
    </w:p>
    <w:p w:rsidR="001310BF" w:rsidRPr="00A80144" w:rsidRDefault="001310BF" w:rsidP="001310BF">
      <w:pPr>
        <w:pStyle w:val="73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другое (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Р 54331-2011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МЭК 60296:2003</w:t>
      </w:r>
      <w:r w:rsidRPr="00A80144">
        <w:rPr>
          <w:rFonts w:ascii="Arial" w:hAnsi="Arial" w:cs="Arial"/>
          <w:bCs/>
          <w:color w:val="auto"/>
          <w:sz w:val="22"/>
          <w:szCs w:val="22"/>
        </w:rPr>
        <w:t>))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1310BF" w:rsidRPr="00A80144" w:rsidRDefault="001310BF" w:rsidP="0036539E">
      <w:pPr>
        <w:spacing w:line="320" w:lineRule="exact"/>
        <w:ind w:firstLine="567"/>
        <w:rPr>
          <w:rFonts w:ascii="Arial" w:hAnsi="Arial" w:cs="Arial"/>
          <w:b/>
          <w:sz w:val="22"/>
          <w:szCs w:val="22"/>
          <w:lang w:bidi="ru-RU"/>
        </w:rPr>
      </w:pPr>
      <w:r w:rsidRPr="00A80144">
        <w:rPr>
          <w:rFonts w:ascii="Arial" w:hAnsi="Arial" w:cs="Arial"/>
          <w:b/>
          <w:sz w:val="22"/>
          <w:szCs w:val="22"/>
          <w:lang w:bidi="ru-RU"/>
        </w:rPr>
        <w:t>13.1.3</w:t>
      </w:r>
      <w:r w:rsidRPr="00A80144">
        <w:rPr>
          <w:rFonts w:ascii="Arial" w:hAnsi="Arial" w:cs="Arial"/>
          <w:sz w:val="22"/>
          <w:szCs w:val="22"/>
          <w:lang w:bidi="ru-RU"/>
        </w:rPr>
        <w:t>.</w:t>
      </w:r>
      <w:r w:rsidRPr="00A80144">
        <w:rPr>
          <w:rFonts w:ascii="Arial" w:hAnsi="Arial" w:cs="Arial"/>
          <w:sz w:val="22"/>
          <w:szCs w:val="22"/>
          <w:lang w:bidi="ru-RU"/>
        </w:rPr>
        <w:tab/>
        <w:t>В случаях поступления трансформаторного масла в транспортной таре для последующего применения или хранения в ней (контейнеры, бочки, канистры) в пробах, от</w:t>
      </w:r>
      <w:r w:rsidRPr="00A80144">
        <w:rPr>
          <w:rFonts w:ascii="Arial" w:hAnsi="Arial" w:cs="Arial"/>
          <w:sz w:val="22"/>
          <w:szCs w:val="22"/>
          <w:lang w:bidi="ru-RU"/>
        </w:rPr>
        <w:t>о</w:t>
      </w:r>
      <w:r w:rsidRPr="00A80144">
        <w:rPr>
          <w:rFonts w:ascii="Arial" w:hAnsi="Arial" w:cs="Arial"/>
          <w:sz w:val="22"/>
          <w:szCs w:val="22"/>
          <w:lang w:bidi="ru-RU"/>
        </w:rPr>
        <w:t xml:space="preserve">бранных по ГОСТ 2517-2012, анализ качества масла проводят в объёме требований </w:t>
      </w:r>
      <w:r w:rsidRPr="00A80144">
        <w:rPr>
          <w:rFonts w:ascii="Arial" w:hAnsi="Arial" w:cs="Arial"/>
          <w:b/>
          <w:sz w:val="22"/>
          <w:szCs w:val="22"/>
          <w:lang w:bidi="ru-RU"/>
        </w:rPr>
        <w:t>п. 13.1.2.1.</w:t>
      </w:r>
    </w:p>
    <w:p w:rsidR="001310BF" w:rsidRPr="00A80144" w:rsidRDefault="001310BF" w:rsidP="0036539E">
      <w:pPr>
        <w:spacing w:line="320" w:lineRule="exact"/>
        <w:ind w:firstLine="567"/>
        <w:rPr>
          <w:rFonts w:ascii="Arial" w:hAnsi="Arial" w:cs="Arial"/>
          <w:sz w:val="22"/>
          <w:szCs w:val="22"/>
          <w:lang w:bidi="ru-RU"/>
        </w:rPr>
      </w:pPr>
      <w:r w:rsidRPr="00A80144">
        <w:rPr>
          <w:rFonts w:ascii="Arial" w:hAnsi="Arial" w:cs="Arial"/>
          <w:b/>
          <w:sz w:val="22"/>
          <w:szCs w:val="22"/>
          <w:lang w:bidi="ru-RU"/>
        </w:rPr>
        <w:t>13.1.4.</w:t>
      </w:r>
      <w:r w:rsidRPr="00A80144">
        <w:rPr>
          <w:rFonts w:ascii="Arial" w:hAnsi="Arial" w:cs="Arial"/>
          <w:sz w:val="22"/>
          <w:szCs w:val="22"/>
          <w:lang w:bidi="ru-RU"/>
        </w:rPr>
        <w:tab/>
        <w:t>В случае несоответствия качества трансформаторных масел требованиям нормативной документации, применение этих масел в оборудовании не допускается. При поступлении некондици</w:t>
      </w:r>
      <w:r w:rsidR="006747A0" w:rsidRPr="00A80144">
        <w:rPr>
          <w:rFonts w:ascii="Arial" w:hAnsi="Arial" w:cs="Arial"/>
          <w:sz w:val="22"/>
          <w:szCs w:val="22"/>
          <w:lang w:bidi="ru-RU"/>
        </w:rPr>
        <w:t>онного трансформаторного масла в</w:t>
      </w:r>
      <w:r w:rsidRPr="00A80144">
        <w:rPr>
          <w:rFonts w:ascii="Arial" w:hAnsi="Arial" w:cs="Arial"/>
          <w:sz w:val="22"/>
          <w:szCs w:val="22"/>
          <w:lang w:bidi="ru-RU"/>
        </w:rPr>
        <w:t xml:space="preserve"> Филиалы оно должно быть во</w:t>
      </w:r>
      <w:r w:rsidRPr="00A80144">
        <w:rPr>
          <w:rFonts w:ascii="Arial" w:hAnsi="Arial" w:cs="Arial"/>
          <w:sz w:val="22"/>
          <w:szCs w:val="22"/>
          <w:lang w:bidi="ru-RU"/>
        </w:rPr>
        <w:t>з</w:t>
      </w:r>
      <w:r w:rsidRPr="00A80144">
        <w:rPr>
          <w:rFonts w:ascii="Arial" w:hAnsi="Arial" w:cs="Arial"/>
          <w:sz w:val="22"/>
          <w:szCs w:val="22"/>
          <w:lang w:bidi="ru-RU"/>
        </w:rPr>
        <w:t>вращено поставщику масла.</w:t>
      </w:r>
    </w:p>
    <w:p w:rsidR="00DD6CE5" w:rsidRPr="00A80144" w:rsidRDefault="001310BF" w:rsidP="0036539E">
      <w:pPr>
        <w:spacing w:line="320" w:lineRule="exact"/>
        <w:ind w:firstLine="567"/>
        <w:rPr>
          <w:rFonts w:ascii="Arial" w:hAnsi="Arial" w:cs="Arial"/>
          <w:sz w:val="22"/>
          <w:szCs w:val="22"/>
          <w:lang w:bidi="ru-RU"/>
        </w:rPr>
      </w:pPr>
      <w:r w:rsidRPr="00A80144">
        <w:rPr>
          <w:rFonts w:ascii="Arial" w:hAnsi="Arial" w:cs="Arial"/>
          <w:b/>
          <w:sz w:val="22"/>
          <w:szCs w:val="22"/>
          <w:lang w:bidi="ru-RU"/>
        </w:rPr>
        <w:t>13.1.5.</w:t>
      </w:r>
      <w:r w:rsidRPr="00A80144">
        <w:rPr>
          <w:rFonts w:ascii="Arial" w:hAnsi="Arial" w:cs="Arial"/>
          <w:sz w:val="22"/>
          <w:szCs w:val="22"/>
          <w:lang w:bidi="ru-RU"/>
        </w:rPr>
        <w:tab/>
        <w:t>Резервуары маслохозяйства и трубопроводы узла приема трансформаторного масла перед приемом масла из транспортной емко</w:t>
      </w:r>
      <w:r w:rsidR="006747A0" w:rsidRPr="00A80144">
        <w:rPr>
          <w:rFonts w:ascii="Arial" w:hAnsi="Arial" w:cs="Arial"/>
          <w:sz w:val="22"/>
          <w:szCs w:val="22"/>
          <w:lang w:bidi="ru-RU"/>
        </w:rPr>
        <w:t>сти должны быть осмотрены и при</w:t>
      </w:r>
      <w:r w:rsidRPr="00A80144">
        <w:rPr>
          <w:rFonts w:ascii="Arial" w:hAnsi="Arial" w:cs="Arial"/>
          <w:sz w:val="22"/>
          <w:szCs w:val="22"/>
          <w:lang w:bidi="ru-RU"/>
        </w:rPr>
        <w:t>няты на чистоту с составлением акта.</w:t>
      </w:r>
    </w:p>
    <w:p w:rsidR="001310BF" w:rsidRPr="00A80144" w:rsidRDefault="001310BF" w:rsidP="0036539E">
      <w:pPr>
        <w:pStyle w:val="FORMATTEXT"/>
        <w:tabs>
          <w:tab w:val="left" w:pos="993"/>
        </w:tabs>
        <w:spacing w:line="320" w:lineRule="exac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В случае необходимости, при наличии в резервуарах донных остатков масла, содержащих загрязнения, масляного шлама и (или) продуктов коррозии на их внутренних поверхностях, проводится их подготовка (зачистка) и повторный прием на чистоту с составлением акта.</w:t>
      </w:r>
    </w:p>
    <w:p w:rsidR="00EE48A1" w:rsidRPr="00A80144" w:rsidRDefault="00EE48A1" w:rsidP="0036539E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13.1.6.</w:t>
      </w:r>
      <w:r w:rsidRPr="00A80144">
        <w:rPr>
          <w:rFonts w:ascii="Arial" w:hAnsi="Arial" w:cs="Arial"/>
          <w:sz w:val="22"/>
          <w:szCs w:val="22"/>
        </w:rPr>
        <w:tab/>
        <w:t>Трансформаторное масло следует принимать из транспортной емкости в п</w:t>
      </w:r>
      <w:r w:rsidRPr="00A80144">
        <w:rPr>
          <w:rFonts w:ascii="Arial" w:hAnsi="Arial" w:cs="Arial"/>
          <w:sz w:val="22"/>
          <w:szCs w:val="22"/>
        </w:rPr>
        <w:t>у</w:t>
      </w:r>
      <w:r w:rsidRPr="00A80144">
        <w:rPr>
          <w:rFonts w:ascii="Arial" w:hAnsi="Arial" w:cs="Arial"/>
          <w:sz w:val="22"/>
          <w:szCs w:val="22"/>
        </w:rPr>
        <w:t>стой подготовленный резервуар маслохозяйства. При необходимости слива масла из тран</w:t>
      </w:r>
      <w:r w:rsidRPr="00A80144">
        <w:rPr>
          <w:rFonts w:ascii="Arial" w:hAnsi="Arial" w:cs="Arial"/>
          <w:sz w:val="22"/>
          <w:szCs w:val="22"/>
        </w:rPr>
        <w:t>с</w:t>
      </w:r>
      <w:r w:rsidRPr="00A80144">
        <w:rPr>
          <w:rFonts w:ascii="Arial" w:hAnsi="Arial" w:cs="Arial"/>
          <w:sz w:val="22"/>
          <w:szCs w:val="22"/>
        </w:rPr>
        <w:t>портной емкости в резервуар маслохозяйства, в котором имеются остатки от поставки предыдущей партии свежего масла, следует до приема определить качество остатков масла в резервуаре, а после приема новой партии масла провести перемешивание масла в резе</w:t>
      </w:r>
      <w:r w:rsidRPr="00A80144">
        <w:rPr>
          <w:rFonts w:ascii="Arial" w:hAnsi="Arial" w:cs="Arial"/>
          <w:sz w:val="22"/>
          <w:szCs w:val="22"/>
        </w:rPr>
        <w:t>р</w:t>
      </w:r>
      <w:r w:rsidRPr="00A80144">
        <w:rPr>
          <w:rFonts w:ascii="Arial" w:hAnsi="Arial" w:cs="Arial"/>
          <w:sz w:val="22"/>
          <w:szCs w:val="22"/>
        </w:rPr>
        <w:t>вуаре маслохозяйства с помощью циркуляции по замкнутой схеме, обеспечив при этом не менее двукратного оборота объема масла в резервуаре. Порядок приема и контроля кач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 xml:space="preserve">ства трансформаторного масла при одновременном смешении с другим маслом должен быть определен инструкцией по эксплуатации маслохозяйства. Затем следует отобрать пробу по </w:t>
      </w:r>
      <w:r w:rsidRPr="00A80144">
        <w:rPr>
          <w:rFonts w:ascii="Arial" w:hAnsi="Arial" w:cs="Arial"/>
          <w:b/>
          <w:sz w:val="22"/>
          <w:szCs w:val="22"/>
        </w:rPr>
        <w:t>ГОСТ 2517-2012.</w:t>
      </w:r>
    </w:p>
    <w:p w:rsidR="0036539E" w:rsidRPr="00A80144" w:rsidRDefault="00EE48A1" w:rsidP="0036539E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13.1.7.</w:t>
      </w:r>
      <w:r w:rsidRPr="00A80144">
        <w:rPr>
          <w:rFonts w:ascii="Arial" w:hAnsi="Arial" w:cs="Arial"/>
          <w:sz w:val="22"/>
          <w:szCs w:val="22"/>
        </w:rPr>
        <w:tab/>
        <w:t>Качество трансф</w:t>
      </w:r>
      <w:r w:rsidR="006747A0" w:rsidRPr="00A80144">
        <w:rPr>
          <w:rFonts w:ascii="Arial" w:hAnsi="Arial" w:cs="Arial"/>
          <w:sz w:val="22"/>
          <w:szCs w:val="22"/>
        </w:rPr>
        <w:t>орматорных масел, поставляемых в</w:t>
      </w:r>
      <w:r w:rsidRPr="00A80144">
        <w:rPr>
          <w:rFonts w:ascii="Arial" w:hAnsi="Arial" w:cs="Arial"/>
          <w:sz w:val="22"/>
          <w:szCs w:val="22"/>
        </w:rPr>
        <w:t xml:space="preserve"> Филиалы, должно соо</w:t>
      </w:r>
      <w:r w:rsidRPr="00A80144">
        <w:rPr>
          <w:rFonts w:ascii="Arial" w:hAnsi="Arial" w:cs="Arial"/>
          <w:sz w:val="22"/>
          <w:szCs w:val="22"/>
        </w:rPr>
        <w:t>т</w:t>
      </w:r>
      <w:r w:rsidRPr="00A80144">
        <w:rPr>
          <w:rFonts w:ascii="Arial" w:hAnsi="Arial" w:cs="Arial"/>
          <w:sz w:val="22"/>
          <w:szCs w:val="22"/>
        </w:rPr>
        <w:t xml:space="preserve">ветствовать требованиям </w:t>
      </w:r>
      <w:r w:rsidRPr="00A80144">
        <w:rPr>
          <w:rFonts w:ascii="Arial" w:hAnsi="Arial" w:cs="Arial"/>
          <w:b/>
          <w:sz w:val="22"/>
          <w:szCs w:val="22"/>
        </w:rPr>
        <w:t xml:space="preserve">ГОСТ Р 54331-2011 (МЭК 60296:2003), </w:t>
      </w:r>
      <w:r w:rsidRPr="00A80144">
        <w:rPr>
          <w:rFonts w:ascii="Arial" w:hAnsi="Arial" w:cs="Arial"/>
          <w:sz w:val="22"/>
          <w:szCs w:val="22"/>
        </w:rPr>
        <w:t>стандартам или технич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ским условиям и быть подтверждено сертификатом (паспортом) качества предприятия-изготовителя на конкретную партию масла.</w:t>
      </w:r>
    </w:p>
    <w:p w:rsidR="0036539E" w:rsidRPr="00A80144" w:rsidRDefault="0036539E" w:rsidP="000F20D3">
      <w:pPr>
        <w:pStyle w:val="FORMATTEXT"/>
        <w:numPr>
          <w:ilvl w:val="2"/>
          <w:numId w:val="196"/>
        </w:numPr>
        <w:tabs>
          <w:tab w:val="left" w:pos="1418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При поставке нефтяных трансформаторных масел их показатели качества должны соответствовать требованиям, приведенным в </w:t>
      </w:r>
      <w:r w:rsidRPr="00A80144">
        <w:rPr>
          <w:rFonts w:ascii="Arial" w:hAnsi="Arial" w:cs="Arial"/>
          <w:b/>
          <w:sz w:val="22"/>
          <w:szCs w:val="22"/>
        </w:rPr>
        <w:t>Таблице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8</w:t>
      </w:r>
      <w:r w:rsidRPr="00A80144">
        <w:rPr>
          <w:rFonts w:ascii="Arial" w:hAnsi="Arial" w:cs="Arial"/>
          <w:sz w:val="22"/>
          <w:szCs w:val="22"/>
        </w:rPr>
        <w:t>.</w:t>
      </w:r>
    </w:p>
    <w:p w:rsidR="0036539E" w:rsidRPr="00A80144" w:rsidRDefault="0036539E" w:rsidP="0036539E">
      <w:pPr>
        <w:tabs>
          <w:tab w:val="left" w:pos="1418"/>
        </w:tabs>
        <w:spacing w:line="320" w:lineRule="exac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Качество трансформаторных масел, поставляемых в Филиалы, должно соответствовать требованиям нормативной документации (стандартам или техническим условиям) и быть подтверждено сертификатом качества или паспорта предприятия-изготовителя на конкре</w:t>
      </w:r>
      <w:r w:rsidRPr="00A80144">
        <w:rPr>
          <w:rFonts w:ascii="Arial" w:hAnsi="Arial" w:cs="Arial"/>
          <w:sz w:val="22"/>
          <w:szCs w:val="22"/>
        </w:rPr>
        <w:t>т</w:t>
      </w:r>
      <w:r w:rsidRPr="00A80144">
        <w:rPr>
          <w:rFonts w:ascii="Arial" w:hAnsi="Arial" w:cs="Arial"/>
          <w:sz w:val="22"/>
          <w:szCs w:val="22"/>
        </w:rPr>
        <w:t>ную партию масла.</w:t>
      </w:r>
    </w:p>
    <w:p w:rsidR="0036539E" w:rsidRPr="00A80144" w:rsidRDefault="0036539E" w:rsidP="0036539E">
      <w:pPr>
        <w:tabs>
          <w:tab w:val="left" w:pos="1418"/>
        </w:tabs>
        <w:spacing w:line="320" w:lineRule="exact"/>
        <w:rPr>
          <w:rFonts w:ascii="Arial" w:hAnsi="Arial" w:cs="Arial"/>
          <w:sz w:val="22"/>
          <w:szCs w:val="22"/>
        </w:rPr>
      </w:pPr>
    </w:p>
    <w:p w:rsidR="0036539E" w:rsidRPr="00A80144" w:rsidRDefault="0036539E" w:rsidP="000F20D3">
      <w:pPr>
        <w:pStyle w:val="FORMATTEXT"/>
        <w:numPr>
          <w:ilvl w:val="1"/>
          <w:numId w:val="196"/>
        </w:numPr>
        <w:tabs>
          <w:tab w:val="left" w:pos="709"/>
        </w:tabs>
        <w:spacing w:line="320" w:lineRule="exact"/>
        <w:ind w:left="0" w:firstLine="0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Контроль качества трансформаторного масла при хранении. Требования к хр</w:t>
      </w:r>
      <w:r w:rsidRPr="00A80144">
        <w:rPr>
          <w:rFonts w:ascii="Arial" w:hAnsi="Arial" w:cs="Arial"/>
          <w:b/>
          <w:sz w:val="22"/>
          <w:szCs w:val="22"/>
        </w:rPr>
        <w:t>а</w:t>
      </w:r>
      <w:r w:rsidRPr="00A80144">
        <w:rPr>
          <w:rFonts w:ascii="Arial" w:hAnsi="Arial" w:cs="Arial"/>
          <w:b/>
          <w:sz w:val="22"/>
          <w:szCs w:val="22"/>
        </w:rPr>
        <w:t>нению</w:t>
      </w:r>
    </w:p>
    <w:p w:rsidR="0036539E" w:rsidRPr="00A80144" w:rsidRDefault="00BF09D1" w:rsidP="00BF09D1">
      <w:pPr>
        <w:pStyle w:val="73"/>
        <w:shd w:val="clear" w:color="auto" w:fill="auto"/>
        <w:tabs>
          <w:tab w:val="left" w:pos="1418"/>
        </w:tabs>
        <w:spacing w:before="0" w:after="0" w:line="320" w:lineRule="exact"/>
        <w:ind w:left="568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13.2.1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  <w:r w:rsidR="0036539E" w:rsidRPr="00A80144">
        <w:rPr>
          <w:rFonts w:ascii="Arial" w:hAnsi="Arial" w:cs="Arial"/>
          <w:color w:val="auto"/>
          <w:sz w:val="22"/>
          <w:szCs w:val="22"/>
        </w:rPr>
        <w:t xml:space="preserve">Трансформаторное масло, слитое в резервуары </w:t>
      </w:r>
      <w:r w:rsidR="0036539E"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маслохозяйства, </w:t>
      </w:r>
      <w:r w:rsidR="0036539E" w:rsidRPr="00A80144">
        <w:rPr>
          <w:rFonts w:ascii="Arial" w:hAnsi="Arial" w:cs="Arial"/>
          <w:color w:val="auto"/>
          <w:sz w:val="22"/>
          <w:szCs w:val="22"/>
        </w:rPr>
        <w:t>подвергается лабораторным испытаниям по следующим показателям качества сразу после его пр</w:t>
      </w:r>
      <w:r w:rsidR="0036539E" w:rsidRPr="00A80144">
        <w:rPr>
          <w:rFonts w:ascii="Arial" w:hAnsi="Arial" w:cs="Arial"/>
          <w:color w:val="auto"/>
          <w:sz w:val="22"/>
          <w:szCs w:val="22"/>
        </w:rPr>
        <w:t>и</w:t>
      </w:r>
      <w:r w:rsidR="0036539E" w:rsidRPr="00A80144">
        <w:rPr>
          <w:rFonts w:ascii="Arial" w:hAnsi="Arial" w:cs="Arial"/>
          <w:color w:val="auto"/>
          <w:sz w:val="22"/>
          <w:szCs w:val="22"/>
        </w:rPr>
        <w:t>ема из транспортной емкости или после слива из оборудования:</w:t>
      </w:r>
    </w:p>
    <w:p w:rsidR="0036539E" w:rsidRPr="00A80144" w:rsidRDefault="0036539E" w:rsidP="0036539E">
      <w:pPr>
        <w:pStyle w:val="73"/>
        <w:numPr>
          <w:ilvl w:val="0"/>
          <w:numId w:val="24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внешний вид;</w:t>
      </w:r>
    </w:p>
    <w:p w:rsidR="0036539E" w:rsidRPr="00A80144" w:rsidRDefault="0036539E" w:rsidP="0036539E">
      <w:pPr>
        <w:pStyle w:val="73"/>
        <w:numPr>
          <w:ilvl w:val="0"/>
          <w:numId w:val="24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число;</w:t>
      </w:r>
    </w:p>
    <w:p w:rsidR="0036539E" w:rsidRPr="00A80144" w:rsidRDefault="0036539E" w:rsidP="0036539E">
      <w:pPr>
        <w:pStyle w:val="73"/>
        <w:numPr>
          <w:ilvl w:val="0"/>
          <w:numId w:val="24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температура вспышки в закрытом тигле;</w:t>
      </w:r>
    </w:p>
    <w:p w:rsidR="0036539E" w:rsidRPr="00A80144" w:rsidRDefault="0036539E" w:rsidP="0036539E">
      <w:pPr>
        <w:pStyle w:val="73"/>
        <w:numPr>
          <w:ilvl w:val="0"/>
          <w:numId w:val="24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механических примесей (класс промышленной чистоты);</w:t>
      </w:r>
    </w:p>
    <w:p w:rsidR="0036539E" w:rsidRPr="00A80144" w:rsidRDefault="0036539E" w:rsidP="0036539E">
      <w:pPr>
        <w:pStyle w:val="73"/>
        <w:numPr>
          <w:ilvl w:val="0"/>
          <w:numId w:val="24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плотность;</w:t>
      </w:r>
    </w:p>
    <w:p w:rsidR="0036539E" w:rsidRPr="00A80144" w:rsidRDefault="0036539E" w:rsidP="0036539E">
      <w:pPr>
        <w:pStyle w:val="73"/>
        <w:numPr>
          <w:ilvl w:val="0"/>
          <w:numId w:val="24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тангенс угла диэлектрических потерь при температуре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90</w:t>
      </w:r>
      <w:r w:rsidRPr="00A80144">
        <w:rPr>
          <w:rFonts w:ascii="Arial" w:hAnsi="Arial" w:cs="Arial"/>
          <w:color w:val="auto"/>
          <w:sz w:val="22"/>
          <w:szCs w:val="22"/>
        </w:rPr>
        <w:t>°С (если масло планир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ется применять в электрооборудовании напряжением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110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 и выше).</w:t>
      </w:r>
    </w:p>
    <w:p w:rsidR="0036539E" w:rsidRPr="00A80144" w:rsidRDefault="0036539E" w:rsidP="000F20D3">
      <w:pPr>
        <w:pStyle w:val="73"/>
        <w:numPr>
          <w:ilvl w:val="2"/>
          <w:numId w:val="202"/>
        </w:numPr>
        <w:shd w:val="clear" w:color="auto" w:fill="auto"/>
        <w:tabs>
          <w:tab w:val="left" w:pos="1418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Находящееся на хранении свежее или регенерированное трансформаторное масло испытывается с периодичностью </w:t>
      </w:r>
      <w:r w:rsidRPr="00A80144">
        <w:rPr>
          <w:rFonts w:ascii="Arial" w:hAnsi="Arial" w:cs="Arial"/>
          <w:b/>
          <w:color w:val="auto"/>
          <w:sz w:val="22"/>
          <w:szCs w:val="22"/>
        </w:rPr>
        <w:t>не реже одного раза в четыре года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по следующим показателям качества:</w:t>
      </w:r>
    </w:p>
    <w:p w:rsidR="0036539E" w:rsidRPr="00A80144" w:rsidRDefault="0036539E" w:rsidP="0036539E">
      <w:pPr>
        <w:pStyle w:val="73"/>
        <w:numPr>
          <w:ilvl w:val="0"/>
          <w:numId w:val="32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внешний вид;</w:t>
      </w:r>
    </w:p>
    <w:p w:rsidR="0036539E" w:rsidRPr="00A80144" w:rsidRDefault="0036539E" w:rsidP="0036539E">
      <w:pPr>
        <w:pStyle w:val="73"/>
        <w:numPr>
          <w:ilvl w:val="0"/>
          <w:numId w:val="32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число;</w:t>
      </w:r>
    </w:p>
    <w:p w:rsidR="0036539E" w:rsidRPr="00A80144" w:rsidRDefault="0036539E" w:rsidP="0036539E">
      <w:pPr>
        <w:pStyle w:val="73"/>
        <w:numPr>
          <w:ilvl w:val="0"/>
          <w:numId w:val="32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температура вспышки в закрытом тигле;</w:t>
      </w:r>
    </w:p>
    <w:p w:rsidR="0036539E" w:rsidRPr="00A80144" w:rsidRDefault="0036539E" w:rsidP="0036539E">
      <w:pPr>
        <w:pStyle w:val="73"/>
        <w:numPr>
          <w:ilvl w:val="0"/>
          <w:numId w:val="32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механических примесей (класс промышленной чистоты);</w:t>
      </w:r>
    </w:p>
    <w:p w:rsidR="0036539E" w:rsidRPr="00A80144" w:rsidRDefault="0036539E" w:rsidP="0036539E">
      <w:pPr>
        <w:pStyle w:val="73"/>
        <w:numPr>
          <w:ilvl w:val="0"/>
          <w:numId w:val="32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плотность;</w:t>
      </w:r>
    </w:p>
    <w:p w:rsidR="0036539E" w:rsidRPr="00A80144" w:rsidRDefault="0036539E" w:rsidP="0036539E">
      <w:pPr>
        <w:pStyle w:val="73"/>
        <w:numPr>
          <w:ilvl w:val="0"/>
          <w:numId w:val="32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водорастворимых кислот;</w:t>
      </w:r>
    </w:p>
    <w:p w:rsidR="0036539E" w:rsidRPr="00A80144" w:rsidRDefault="0036539E" w:rsidP="0036539E">
      <w:pPr>
        <w:pStyle w:val="73"/>
        <w:numPr>
          <w:ilvl w:val="0"/>
          <w:numId w:val="32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содержание присадок (если масло планируется применять в электрооборудовании напряжением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110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 и выше);</w:t>
      </w:r>
    </w:p>
    <w:p w:rsidR="0036539E" w:rsidRPr="00A80144" w:rsidRDefault="0036539E" w:rsidP="0036539E">
      <w:pPr>
        <w:pStyle w:val="73"/>
        <w:numPr>
          <w:ilvl w:val="0"/>
          <w:numId w:val="32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тангенс угла диэлектрических потерь при температуре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90</w:t>
      </w:r>
      <w:r w:rsidRPr="00A80144">
        <w:rPr>
          <w:rFonts w:ascii="Arial" w:hAnsi="Arial" w:cs="Arial"/>
          <w:color w:val="auto"/>
          <w:sz w:val="22"/>
          <w:szCs w:val="22"/>
        </w:rPr>
        <w:t>°С;</w:t>
      </w:r>
    </w:p>
    <w:p w:rsidR="0036539E" w:rsidRPr="00A80144" w:rsidRDefault="0036539E" w:rsidP="0036539E">
      <w:pPr>
        <w:pStyle w:val="73"/>
        <w:numPr>
          <w:ilvl w:val="0"/>
          <w:numId w:val="32"/>
        </w:numPr>
        <w:shd w:val="clear" w:color="auto" w:fill="auto"/>
        <w:tabs>
          <w:tab w:val="left" w:pos="993"/>
          <w:tab w:val="left" w:pos="1134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стабильность против окисления.</w:t>
      </w:r>
    </w:p>
    <w:p w:rsidR="0036539E" w:rsidRPr="00A80144" w:rsidRDefault="0036539E" w:rsidP="000F20D3">
      <w:pPr>
        <w:pStyle w:val="73"/>
        <w:numPr>
          <w:ilvl w:val="2"/>
          <w:numId w:val="202"/>
        </w:numPr>
        <w:shd w:val="clear" w:color="auto" w:fill="auto"/>
        <w:tabs>
          <w:tab w:val="left" w:pos="1418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Показатели качества, которые могут определяться дополнительно, по решению главного инженера Филиала приведены в п. </w:t>
      </w:r>
      <w:r w:rsidRPr="00A80144">
        <w:rPr>
          <w:rFonts w:ascii="Arial" w:hAnsi="Arial" w:cs="Arial"/>
          <w:b/>
          <w:color w:val="auto"/>
          <w:sz w:val="22"/>
          <w:szCs w:val="22"/>
        </w:rPr>
        <w:t>13.1.2.2.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настоящего Регламента. </w:t>
      </w:r>
    </w:p>
    <w:p w:rsidR="0036539E" w:rsidRPr="00A80144" w:rsidRDefault="0036539E" w:rsidP="0036539E">
      <w:pPr>
        <w:pStyle w:val="73"/>
        <w:shd w:val="clear" w:color="auto" w:fill="auto"/>
        <w:tabs>
          <w:tab w:val="left" w:pos="1134"/>
          <w:tab w:val="left" w:pos="1276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воды и пробивное напряжение необходимо определять непосредственно перед подготовкой масла к заливу в электрооборудование.</w:t>
      </w:r>
    </w:p>
    <w:p w:rsidR="00CF18D8" w:rsidRPr="00A80144" w:rsidRDefault="00CF18D8" w:rsidP="000F20D3">
      <w:pPr>
        <w:pStyle w:val="73"/>
        <w:numPr>
          <w:ilvl w:val="2"/>
          <w:numId w:val="202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Качество свежего масла, находящегося на хранении, должно соответствовать требованиям нормативных документов (международной спецификации или соответству</w:t>
      </w:r>
      <w:r w:rsidRPr="00A80144">
        <w:rPr>
          <w:rFonts w:ascii="Arial" w:hAnsi="Arial" w:cs="Arial"/>
          <w:color w:val="auto"/>
          <w:sz w:val="22"/>
          <w:szCs w:val="22"/>
        </w:rPr>
        <w:t>ю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щего национального стандарта или технических условий). Основные требования к качеству свежего масла приведены в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СТО 70238424.27.100.052-2013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и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 xml:space="preserve">ГОСТ Р 54331-2011 </w:t>
      </w:r>
      <w:r w:rsidRPr="00A80144">
        <w:rPr>
          <w:rFonts w:ascii="Arial" w:hAnsi="Arial" w:cs="Arial"/>
          <w:bCs/>
          <w:color w:val="auto"/>
          <w:sz w:val="22"/>
          <w:szCs w:val="22"/>
        </w:rPr>
        <w:t>(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МЭК 60296:2003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). </w:t>
      </w:r>
    </w:p>
    <w:p w:rsidR="00CF18D8" w:rsidRPr="00A80144" w:rsidRDefault="00CF18D8" w:rsidP="000F20D3">
      <w:pPr>
        <w:pStyle w:val="73"/>
        <w:numPr>
          <w:ilvl w:val="2"/>
          <w:numId w:val="202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Качество регенерированного масла, находящегося на хранении, должно отв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чать всем требованиям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Таблицы 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настоящего Регламента.</w:t>
      </w:r>
    </w:p>
    <w:p w:rsidR="00CF18D8" w:rsidRPr="00A80144" w:rsidRDefault="00CF18D8" w:rsidP="00CF18D8">
      <w:pPr>
        <w:pStyle w:val="73"/>
        <w:shd w:val="clear" w:color="auto" w:fill="auto"/>
        <w:tabs>
          <w:tab w:val="left" w:pos="1276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Качество эксплуатационного масла, находящегося на хранении, должно отвечать всем требованиям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11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настоящего Регламента (область нормального состояния).</w:t>
      </w:r>
    </w:p>
    <w:p w:rsidR="00CF18D8" w:rsidRPr="00A80144" w:rsidRDefault="00CF18D8" w:rsidP="000F20D3">
      <w:pPr>
        <w:pStyle w:val="73"/>
        <w:numPr>
          <w:ilvl w:val="2"/>
          <w:numId w:val="202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Филиалах должен постоянно храниться запас трансформаторного масла в количестве, равном (или более) вместимости одного самого вместительного масляного в</w:t>
      </w:r>
      <w:r w:rsidRPr="00A80144">
        <w:rPr>
          <w:rFonts w:ascii="Arial" w:hAnsi="Arial" w:cs="Arial"/>
          <w:color w:val="auto"/>
          <w:sz w:val="22"/>
          <w:szCs w:val="22"/>
        </w:rPr>
        <w:t>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ключателя, и запас на доливки не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>% всего масла, залитого в электрооборудование.</w:t>
      </w:r>
    </w:p>
    <w:p w:rsidR="00CF18D8" w:rsidRPr="00A80144" w:rsidRDefault="00CF18D8" w:rsidP="000F20D3">
      <w:pPr>
        <w:pStyle w:val="73"/>
        <w:numPr>
          <w:ilvl w:val="2"/>
          <w:numId w:val="202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Филиалах, оснащенных только воздушными, элегазовыми или малообъе</w:t>
      </w:r>
      <w:r w:rsidRPr="00A80144">
        <w:rPr>
          <w:rFonts w:ascii="Arial" w:hAnsi="Arial" w:cs="Arial"/>
          <w:color w:val="auto"/>
          <w:sz w:val="22"/>
          <w:szCs w:val="22"/>
        </w:rPr>
        <w:t>м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ными масляными выключателями - не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10</w:t>
      </w:r>
      <w:r w:rsidRPr="00A80144">
        <w:rPr>
          <w:rFonts w:ascii="Arial" w:hAnsi="Arial" w:cs="Arial"/>
          <w:color w:val="auto"/>
          <w:sz w:val="22"/>
          <w:szCs w:val="22"/>
        </w:rPr>
        <w:t>% объема масла, залитого в трансформатор наибольшей емкости.</w:t>
      </w:r>
    </w:p>
    <w:p w:rsidR="00CF18D8" w:rsidRPr="00A80144" w:rsidRDefault="00CF18D8" w:rsidP="000F20D3">
      <w:pPr>
        <w:pStyle w:val="73"/>
        <w:numPr>
          <w:ilvl w:val="2"/>
          <w:numId w:val="202"/>
        </w:numPr>
        <w:tabs>
          <w:tab w:val="left" w:pos="0"/>
          <w:tab w:val="left" w:pos="1418"/>
        </w:tabs>
        <w:spacing w:before="0" w:after="0" w:line="320" w:lineRule="exact"/>
        <w:ind w:left="12" w:firstLine="555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Хранение трансформаторных масел осуществляют в закрытых резервуарах, установленных на маслохозяйстве, оборудованных воздухоосушительными фильтрами, при необходимости обогревом и тепловой изоляцией. Температурный режим хранения масла должен обеспечивать возможность его перекачивания в любое время года, но не превышать температуры 35°С. Возможно хранение масел в таре (200 л бочки, канистры и др.) в пом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щениях, исключающих загрязнение тары и попадание на тару осадков.</w:t>
      </w:r>
    </w:p>
    <w:p w:rsidR="003B47AB" w:rsidRPr="00A80144" w:rsidRDefault="003B47AB" w:rsidP="000F20D3">
      <w:pPr>
        <w:pStyle w:val="73"/>
        <w:numPr>
          <w:ilvl w:val="2"/>
          <w:numId w:val="202"/>
        </w:numPr>
        <w:tabs>
          <w:tab w:val="left" w:pos="0"/>
          <w:tab w:val="left" w:pos="1418"/>
        </w:tabs>
        <w:spacing w:before="0" w:after="0" w:line="320" w:lineRule="exact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хранения трансформаторных масел в маслохозяйстве должны быть предусмотрены индивидуальные резервуары.</w:t>
      </w:r>
    </w:p>
    <w:p w:rsidR="003B47AB" w:rsidRPr="00A80144" w:rsidRDefault="003B47AB" w:rsidP="000F20D3">
      <w:pPr>
        <w:pStyle w:val="73"/>
        <w:numPr>
          <w:ilvl w:val="2"/>
          <w:numId w:val="202"/>
        </w:numPr>
        <w:tabs>
          <w:tab w:val="left" w:pos="0"/>
          <w:tab w:val="left" w:pos="1418"/>
        </w:tabs>
        <w:spacing w:before="0" w:after="0" w:line="320" w:lineRule="exact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Свежие, подготовленные, эксплуатационные (регенерированные) и отработа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>ные трансформаторные масла должны храниться в различных резервуарах. Возможность применения одних и тех же резервуаров для хранения масел различного состояния (свежих, подготовленных, регенерированных) и мероприятии по их подготовке должны быть отраж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ны в инструкции по эксплуатации маслохозяйства.</w:t>
      </w:r>
    </w:p>
    <w:p w:rsidR="00BF09D1" w:rsidRPr="00A80144" w:rsidRDefault="00BF09D1" w:rsidP="000F20D3">
      <w:pPr>
        <w:pStyle w:val="73"/>
        <w:numPr>
          <w:ilvl w:val="2"/>
          <w:numId w:val="202"/>
        </w:numPr>
        <w:tabs>
          <w:tab w:val="left" w:pos="0"/>
          <w:tab w:val="left" w:pos="1418"/>
        </w:tabs>
        <w:spacing w:before="0" w:after="0" w:line="320" w:lineRule="exac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Масла различных марок, рекомендуется хранить и использовать раздельно, без смешения, в соответствии с их областью применения.</w:t>
      </w:r>
    </w:p>
    <w:p w:rsidR="00BF09D1" w:rsidRPr="00A80144" w:rsidRDefault="00BF09D1" w:rsidP="000F20D3">
      <w:pPr>
        <w:pStyle w:val="73"/>
        <w:numPr>
          <w:ilvl w:val="2"/>
          <w:numId w:val="202"/>
        </w:numPr>
        <w:tabs>
          <w:tab w:val="left" w:pos="0"/>
          <w:tab w:val="left" w:pos="1418"/>
        </w:tabs>
        <w:spacing w:before="0" w:after="0" w:line="320" w:lineRule="exact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Гарантийный срок хранения свежего масла (в соответствии с документами з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водов-изготовителей) составляет, как правило, </w:t>
      </w:r>
      <w:r w:rsidRPr="00A80144">
        <w:rPr>
          <w:rFonts w:ascii="Arial" w:hAnsi="Arial" w:cs="Arial"/>
          <w:b/>
          <w:color w:val="auto"/>
          <w:sz w:val="22"/>
          <w:szCs w:val="22"/>
        </w:rPr>
        <w:t>5 лет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со дня изготовления.</w:t>
      </w:r>
    </w:p>
    <w:p w:rsidR="00BF09D1" w:rsidRPr="00A80144" w:rsidRDefault="00BF09D1" w:rsidP="00BF09D1">
      <w:pPr>
        <w:pStyle w:val="73"/>
        <w:tabs>
          <w:tab w:val="left" w:pos="0"/>
          <w:tab w:val="left" w:pos="1418"/>
        </w:tabs>
        <w:spacing w:before="0" w:after="0" w:line="320" w:lineRule="exact"/>
        <w:rPr>
          <w:rFonts w:ascii="Arial" w:hAnsi="Arial" w:cs="Arial"/>
          <w:color w:val="auto"/>
          <w:sz w:val="22"/>
          <w:szCs w:val="22"/>
        </w:rPr>
      </w:pPr>
    </w:p>
    <w:p w:rsidR="00BF09D1" w:rsidRPr="00A80144" w:rsidRDefault="00BF09D1" w:rsidP="00BF09D1">
      <w:pPr>
        <w:pStyle w:val="73"/>
        <w:tabs>
          <w:tab w:val="left" w:pos="0"/>
          <w:tab w:val="left" w:pos="1418"/>
        </w:tabs>
        <w:spacing w:before="0" w:after="0" w:line="320" w:lineRule="exact"/>
        <w:rPr>
          <w:rFonts w:ascii="Arial" w:hAnsi="Arial" w:cs="Arial"/>
          <w:color w:val="auto"/>
          <w:sz w:val="22"/>
          <w:szCs w:val="22"/>
        </w:rPr>
      </w:pPr>
    </w:p>
    <w:p w:rsidR="00BF09D1" w:rsidRPr="00A80144" w:rsidRDefault="00BF09D1" w:rsidP="00BF09D1">
      <w:pPr>
        <w:pStyle w:val="73"/>
        <w:tabs>
          <w:tab w:val="left" w:pos="0"/>
          <w:tab w:val="left" w:pos="1418"/>
        </w:tabs>
        <w:spacing w:before="0" w:after="0" w:line="320" w:lineRule="exact"/>
        <w:rPr>
          <w:rFonts w:ascii="Arial" w:hAnsi="Arial" w:cs="Arial"/>
          <w:color w:val="auto"/>
          <w:sz w:val="22"/>
          <w:szCs w:val="22"/>
        </w:rPr>
      </w:pPr>
    </w:p>
    <w:p w:rsidR="00BF09D1" w:rsidRPr="00A80144" w:rsidRDefault="00BF09D1" w:rsidP="00BF09D1">
      <w:pPr>
        <w:pStyle w:val="73"/>
        <w:tabs>
          <w:tab w:val="left" w:pos="0"/>
          <w:tab w:val="left" w:pos="1418"/>
        </w:tabs>
        <w:spacing w:before="0" w:after="0" w:line="320" w:lineRule="exact"/>
        <w:rPr>
          <w:rFonts w:ascii="Arial" w:hAnsi="Arial" w:cs="Arial"/>
          <w:color w:val="auto"/>
          <w:sz w:val="22"/>
          <w:szCs w:val="22"/>
        </w:rPr>
      </w:pPr>
    </w:p>
    <w:p w:rsidR="00BF09D1" w:rsidRPr="00A80144" w:rsidRDefault="00BF09D1" w:rsidP="00BF09D1">
      <w:pPr>
        <w:pStyle w:val="73"/>
        <w:tabs>
          <w:tab w:val="left" w:pos="0"/>
          <w:tab w:val="left" w:pos="1418"/>
        </w:tabs>
        <w:spacing w:before="0" w:after="0" w:line="320" w:lineRule="exact"/>
        <w:rPr>
          <w:rFonts w:ascii="Arial" w:hAnsi="Arial" w:cs="Arial"/>
          <w:color w:val="auto"/>
          <w:sz w:val="22"/>
          <w:szCs w:val="22"/>
        </w:rPr>
      </w:pPr>
    </w:p>
    <w:p w:rsidR="001310BF" w:rsidRPr="00A80144" w:rsidRDefault="001310BF" w:rsidP="001310BF">
      <w:pPr>
        <w:spacing w:after="200" w:line="276" w:lineRule="auto"/>
        <w:rPr>
          <w:rFonts w:ascii="Arial" w:hAnsi="Arial" w:cs="Arial"/>
          <w:sz w:val="22"/>
          <w:szCs w:val="22"/>
          <w:lang w:bidi="ru-RU"/>
        </w:rPr>
        <w:sectPr w:rsidR="001310BF" w:rsidRPr="00A80144" w:rsidSect="001310BF">
          <w:pgSz w:w="11906" w:h="16838" w:code="9"/>
          <w:pgMar w:top="851" w:right="1134" w:bottom="851" w:left="1134" w:header="720" w:footer="720" w:gutter="0"/>
          <w:cols w:space="708"/>
          <w:noEndnote/>
          <w:titlePg/>
          <w:docGrid w:linePitch="360"/>
        </w:sectPr>
      </w:pPr>
    </w:p>
    <w:p w:rsidR="00924EC4" w:rsidRPr="00A80144" w:rsidRDefault="00924EC4" w:rsidP="002E06F5">
      <w:pPr>
        <w:jc w:val="righ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Таблица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="002B0840" w:rsidRPr="00A80144">
        <w:rPr>
          <w:rFonts w:ascii="Arial" w:hAnsi="Arial" w:cs="Arial"/>
          <w:b/>
          <w:sz w:val="22"/>
          <w:szCs w:val="22"/>
        </w:rPr>
        <w:t>8</w:t>
      </w:r>
      <w:r w:rsidRPr="00A80144">
        <w:rPr>
          <w:rFonts w:ascii="Arial" w:hAnsi="Arial" w:cs="Arial"/>
          <w:sz w:val="22"/>
          <w:szCs w:val="22"/>
        </w:rPr>
        <w:t xml:space="preserve"> – Показатели качества товарных отечественных трансформаторных масел</w:t>
      </w:r>
    </w:p>
    <w:tbl>
      <w:tblPr>
        <w:tblOverlap w:val="never"/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2889"/>
        <w:gridCol w:w="819"/>
        <w:gridCol w:w="805"/>
        <w:gridCol w:w="1077"/>
        <w:gridCol w:w="806"/>
        <w:gridCol w:w="812"/>
        <w:gridCol w:w="950"/>
        <w:gridCol w:w="945"/>
        <w:gridCol w:w="945"/>
        <w:gridCol w:w="939"/>
        <w:gridCol w:w="861"/>
        <w:gridCol w:w="1134"/>
        <w:gridCol w:w="2094"/>
      </w:tblGrid>
      <w:tr w:rsidR="00583300" w:rsidRPr="00A80144" w:rsidTr="004532C2">
        <w:trPr>
          <w:tblHeader/>
          <w:jc w:val="center"/>
        </w:trPr>
        <w:tc>
          <w:tcPr>
            <w:tcW w:w="480" w:type="dxa"/>
            <w:vMerge w:val="restart"/>
            <w:shd w:val="clear" w:color="auto" w:fill="FFFFFF"/>
            <w:vAlign w:val="center"/>
          </w:tcPr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№ п.п.</w:t>
            </w:r>
          </w:p>
        </w:tc>
        <w:tc>
          <w:tcPr>
            <w:tcW w:w="2889" w:type="dxa"/>
            <w:vMerge w:val="restart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Показатель</w:t>
            </w:r>
          </w:p>
        </w:tc>
        <w:tc>
          <w:tcPr>
            <w:tcW w:w="8959" w:type="dxa"/>
            <w:gridSpan w:val="10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Марка масла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Требова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softHyphen/>
              <w:t>ния</w:t>
            </w:r>
          </w:p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Р</w:t>
            </w:r>
          </w:p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54331-2011</w:t>
            </w:r>
          </w:p>
        </w:tc>
        <w:tc>
          <w:tcPr>
            <w:tcW w:w="2094" w:type="dxa"/>
            <w:vMerge w:val="restart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Номер стандарта на метод </w:t>
            </w:r>
          </w:p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испытаний</w:t>
            </w:r>
          </w:p>
        </w:tc>
      </w:tr>
      <w:tr w:rsidR="00583300" w:rsidRPr="00A80144" w:rsidTr="004532C2">
        <w:trPr>
          <w:tblHeader/>
          <w:jc w:val="center"/>
        </w:trPr>
        <w:tc>
          <w:tcPr>
            <w:tcW w:w="480" w:type="dxa"/>
            <w:vMerge/>
            <w:shd w:val="clear" w:color="auto" w:fill="FFFFFF"/>
            <w:vAlign w:val="center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9" w:type="dxa"/>
            <w:vMerge/>
            <w:shd w:val="clear" w:color="auto" w:fill="FFFFFF"/>
            <w:vAlign w:val="center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ГК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ВГ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Т-1500У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ТКп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ТСп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МВТ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АГК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Nytro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11GX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Nytro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11GB</w:t>
            </w:r>
          </w:p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X</w:t>
            </w:r>
          </w:p>
        </w:tc>
        <w:tc>
          <w:tcPr>
            <w:tcW w:w="861" w:type="dxa"/>
            <w:shd w:val="clear" w:color="auto" w:fill="FFFFFF"/>
            <w:vAlign w:val="center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Nytro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10XN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24EC4" w:rsidRPr="00A80144" w:rsidRDefault="00924EC4" w:rsidP="002E06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FFFFFF"/>
            <w:vAlign w:val="center"/>
          </w:tcPr>
          <w:p w:rsidR="00924EC4" w:rsidRPr="00A80144" w:rsidRDefault="00924EC4" w:rsidP="002E06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vMerge w:val="restart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Вязкость кинематическая, мм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/с, не более при: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11*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3,5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*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*)</w:t>
            </w: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*)</w:t>
            </w: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*)</w:t>
            </w: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2094" w:type="dxa"/>
            <w:vMerge w:val="restart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33-2000, ГОСТ Р 53708-2009</w:t>
            </w: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минус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1200</w:t>
            </w: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1500</w:t>
            </w: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1300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1500</w:t>
            </w: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1300</w:t>
            </w: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**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**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1200</w:t>
            </w: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1200</w:t>
            </w: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1200</w:t>
            </w:r>
          </w:p>
        </w:tc>
        <w:tc>
          <w:tcPr>
            <w:tcW w:w="2094" w:type="dxa"/>
            <w:vMerge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Кислотное число, мг КОН на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1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 масла, не более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209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5985-79, ГОСТ 11362-96</w:t>
            </w: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вспышки в закрытом тигле, °С, не ниже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95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125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140</w:t>
            </w: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209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6356-75, ГОСТ Р ЕН ИСО 2719-2008</w:t>
            </w: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softHyphen/>
              <w:t>растворимых кислот и щелочей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6307-75</w:t>
            </w: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механич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ских примесей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209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6370-83</w:t>
            </w: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застывания, °С, не выше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-55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-65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-60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-40</w:t>
            </w: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209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20287-91</w:t>
            </w: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7.</w:t>
            </w: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Испытание коррозион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softHyphen/>
              <w:t xml:space="preserve">ного воздействия на пластинки из меди марки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М1К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или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М2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859-2001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ы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держ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вает</w:t>
            </w: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ы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держ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вает</w:t>
            </w: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живает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ы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держ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вает</w:t>
            </w: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живает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живает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живает</w:t>
            </w: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живает</w:t>
            </w: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живает</w:t>
            </w: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Выдерж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вает</w:t>
            </w:r>
          </w:p>
        </w:tc>
        <w:tc>
          <w:tcPr>
            <w:tcW w:w="209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2917-76</w:t>
            </w: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8.</w:t>
            </w: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Тангенс угла диэлек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softHyphen/>
              <w:t xml:space="preserve">трических потерь, %, не более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2,2</w:t>
            </w: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1,7</w:t>
            </w: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209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6581-75</w:t>
            </w:r>
          </w:p>
        </w:tc>
      </w:tr>
      <w:tr w:rsidR="00583300" w:rsidRPr="00A80144" w:rsidTr="004532C2">
        <w:trPr>
          <w:trHeight w:val="1299"/>
          <w:jc w:val="center"/>
        </w:trPr>
        <w:tc>
          <w:tcPr>
            <w:tcW w:w="480" w:type="dxa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9.</w:t>
            </w: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Плотность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°С, кг/м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885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900</w:t>
            </w: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4pt"/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209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ГОСТ 3900-85, </w:t>
            </w:r>
            <w:r w:rsidRPr="00A80144">
              <w:rPr>
                <w:rStyle w:val="11pt"/>
                <w:rFonts w:ascii="Arial" w:hAnsi="Arial" w:cs="Arial"/>
                <w:color w:val="auto"/>
              </w:rPr>
              <w:t xml:space="preserve">ГОСТ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Р </w:t>
            </w:r>
            <w:r w:rsidRPr="00A80144">
              <w:rPr>
                <w:rStyle w:val="11pt"/>
                <w:rFonts w:ascii="Arial" w:hAnsi="Arial" w:cs="Arial"/>
                <w:color w:val="auto"/>
              </w:rPr>
              <w:t xml:space="preserve">ИСО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3675-2007, </w:t>
            </w:r>
            <w:r w:rsidRPr="00A80144">
              <w:rPr>
                <w:rStyle w:val="11pt"/>
                <w:rFonts w:ascii="Arial" w:hAnsi="Arial" w:cs="Arial"/>
                <w:color w:val="auto"/>
              </w:rPr>
              <w:t xml:space="preserve">ГОСТ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 51069-97</w:t>
            </w: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vMerge w:val="restart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10.</w:t>
            </w: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Стабильность против окисления</w:t>
            </w:r>
            <w:r w:rsidR="00555599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в соответствии с </w:t>
            </w:r>
            <w:r w:rsidR="00555599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Р 54331-2011</w:t>
            </w:r>
            <w:r w:rsidR="00555599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(при </w:t>
            </w:r>
            <w:r w:rsidR="00555599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155</w:t>
            </w:r>
            <w:r w:rsidR="00555599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°С, </w:t>
            </w:r>
            <w:r w:rsidR="00555599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14</w:t>
            </w:r>
            <w:r w:rsidR="00555599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ч, расходе ки</w:t>
            </w:r>
            <w:r w:rsidR="00555599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="00555599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лорода </w:t>
            </w:r>
            <w:r w:rsidR="00555599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</w:t>
            </w:r>
            <w:r w:rsidR="00555599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мл/мин)</w:t>
            </w:r>
            <w:r w:rsidR="00AD21C5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***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819" w:type="dxa"/>
            <w:vMerge w:val="restart"/>
            <w:shd w:val="clear" w:color="auto" w:fill="FFFFFF"/>
          </w:tcPr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1077" w:type="dxa"/>
            <w:vMerge w:val="restart"/>
            <w:shd w:val="clear" w:color="auto" w:fill="FFFFFF"/>
          </w:tcPr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0,07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0,008</w:t>
            </w:r>
          </w:p>
        </w:tc>
        <w:tc>
          <w:tcPr>
            <w:tcW w:w="812" w:type="dxa"/>
            <w:vMerge w:val="restart"/>
            <w:shd w:val="clear" w:color="auto" w:fill="FFFFFF"/>
          </w:tcPr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0,005</w:t>
            </w:r>
          </w:p>
        </w:tc>
        <w:tc>
          <w:tcPr>
            <w:tcW w:w="950" w:type="dxa"/>
            <w:vMerge w:val="restart"/>
            <w:shd w:val="clear" w:color="auto" w:fill="FFFFFF"/>
          </w:tcPr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924EC4" w:rsidRPr="00A80144" w:rsidRDefault="00924EC4" w:rsidP="002E06F5">
            <w:pPr>
              <w:jc w:val="center"/>
              <w:rPr>
                <w:rStyle w:val="4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945" w:type="dxa"/>
            <w:vMerge w:val="restart"/>
            <w:shd w:val="clear" w:color="auto" w:fill="FFFFFF"/>
          </w:tcPr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945" w:type="dxa"/>
            <w:vMerge w:val="restart"/>
            <w:shd w:val="clear" w:color="auto" w:fill="FFFFFF"/>
          </w:tcPr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0,04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FB6BF2" w:rsidRPr="00A80144" w:rsidRDefault="00FB6BF2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D21C5" w:rsidRPr="00A80144" w:rsidRDefault="00AD21C5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0,04</w:t>
            </w:r>
          </w:p>
        </w:tc>
        <w:tc>
          <w:tcPr>
            <w:tcW w:w="2094" w:type="dxa"/>
            <w:vMerge w:val="restart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981-75, ГОСТ Р 54331-2011</w:t>
            </w:r>
          </w:p>
        </w:tc>
      </w:tr>
      <w:tr w:rsidR="00583300" w:rsidRPr="00A80144" w:rsidTr="004532C2">
        <w:trPr>
          <w:trHeight w:val="72"/>
          <w:jc w:val="center"/>
        </w:trPr>
        <w:tc>
          <w:tcPr>
            <w:tcW w:w="480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масса летучих кислот, мг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КОН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на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г масла, не б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лее</w:t>
            </w:r>
          </w:p>
        </w:tc>
        <w:tc>
          <w:tcPr>
            <w:tcW w:w="819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6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47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12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50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583300" w:rsidRPr="00A80144" w:rsidTr="004532C2">
        <w:trPr>
          <w:trHeight w:val="60"/>
          <w:jc w:val="center"/>
        </w:trPr>
        <w:tc>
          <w:tcPr>
            <w:tcW w:w="480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содержание осадка, % массы, не более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0,015</w:t>
            </w: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0,015</w:t>
            </w: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0,015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0,01</w:t>
            </w: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0,015</w:t>
            </w: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0,015</w:t>
            </w: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0,015</w:t>
            </w: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0,015</w:t>
            </w:r>
          </w:p>
        </w:tc>
        <w:tc>
          <w:tcPr>
            <w:tcW w:w="2094" w:type="dxa"/>
            <w:vMerge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vMerge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кислотное число оки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ленного масла, мг КОН на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г масла, не более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0,15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  <w:lang w:val="en-US" w:eastAsia="en-US" w:bidi="en-US"/>
              </w:rPr>
              <w:t>0,10</w:t>
            </w: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  <w:lang w:val="en-US" w:eastAsia="en-US" w:bidi="en-US"/>
              </w:rPr>
              <w:t>0,10</w:t>
            </w:r>
          </w:p>
        </w:tc>
        <w:tc>
          <w:tcPr>
            <w:tcW w:w="2094" w:type="dxa"/>
            <w:vMerge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11.</w:t>
            </w: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Стабильность против окисления, метод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МЭК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индукционный период, ч, не менее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По международн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му стандарту и ГОСТ Р 54331-2011</w:t>
            </w: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12.</w:t>
            </w: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серы, %, не более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0,45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0,6</w:t>
            </w: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0,3</w:t>
            </w:r>
          </w:p>
        </w:tc>
        <w:tc>
          <w:tcPr>
            <w:tcW w:w="209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19121-73, ГОСТ Р ЕН ИСО 14596-2008, ГОСТ Р 53203-2008</w:t>
            </w: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13.</w:t>
            </w:r>
          </w:p>
        </w:tc>
        <w:tc>
          <w:tcPr>
            <w:tcW w:w="2889" w:type="dxa"/>
            <w:shd w:val="clear" w:color="auto" w:fill="FFFFFF"/>
          </w:tcPr>
          <w:p w:rsidR="002E06F5" w:rsidRPr="00A80144" w:rsidRDefault="00924EC4" w:rsidP="002E06F5">
            <w:pPr>
              <w:ind w:left="11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Содержание ионола </w:t>
            </w:r>
          </w:p>
          <w:p w:rsidR="00924EC4" w:rsidRPr="00A80144" w:rsidRDefault="00924EC4" w:rsidP="002E06F5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АГИДОЛ-1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), %, не менее</w:t>
            </w:r>
          </w:p>
        </w:tc>
        <w:tc>
          <w:tcPr>
            <w:tcW w:w="81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0,25</w:t>
            </w:r>
          </w:p>
        </w:tc>
        <w:tc>
          <w:tcPr>
            <w:tcW w:w="80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0,3</w:t>
            </w:r>
          </w:p>
        </w:tc>
        <w:tc>
          <w:tcPr>
            <w:tcW w:w="1077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0,2</w:t>
            </w:r>
          </w:p>
        </w:tc>
        <w:tc>
          <w:tcPr>
            <w:tcW w:w="806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0,2</w:t>
            </w:r>
          </w:p>
        </w:tc>
        <w:tc>
          <w:tcPr>
            <w:tcW w:w="812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0,2</w:t>
            </w:r>
          </w:p>
        </w:tc>
        <w:tc>
          <w:tcPr>
            <w:tcW w:w="950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0,2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0,3</w:t>
            </w:r>
          </w:p>
        </w:tc>
        <w:tc>
          <w:tcPr>
            <w:tcW w:w="945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0,25</w:t>
            </w:r>
          </w:p>
        </w:tc>
        <w:tc>
          <w:tcPr>
            <w:tcW w:w="939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0,25</w:t>
            </w:r>
          </w:p>
        </w:tc>
        <w:tc>
          <w:tcPr>
            <w:tcW w:w="861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0,25</w:t>
            </w:r>
          </w:p>
        </w:tc>
        <w:tc>
          <w:tcPr>
            <w:tcW w:w="209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Р 54331-2011</w:t>
            </w:r>
          </w:p>
        </w:tc>
      </w:tr>
      <w:tr w:rsidR="00583300" w:rsidRPr="00A80144" w:rsidTr="004532C2">
        <w:trPr>
          <w:jc w:val="center"/>
        </w:trPr>
        <w:tc>
          <w:tcPr>
            <w:tcW w:w="480" w:type="dxa"/>
            <w:shd w:val="clear" w:color="auto" w:fill="FFFFFF"/>
          </w:tcPr>
          <w:p w:rsidR="00924EC4" w:rsidRPr="00A80144" w:rsidRDefault="00924EC4" w:rsidP="002E06F5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14.</w:t>
            </w:r>
          </w:p>
        </w:tc>
        <w:tc>
          <w:tcPr>
            <w:tcW w:w="2889" w:type="dxa"/>
            <w:shd w:val="clear" w:color="auto" w:fill="FFFFFF"/>
          </w:tcPr>
          <w:p w:rsidR="00924EC4" w:rsidRPr="00A80144" w:rsidRDefault="00924EC4" w:rsidP="002E06F5">
            <w:pPr>
              <w:ind w:left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Внешний вид</w:t>
            </w:r>
          </w:p>
        </w:tc>
        <w:tc>
          <w:tcPr>
            <w:tcW w:w="10093" w:type="dxa"/>
            <w:gridSpan w:val="11"/>
            <w:shd w:val="clear" w:color="auto" w:fill="FFFFFF"/>
            <w:vAlign w:val="bottom"/>
          </w:tcPr>
          <w:p w:rsidR="00924EC4" w:rsidRPr="00A80144" w:rsidRDefault="00924EC4" w:rsidP="002E06F5">
            <w:pPr>
              <w:ind w:left="9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Чистое, прозрачное, свободное от видимых частиц загрязнения и осадков, желтого или светло-коричневого цвета</w:t>
            </w:r>
          </w:p>
        </w:tc>
        <w:tc>
          <w:tcPr>
            <w:tcW w:w="2094" w:type="dxa"/>
            <w:shd w:val="clear" w:color="auto" w:fill="FFFFFF"/>
          </w:tcPr>
          <w:p w:rsidR="00924EC4" w:rsidRPr="00A80144" w:rsidRDefault="00924EC4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54331-2011</w:t>
            </w:r>
          </w:p>
        </w:tc>
      </w:tr>
    </w:tbl>
    <w:p w:rsidR="00924EC4" w:rsidRPr="00A80144" w:rsidRDefault="00924EC4" w:rsidP="002E06F5">
      <w:pPr>
        <w:pStyle w:val="73"/>
        <w:shd w:val="clear" w:color="auto" w:fill="auto"/>
        <w:spacing w:before="0" w:after="0" w:line="240" w:lineRule="auto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>Примечания:</w:t>
      </w:r>
    </w:p>
    <w:p w:rsidR="00924EC4" w:rsidRPr="00A80144" w:rsidRDefault="00924EC4" w:rsidP="002E06F5">
      <w:pPr>
        <w:pStyle w:val="73"/>
        <w:shd w:val="clear" w:color="auto" w:fill="auto"/>
        <w:spacing w:before="0" w:after="0" w:line="240" w:lineRule="auto"/>
        <w:ind w:firstLine="567"/>
        <w:jc w:val="left"/>
        <w:rPr>
          <w:rStyle w:val="105pt"/>
          <w:rFonts w:ascii="Arial" w:hAnsi="Arial" w:cs="Arial"/>
          <w:color w:val="auto"/>
          <w:sz w:val="22"/>
          <w:szCs w:val="22"/>
        </w:rPr>
      </w:pPr>
      <w:r w:rsidRPr="00A80144">
        <w:rPr>
          <w:rStyle w:val="105pt"/>
          <w:rFonts w:ascii="Arial" w:hAnsi="Arial" w:cs="Arial"/>
          <w:color w:val="auto"/>
          <w:sz w:val="22"/>
          <w:szCs w:val="22"/>
        </w:rPr>
        <w:t>При внесении изменений предприятием изготовителем масла в документы, определяющие технические требования к качеству масла, нео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>б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>ходимо внести изменения в данную таблицу, при возникновении разночтений приоритетным являются требования завода изготовителя масла.</w:t>
      </w:r>
    </w:p>
    <w:p w:rsidR="00924EC4" w:rsidRPr="00A80144" w:rsidRDefault="00924EC4" w:rsidP="002E06F5">
      <w:pPr>
        <w:pStyle w:val="73"/>
        <w:shd w:val="clear" w:color="auto" w:fill="auto"/>
        <w:spacing w:before="0" w:after="0" w:line="240" w:lineRule="auto"/>
        <w:ind w:firstLine="567"/>
        <w:jc w:val="left"/>
        <w:rPr>
          <w:rStyle w:val="105pt"/>
          <w:rFonts w:ascii="Arial" w:hAnsi="Arial" w:cs="Arial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* - п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ри температуре </w:t>
      </w: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>40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>°С.</w:t>
      </w:r>
    </w:p>
    <w:p w:rsidR="00924EC4" w:rsidRPr="00A80144" w:rsidRDefault="00924EC4" w:rsidP="002E06F5">
      <w:pPr>
        <w:pStyle w:val="73"/>
        <w:shd w:val="clear" w:color="auto" w:fill="auto"/>
        <w:tabs>
          <w:tab w:val="left" w:pos="0"/>
        </w:tabs>
        <w:spacing w:before="0" w:after="0" w:line="240" w:lineRule="auto"/>
        <w:ind w:firstLine="567"/>
        <w:jc w:val="left"/>
        <w:rPr>
          <w:rStyle w:val="105pt"/>
          <w:rFonts w:ascii="Arial" w:hAnsi="Arial" w:cs="Arial"/>
          <w:color w:val="auto"/>
          <w:sz w:val="22"/>
          <w:szCs w:val="22"/>
        </w:rPr>
      </w:pPr>
      <w:r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** - при температуре минус </w:t>
      </w: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>40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>°С.</w:t>
      </w:r>
    </w:p>
    <w:p w:rsidR="00AD21C5" w:rsidRPr="00A80144" w:rsidRDefault="00AD21C5" w:rsidP="002E06F5">
      <w:pPr>
        <w:pStyle w:val="73"/>
        <w:shd w:val="clear" w:color="auto" w:fill="auto"/>
        <w:tabs>
          <w:tab w:val="left" w:pos="0"/>
        </w:tabs>
        <w:spacing w:before="0" w:after="0" w:line="240" w:lineRule="auto"/>
        <w:ind w:firstLine="567"/>
        <w:jc w:val="left"/>
        <w:rPr>
          <w:rStyle w:val="105pt"/>
          <w:rFonts w:ascii="Arial" w:hAnsi="Arial" w:cs="Arial"/>
          <w:color w:val="auto"/>
          <w:sz w:val="22"/>
          <w:szCs w:val="22"/>
        </w:rPr>
      </w:pPr>
      <w:r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*** - или </w:t>
      </w:r>
      <w:r w:rsidR="00182CD1"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в 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>иных условиях, указанных в нормативной документации на конкретную марку масла.</w:t>
      </w:r>
    </w:p>
    <w:p w:rsidR="00924EC4" w:rsidRPr="00A80144" w:rsidRDefault="00924EC4" w:rsidP="002E06F5">
      <w:pPr>
        <w:pStyle w:val="73"/>
        <w:shd w:val="clear" w:color="auto" w:fill="auto"/>
        <w:tabs>
          <w:tab w:val="left" w:pos="1418"/>
        </w:tabs>
        <w:spacing w:before="0" w:after="0" w:line="240" w:lineRule="auto"/>
        <w:ind w:left="567"/>
        <w:jc w:val="left"/>
        <w:rPr>
          <w:rFonts w:ascii="Arial" w:hAnsi="Arial" w:cs="Arial"/>
          <w:color w:val="auto"/>
          <w:sz w:val="22"/>
          <w:szCs w:val="22"/>
        </w:rPr>
        <w:sectPr w:rsidR="00924EC4" w:rsidRPr="00A80144" w:rsidSect="00924EC4">
          <w:pgSz w:w="16838" w:h="11906" w:orient="landscape" w:code="9"/>
          <w:pgMar w:top="1134" w:right="851" w:bottom="1134" w:left="851" w:header="720" w:footer="720" w:gutter="0"/>
          <w:cols w:space="708"/>
          <w:noEndnote/>
          <w:titlePg/>
          <w:docGrid w:linePitch="360"/>
        </w:sectPr>
      </w:pPr>
    </w:p>
    <w:p w:rsidR="00D24626" w:rsidRPr="00A80144" w:rsidRDefault="00D24626" w:rsidP="000F20D3">
      <w:pPr>
        <w:pStyle w:val="FORMATTEXT"/>
        <w:numPr>
          <w:ilvl w:val="1"/>
          <w:numId w:val="202"/>
        </w:numPr>
        <w:tabs>
          <w:tab w:val="left" w:pos="709"/>
        </w:tabs>
        <w:spacing w:line="320" w:lineRule="exact"/>
        <w:ind w:left="0" w:firstLine="0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Контроль качества трансформаторного масла при заливе в оборудование</w:t>
      </w:r>
    </w:p>
    <w:p w:rsidR="00D24626" w:rsidRPr="00A80144" w:rsidRDefault="00D24626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Трансформаторные масла, подготовленные к заливу или доливу в электрооборуд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вание, должны удовлетворять требованиям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или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Таблицы 9 </w:t>
      </w:r>
      <w:r w:rsidRPr="00A80144">
        <w:rPr>
          <w:rFonts w:ascii="Arial" w:hAnsi="Arial" w:cs="Arial"/>
          <w:color w:val="auto"/>
          <w:sz w:val="22"/>
          <w:szCs w:val="22"/>
        </w:rPr>
        <w:t>настоящего Регламента.</w:t>
      </w:r>
    </w:p>
    <w:p w:rsidR="00D24626" w:rsidRPr="00A80144" w:rsidRDefault="00D24626" w:rsidP="00D24626">
      <w:pPr>
        <w:pStyle w:val="73"/>
        <w:shd w:val="clear" w:color="auto" w:fill="auto"/>
        <w:tabs>
          <w:tab w:val="left" w:pos="1134"/>
          <w:tab w:val="right" w:pos="3282"/>
          <w:tab w:val="right" w:pos="6139"/>
          <w:tab w:val="right" w:pos="10021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Объем контроля трансформаторных масел определяется, исходя из требований к испыт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нию электрооборудования (см. </w:t>
      </w:r>
      <w:r w:rsidRPr="00A80144">
        <w:rPr>
          <w:rFonts w:ascii="Arial" w:hAnsi="Arial" w:cs="Arial"/>
          <w:b/>
          <w:color w:val="auto"/>
          <w:sz w:val="22"/>
          <w:szCs w:val="22"/>
        </w:rPr>
        <w:t>Приложение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>), которые регламентируют:</w:t>
      </w:r>
    </w:p>
    <w:p w:rsidR="00D24626" w:rsidRPr="00A80144" w:rsidRDefault="00D24626" w:rsidP="00D24626">
      <w:pPr>
        <w:pStyle w:val="73"/>
        <w:numPr>
          <w:ilvl w:val="0"/>
          <w:numId w:val="59"/>
        </w:numPr>
        <w:shd w:val="clear" w:color="auto" w:fill="auto"/>
        <w:tabs>
          <w:tab w:val="left" w:pos="993"/>
          <w:tab w:val="right" w:pos="3282"/>
          <w:tab w:val="right" w:pos="6139"/>
          <w:tab w:val="right" w:pos="10021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документы (руководства) по эксплуатации </w:t>
      </w:r>
      <w:r w:rsidRPr="00A80144">
        <w:rPr>
          <w:rFonts w:ascii="Arial" w:hAnsi="Arial" w:cs="Arial"/>
          <w:color w:val="auto"/>
          <w:sz w:val="22"/>
          <w:szCs w:val="22"/>
        </w:rPr>
        <w:tab/>
        <w:t>электрооборудования;</w:t>
      </w:r>
    </w:p>
    <w:p w:rsidR="00D24626" w:rsidRPr="00A80144" w:rsidRDefault="00D24626" w:rsidP="00D24626">
      <w:pPr>
        <w:pStyle w:val="73"/>
        <w:numPr>
          <w:ilvl w:val="0"/>
          <w:numId w:val="59"/>
        </w:numPr>
        <w:shd w:val="clear" w:color="auto" w:fill="auto"/>
        <w:tabs>
          <w:tab w:val="left" w:pos="993"/>
          <w:tab w:val="right" w:pos="3282"/>
          <w:tab w:val="right" w:pos="6139"/>
          <w:tab w:val="right" w:pos="10021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СТО 70238424.29.180.002-2011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; </w:t>
      </w:r>
    </w:p>
    <w:p w:rsidR="00D24626" w:rsidRPr="00A80144" w:rsidRDefault="00D24626" w:rsidP="00D24626">
      <w:pPr>
        <w:pStyle w:val="73"/>
        <w:numPr>
          <w:ilvl w:val="0"/>
          <w:numId w:val="59"/>
        </w:numPr>
        <w:shd w:val="clear" w:color="auto" w:fill="auto"/>
        <w:tabs>
          <w:tab w:val="left" w:pos="993"/>
          <w:tab w:val="right" w:pos="3282"/>
          <w:tab w:val="right" w:pos="6139"/>
          <w:tab w:val="right" w:pos="10021"/>
        </w:tabs>
        <w:spacing w:before="0" w:after="0" w:line="320" w:lineRule="exact"/>
        <w:ind w:left="0" w:firstLine="709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СТО 70238424.29.180.003-2009</w:t>
      </w:r>
      <w:r w:rsidRPr="00A80144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D24626" w:rsidRPr="00A80144" w:rsidRDefault="00D24626" w:rsidP="00D24626">
      <w:pPr>
        <w:pStyle w:val="FORMATTEXT"/>
        <w:numPr>
          <w:ilvl w:val="0"/>
          <w:numId w:val="9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СТО 70238424.27.100.052-2013</w:t>
      </w:r>
      <w:r w:rsidRPr="00A80144">
        <w:rPr>
          <w:rFonts w:ascii="Arial" w:hAnsi="Arial" w:cs="Arial"/>
          <w:bCs/>
          <w:sz w:val="22"/>
          <w:szCs w:val="22"/>
        </w:rPr>
        <w:t>;</w:t>
      </w:r>
    </w:p>
    <w:p w:rsidR="00D24626" w:rsidRPr="00A80144" w:rsidRDefault="00D24626" w:rsidP="00D24626">
      <w:pPr>
        <w:pStyle w:val="FORMATTEXT"/>
        <w:numPr>
          <w:ilvl w:val="0"/>
          <w:numId w:val="9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СТО</w:t>
      </w:r>
      <w:r w:rsidRPr="00A80144">
        <w:rPr>
          <w:rFonts w:ascii="Arial" w:eastAsia="Courier New" w:hAnsi="Arial" w:cs="Arial"/>
          <w:b/>
          <w:sz w:val="22"/>
          <w:szCs w:val="22"/>
        </w:rPr>
        <w:t xml:space="preserve"> 70238424.27.100.053-2013</w:t>
      </w:r>
      <w:r w:rsidRPr="00A80144">
        <w:rPr>
          <w:rFonts w:ascii="Arial" w:hAnsi="Arial" w:cs="Arial"/>
          <w:bCs/>
          <w:sz w:val="22"/>
          <w:szCs w:val="22"/>
        </w:rPr>
        <w:t>.</w:t>
      </w:r>
    </w:p>
    <w:p w:rsidR="00D24626" w:rsidRPr="00A80144" w:rsidRDefault="00D24626" w:rsidP="00D24626">
      <w:pPr>
        <w:pStyle w:val="73"/>
        <w:shd w:val="clear" w:color="auto" w:fill="auto"/>
        <w:tabs>
          <w:tab w:val="left" w:pos="1134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24626" w:rsidRPr="00A80144" w:rsidRDefault="00D24626" w:rsidP="000F20D3">
      <w:pPr>
        <w:pStyle w:val="FORMATTEXT"/>
        <w:numPr>
          <w:ilvl w:val="1"/>
          <w:numId w:val="203"/>
        </w:numPr>
        <w:tabs>
          <w:tab w:val="left" w:pos="709"/>
        </w:tabs>
        <w:spacing w:line="320" w:lineRule="exact"/>
        <w:ind w:left="0" w:firstLine="0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Контроль качества трансформаторного масла при эксплуатации в оборудовании</w:t>
      </w:r>
    </w:p>
    <w:p w:rsidR="00D24626" w:rsidRPr="00A80144" w:rsidRDefault="00D24626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Требования к качеству эксплуатационных трансформаторных масел в зависимости от вида оборудования и класса напряжения, методы испытаний приводятся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Таблице 11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наст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ящего Регламента.</w:t>
      </w:r>
    </w:p>
    <w:p w:rsidR="00D24626" w:rsidRPr="00A80144" w:rsidRDefault="00D24626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Объем и периодичность контроля трансформаторных масел определяется требов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ниями к испытанию электрооборудования (см. </w:t>
      </w:r>
      <w:r w:rsidRPr="00A80144">
        <w:rPr>
          <w:rFonts w:ascii="Arial" w:hAnsi="Arial" w:cs="Arial"/>
          <w:b/>
          <w:color w:val="auto"/>
          <w:sz w:val="22"/>
          <w:szCs w:val="22"/>
        </w:rPr>
        <w:t>Приложение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>), которые регламентируют докуме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ты (руководства) по эксплуатации электрооборудования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СТО 70238424.29.180.002-2011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СТО 70238424.29.180.003-2009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Pr="00A80144">
        <w:rPr>
          <w:rFonts w:ascii="Arial" w:hAnsi="Arial" w:cs="Arial"/>
          <w:b/>
          <w:color w:val="auto"/>
          <w:sz w:val="22"/>
          <w:szCs w:val="22"/>
        </w:rPr>
        <w:t>СО 34.45-51.300-97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(</w:t>
      </w:r>
      <w:r w:rsidRPr="00A80144">
        <w:rPr>
          <w:rFonts w:ascii="Arial" w:hAnsi="Arial" w:cs="Arial"/>
          <w:b/>
          <w:color w:val="auto"/>
          <w:sz w:val="22"/>
          <w:szCs w:val="22"/>
        </w:rPr>
        <w:t>РД 34.45-51.300-97</w:t>
      </w:r>
      <w:r w:rsidRPr="00A80144">
        <w:rPr>
          <w:rFonts w:ascii="Arial" w:hAnsi="Arial" w:cs="Arial"/>
          <w:color w:val="auto"/>
          <w:sz w:val="22"/>
          <w:szCs w:val="22"/>
        </w:rPr>
        <w:t>).</w:t>
      </w:r>
    </w:p>
    <w:p w:rsidR="00D24626" w:rsidRPr="00A80144" w:rsidRDefault="00D24626" w:rsidP="00D24626">
      <w:pPr>
        <w:pStyle w:val="73"/>
        <w:shd w:val="clear" w:color="auto" w:fill="auto"/>
        <w:tabs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Рекомендуемая периодичность испытаний </w:t>
      </w:r>
      <w:r w:rsidRPr="00A80144">
        <w:rPr>
          <w:rFonts w:ascii="Arial" w:hAnsi="Arial" w:cs="Arial"/>
          <w:b/>
          <w:color w:val="auto"/>
          <w:sz w:val="22"/>
          <w:szCs w:val="22"/>
        </w:rPr>
        <w:t>не реже одного раза в четыре года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D24626" w:rsidRPr="00A80144" w:rsidRDefault="00D24626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 выполнении лабораторных испытаний масел, эксплуатируемых в оборудов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нии, на основании полученных результатов можно определить три основные области эксплуат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ции масел (нормативные значения показателей качества трансформаторных масел, определя</w:t>
      </w:r>
      <w:r w:rsidRPr="00A80144">
        <w:rPr>
          <w:rFonts w:ascii="Arial" w:hAnsi="Arial" w:cs="Arial"/>
          <w:color w:val="auto"/>
          <w:sz w:val="22"/>
          <w:szCs w:val="22"/>
        </w:rPr>
        <w:t>ю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щие границы этих областей приведены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11</w:t>
      </w:r>
      <w:r w:rsidRPr="00A80144">
        <w:rPr>
          <w:rFonts w:ascii="Arial" w:hAnsi="Arial" w:cs="Arial"/>
          <w:color w:val="auto"/>
          <w:sz w:val="22"/>
          <w:szCs w:val="22"/>
        </w:rPr>
        <w:t>).</w:t>
      </w:r>
    </w:p>
    <w:p w:rsidR="00D24626" w:rsidRPr="00A80144" w:rsidRDefault="00D24626" w:rsidP="000F20D3">
      <w:pPr>
        <w:pStyle w:val="73"/>
        <w:numPr>
          <w:ilvl w:val="2"/>
          <w:numId w:val="203"/>
        </w:numPr>
        <w:tabs>
          <w:tab w:val="left" w:pos="1418"/>
        </w:tabs>
        <w:spacing w:before="0" w:after="0" w:line="320" w:lineRule="exact"/>
        <w:ind w:left="0" w:firstLine="567"/>
        <w:rPr>
          <w:rFonts w:ascii="Arial" w:hAnsi="Arial" w:cs="Arial"/>
          <w:bCs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Область нормального состояния масла (область значений показателей качества, ограниченная значениями нормального состояния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Таблицы 11</w:t>
      </w:r>
      <w:r w:rsidRPr="00A80144">
        <w:rPr>
          <w:rFonts w:ascii="Arial" w:hAnsi="Arial" w:cs="Arial"/>
          <w:color w:val="auto"/>
          <w:sz w:val="22"/>
          <w:szCs w:val="22"/>
        </w:rPr>
        <w:t>), когда качество масла гарантир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ет надежную работу оборудования, при этом для контроля необходимо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определение показателей, указанных в позициях 1-11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Таблицы 11</w:t>
      </w:r>
      <w:r w:rsidRPr="00A80144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D24626" w:rsidRPr="00A80144" w:rsidRDefault="00D24626" w:rsidP="000F20D3">
      <w:pPr>
        <w:pStyle w:val="73"/>
        <w:numPr>
          <w:ilvl w:val="2"/>
          <w:numId w:val="203"/>
        </w:numPr>
        <w:tabs>
          <w:tab w:val="left" w:pos="1418"/>
        </w:tabs>
        <w:spacing w:before="0" w:after="0" w:line="320" w:lineRule="exact"/>
        <w:ind w:left="0" w:firstLine="567"/>
        <w:rPr>
          <w:rFonts w:ascii="Arial" w:hAnsi="Arial" w:cs="Arial"/>
          <w:bCs/>
          <w:color w:val="auto"/>
          <w:sz w:val="22"/>
          <w:szCs w:val="22"/>
        </w:rPr>
      </w:pP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Область риска (область значений показателей качества, ограниченная значениями нормального состояния и предельно-допустимыми значениями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Таблицы 11</w:t>
      </w:r>
      <w:r w:rsidRPr="00A80144">
        <w:rPr>
          <w:rFonts w:ascii="Arial" w:hAnsi="Arial" w:cs="Arial"/>
          <w:bCs/>
          <w:color w:val="auto"/>
          <w:sz w:val="22"/>
          <w:szCs w:val="22"/>
        </w:rPr>
        <w:t>), когда ухудшение качества масла, вследствие старения и загрязнения, приводит к снижению надежности оборуд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о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вания и требует более учащенного и расширенного контроля для прогнозирования его срока службы и разработки мероприятий по поддержанию (восстановлению) эксплуатационных свойств масла.</w:t>
      </w:r>
    </w:p>
    <w:p w:rsidR="00D24626" w:rsidRPr="00A80144" w:rsidRDefault="00D24626" w:rsidP="00D24626">
      <w:pPr>
        <w:pStyle w:val="73"/>
        <w:tabs>
          <w:tab w:val="left" w:pos="1418"/>
        </w:tabs>
        <w:spacing w:before="0" w:after="0" w:line="320" w:lineRule="exact"/>
        <w:ind w:firstLine="567"/>
        <w:rPr>
          <w:rFonts w:ascii="Arial" w:hAnsi="Arial" w:cs="Arial"/>
          <w:bCs/>
          <w:color w:val="auto"/>
          <w:sz w:val="22"/>
          <w:szCs w:val="22"/>
        </w:rPr>
      </w:pPr>
      <w:r w:rsidRPr="00A80144">
        <w:rPr>
          <w:rFonts w:ascii="Arial" w:hAnsi="Arial" w:cs="Arial"/>
          <w:bCs/>
          <w:color w:val="auto"/>
          <w:sz w:val="22"/>
          <w:szCs w:val="22"/>
        </w:rPr>
        <w:t>Восстановление таких показателей качества, как пробивное напряжение и влагосодержание масла, необходимо проводить в возможно короткие сроки.</w:t>
      </w:r>
    </w:p>
    <w:p w:rsidR="00D24626" w:rsidRPr="00A80144" w:rsidRDefault="00D24626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Область превышения предельно-допустимых значений (область значений показат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лей качества превышающих предельно-допустимые значения </w:t>
      </w:r>
      <w:r w:rsidRPr="00A80144">
        <w:rPr>
          <w:rFonts w:ascii="Arial" w:hAnsi="Arial" w:cs="Arial"/>
          <w:b/>
          <w:color w:val="auto"/>
          <w:sz w:val="22"/>
          <w:szCs w:val="22"/>
        </w:rPr>
        <w:t>Таблицы 11</w:t>
      </w:r>
      <w:r w:rsidRPr="00A80144">
        <w:rPr>
          <w:rFonts w:ascii="Arial" w:hAnsi="Arial" w:cs="Arial"/>
          <w:color w:val="auto"/>
          <w:sz w:val="22"/>
          <w:szCs w:val="22"/>
        </w:rPr>
        <w:t>), когда ухудшение к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чества масла достигает такого уровня, что не обеспечивает необходимой надежности работы оборудования, и требуется замена масла на свежее или его глубокая регенерация для предо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>вращения вероятности отказа электрооборудования по причине низких эксплуатационных хара</w:t>
      </w:r>
      <w:r w:rsidRPr="00A80144">
        <w:rPr>
          <w:rFonts w:ascii="Arial" w:hAnsi="Arial" w:cs="Arial"/>
          <w:color w:val="auto"/>
          <w:sz w:val="22"/>
          <w:szCs w:val="22"/>
        </w:rPr>
        <w:t>к</w:t>
      </w:r>
      <w:r w:rsidRPr="00A80144">
        <w:rPr>
          <w:rFonts w:ascii="Arial" w:hAnsi="Arial" w:cs="Arial"/>
          <w:color w:val="auto"/>
          <w:sz w:val="22"/>
          <w:szCs w:val="22"/>
        </w:rPr>
        <w:t>теристик масла.</w:t>
      </w:r>
    </w:p>
    <w:p w:rsidR="00D24626" w:rsidRPr="00A80144" w:rsidRDefault="00D24626" w:rsidP="00D24626">
      <w:pPr>
        <w:tabs>
          <w:tab w:val="left" w:pos="1276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Примечание. Поддержание или восстановление эксплуатационных характеристик масел при достижении значений показателей качества «области риска» намного экономичнее, чем провед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ние операции по замене масла или его глубокой регенерации, что, как правило, связано с необх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димостью вывода электрооборудования из работы.</w:t>
      </w:r>
    </w:p>
    <w:p w:rsidR="007A67BC" w:rsidRPr="00A80144" w:rsidRDefault="007A67BC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709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Наиболее отрицательное воздействие по снижению надежности работы электр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оборудования оказывает образование в масле шлама и значительное загрязнение его водой, м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ханическими примесями, солями различных кислот и коллоидными частицами (особенно теми, которые ухудшают пробивное напряжение масла).</w:t>
      </w:r>
    </w:p>
    <w:p w:rsidR="007A67BC" w:rsidRPr="00A80144" w:rsidRDefault="007A67BC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 комплексном обследовании электрооборудования могут применяться и</w:t>
      </w:r>
    </w:p>
    <w:p w:rsidR="007A67BC" w:rsidRPr="00A80144" w:rsidRDefault="007A67BC" w:rsidP="007A67BC">
      <w:pPr>
        <w:pStyle w:val="FORMATTEXT"/>
        <w:tabs>
          <w:tab w:val="left" w:pos="993"/>
        </w:tabs>
        <w:spacing w:line="320" w:lineRule="exac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другие методы контроля, которые не приведены в Таблице 11. Критерии оценки состояния эле</w:t>
      </w:r>
      <w:r w:rsidRPr="00A80144">
        <w:rPr>
          <w:rFonts w:ascii="Arial" w:hAnsi="Arial" w:cs="Arial"/>
          <w:sz w:val="22"/>
          <w:szCs w:val="22"/>
        </w:rPr>
        <w:t>к</w:t>
      </w:r>
      <w:r w:rsidRPr="00A80144">
        <w:rPr>
          <w:rFonts w:ascii="Arial" w:hAnsi="Arial" w:cs="Arial"/>
          <w:sz w:val="22"/>
          <w:szCs w:val="22"/>
        </w:rPr>
        <w:t>трооборудования при комплексной диагностике с применением дополнительных методов ко</w:t>
      </w:r>
      <w:r w:rsidRPr="00A80144">
        <w:rPr>
          <w:rFonts w:ascii="Arial" w:hAnsi="Arial" w:cs="Arial"/>
          <w:sz w:val="22"/>
          <w:szCs w:val="22"/>
        </w:rPr>
        <w:t>н</w:t>
      </w:r>
      <w:r w:rsidRPr="00A80144">
        <w:rPr>
          <w:rFonts w:ascii="Arial" w:hAnsi="Arial" w:cs="Arial"/>
          <w:sz w:val="22"/>
          <w:szCs w:val="22"/>
        </w:rPr>
        <w:t>троля качества масла определяет организация, выполняющая комплексное обследование, на о</w:t>
      </w:r>
      <w:r w:rsidRPr="00A80144">
        <w:rPr>
          <w:rFonts w:ascii="Arial" w:hAnsi="Arial" w:cs="Arial"/>
          <w:sz w:val="22"/>
          <w:szCs w:val="22"/>
        </w:rPr>
        <w:t>с</w:t>
      </w:r>
      <w:r w:rsidRPr="00A80144">
        <w:rPr>
          <w:rFonts w:ascii="Arial" w:hAnsi="Arial" w:cs="Arial"/>
          <w:sz w:val="22"/>
          <w:szCs w:val="22"/>
        </w:rPr>
        <w:t>новании требований действующих документов и практического опыта диагностики электрообор</w:t>
      </w:r>
      <w:r w:rsidRPr="00A80144">
        <w:rPr>
          <w:rFonts w:ascii="Arial" w:hAnsi="Arial" w:cs="Arial"/>
          <w:sz w:val="22"/>
          <w:szCs w:val="22"/>
        </w:rPr>
        <w:t>у</w:t>
      </w:r>
      <w:r w:rsidRPr="00A80144">
        <w:rPr>
          <w:rFonts w:ascii="Arial" w:hAnsi="Arial" w:cs="Arial"/>
          <w:sz w:val="22"/>
          <w:szCs w:val="22"/>
        </w:rPr>
        <w:t>дования. Рекомендуется применять специальные экспертно-диагностические программы для о</w:t>
      </w:r>
      <w:r w:rsidRPr="00A80144">
        <w:rPr>
          <w:rFonts w:ascii="Arial" w:hAnsi="Arial" w:cs="Arial"/>
          <w:sz w:val="22"/>
          <w:szCs w:val="22"/>
        </w:rPr>
        <w:t>б</w:t>
      </w:r>
      <w:r w:rsidRPr="00A80144">
        <w:rPr>
          <w:rFonts w:ascii="Arial" w:hAnsi="Arial" w:cs="Arial"/>
          <w:sz w:val="22"/>
          <w:szCs w:val="22"/>
        </w:rPr>
        <w:t>работки результатов испытаний.</w:t>
      </w:r>
    </w:p>
    <w:p w:rsidR="00D24626" w:rsidRPr="00A80144" w:rsidRDefault="00D24626" w:rsidP="00D24626">
      <w:pPr>
        <w:pStyle w:val="73"/>
        <w:tabs>
          <w:tab w:val="left" w:pos="0"/>
          <w:tab w:val="left" w:pos="1418"/>
        </w:tabs>
        <w:spacing w:before="0" w:after="0" w:line="320" w:lineRule="exact"/>
        <w:ind w:left="567"/>
        <w:rPr>
          <w:rFonts w:ascii="Arial" w:hAnsi="Arial" w:cs="Arial"/>
          <w:color w:val="auto"/>
          <w:sz w:val="22"/>
          <w:szCs w:val="22"/>
        </w:rPr>
      </w:pPr>
    </w:p>
    <w:p w:rsidR="00501136" w:rsidRPr="00A80144" w:rsidRDefault="00501136" w:rsidP="00125E64">
      <w:pPr>
        <w:pStyle w:val="73"/>
        <w:shd w:val="clear" w:color="auto" w:fill="auto"/>
        <w:tabs>
          <w:tab w:val="left" w:pos="0"/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</w:p>
    <w:p w:rsidR="00EE48A1" w:rsidRPr="00A80144" w:rsidRDefault="00EE48A1" w:rsidP="00125E64">
      <w:pPr>
        <w:pStyle w:val="73"/>
        <w:shd w:val="clear" w:color="auto" w:fill="auto"/>
        <w:tabs>
          <w:tab w:val="left" w:pos="0"/>
          <w:tab w:val="left" w:pos="1418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  <w:sectPr w:rsidR="00EE48A1" w:rsidRPr="00A80144" w:rsidSect="00EE48A1">
          <w:pgSz w:w="11906" w:h="16838" w:code="9"/>
          <w:pgMar w:top="1134" w:right="851" w:bottom="1134" w:left="851" w:header="720" w:footer="720" w:gutter="0"/>
          <w:cols w:space="708"/>
          <w:noEndnote/>
          <w:titlePg/>
          <w:docGrid w:linePitch="360"/>
        </w:sectPr>
      </w:pPr>
    </w:p>
    <w:p w:rsidR="00EE48A1" w:rsidRPr="00A80144" w:rsidRDefault="00EE48A1" w:rsidP="00EE48A1">
      <w:pPr>
        <w:pStyle w:val="73"/>
        <w:shd w:val="clear" w:color="auto" w:fill="auto"/>
        <w:tabs>
          <w:tab w:val="left" w:pos="0"/>
          <w:tab w:val="left" w:pos="1418"/>
        </w:tabs>
        <w:spacing w:before="0" w:after="0" w:line="320" w:lineRule="exact"/>
        <w:jc w:val="left"/>
        <w:rPr>
          <w:color w:val="auto"/>
          <w:sz w:val="24"/>
          <w:szCs w:val="24"/>
        </w:rPr>
      </w:pPr>
    </w:p>
    <w:p w:rsidR="00501136" w:rsidRPr="00A80144" w:rsidRDefault="00501136" w:rsidP="002E06F5">
      <w:pPr>
        <w:pStyle w:val="af4"/>
        <w:tabs>
          <w:tab w:val="right" w:pos="2022"/>
          <w:tab w:val="right" w:pos="3698"/>
          <w:tab w:val="right" w:pos="4124"/>
          <w:tab w:val="right" w:pos="5460"/>
          <w:tab w:val="right" w:pos="6607"/>
          <w:tab w:val="right" w:pos="9199"/>
          <w:tab w:val="right" w:pos="10236"/>
          <w:tab w:val="right" w:pos="12511"/>
          <w:tab w:val="right" w:pos="12931"/>
          <w:tab w:val="right" w:pos="14135"/>
          <w:tab w:val="right" w:pos="14544"/>
        </w:tabs>
        <w:ind w:left="1287"/>
        <w:jc w:val="righ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Таблица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="002B0840" w:rsidRPr="00A80144">
        <w:rPr>
          <w:rFonts w:ascii="Arial" w:hAnsi="Arial" w:cs="Arial"/>
          <w:b/>
          <w:sz w:val="22"/>
          <w:szCs w:val="22"/>
        </w:rPr>
        <w:t>9</w:t>
      </w:r>
      <w:r w:rsidRPr="00A80144">
        <w:rPr>
          <w:rFonts w:ascii="Arial" w:hAnsi="Arial" w:cs="Arial"/>
          <w:sz w:val="22"/>
          <w:szCs w:val="22"/>
        </w:rPr>
        <w:t xml:space="preserve"> – </w:t>
      </w:r>
      <w:r w:rsidRPr="00A80144">
        <w:rPr>
          <w:rFonts w:ascii="Arial" w:hAnsi="Arial" w:cs="Arial"/>
          <w:sz w:val="22"/>
          <w:szCs w:val="22"/>
        </w:rPr>
        <w:tab/>
        <w:t>Требования к качеству</w:t>
      </w:r>
      <w:r w:rsidRPr="00A80144">
        <w:rPr>
          <w:rFonts w:ascii="Arial" w:hAnsi="Arial" w:cs="Arial"/>
          <w:sz w:val="22"/>
          <w:szCs w:val="22"/>
        </w:rPr>
        <w:tab/>
        <w:t xml:space="preserve"> свежих</w:t>
      </w:r>
      <w:r w:rsidRPr="00A80144">
        <w:rPr>
          <w:rFonts w:ascii="Arial" w:hAnsi="Arial" w:cs="Arial"/>
          <w:sz w:val="22"/>
          <w:szCs w:val="22"/>
        </w:rPr>
        <w:tab/>
        <w:t xml:space="preserve"> трансформаторных</w:t>
      </w:r>
      <w:r w:rsidRPr="00A80144">
        <w:rPr>
          <w:rFonts w:ascii="Arial" w:hAnsi="Arial" w:cs="Arial"/>
          <w:sz w:val="22"/>
          <w:szCs w:val="22"/>
        </w:rPr>
        <w:tab/>
        <w:t xml:space="preserve"> масел, подготовленных к </w:t>
      </w:r>
      <w:r w:rsidRPr="00A80144">
        <w:rPr>
          <w:rFonts w:ascii="Arial" w:hAnsi="Arial" w:cs="Arial"/>
          <w:sz w:val="22"/>
          <w:szCs w:val="22"/>
        </w:rPr>
        <w:tab/>
        <w:t>заливке в электрооборудование</w:t>
      </w:r>
    </w:p>
    <w:tbl>
      <w:tblPr>
        <w:tblStyle w:val="afb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3"/>
        <w:gridCol w:w="2527"/>
        <w:gridCol w:w="4252"/>
        <w:gridCol w:w="3005"/>
        <w:gridCol w:w="1843"/>
        <w:gridCol w:w="3515"/>
      </w:tblGrid>
      <w:tr w:rsidR="007F0B20" w:rsidRPr="00A80144" w:rsidTr="007504E1">
        <w:trPr>
          <w:tblHeader/>
        </w:trPr>
        <w:tc>
          <w:tcPr>
            <w:tcW w:w="593" w:type="dxa"/>
            <w:vMerge w:val="restart"/>
            <w:vAlign w:val="center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№ п.п.</w:t>
            </w:r>
          </w:p>
        </w:tc>
        <w:tc>
          <w:tcPr>
            <w:tcW w:w="2527" w:type="dxa"/>
            <w:vMerge w:val="restart"/>
            <w:vAlign w:val="center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Показатель качества масла и номер ста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н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дарта на метод и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пытания</w:t>
            </w:r>
          </w:p>
        </w:tc>
        <w:tc>
          <w:tcPr>
            <w:tcW w:w="4252" w:type="dxa"/>
            <w:vMerge w:val="restart"/>
            <w:vAlign w:val="center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Категория электрооборудования</w:t>
            </w:r>
          </w:p>
        </w:tc>
        <w:tc>
          <w:tcPr>
            <w:tcW w:w="4848" w:type="dxa"/>
            <w:gridSpan w:val="2"/>
            <w:vAlign w:val="center"/>
          </w:tcPr>
          <w:p w:rsidR="00787A47" w:rsidRPr="00A80144" w:rsidRDefault="00787A47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Предельно допустимое значение показ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теля качества масла</w:t>
            </w:r>
            <w:r w:rsidR="0080182E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515" w:type="dxa"/>
            <w:vMerge w:val="restart"/>
            <w:vAlign w:val="center"/>
          </w:tcPr>
          <w:p w:rsidR="00787A47" w:rsidRPr="00A80144" w:rsidRDefault="00787A47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Примечание</w:t>
            </w:r>
          </w:p>
        </w:tc>
      </w:tr>
      <w:tr w:rsidR="00EA4476" w:rsidRPr="00A80144" w:rsidTr="007504E1">
        <w:trPr>
          <w:trHeight w:val="60"/>
          <w:tblHeader/>
        </w:trPr>
        <w:tc>
          <w:tcPr>
            <w:tcW w:w="593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2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125E64" w:rsidRPr="00A80144" w:rsidRDefault="00787A47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предназначенного </w:t>
            </w:r>
          </w:p>
          <w:p w:rsidR="002B4A65" w:rsidRPr="00A80144" w:rsidRDefault="00787A47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к заливке в </w:t>
            </w:r>
          </w:p>
          <w:p w:rsidR="00787A47" w:rsidRPr="00A80144" w:rsidRDefault="00787A47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электрооборудование</w:t>
            </w:r>
          </w:p>
        </w:tc>
        <w:tc>
          <w:tcPr>
            <w:tcW w:w="1843" w:type="dxa"/>
            <w:vAlign w:val="center"/>
          </w:tcPr>
          <w:p w:rsidR="002B4A65" w:rsidRPr="00A80144" w:rsidRDefault="00571E00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после</w:t>
            </w:r>
            <w:r w:rsidR="00787A47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 заливк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и</w:t>
            </w:r>
            <w:r w:rsidR="00787A47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 в </w:t>
            </w:r>
          </w:p>
          <w:p w:rsidR="00787A47" w:rsidRPr="00A80144" w:rsidRDefault="00787A47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электрооб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рудование</w:t>
            </w:r>
          </w:p>
        </w:tc>
        <w:tc>
          <w:tcPr>
            <w:tcW w:w="3515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7504E1">
        <w:trPr>
          <w:trHeight w:val="257"/>
        </w:trPr>
        <w:tc>
          <w:tcPr>
            <w:tcW w:w="593" w:type="dxa"/>
            <w:vMerge w:val="restart"/>
          </w:tcPr>
          <w:p w:rsidR="00787A47" w:rsidRPr="00A80144" w:rsidRDefault="00787A47" w:rsidP="002E06F5">
            <w:pPr>
              <w:pStyle w:val="73"/>
              <w:shd w:val="clear" w:color="auto" w:fill="auto"/>
              <w:spacing w:before="0" w:after="0" w:line="240" w:lineRule="auto"/>
              <w:ind w:left="66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2527" w:type="dxa"/>
            <w:vMerge w:val="restart"/>
          </w:tcPr>
          <w:p w:rsidR="00787A47" w:rsidRPr="00A80144" w:rsidRDefault="00787A47" w:rsidP="002E06F5">
            <w:pPr>
              <w:pStyle w:val="73"/>
              <w:shd w:val="clear" w:color="auto" w:fill="auto"/>
              <w:spacing w:before="0" w:after="0" w:line="240" w:lineRule="auto"/>
              <w:ind w:left="2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Пробивное напряж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ние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6581-75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кВ, не менее</w:t>
            </w:r>
          </w:p>
        </w:tc>
        <w:tc>
          <w:tcPr>
            <w:tcW w:w="4252" w:type="dxa"/>
            <w:vAlign w:val="bottom"/>
          </w:tcPr>
          <w:p w:rsidR="002B4A65" w:rsidRPr="00A80144" w:rsidRDefault="00787A47" w:rsidP="002E06F5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Электрооборудование: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</w:t>
            </w:r>
          </w:p>
          <w:p w:rsidR="00787A47" w:rsidRPr="00A80144" w:rsidRDefault="00787A47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включительно</w:t>
            </w:r>
          </w:p>
        </w:tc>
        <w:tc>
          <w:tcPr>
            <w:tcW w:w="3005" w:type="dxa"/>
          </w:tcPr>
          <w:p w:rsidR="00787A47" w:rsidRPr="00A80144" w:rsidRDefault="00787A47" w:rsidP="002E06F5">
            <w:pPr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:rsidR="00787A47" w:rsidRPr="00A80144" w:rsidRDefault="00787A47" w:rsidP="002E06F5">
            <w:pPr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3515" w:type="dxa"/>
            <w:vMerge w:val="restart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7504E1">
        <w:tc>
          <w:tcPr>
            <w:tcW w:w="593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bottom"/>
          </w:tcPr>
          <w:p w:rsidR="00787A47" w:rsidRPr="00A80144" w:rsidRDefault="00787A47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3005" w:type="dxa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35</w:t>
            </w:r>
          </w:p>
        </w:tc>
        <w:tc>
          <w:tcPr>
            <w:tcW w:w="1843" w:type="dxa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30</w:t>
            </w:r>
          </w:p>
        </w:tc>
        <w:tc>
          <w:tcPr>
            <w:tcW w:w="3515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7504E1">
        <w:tc>
          <w:tcPr>
            <w:tcW w:w="593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bottom"/>
          </w:tcPr>
          <w:p w:rsidR="00787A47" w:rsidRPr="00A80144" w:rsidRDefault="00787A47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от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3005" w:type="dxa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1843" w:type="dxa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3515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7504E1">
        <w:tc>
          <w:tcPr>
            <w:tcW w:w="593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bottom"/>
          </w:tcPr>
          <w:p w:rsidR="00787A47" w:rsidRPr="00A80144" w:rsidRDefault="00787A47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от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3005" w:type="dxa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1843" w:type="dxa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3515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7504E1">
        <w:tc>
          <w:tcPr>
            <w:tcW w:w="593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bottom"/>
          </w:tcPr>
          <w:p w:rsidR="00787A47" w:rsidRPr="00A80144" w:rsidRDefault="00787A47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</w:t>
            </w:r>
          </w:p>
        </w:tc>
        <w:tc>
          <w:tcPr>
            <w:tcW w:w="3005" w:type="dxa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70</w:t>
            </w:r>
          </w:p>
        </w:tc>
        <w:tc>
          <w:tcPr>
            <w:tcW w:w="1843" w:type="dxa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3515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7504E1">
        <w:trPr>
          <w:trHeight w:val="241"/>
        </w:trPr>
        <w:tc>
          <w:tcPr>
            <w:tcW w:w="593" w:type="dxa"/>
            <w:vMerge w:val="restart"/>
          </w:tcPr>
          <w:p w:rsidR="00787A47" w:rsidRPr="00A80144" w:rsidRDefault="00787A47" w:rsidP="002E06F5">
            <w:pPr>
              <w:pStyle w:val="73"/>
              <w:shd w:val="clear" w:color="auto" w:fill="auto"/>
              <w:spacing w:before="0" w:after="0" w:line="240" w:lineRule="auto"/>
              <w:ind w:left="66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2527" w:type="dxa"/>
            <w:vMerge w:val="restart"/>
          </w:tcPr>
          <w:p w:rsidR="00787A47" w:rsidRPr="00A80144" w:rsidRDefault="00787A47" w:rsidP="002E06F5">
            <w:pPr>
              <w:pStyle w:val="73"/>
              <w:shd w:val="clear" w:color="auto" w:fill="auto"/>
              <w:spacing w:before="0" w:after="0" w:line="240" w:lineRule="auto"/>
              <w:ind w:left="2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Кислотное число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5985-79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мг КОН/г масла, не б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лее*</w:t>
            </w:r>
          </w:p>
        </w:tc>
        <w:tc>
          <w:tcPr>
            <w:tcW w:w="4252" w:type="dxa"/>
          </w:tcPr>
          <w:p w:rsidR="002B4A65" w:rsidRPr="00A80144" w:rsidRDefault="002B4A65" w:rsidP="002E06F5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  <w:p w:rsidR="00787A47" w:rsidRPr="00A80144" w:rsidRDefault="00787A47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Электрооборудование:</w:t>
            </w:r>
          </w:p>
        </w:tc>
        <w:tc>
          <w:tcPr>
            <w:tcW w:w="3005" w:type="dxa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5" w:type="dxa"/>
            <w:vMerge w:val="restart"/>
          </w:tcPr>
          <w:p w:rsidR="00787A47" w:rsidRPr="00A80144" w:rsidRDefault="00787A47" w:rsidP="002E06F5">
            <w:pPr>
              <w:pStyle w:val="73"/>
              <w:shd w:val="clear" w:color="auto" w:fill="auto"/>
              <w:spacing w:before="0" w:after="0" w:line="240" w:lineRule="auto"/>
              <w:ind w:left="1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Возможно определение по </w:t>
            </w:r>
            <w:r w:rsidRPr="00A80144">
              <w:rPr>
                <w:rFonts w:ascii="Arial" w:hAnsi="Arial" w:cs="Arial"/>
                <w:bCs/>
                <w:color w:val="auto"/>
                <w:sz w:val="22"/>
                <w:szCs w:val="22"/>
              </w:rPr>
              <w:t>ГОСТ 11362-96 (ИСО 6619-88)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с применением автоматич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ских титраторов</w:t>
            </w:r>
          </w:p>
        </w:tc>
      </w:tr>
      <w:tr w:rsidR="00EA4476" w:rsidRPr="00A80144" w:rsidTr="007504E1">
        <w:tc>
          <w:tcPr>
            <w:tcW w:w="593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787A47" w:rsidRPr="00A80144" w:rsidRDefault="00787A47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3005" w:type="dxa"/>
          </w:tcPr>
          <w:p w:rsidR="00787A47" w:rsidRPr="00A80144" w:rsidRDefault="00787A47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1843" w:type="dxa"/>
          </w:tcPr>
          <w:p w:rsidR="00787A47" w:rsidRPr="00A80144" w:rsidRDefault="00787A47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3515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7504E1">
        <w:trPr>
          <w:trHeight w:val="193"/>
        </w:trPr>
        <w:tc>
          <w:tcPr>
            <w:tcW w:w="593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свыше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</w:t>
            </w:r>
          </w:p>
        </w:tc>
        <w:tc>
          <w:tcPr>
            <w:tcW w:w="3005" w:type="dxa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1843" w:type="dxa"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3515" w:type="dxa"/>
            <w:vMerge/>
          </w:tcPr>
          <w:p w:rsidR="00787A47" w:rsidRPr="00A80144" w:rsidRDefault="00787A47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7504E1">
        <w:tc>
          <w:tcPr>
            <w:tcW w:w="593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66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2527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2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вспы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ш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ки в закрытом тигле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6356-75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°С, не ниже</w:t>
            </w:r>
          </w:p>
        </w:tc>
        <w:tc>
          <w:tcPr>
            <w:tcW w:w="4252" w:type="dxa"/>
          </w:tcPr>
          <w:p w:rsidR="002B4A65" w:rsidRPr="00A80144" w:rsidRDefault="002B4A6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Электрооборудование всех видов и классов напряжений</w:t>
            </w:r>
          </w:p>
        </w:tc>
        <w:tc>
          <w:tcPr>
            <w:tcW w:w="3005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1843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3515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1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При применении арктичес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softHyphen/>
              <w:t>кого масла (АГК) или масла для выключателей (МВТ) значение данного показателя опред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ляется документом изготов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теля на марку масла</w:t>
            </w:r>
          </w:p>
        </w:tc>
      </w:tr>
      <w:tr w:rsidR="00EA4476" w:rsidRPr="00A80144" w:rsidTr="007504E1">
        <w:tc>
          <w:tcPr>
            <w:tcW w:w="593" w:type="dxa"/>
            <w:vMerge w:val="restart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66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2527" w:type="dxa"/>
            <w:vMerge w:val="restart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2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Влагосодержание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7822-75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, % масс, (г/т, мг/кг,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 w:eastAsia="en-US" w:bidi="en-US"/>
              </w:rPr>
              <w:t>ppm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eastAsia="en-US" w:bidi="en-US"/>
              </w:rPr>
              <w:t xml:space="preserve">.),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не более</w:t>
            </w:r>
          </w:p>
        </w:tc>
        <w:tc>
          <w:tcPr>
            <w:tcW w:w="4252" w:type="dxa"/>
          </w:tcPr>
          <w:p w:rsidR="002B4A65" w:rsidRPr="00A80144" w:rsidRDefault="002B4A6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Трансформаторы с пленочной или азотной защитой, герметичные масл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наполненные вводы, герметичные 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з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мерительные трансформаторы</w:t>
            </w:r>
          </w:p>
        </w:tc>
        <w:tc>
          <w:tcPr>
            <w:tcW w:w="3005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0,001 (10)</w:t>
            </w:r>
          </w:p>
        </w:tc>
        <w:tc>
          <w:tcPr>
            <w:tcW w:w="1843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0,001 (10)</w:t>
            </w:r>
          </w:p>
        </w:tc>
        <w:tc>
          <w:tcPr>
            <w:tcW w:w="3515" w:type="dxa"/>
            <w:vMerge w:val="restart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Допускается определение да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ного показателя методом Ка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ла Фишера по ГОСТ 24614-81 или методом газовой хромат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графии в соответствии с пр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ложением М </w:t>
            </w:r>
            <w:r w:rsidRPr="00A80144">
              <w:rPr>
                <w:rFonts w:ascii="Arial" w:eastAsia="Courier New" w:hAnsi="Arial" w:cs="Arial"/>
                <w:sz w:val="22"/>
                <w:szCs w:val="22"/>
              </w:rPr>
              <w:t>СТО 70238424.27.100.053-2013</w:t>
            </w:r>
          </w:p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100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A4476" w:rsidRPr="00A80144" w:rsidTr="007504E1">
        <w:tc>
          <w:tcPr>
            <w:tcW w:w="593" w:type="dxa"/>
            <w:vMerge/>
          </w:tcPr>
          <w:p w:rsidR="002B4A65" w:rsidRPr="00A80144" w:rsidRDefault="002B4A65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2B4A65" w:rsidRPr="00A80144" w:rsidRDefault="002B4A65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2B4A65" w:rsidRPr="00A80144" w:rsidRDefault="002B4A6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трансфо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маторы без специальных защит ма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ла, негерметичные маслонаполненные вводы</w:t>
            </w:r>
          </w:p>
        </w:tc>
        <w:tc>
          <w:tcPr>
            <w:tcW w:w="3005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0,002 (20)</w:t>
            </w:r>
          </w:p>
        </w:tc>
        <w:tc>
          <w:tcPr>
            <w:tcW w:w="1843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0,0025 (25)</w:t>
            </w:r>
          </w:p>
        </w:tc>
        <w:tc>
          <w:tcPr>
            <w:tcW w:w="3515" w:type="dxa"/>
            <w:vMerge/>
          </w:tcPr>
          <w:p w:rsidR="002B4A65" w:rsidRPr="00A80144" w:rsidRDefault="002B4A65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7504E1">
        <w:tc>
          <w:tcPr>
            <w:tcW w:w="593" w:type="dxa"/>
            <w:vMerge/>
          </w:tcPr>
          <w:p w:rsidR="002B4A65" w:rsidRPr="00A80144" w:rsidRDefault="002B4A65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7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2"/>
              <w:jc w:val="lef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по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 ГОСТ 1547-84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(к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чественно)</w:t>
            </w:r>
          </w:p>
        </w:tc>
        <w:tc>
          <w:tcPr>
            <w:tcW w:w="4252" w:type="dxa"/>
          </w:tcPr>
          <w:p w:rsidR="007739FA" w:rsidRPr="00A80144" w:rsidRDefault="002B4A65" w:rsidP="002E06F5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Оборудование, при отсутствии треб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ваний предприятий - изготовителей по количественному определению </w:t>
            </w:r>
          </w:p>
          <w:p w:rsidR="002B4A65" w:rsidRPr="00A80144" w:rsidRDefault="002B4A6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данного показателя</w:t>
            </w:r>
          </w:p>
        </w:tc>
        <w:tc>
          <w:tcPr>
            <w:tcW w:w="3005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1843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3515" w:type="dxa"/>
            <w:vMerge/>
          </w:tcPr>
          <w:p w:rsidR="002B4A65" w:rsidRPr="00A80144" w:rsidRDefault="002B4A65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7504E1">
        <w:tc>
          <w:tcPr>
            <w:tcW w:w="593" w:type="dxa"/>
            <w:vMerge w:val="restart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66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2527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2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механ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ческих примесей: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6370-83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, %, (класс чистоты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17216-2001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более)</w:t>
            </w:r>
          </w:p>
        </w:tc>
        <w:tc>
          <w:tcPr>
            <w:tcW w:w="4252" w:type="dxa"/>
          </w:tcPr>
          <w:p w:rsidR="002B4A65" w:rsidRPr="00A80144" w:rsidRDefault="002B4A6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Электрооборудование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3005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(9)</w:t>
            </w:r>
          </w:p>
        </w:tc>
        <w:tc>
          <w:tcPr>
            <w:tcW w:w="1843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(10)</w:t>
            </w:r>
          </w:p>
        </w:tc>
        <w:tc>
          <w:tcPr>
            <w:tcW w:w="3515" w:type="dxa"/>
            <w:vMerge w:val="restart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промышленный чистоты определяется по наибольшему значению любой из фракций (по наихудшей фракции). Во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з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можно определение по ГОСТ ИСО 4407-2006 с последующим перерасчетом по приложению Г ГОСТ 17216-2001</w:t>
            </w:r>
          </w:p>
        </w:tc>
      </w:tr>
      <w:tr w:rsidR="00EA4476" w:rsidRPr="00A80144" w:rsidTr="007504E1">
        <w:tc>
          <w:tcPr>
            <w:tcW w:w="593" w:type="dxa"/>
            <w:vMerge/>
          </w:tcPr>
          <w:p w:rsidR="002B4A65" w:rsidRPr="00A80144" w:rsidRDefault="002B4A65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7" w:type="dxa"/>
          </w:tcPr>
          <w:p w:rsidR="002B4A65" w:rsidRPr="00A80144" w:rsidRDefault="002B4A65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Весовым методом в соответствии с пр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ложением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Е </w:t>
            </w:r>
            <w:r w:rsidRPr="00A80144">
              <w:rPr>
                <w:rFonts w:ascii="Arial" w:eastAsia="Courier New" w:hAnsi="Arial" w:cs="Arial"/>
                <w:b/>
                <w:sz w:val="22"/>
                <w:szCs w:val="22"/>
              </w:rPr>
              <w:t>СТО 70238424.27.100.053-2013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, %, не более (класс чистоты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17216-2001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более)</w:t>
            </w:r>
          </w:p>
        </w:tc>
        <w:tc>
          <w:tcPr>
            <w:tcW w:w="4252" w:type="dxa"/>
          </w:tcPr>
          <w:p w:rsidR="002B4A65" w:rsidRPr="00A80144" w:rsidRDefault="002B4A6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Электрооборудование свыше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3005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0,0008</w:t>
            </w:r>
          </w:p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(9)</w:t>
            </w:r>
          </w:p>
        </w:tc>
        <w:tc>
          <w:tcPr>
            <w:tcW w:w="1843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0,0010</w:t>
            </w:r>
          </w:p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(10)</w:t>
            </w:r>
          </w:p>
        </w:tc>
        <w:tc>
          <w:tcPr>
            <w:tcW w:w="3515" w:type="dxa"/>
            <w:vMerge/>
          </w:tcPr>
          <w:p w:rsidR="002B4A65" w:rsidRPr="00A80144" w:rsidRDefault="002B4A65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7504E1">
        <w:tc>
          <w:tcPr>
            <w:tcW w:w="593" w:type="dxa"/>
            <w:vMerge w:val="restart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66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2527" w:type="dxa"/>
            <w:vMerge w:val="restart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2"/>
              <w:jc w:val="left"/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Тангенс угла диэле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трических потерь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6581-75</w:t>
            </w:r>
            <w:r w:rsidR="002E06F5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%, не более</w:t>
            </w:r>
            <w:r w:rsidR="002E06F5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4252" w:type="dxa"/>
          </w:tcPr>
          <w:p w:rsidR="002B4A65" w:rsidRPr="00A80144" w:rsidRDefault="002B4A6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трансфо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маторы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3005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1,7</w:t>
            </w:r>
          </w:p>
        </w:tc>
        <w:tc>
          <w:tcPr>
            <w:tcW w:w="1843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2,0</w:t>
            </w:r>
          </w:p>
        </w:tc>
        <w:tc>
          <w:tcPr>
            <w:tcW w:w="3515" w:type="dxa"/>
            <w:vMerge w:val="restart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1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Проба масла</w:t>
            </w:r>
          </w:p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100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дополнительной обработке не подвергается</w:t>
            </w:r>
          </w:p>
        </w:tc>
      </w:tr>
      <w:tr w:rsidR="00EA4476" w:rsidRPr="00A80144" w:rsidTr="007504E1">
        <w:tc>
          <w:tcPr>
            <w:tcW w:w="593" w:type="dxa"/>
            <w:vMerge/>
          </w:tcPr>
          <w:p w:rsidR="002B4A65" w:rsidRPr="00A80144" w:rsidRDefault="002B4A65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2B4A65" w:rsidRPr="00A80144" w:rsidRDefault="002B4A65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</w:tcPr>
          <w:p w:rsidR="002B4A65" w:rsidRPr="00A80144" w:rsidRDefault="002B4A6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трансфо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маторы свыше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тельно, маслонаполненные вводы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и выше</w:t>
            </w:r>
          </w:p>
        </w:tc>
        <w:tc>
          <w:tcPr>
            <w:tcW w:w="3005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1843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0,7</w:t>
            </w:r>
          </w:p>
        </w:tc>
        <w:tc>
          <w:tcPr>
            <w:tcW w:w="3515" w:type="dxa"/>
            <w:vMerge/>
          </w:tcPr>
          <w:p w:rsidR="002B4A65" w:rsidRPr="00A80144" w:rsidRDefault="002B4A65" w:rsidP="002E06F5">
            <w:pPr>
              <w:pStyle w:val="af4"/>
              <w:tabs>
                <w:tab w:val="right" w:pos="2022"/>
                <w:tab w:val="right" w:pos="3698"/>
                <w:tab w:val="right" w:pos="4124"/>
                <w:tab w:val="right" w:pos="5460"/>
                <w:tab w:val="right" w:pos="6607"/>
                <w:tab w:val="right" w:pos="9199"/>
                <w:tab w:val="right" w:pos="10236"/>
                <w:tab w:val="right" w:pos="12511"/>
                <w:tab w:val="right" w:pos="12931"/>
                <w:tab w:val="right" w:pos="14135"/>
                <w:tab w:val="right" w:pos="1454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7504E1">
        <w:tc>
          <w:tcPr>
            <w:tcW w:w="593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8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7.</w:t>
            </w:r>
          </w:p>
        </w:tc>
        <w:tc>
          <w:tcPr>
            <w:tcW w:w="2527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2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водора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творимых кислот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6307-75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(кач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ственно)</w:t>
            </w:r>
          </w:p>
        </w:tc>
        <w:tc>
          <w:tcPr>
            <w:tcW w:w="4252" w:type="dxa"/>
          </w:tcPr>
          <w:p w:rsidR="002B4A65" w:rsidRPr="00A80144" w:rsidRDefault="002B4A6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Электрооборудование всех видов и классов напряжений</w:t>
            </w:r>
          </w:p>
        </w:tc>
        <w:tc>
          <w:tcPr>
            <w:tcW w:w="3005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1843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3515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1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Для масла марки Т-1500У данный показатель не являе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ся браковочным, но опред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ление обязательно</w:t>
            </w:r>
          </w:p>
        </w:tc>
      </w:tr>
      <w:tr w:rsidR="00EA4476" w:rsidRPr="00A80144" w:rsidTr="007504E1">
        <w:tc>
          <w:tcPr>
            <w:tcW w:w="593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8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8.</w:t>
            </w:r>
          </w:p>
        </w:tc>
        <w:tc>
          <w:tcPr>
            <w:tcW w:w="2527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2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ант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окислительной пр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садки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АГИД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O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  <w:t>Л-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(ионол)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Р 54331-2011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% масс., не менее</w:t>
            </w:r>
          </w:p>
        </w:tc>
        <w:tc>
          <w:tcPr>
            <w:tcW w:w="4252" w:type="dxa"/>
          </w:tcPr>
          <w:p w:rsidR="002B4A65" w:rsidRPr="00A80144" w:rsidRDefault="002B4A6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Трансформаторы и маслонаполне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ные вводы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и выше</w:t>
            </w:r>
          </w:p>
        </w:tc>
        <w:tc>
          <w:tcPr>
            <w:tcW w:w="3005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0,20</w:t>
            </w:r>
          </w:p>
        </w:tc>
        <w:tc>
          <w:tcPr>
            <w:tcW w:w="1843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0,18</w:t>
            </w:r>
          </w:p>
        </w:tc>
        <w:tc>
          <w:tcPr>
            <w:tcW w:w="3515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100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Возможно определение да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ного показателя в соотве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ствии с приложениями И и К </w:t>
            </w:r>
            <w:r w:rsidRPr="00A80144">
              <w:rPr>
                <w:rFonts w:ascii="Arial" w:eastAsia="Courier New" w:hAnsi="Arial" w:cs="Arial"/>
                <w:color w:val="auto"/>
                <w:sz w:val="22"/>
                <w:szCs w:val="22"/>
              </w:rPr>
              <w:t>СТО 70238424.27.100.053-2013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МВИ 76-09 или методом газовой хроматографии в 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ответствии с СТО 56947007-29.180.010.008- 2008</w:t>
            </w:r>
          </w:p>
        </w:tc>
      </w:tr>
      <w:tr w:rsidR="00EA4476" w:rsidRPr="00A80144" w:rsidTr="007504E1">
        <w:tc>
          <w:tcPr>
            <w:tcW w:w="593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8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9.</w:t>
            </w:r>
          </w:p>
        </w:tc>
        <w:tc>
          <w:tcPr>
            <w:tcW w:w="2527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2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заст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ы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вания,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20287-91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°С, не выше</w:t>
            </w:r>
          </w:p>
        </w:tc>
        <w:tc>
          <w:tcPr>
            <w:tcW w:w="4252" w:type="dxa"/>
          </w:tcPr>
          <w:p w:rsidR="002B4A65" w:rsidRPr="00A80144" w:rsidRDefault="002B4A6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Электрооборудование, заливаемое арктическим маслом</w:t>
            </w:r>
          </w:p>
        </w:tc>
        <w:tc>
          <w:tcPr>
            <w:tcW w:w="3005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-60</w:t>
            </w:r>
          </w:p>
        </w:tc>
        <w:tc>
          <w:tcPr>
            <w:tcW w:w="1843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-60</w:t>
            </w:r>
          </w:p>
        </w:tc>
        <w:tc>
          <w:tcPr>
            <w:tcW w:w="3515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100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A4476" w:rsidRPr="00A80144" w:rsidTr="007504E1">
        <w:tc>
          <w:tcPr>
            <w:tcW w:w="593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8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10.</w:t>
            </w:r>
          </w:p>
        </w:tc>
        <w:tc>
          <w:tcPr>
            <w:tcW w:w="2527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2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Газосодержание в 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ответствии с инстру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циями предприятия - изготовителя, % об., не более (методом газовой хроматогр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фии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СТО 56947007-29.180.010.007-2008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4252" w:type="dxa"/>
          </w:tcPr>
          <w:p w:rsidR="002B4A65" w:rsidRPr="00A80144" w:rsidRDefault="002B4A6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Трансформаторы с пленочной защ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той, герметичные маслонаполненные вводы</w:t>
            </w:r>
          </w:p>
        </w:tc>
        <w:tc>
          <w:tcPr>
            <w:tcW w:w="3005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 (0,5)</w:t>
            </w:r>
          </w:p>
        </w:tc>
        <w:tc>
          <w:tcPr>
            <w:tcW w:w="1843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 (1,0)</w:t>
            </w:r>
          </w:p>
        </w:tc>
        <w:tc>
          <w:tcPr>
            <w:tcW w:w="3515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100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A4476" w:rsidRPr="00A80144" w:rsidTr="007504E1">
        <w:tc>
          <w:tcPr>
            <w:tcW w:w="593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8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11.</w:t>
            </w:r>
          </w:p>
        </w:tc>
        <w:tc>
          <w:tcPr>
            <w:tcW w:w="2527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2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Стабильность против окисления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981-75</w:t>
            </w:r>
          </w:p>
        </w:tc>
        <w:tc>
          <w:tcPr>
            <w:tcW w:w="4252" w:type="dxa"/>
          </w:tcPr>
          <w:p w:rsidR="002B4A65" w:rsidRPr="00A80144" w:rsidRDefault="002B4A6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трансфо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маторы от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ь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но, маслонаполненные вводы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и выше</w:t>
            </w:r>
          </w:p>
        </w:tc>
        <w:tc>
          <w:tcPr>
            <w:tcW w:w="3005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 соответствии с требов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ниями документа на ко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кретную марку масла</w:t>
            </w:r>
          </w:p>
        </w:tc>
        <w:tc>
          <w:tcPr>
            <w:tcW w:w="1843" w:type="dxa"/>
          </w:tcPr>
          <w:p w:rsidR="002B4A65" w:rsidRPr="00A80144" w:rsidRDefault="002B4A65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9pt0"/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  <w:tc>
          <w:tcPr>
            <w:tcW w:w="3515" w:type="dxa"/>
          </w:tcPr>
          <w:p w:rsidR="002B4A65" w:rsidRPr="00A80144" w:rsidRDefault="002B4A65" w:rsidP="002E06F5">
            <w:pPr>
              <w:pStyle w:val="73"/>
              <w:shd w:val="clear" w:color="auto" w:fill="auto"/>
              <w:spacing w:before="0" w:after="0" w:line="240" w:lineRule="auto"/>
              <w:ind w:left="1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Для свежего масла допускае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ся определение по междун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родному стандарту и ГОСТ Р 54331-2011</w:t>
            </w:r>
          </w:p>
        </w:tc>
      </w:tr>
    </w:tbl>
    <w:p w:rsidR="004532C2" w:rsidRPr="00A80144" w:rsidRDefault="004532C2" w:rsidP="002E06F5">
      <w:pPr>
        <w:pStyle w:val="af4"/>
        <w:ind w:left="0"/>
        <w:rPr>
          <w:rStyle w:val="9pt1pt"/>
          <w:rFonts w:ascii="Arial" w:hAnsi="Arial" w:cs="Arial"/>
          <w:color w:val="auto"/>
          <w:sz w:val="22"/>
          <w:szCs w:val="22"/>
        </w:rPr>
      </w:pPr>
    </w:p>
    <w:p w:rsidR="004532C2" w:rsidRPr="00A80144" w:rsidRDefault="004532C2" w:rsidP="002E06F5">
      <w:pPr>
        <w:pStyle w:val="af4"/>
        <w:ind w:left="0"/>
        <w:rPr>
          <w:rStyle w:val="9pt1pt"/>
          <w:rFonts w:ascii="Arial" w:hAnsi="Arial" w:cs="Arial"/>
          <w:color w:val="auto"/>
          <w:sz w:val="22"/>
          <w:szCs w:val="22"/>
        </w:rPr>
      </w:pPr>
    </w:p>
    <w:p w:rsidR="00501136" w:rsidRPr="00A80144" w:rsidRDefault="00501136" w:rsidP="002E06F5">
      <w:pPr>
        <w:pStyle w:val="af4"/>
        <w:ind w:left="0"/>
        <w:rPr>
          <w:rStyle w:val="9pt1pt"/>
          <w:rFonts w:ascii="Arial" w:hAnsi="Arial" w:cs="Arial"/>
          <w:color w:val="auto"/>
          <w:sz w:val="22"/>
          <w:szCs w:val="22"/>
        </w:rPr>
      </w:pPr>
      <w:r w:rsidRPr="00A80144">
        <w:rPr>
          <w:rStyle w:val="9pt1pt"/>
          <w:rFonts w:ascii="Arial" w:hAnsi="Arial" w:cs="Arial"/>
          <w:color w:val="auto"/>
          <w:sz w:val="22"/>
          <w:szCs w:val="22"/>
        </w:rPr>
        <w:t>Примечания:</w:t>
      </w:r>
    </w:p>
    <w:p w:rsidR="00EA11C5" w:rsidRPr="00A80144" w:rsidRDefault="002E06F5" w:rsidP="002E06F5">
      <w:pPr>
        <w:ind w:firstLine="567"/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1)</w:t>
      </w:r>
      <w:r w:rsidR="00501136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допускается применять для заливки силовых трансформаторов до </w:t>
      </w:r>
      <w:r w:rsidR="00501136" w:rsidRPr="00A80144">
        <w:rPr>
          <w:rStyle w:val="9pt0"/>
          <w:rFonts w:ascii="Arial" w:hAnsi="Arial" w:cs="Arial"/>
          <w:color w:val="auto"/>
          <w:sz w:val="22"/>
          <w:szCs w:val="22"/>
        </w:rPr>
        <w:t>35</w:t>
      </w:r>
      <w:r w:rsidR="00501136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кВ включительно масло </w:t>
      </w:r>
      <w:r w:rsidR="00501136" w:rsidRPr="00A80144">
        <w:rPr>
          <w:rStyle w:val="9pt0"/>
          <w:rFonts w:ascii="Arial" w:hAnsi="Arial" w:cs="Arial"/>
          <w:color w:val="auto"/>
          <w:sz w:val="22"/>
          <w:szCs w:val="22"/>
        </w:rPr>
        <w:t>ТКп</w:t>
      </w:r>
      <w:r w:rsidR="00501136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, а также их смеси с другими св</w:t>
      </w:r>
      <w:r w:rsidR="00501136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е</w:t>
      </w:r>
      <w:r w:rsidR="00501136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жими маслами, если значение </w:t>
      </w:r>
      <w:r w:rsidR="00501136" w:rsidRPr="00A80144">
        <w:rPr>
          <w:rStyle w:val="9pt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tg</w:t>
      </w:r>
      <w:r w:rsidR="00501136" w:rsidRPr="00A80144">
        <w:rPr>
          <w:rStyle w:val="9pt1"/>
          <w:rFonts w:ascii="Arial" w:hAnsi="Arial" w:cs="Arial"/>
          <w:b/>
          <w:i w:val="0"/>
          <w:color w:val="auto"/>
          <w:sz w:val="22"/>
          <w:szCs w:val="22"/>
          <w:lang w:eastAsia="en-US" w:bidi="en-US"/>
        </w:rPr>
        <w:t xml:space="preserve"> </w:t>
      </w:r>
      <w:r w:rsidR="00501136" w:rsidRPr="00A80144">
        <w:rPr>
          <w:rStyle w:val="9pt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δ</w:t>
      </w:r>
      <w:r w:rsidR="00501136" w:rsidRPr="00A80144">
        <w:rPr>
          <w:rStyle w:val="105pt"/>
          <w:rFonts w:ascii="Arial" w:hAnsi="Arial" w:cs="Arial"/>
          <w:i/>
          <w:color w:val="auto"/>
          <w:sz w:val="22"/>
          <w:szCs w:val="22"/>
          <w:lang w:eastAsia="en-US" w:bidi="en-US"/>
        </w:rPr>
        <w:t xml:space="preserve"> </w:t>
      </w:r>
      <w:r w:rsidR="00501136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при </w:t>
      </w:r>
      <w:r w:rsidR="00501136" w:rsidRPr="00A80144">
        <w:rPr>
          <w:rStyle w:val="9pt0"/>
          <w:rFonts w:ascii="Arial" w:hAnsi="Arial" w:cs="Arial"/>
          <w:color w:val="auto"/>
          <w:sz w:val="22"/>
          <w:szCs w:val="22"/>
        </w:rPr>
        <w:t>90</w:t>
      </w:r>
      <w:r w:rsidR="00501136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°С не будет превышать </w:t>
      </w:r>
      <w:r w:rsidR="00501136" w:rsidRPr="00A80144">
        <w:rPr>
          <w:rStyle w:val="9pt0"/>
          <w:rFonts w:ascii="Arial" w:hAnsi="Arial" w:cs="Arial"/>
          <w:color w:val="auto"/>
          <w:sz w:val="22"/>
          <w:szCs w:val="22"/>
        </w:rPr>
        <w:t>2,2</w:t>
      </w:r>
      <w:r w:rsidR="00501136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%</w:t>
      </w:r>
      <w:r w:rsidR="00501136"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 </w:t>
      </w:r>
      <w:r w:rsidR="00501136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до заливки и </w:t>
      </w:r>
      <w:r w:rsidR="00501136" w:rsidRPr="00A80144">
        <w:rPr>
          <w:rStyle w:val="9pt0"/>
          <w:rFonts w:ascii="Arial" w:hAnsi="Arial" w:cs="Arial"/>
          <w:color w:val="auto"/>
          <w:sz w:val="22"/>
          <w:szCs w:val="22"/>
        </w:rPr>
        <w:t>2,6</w:t>
      </w:r>
      <w:r w:rsidR="00501136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%</w:t>
      </w:r>
      <w:r w:rsidR="00501136"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 </w:t>
      </w:r>
      <w:r w:rsidR="00501136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после заливки, при полном соответствии остал</w:t>
      </w:r>
      <w:r w:rsidR="00501136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ь</w:t>
      </w:r>
      <w:r w:rsidR="00501136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ных показателей качества требованиям, настоящей Таблицы.</w:t>
      </w:r>
    </w:p>
    <w:p w:rsidR="00EA11C5" w:rsidRPr="00A80144" w:rsidRDefault="00EA11C5" w:rsidP="002E06F5">
      <w:pPr>
        <w:rPr>
          <w:rStyle w:val="9pt0"/>
          <w:rFonts w:ascii="Arial" w:hAnsi="Arial" w:cs="Arial"/>
          <w:b w:val="0"/>
          <w:color w:val="auto"/>
          <w:sz w:val="22"/>
          <w:szCs w:val="22"/>
        </w:rPr>
      </w:pPr>
    </w:p>
    <w:p w:rsidR="00DB6169" w:rsidRPr="00A80144" w:rsidRDefault="00DB6169" w:rsidP="002E06F5">
      <w:pPr>
        <w:tabs>
          <w:tab w:val="left" w:leader="underscore" w:pos="6808"/>
          <w:tab w:val="left" w:leader="underscore" w:pos="10984"/>
          <w:tab w:val="left" w:leader="underscore" w:pos="14584"/>
        </w:tabs>
        <w:ind w:left="-426"/>
        <w:jc w:val="righ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 xml:space="preserve">Таблица </w:t>
      </w:r>
      <w:r w:rsidR="002B0840" w:rsidRPr="00A80144">
        <w:rPr>
          <w:rFonts w:ascii="Arial" w:hAnsi="Arial" w:cs="Arial"/>
          <w:b/>
          <w:sz w:val="22"/>
          <w:szCs w:val="22"/>
        </w:rPr>
        <w:t>10</w:t>
      </w:r>
      <w:r w:rsidRPr="00A80144">
        <w:rPr>
          <w:rFonts w:ascii="Arial" w:hAnsi="Arial" w:cs="Arial"/>
          <w:sz w:val="22"/>
          <w:szCs w:val="22"/>
        </w:rPr>
        <w:t xml:space="preserve"> – Требования к качеству регенерированных и очищенных трансформаторных масел, </w:t>
      </w:r>
    </w:p>
    <w:p w:rsidR="00DB6169" w:rsidRPr="00A80144" w:rsidRDefault="00DB6169" w:rsidP="002E06F5">
      <w:pPr>
        <w:tabs>
          <w:tab w:val="left" w:leader="underscore" w:pos="6808"/>
          <w:tab w:val="left" w:leader="underscore" w:pos="10984"/>
          <w:tab w:val="left" w:leader="underscore" w:pos="14584"/>
        </w:tabs>
        <w:ind w:left="-426"/>
        <w:jc w:val="right"/>
        <w:rPr>
          <w:rStyle w:val="aff0"/>
          <w:rFonts w:ascii="Arial" w:hAnsi="Arial" w:cs="Arial"/>
          <w:b/>
          <w:color w:val="auto"/>
          <w:sz w:val="22"/>
          <w:szCs w:val="22"/>
          <w:u w:val="none"/>
          <w:vertAlign w:val="superscript"/>
        </w:rPr>
      </w:pPr>
      <w:r w:rsidRPr="00A80144">
        <w:rPr>
          <w:rFonts w:ascii="Arial" w:hAnsi="Arial" w:cs="Arial"/>
          <w:sz w:val="22"/>
          <w:szCs w:val="22"/>
        </w:rPr>
        <w:t xml:space="preserve">подготовленных к заливке в </w:t>
      </w:r>
      <w:r w:rsidRPr="00A80144">
        <w:rPr>
          <w:rStyle w:val="aff0"/>
          <w:rFonts w:ascii="Arial" w:hAnsi="Arial" w:cs="Arial"/>
          <w:color w:val="auto"/>
          <w:sz w:val="22"/>
          <w:szCs w:val="22"/>
          <w:u w:val="none"/>
        </w:rPr>
        <w:t>электрооборудование после его ремонта</w:t>
      </w:r>
      <w:r w:rsidRPr="00A80144">
        <w:rPr>
          <w:rStyle w:val="aff0"/>
          <w:rFonts w:ascii="Arial" w:hAnsi="Arial" w:cs="Arial"/>
          <w:b/>
          <w:color w:val="auto"/>
          <w:sz w:val="22"/>
          <w:szCs w:val="22"/>
          <w:u w:val="none"/>
          <w:vertAlign w:val="superscript"/>
        </w:rPr>
        <w:t>1</w:t>
      </w:r>
    </w:p>
    <w:tbl>
      <w:tblPr>
        <w:tblStyle w:val="afb"/>
        <w:tblW w:w="15676" w:type="dxa"/>
        <w:tblInd w:w="-426" w:type="dxa"/>
        <w:tblLook w:val="04A0" w:firstRow="1" w:lastRow="0" w:firstColumn="1" w:lastColumn="0" w:noHBand="0" w:noVBand="1"/>
      </w:tblPr>
      <w:tblGrid>
        <w:gridCol w:w="650"/>
        <w:gridCol w:w="3076"/>
        <w:gridCol w:w="3967"/>
        <w:gridCol w:w="2481"/>
        <w:gridCol w:w="2481"/>
        <w:gridCol w:w="3021"/>
      </w:tblGrid>
      <w:tr w:rsidR="00EA4476" w:rsidRPr="00A80144" w:rsidTr="00353E29">
        <w:trPr>
          <w:tblHeader/>
        </w:trPr>
        <w:tc>
          <w:tcPr>
            <w:tcW w:w="676" w:type="dxa"/>
            <w:vMerge w:val="restart"/>
            <w:vAlign w:val="center"/>
          </w:tcPr>
          <w:p w:rsidR="00835154" w:rsidRPr="00A80144" w:rsidRDefault="0083515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№ п.п.</w:t>
            </w:r>
          </w:p>
        </w:tc>
        <w:tc>
          <w:tcPr>
            <w:tcW w:w="3431" w:type="dxa"/>
            <w:vMerge w:val="restart"/>
            <w:vAlign w:val="center"/>
          </w:tcPr>
          <w:p w:rsidR="00835154" w:rsidRPr="00A80144" w:rsidRDefault="0083515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Показатель качества масла и номер стандарта на метод испытания</w:t>
            </w:r>
          </w:p>
        </w:tc>
        <w:tc>
          <w:tcPr>
            <w:tcW w:w="4678" w:type="dxa"/>
            <w:vMerge w:val="restart"/>
            <w:vAlign w:val="center"/>
          </w:tcPr>
          <w:p w:rsidR="00835154" w:rsidRPr="00A80144" w:rsidRDefault="0083515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Категория электрооборудования</w:t>
            </w:r>
          </w:p>
        </w:tc>
        <w:tc>
          <w:tcPr>
            <w:tcW w:w="3543" w:type="dxa"/>
            <w:gridSpan w:val="2"/>
            <w:vAlign w:val="center"/>
          </w:tcPr>
          <w:p w:rsidR="00835154" w:rsidRPr="00A80144" w:rsidRDefault="0083515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Предельно допустимое значение показ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теля качества масла</w:t>
            </w:r>
            <w:r w:rsidR="0080182E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48" w:type="dxa"/>
            <w:vMerge w:val="restart"/>
            <w:vAlign w:val="center"/>
          </w:tcPr>
          <w:p w:rsidR="00835154" w:rsidRPr="00A80144" w:rsidRDefault="0083515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Примечание</w:t>
            </w:r>
          </w:p>
        </w:tc>
      </w:tr>
      <w:tr w:rsidR="00EA4476" w:rsidRPr="00A80144" w:rsidTr="00353E29">
        <w:trPr>
          <w:tblHeader/>
        </w:trPr>
        <w:tc>
          <w:tcPr>
            <w:tcW w:w="676" w:type="dxa"/>
            <w:vMerge/>
          </w:tcPr>
          <w:p w:rsidR="00835154" w:rsidRPr="00A80144" w:rsidRDefault="00835154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  <w:vMerge/>
          </w:tcPr>
          <w:p w:rsidR="00835154" w:rsidRPr="00A80144" w:rsidRDefault="00835154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4678" w:type="dxa"/>
            <w:vMerge/>
          </w:tcPr>
          <w:p w:rsidR="00835154" w:rsidRPr="00A80144" w:rsidRDefault="00835154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1771" w:type="dxa"/>
            <w:vAlign w:val="center"/>
          </w:tcPr>
          <w:p w:rsidR="00835154" w:rsidRPr="00A80144" w:rsidRDefault="00835154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предназначенного к заливке в электр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оборудование</w:t>
            </w:r>
          </w:p>
        </w:tc>
        <w:tc>
          <w:tcPr>
            <w:tcW w:w="1772" w:type="dxa"/>
            <w:vAlign w:val="center"/>
          </w:tcPr>
          <w:p w:rsidR="00835154" w:rsidRPr="00A80144" w:rsidRDefault="00571E00" w:rsidP="002E06F5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после заливки</w:t>
            </w:r>
            <w:r w:rsidR="00835154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в электрооборудование</w:t>
            </w:r>
          </w:p>
        </w:tc>
        <w:tc>
          <w:tcPr>
            <w:tcW w:w="3348" w:type="dxa"/>
            <w:vMerge/>
          </w:tcPr>
          <w:p w:rsidR="00835154" w:rsidRPr="00A80144" w:rsidRDefault="00835154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353E29" w:rsidRPr="00A80144" w:rsidTr="00353E29">
        <w:trPr>
          <w:trHeight w:val="60"/>
        </w:trPr>
        <w:tc>
          <w:tcPr>
            <w:tcW w:w="676" w:type="dxa"/>
            <w:vMerge w:val="restart"/>
          </w:tcPr>
          <w:p w:rsidR="00353E29" w:rsidRPr="00A80144" w:rsidRDefault="00353E29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431" w:type="dxa"/>
            <w:vMerge w:val="restart"/>
          </w:tcPr>
          <w:p w:rsidR="00353E29" w:rsidRPr="00A80144" w:rsidRDefault="00353E29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Пробивное напряжение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6581-75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кВ, не 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нее</w:t>
            </w:r>
          </w:p>
        </w:tc>
        <w:tc>
          <w:tcPr>
            <w:tcW w:w="4678" w:type="dxa"/>
          </w:tcPr>
          <w:p w:rsidR="00353E29" w:rsidRPr="00A80144" w:rsidRDefault="00353E29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Электрооборудование:</w:t>
            </w:r>
          </w:p>
        </w:tc>
        <w:tc>
          <w:tcPr>
            <w:tcW w:w="1771" w:type="dxa"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1772" w:type="dxa"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348" w:type="dxa"/>
            <w:vMerge w:val="restart"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353E29" w:rsidRPr="00A80144" w:rsidTr="00353E29">
        <w:tc>
          <w:tcPr>
            <w:tcW w:w="676" w:type="dxa"/>
            <w:vMerge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  <w:vMerge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4678" w:type="dxa"/>
          </w:tcPr>
          <w:p w:rsidR="00353E29" w:rsidRPr="00A80144" w:rsidRDefault="00353E29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1771" w:type="dxa"/>
          </w:tcPr>
          <w:p w:rsidR="00353E29" w:rsidRPr="00A80144" w:rsidRDefault="00353E29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30</w:t>
            </w:r>
          </w:p>
        </w:tc>
        <w:tc>
          <w:tcPr>
            <w:tcW w:w="1772" w:type="dxa"/>
          </w:tcPr>
          <w:p w:rsidR="00353E29" w:rsidRPr="00A80144" w:rsidRDefault="00353E29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25</w:t>
            </w:r>
          </w:p>
        </w:tc>
        <w:tc>
          <w:tcPr>
            <w:tcW w:w="3348" w:type="dxa"/>
            <w:vMerge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353E29" w:rsidRPr="00A80144" w:rsidTr="00353E29">
        <w:tc>
          <w:tcPr>
            <w:tcW w:w="676" w:type="dxa"/>
            <w:vMerge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  <w:vMerge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4678" w:type="dxa"/>
          </w:tcPr>
          <w:p w:rsidR="00353E29" w:rsidRPr="00A80144" w:rsidRDefault="00353E29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1771" w:type="dxa"/>
          </w:tcPr>
          <w:p w:rsidR="00353E29" w:rsidRPr="00A80144" w:rsidRDefault="00353E29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35</w:t>
            </w:r>
          </w:p>
        </w:tc>
        <w:tc>
          <w:tcPr>
            <w:tcW w:w="1772" w:type="dxa"/>
          </w:tcPr>
          <w:p w:rsidR="00353E29" w:rsidRPr="00A80144" w:rsidRDefault="00353E29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30</w:t>
            </w:r>
          </w:p>
        </w:tc>
        <w:tc>
          <w:tcPr>
            <w:tcW w:w="3348" w:type="dxa"/>
            <w:vMerge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353E29" w:rsidRPr="00A80144" w:rsidTr="00353E29">
        <w:tc>
          <w:tcPr>
            <w:tcW w:w="676" w:type="dxa"/>
            <w:vMerge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  <w:vMerge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4678" w:type="dxa"/>
          </w:tcPr>
          <w:p w:rsidR="00353E29" w:rsidRPr="00A80144" w:rsidRDefault="00353E29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от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1771" w:type="dxa"/>
          </w:tcPr>
          <w:p w:rsidR="00353E29" w:rsidRPr="00A80144" w:rsidRDefault="00353E29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1772" w:type="dxa"/>
          </w:tcPr>
          <w:p w:rsidR="00353E29" w:rsidRPr="00A80144" w:rsidRDefault="00353E29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3348" w:type="dxa"/>
            <w:vMerge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353E29" w:rsidRPr="00A80144" w:rsidTr="00353E29">
        <w:tc>
          <w:tcPr>
            <w:tcW w:w="676" w:type="dxa"/>
            <w:vMerge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  <w:vMerge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4678" w:type="dxa"/>
          </w:tcPr>
          <w:p w:rsidR="00353E29" w:rsidRPr="00A80144" w:rsidRDefault="00353E29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от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1771" w:type="dxa"/>
          </w:tcPr>
          <w:p w:rsidR="00353E29" w:rsidRPr="00A80144" w:rsidRDefault="00353E29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1772" w:type="dxa"/>
          </w:tcPr>
          <w:p w:rsidR="00353E29" w:rsidRPr="00A80144" w:rsidRDefault="00353E29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3348" w:type="dxa"/>
            <w:vMerge/>
          </w:tcPr>
          <w:p w:rsidR="00353E29" w:rsidRPr="00A80144" w:rsidRDefault="00353E29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EA4476" w:rsidRPr="00A80144" w:rsidTr="00353E29">
        <w:tc>
          <w:tcPr>
            <w:tcW w:w="676" w:type="dxa"/>
            <w:vMerge w:val="restart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431" w:type="dxa"/>
            <w:vMerge w:val="restart"/>
          </w:tcPr>
          <w:p w:rsidR="007739FA" w:rsidRPr="00A80144" w:rsidRDefault="007739FA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Кислотное число по</w:t>
            </w:r>
          </w:p>
          <w:p w:rsidR="007739FA" w:rsidRPr="00A80144" w:rsidRDefault="007739FA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5985-79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мг КОН/г масла, не более</w:t>
            </w:r>
          </w:p>
        </w:tc>
        <w:tc>
          <w:tcPr>
            <w:tcW w:w="4678" w:type="dxa"/>
          </w:tcPr>
          <w:p w:rsidR="00353E29" w:rsidRPr="00A80144" w:rsidRDefault="007739FA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Силовые трансформаторы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</w:t>
            </w:r>
          </w:p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включительно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0,05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0,05</w:t>
            </w:r>
          </w:p>
        </w:tc>
        <w:tc>
          <w:tcPr>
            <w:tcW w:w="3348" w:type="dxa"/>
            <w:vMerge w:val="restart"/>
          </w:tcPr>
          <w:p w:rsidR="00353E29" w:rsidRPr="00A80144" w:rsidRDefault="007739FA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Возможно определение по ГОСТ 11362-96 с прим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нением автоматических </w:t>
            </w:r>
          </w:p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титраторов</w:t>
            </w:r>
          </w:p>
        </w:tc>
      </w:tr>
      <w:tr w:rsidR="00EA4476" w:rsidRPr="00A80144" w:rsidTr="00353E29">
        <w:tc>
          <w:tcPr>
            <w:tcW w:w="676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4678" w:type="dxa"/>
          </w:tcPr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Измерительные трансформаторы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3348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EA4476" w:rsidRPr="00A80144" w:rsidTr="00353E29">
        <w:tc>
          <w:tcPr>
            <w:tcW w:w="676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4678" w:type="dxa"/>
          </w:tcPr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форматоры свыше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3348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EA4476" w:rsidRPr="00A80144" w:rsidTr="00353E29">
        <w:tc>
          <w:tcPr>
            <w:tcW w:w="676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4678" w:type="dxa"/>
          </w:tcPr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форматоры свыше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3348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EA4476" w:rsidRPr="00A80144" w:rsidTr="00353E29">
        <w:tc>
          <w:tcPr>
            <w:tcW w:w="676" w:type="dxa"/>
            <w:vMerge w:val="restart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431" w:type="dxa"/>
            <w:vMerge w:val="restart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Температура вспышки в закрытом тигле,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6356-75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°С, не менее</w:t>
            </w:r>
          </w:p>
        </w:tc>
        <w:tc>
          <w:tcPr>
            <w:tcW w:w="4678" w:type="dxa"/>
            <w:vAlign w:val="bottom"/>
          </w:tcPr>
          <w:p w:rsidR="00353E29" w:rsidRPr="00A80144" w:rsidRDefault="007739FA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Силовые трансформаторы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</w:t>
            </w:r>
          </w:p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включительно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130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130</w:t>
            </w:r>
          </w:p>
        </w:tc>
        <w:tc>
          <w:tcPr>
            <w:tcW w:w="3348" w:type="dxa"/>
            <w:vMerge w:val="restart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При применении арктич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ского масла (АГК) или масла для выключателей (МВТ) значение данного показателя определяется</w:t>
            </w:r>
            <w:r w:rsidR="00353E29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Регламентом на марку масла по 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аблице </w:t>
            </w:r>
            <w:r w:rsidR="00353E29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8</w:t>
            </w:r>
          </w:p>
        </w:tc>
      </w:tr>
      <w:tr w:rsidR="007F0B20" w:rsidRPr="00A80144" w:rsidTr="00353E29">
        <w:tc>
          <w:tcPr>
            <w:tcW w:w="676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4678" w:type="dxa"/>
          </w:tcPr>
          <w:p w:rsidR="007739FA" w:rsidRPr="00A80144" w:rsidRDefault="007739FA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форматоры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</w:t>
            </w:r>
          </w:p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включительно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3348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EA4476" w:rsidRPr="00A80144" w:rsidTr="00353E29">
        <w:trPr>
          <w:trHeight w:val="861"/>
        </w:trPr>
        <w:tc>
          <w:tcPr>
            <w:tcW w:w="15676" w:type="dxa"/>
            <w:gridSpan w:val="6"/>
          </w:tcPr>
          <w:p w:rsidR="007739FA" w:rsidRPr="00A80144" w:rsidRDefault="007739FA" w:rsidP="002E06F5">
            <w:pPr>
              <w:pStyle w:val="2d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Применение регенерированных и очищенных эксплуатационных масел для заливки высоковольтных вводов после ремонта не допускается, данное электрооборудование заливается после ремонта свежими маслами, отвечающими требованиям таблицы </w:t>
            </w:r>
            <w:r w:rsidR="007504E1" w:rsidRPr="00A80144">
              <w:rPr>
                <w:rFonts w:ascii="Arial" w:hAnsi="Arial" w:cs="Arial"/>
                <w:sz w:val="22"/>
                <w:szCs w:val="22"/>
              </w:rPr>
              <w:t>9</w:t>
            </w:r>
            <w:r w:rsidRPr="00A8014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39FA" w:rsidRPr="00A80144" w:rsidRDefault="007739FA" w:rsidP="002E06F5">
            <w:pPr>
              <w:pStyle w:val="2d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353E29">
        <w:tc>
          <w:tcPr>
            <w:tcW w:w="676" w:type="dxa"/>
            <w:vMerge w:val="restart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431" w:type="dxa"/>
            <w:vMerge w:val="restart"/>
          </w:tcPr>
          <w:p w:rsidR="007739FA" w:rsidRPr="00A80144" w:rsidRDefault="007739FA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Влагосодержание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7822-75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, % масс. (г/т, мг/кг,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 w:eastAsia="en-US" w:bidi="en-US"/>
              </w:rPr>
              <w:t>ppm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eastAsia="en-US" w:bidi="en-US"/>
              </w:rPr>
              <w:t xml:space="preserve">.),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не более </w:t>
            </w:r>
          </w:p>
        </w:tc>
        <w:tc>
          <w:tcPr>
            <w:tcW w:w="4678" w:type="dxa"/>
          </w:tcPr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Трансформаторы с пленочной или азотной защитой, герметичные 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з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мерительные трансформаторы</w:t>
            </w:r>
          </w:p>
        </w:tc>
        <w:tc>
          <w:tcPr>
            <w:tcW w:w="1771" w:type="dxa"/>
          </w:tcPr>
          <w:p w:rsidR="007739FA" w:rsidRPr="00A80144" w:rsidRDefault="00100705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0,001 (10)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0,001 (10)</w:t>
            </w:r>
          </w:p>
        </w:tc>
        <w:tc>
          <w:tcPr>
            <w:tcW w:w="3348" w:type="dxa"/>
            <w:vMerge w:val="restart"/>
          </w:tcPr>
          <w:p w:rsidR="007739FA" w:rsidRPr="00A80144" w:rsidRDefault="007739FA" w:rsidP="002E06F5">
            <w:pPr>
              <w:pStyle w:val="FORMATTEXT"/>
              <w:ind w:hanging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Допускается определение данного показателя мет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дом Карла Фишера по ГОСТ 24614-81, методом газовой хроматографии в соответствии с прилож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нием М  </w:t>
            </w:r>
            <w:r w:rsidRPr="00A80144">
              <w:rPr>
                <w:rFonts w:ascii="Arial" w:eastAsia="Courier New" w:hAnsi="Arial" w:cs="Arial"/>
                <w:sz w:val="22"/>
                <w:szCs w:val="22"/>
              </w:rPr>
              <w:t>СТО 70238424.27.100.053-2013</w:t>
            </w:r>
          </w:p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76" w:rsidRPr="00A80144" w:rsidTr="00353E29">
        <w:tc>
          <w:tcPr>
            <w:tcW w:w="676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4678" w:type="dxa"/>
          </w:tcPr>
          <w:p w:rsidR="00353E29" w:rsidRPr="00A80144" w:rsidRDefault="007739FA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Силовые и измерительные </w:t>
            </w:r>
          </w:p>
          <w:p w:rsidR="007739FA" w:rsidRPr="00A80144" w:rsidRDefault="007739FA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трансформаторы без специальных </w:t>
            </w:r>
          </w:p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защит масла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0,002 (20)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0,0025 (25)</w:t>
            </w:r>
          </w:p>
        </w:tc>
        <w:tc>
          <w:tcPr>
            <w:tcW w:w="3348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EA4476" w:rsidRPr="00A80144" w:rsidTr="00353E29">
        <w:tc>
          <w:tcPr>
            <w:tcW w:w="676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</w:tcPr>
          <w:p w:rsidR="00FB6BF2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1547-84</w:t>
            </w:r>
          </w:p>
          <w:p w:rsidR="007739FA" w:rsidRPr="00A80144" w:rsidRDefault="002E06F5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(качественно)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4678" w:type="dxa"/>
          </w:tcPr>
          <w:p w:rsidR="007739FA" w:rsidRPr="00A80144" w:rsidRDefault="007739FA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Электрооборудование, при 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ствии требований предприятий-изготовителей по количественному определению данного </w:t>
            </w:r>
          </w:p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показателя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3348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EA4476" w:rsidRPr="00A80144" w:rsidTr="00353E29">
        <w:tc>
          <w:tcPr>
            <w:tcW w:w="676" w:type="dxa"/>
            <w:vMerge w:val="restart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431" w:type="dxa"/>
          </w:tcPr>
          <w:p w:rsidR="007739FA" w:rsidRPr="00A80144" w:rsidRDefault="007739FA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</w:t>
            </w:r>
            <w:r w:rsidR="002E06F5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держание механических примесей</w:t>
            </w:r>
            <w:r w:rsidR="002E06F5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:rsidR="007739FA" w:rsidRPr="00A80144" w:rsidRDefault="007739FA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348" w:type="dxa"/>
            <w:vMerge w:val="restart"/>
          </w:tcPr>
          <w:p w:rsidR="002E06F5" w:rsidRPr="00A80144" w:rsidRDefault="007739FA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промышленный 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стоты определяется по наибольшему значению любой из фракций </w:t>
            </w:r>
          </w:p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(по наихудшей фракции)</w:t>
            </w:r>
          </w:p>
          <w:p w:rsidR="007739FA" w:rsidRPr="00A80144" w:rsidRDefault="007739FA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Возможно определение по ГОСТ ИСО 4407-2006 с последующим перерасч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том по приложению Г ГОСТ 17216-2001</w:t>
            </w:r>
          </w:p>
        </w:tc>
      </w:tr>
      <w:tr w:rsidR="00EA4476" w:rsidRPr="00A80144" w:rsidTr="00353E29">
        <w:tc>
          <w:tcPr>
            <w:tcW w:w="676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</w:tcPr>
          <w:p w:rsidR="007739FA" w:rsidRPr="00A80144" w:rsidRDefault="007739FA" w:rsidP="002E06F5">
            <w:pPr>
              <w:pStyle w:val="EON"/>
              <w:spacing w:line="240" w:lineRule="auto"/>
              <w:rPr>
                <w:rStyle w:val="aff0"/>
                <w:rFonts w:ascii="Arial" w:eastAsiaTheme="minorEastAsia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  <w:r w:rsidRPr="00A80144"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  <w:t xml:space="preserve">ГОСТ </w:t>
            </w:r>
            <w:r w:rsidRPr="00A80144">
              <w:rPr>
                <w:rStyle w:val="EON0"/>
                <w:rFonts w:ascii="Arial" w:hAnsi="Arial" w:cs="Arial"/>
                <w:b/>
              </w:rPr>
              <w:t>6370-83</w:t>
            </w:r>
            <w:r w:rsidRPr="00A80144">
              <w:rPr>
                <w:rStyle w:val="EON0"/>
                <w:rFonts w:ascii="Arial" w:hAnsi="Arial" w:cs="Arial"/>
              </w:rPr>
              <w:t xml:space="preserve">, %, (класс чистоты по </w:t>
            </w:r>
            <w:r w:rsidRPr="00A80144">
              <w:rPr>
                <w:rStyle w:val="EON0"/>
                <w:rFonts w:ascii="Arial" w:hAnsi="Arial" w:cs="Arial"/>
                <w:b/>
              </w:rPr>
              <w:t>ГОСТ 17216-2001</w:t>
            </w:r>
            <w:r w:rsidRPr="00A80144">
              <w:rPr>
                <w:rStyle w:val="EON0"/>
                <w:rFonts w:ascii="Arial" w:hAnsi="Arial" w:cs="Arial"/>
              </w:rPr>
              <w:t>, не более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:rsidR="00353E29" w:rsidRPr="00A80144" w:rsidRDefault="007739FA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Электрооборудование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</w:t>
            </w:r>
          </w:p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включительно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(9)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(10)</w:t>
            </w:r>
          </w:p>
        </w:tc>
        <w:tc>
          <w:tcPr>
            <w:tcW w:w="3348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EA4476" w:rsidRPr="00A80144" w:rsidTr="00353E29">
        <w:tc>
          <w:tcPr>
            <w:tcW w:w="676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</w:tcPr>
          <w:p w:rsidR="007739FA" w:rsidRPr="00A80144" w:rsidRDefault="007739FA" w:rsidP="002E06F5">
            <w:pPr>
              <w:pStyle w:val="EON"/>
              <w:spacing w:line="240" w:lineRule="auto"/>
              <w:rPr>
                <w:rStyle w:val="aff0"/>
                <w:rFonts w:ascii="Arial" w:eastAsiaTheme="minorEastAsia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Весовым методом по пр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ложению </w:t>
            </w:r>
            <w:r w:rsidRPr="00A80144"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  <w:t xml:space="preserve">Е </w:t>
            </w:r>
            <w:r w:rsidRPr="00A80144">
              <w:rPr>
                <w:rFonts w:ascii="Arial" w:eastAsia="Courier New" w:hAnsi="Arial" w:cs="Arial"/>
                <w:b/>
              </w:rPr>
              <w:t>СТО 70238424.27.100.053-2013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, %, не более (класс чистоты по </w:t>
            </w:r>
            <w:r w:rsidRPr="00A80144"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  <w:t>ГОСТ 17216-2001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, не более)</w:t>
            </w:r>
          </w:p>
        </w:tc>
        <w:tc>
          <w:tcPr>
            <w:tcW w:w="4678" w:type="dxa"/>
          </w:tcPr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Электрооборудование свыше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0,0008</w:t>
            </w:r>
          </w:p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(9)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0,0010</w:t>
            </w:r>
          </w:p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(10)</w:t>
            </w:r>
          </w:p>
        </w:tc>
        <w:tc>
          <w:tcPr>
            <w:tcW w:w="3348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EA4476" w:rsidRPr="00A80144" w:rsidTr="00353E29">
        <w:tc>
          <w:tcPr>
            <w:tcW w:w="676" w:type="dxa"/>
            <w:vMerge w:val="restart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431" w:type="dxa"/>
            <w:vMerge w:val="restart"/>
          </w:tcPr>
          <w:p w:rsidR="007739FA" w:rsidRPr="00A80144" w:rsidRDefault="007739FA" w:rsidP="002E06F5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Тангенс угла диэлектрич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ских потерь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6581-75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%, не более</w:t>
            </w:r>
          </w:p>
        </w:tc>
        <w:tc>
          <w:tcPr>
            <w:tcW w:w="4678" w:type="dxa"/>
          </w:tcPr>
          <w:p w:rsidR="00353E29" w:rsidRPr="00A80144" w:rsidRDefault="007739FA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Силовые трансформаторы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</w:t>
            </w:r>
          </w:p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включительно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3348" w:type="dxa"/>
            <w:vMerge w:val="restart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Проба масла дополн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тельной обработке не подвергается</w:t>
            </w:r>
          </w:p>
        </w:tc>
      </w:tr>
      <w:tr w:rsidR="00EA4476" w:rsidRPr="00A80144" w:rsidTr="00353E29">
        <w:tc>
          <w:tcPr>
            <w:tcW w:w="676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Измерительные транс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softHyphen/>
              <w:t xml:space="preserve">форматоры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1,5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1,7</w:t>
            </w:r>
          </w:p>
        </w:tc>
        <w:tc>
          <w:tcPr>
            <w:tcW w:w="3348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EA4476" w:rsidRPr="00A80144" w:rsidTr="00353E29">
        <w:tc>
          <w:tcPr>
            <w:tcW w:w="676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  <w:tc>
          <w:tcPr>
            <w:tcW w:w="3431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форматоры свыше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1,5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тельные трансфо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маторы св.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3348" w:type="dxa"/>
            <w:vMerge/>
          </w:tcPr>
          <w:p w:rsidR="007739FA" w:rsidRPr="00A80144" w:rsidRDefault="007739FA" w:rsidP="002E06F5">
            <w:pPr>
              <w:tabs>
                <w:tab w:val="left" w:leader="underscore" w:pos="6808"/>
                <w:tab w:val="left" w:leader="underscore" w:pos="10984"/>
                <w:tab w:val="left" w:leader="underscore" w:pos="14584"/>
              </w:tabs>
              <w:jc w:val="right"/>
              <w:rPr>
                <w:rStyle w:val="aff0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</w:pPr>
          </w:p>
        </w:tc>
      </w:tr>
      <w:tr w:rsidR="00EA4476" w:rsidRPr="00A80144" w:rsidTr="00353E29">
        <w:trPr>
          <w:trHeight w:val="578"/>
        </w:trPr>
        <w:tc>
          <w:tcPr>
            <w:tcW w:w="676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431" w:type="dxa"/>
          </w:tcPr>
          <w:p w:rsidR="007739FA" w:rsidRPr="00A80144" w:rsidRDefault="007739FA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водораств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римых кислот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6307-75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(качественно)</w:t>
            </w:r>
          </w:p>
        </w:tc>
        <w:tc>
          <w:tcPr>
            <w:tcW w:w="4678" w:type="dxa"/>
          </w:tcPr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Электрооборудование всех видов и классов напряжения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3348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При применении в реген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рированных маслах пр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садки БЕТОЛ-1 или анал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гичной допускается щ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лочная реакция водной вытяжки (pH не более 8,5)</w:t>
            </w:r>
          </w:p>
        </w:tc>
      </w:tr>
      <w:tr w:rsidR="00EA4476" w:rsidRPr="00A80144" w:rsidTr="00353E29">
        <w:trPr>
          <w:trHeight w:val="1418"/>
        </w:trPr>
        <w:tc>
          <w:tcPr>
            <w:tcW w:w="676" w:type="dxa"/>
            <w:vMerge w:val="restart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364F58" w:rsidRPr="00A8014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31" w:type="dxa"/>
            <w:vMerge w:val="restart"/>
          </w:tcPr>
          <w:p w:rsidR="007739FA" w:rsidRPr="00A80144" w:rsidRDefault="007739FA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антиокисл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тельной присадки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АГ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ДОЛ-1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(ионол),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Р 54331-2011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% с., не менее</w:t>
            </w:r>
          </w:p>
        </w:tc>
        <w:tc>
          <w:tcPr>
            <w:tcW w:w="4678" w:type="dxa"/>
          </w:tcPr>
          <w:p w:rsidR="00051995" w:rsidRPr="00A80144" w:rsidRDefault="007739FA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Силовые трансформаторы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</w:t>
            </w:r>
          </w:p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включительно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0,20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0,18</w:t>
            </w:r>
          </w:p>
        </w:tc>
        <w:tc>
          <w:tcPr>
            <w:tcW w:w="3348" w:type="dxa"/>
            <w:vMerge w:val="restart"/>
          </w:tcPr>
          <w:p w:rsidR="007739FA" w:rsidRPr="00A80144" w:rsidRDefault="007739FA" w:rsidP="002E06F5">
            <w:pPr>
              <w:pStyle w:val="FORMATTEXT"/>
              <w:ind w:hanging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Возможно определение данного показателя в с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ответствии с приложени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я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ми И и К </w:t>
            </w:r>
            <w:r w:rsidRPr="00A80144">
              <w:rPr>
                <w:rFonts w:ascii="Arial" w:eastAsia="Courier New" w:hAnsi="Arial" w:cs="Arial"/>
                <w:sz w:val="22"/>
                <w:szCs w:val="22"/>
              </w:rPr>
              <w:t>СТО 70238424.27.100.053-2013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, МВИ 76-09 или методом газовой хроматографии в соответствии с СТО 56947007-29.180.010.008- 2008</w:t>
            </w:r>
          </w:p>
        </w:tc>
      </w:tr>
      <w:tr w:rsidR="007F0B20" w:rsidRPr="00A80144" w:rsidTr="002E06F5">
        <w:trPr>
          <w:trHeight w:val="605"/>
        </w:trPr>
        <w:tc>
          <w:tcPr>
            <w:tcW w:w="676" w:type="dxa"/>
            <w:vMerge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31" w:type="dxa"/>
            <w:vMerge/>
          </w:tcPr>
          <w:p w:rsidR="007739FA" w:rsidRPr="00A80144" w:rsidRDefault="007739FA" w:rsidP="002E06F5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:rsidR="007739FA" w:rsidRPr="00A80144" w:rsidRDefault="007739FA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форматоры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750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кВ включител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ь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но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0,30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0,27</w:t>
            </w:r>
          </w:p>
        </w:tc>
        <w:tc>
          <w:tcPr>
            <w:tcW w:w="3348" w:type="dxa"/>
            <w:vMerge/>
          </w:tcPr>
          <w:p w:rsidR="007739FA" w:rsidRPr="00A80144" w:rsidRDefault="007739FA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F0B20" w:rsidRPr="00A80144" w:rsidTr="002E06F5">
        <w:trPr>
          <w:trHeight w:val="557"/>
        </w:trPr>
        <w:tc>
          <w:tcPr>
            <w:tcW w:w="676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3431" w:type="dxa"/>
          </w:tcPr>
          <w:p w:rsidR="007739FA" w:rsidRPr="00A80144" w:rsidRDefault="007739FA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Температура застывания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20287-91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°С, не выше</w:t>
            </w:r>
          </w:p>
        </w:tc>
        <w:tc>
          <w:tcPr>
            <w:tcW w:w="4678" w:type="dxa"/>
          </w:tcPr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Электрооборудование, заливаемое арктическим маслом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-60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-60</w:t>
            </w:r>
          </w:p>
        </w:tc>
        <w:tc>
          <w:tcPr>
            <w:tcW w:w="3348" w:type="dxa"/>
          </w:tcPr>
          <w:p w:rsidR="007739FA" w:rsidRPr="00A80144" w:rsidRDefault="007739FA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A4476" w:rsidRPr="00A80144" w:rsidTr="00353E29">
        <w:tc>
          <w:tcPr>
            <w:tcW w:w="676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431" w:type="dxa"/>
          </w:tcPr>
          <w:p w:rsidR="007739FA" w:rsidRPr="00A80144" w:rsidRDefault="007739FA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Газосодержание в соотве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ствии с инструкциями предприятия-изготовителя,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объема, не более (мет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дом газовой хроматогр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фии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СТО 56947007-29.180.010.007-2008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:rsidR="00C026C6" w:rsidRPr="00A80144" w:rsidRDefault="007739FA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Трансформаторы с пленочной </w:t>
            </w:r>
          </w:p>
          <w:p w:rsidR="007739FA" w:rsidRPr="00A80144" w:rsidRDefault="007739FA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защитой</w:t>
            </w:r>
          </w:p>
        </w:tc>
        <w:tc>
          <w:tcPr>
            <w:tcW w:w="1771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 (0,5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1772" w:type="dxa"/>
          </w:tcPr>
          <w:p w:rsidR="007739FA" w:rsidRPr="00A80144" w:rsidRDefault="007739FA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 (1,0)</w:t>
            </w:r>
          </w:p>
        </w:tc>
        <w:tc>
          <w:tcPr>
            <w:tcW w:w="3348" w:type="dxa"/>
          </w:tcPr>
          <w:p w:rsidR="007739FA" w:rsidRPr="00A80144" w:rsidRDefault="007739FA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A4476" w:rsidRPr="00A80144" w:rsidTr="00353E29">
        <w:tc>
          <w:tcPr>
            <w:tcW w:w="676" w:type="dxa"/>
            <w:vMerge w:val="restart"/>
          </w:tcPr>
          <w:p w:rsidR="007B16E0" w:rsidRPr="00A80144" w:rsidRDefault="007B16E0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  <w:p w:rsidR="007B16E0" w:rsidRPr="00A80144" w:rsidRDefault="007B16E0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31" w:type="dxa"/>
          </w:tcPr>
          <w:p w:rsidR="007B16E0" w:rsidRPr="00A80144" w:rsidRDefault="002E06F5" w:rsidP="002E06F5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Стабильность против оки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ления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1)</w:t>
            </w:r>
            <w:r w:rsidR="007B16E0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по </w:t>
            </w:r>
            <w:r w:rsidR="007B16E0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981-75</w:t>
            </w:r>
            <w:r w:rsidR="007B16E0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- кислотное число окисле</w:t>
            </w:r>
            <w:r w:rsidR="007B16E0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</w:t>
            </w:r>
            <w:r w:rsidR="007B16E0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ного масла, мг КОН/г ма</w:t>
            </w:r>
            <w:r w:rsidR="007B16E0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="007B16E0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ла, не более</w:t>
            </w:r>
          </w:p>
        </w:tc>
        <w:tc>
          <w:tcPr>
            <w:tcW w:w="4678" w:type="dxa"/>
          </w:tcPr>
          <w:p w:rsidR="007B16E0" w:rsidRPr="00A80144" w:rsidRDefault="007B16E0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форматоры свыше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1771" w:type="dxa"/>
          </w:tcPr>
          <w:p w:rsidR="007B16E0" w:rsidRPr="00A80144" w:rsidRDefault="007B16E0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</w:t>
            </w:r>
          </w:p>
        </w:tc>
        <w:tc>
          <w:tcPr>
            <w:tcW w:w="1772" w:type="dxa"/>
          </w:tcPr>
          <w:p w:rsidR="007B16E0" w:rsidRPr="00A80144" w:rsidRDefault="007B16E0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vMerge w:val="restart"/>
          </w:tcPr>
          <w:p w:rsidR="007B16E0" w:rsidRPr="00A80144" w:rsidRDefault="007B16E0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Условия процесса: 130°С, </w:t>
            </w:r>
          </w:p>
          <w:p w:rsidR="007B16E0" w:rsidRPr="00A80144" w:rsidRDefault="007B16E0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30 ч, 50 мл/мин </w:t>
            </w:r>
          </w:p>
        </w:tc>
      </w:tr>
      <w:tr w:rsidR="00EA4476" w:rsidRPr="00A80144" w:rsidTr="00353E29">
        <w:tc>
          <w:tcPr>
            <w:tcW w:w="676" w:type="dxa"/>
            <w:vMerge/>
          </w:tcPr>
          <w:p w:rsidR="007B16E0" w:rsidRPr="00A80144" w:rsidRDefault="007B16E0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31" w:type="dxa"/>
          </w:tcPr>
          <w:p w:rsidR="007B16E0" w:rsidRPr="00A80144" w:rsidRDefault="007B16E0" w:rsidP="002E06F5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массовая доля осадка, %, не более</w:t>
            </w:r>
          </w:p>
        </w:tc>
        <w:tc>
          <w:tcPr>
            <w:tcW w:w="4678" w:type="dxa"/>
          </w:tcPr>
          <w:p w:rsidR="007B16E0" w:rsidRPr="00A80144" w:rsidRDefault="007B16E0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71" w:type="dxa"/>
          </w:tcPr>
          <w:p w:rsidR="007B16E0" w:rsidRPr="00A80144" w:rsidRDefault="007B16E0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1772" w:type="dxa"/>
          </w:tcPr>
          <w:p w:rsidR="007B16E0" w:rsidRPr="00A80144" w:rsidRDefault="007B16E0" w:rsidP="002E0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9pt0"/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  <w:tc>
          <w:tcPr>
            <w:tcW w:w="3348" w:type="dxa"/>
            <w:vMerge/>
          </w:tcPr>
          <w:p w:rsidR="007B16E0" w:rsidRPr="00A80144" w:rsidRDefault="007B16E0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A4476" w:rsidRPr="00A80144" w:rsidTr="00353E29">
        <w:tc>
          <w:tcPr>
            <w:tcW w:w="676" w:type="dxa"/>
            <w:vMerge w:val="restart"/>
          </w:tcPr>
          <w:p w:rsidR="007B16E0" w:rsidRPr="00A80144" w:rsidRDefault="007B16E0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3431" w:type="dxa"/>
            <w:vMerge w:val="restart"/>
          </w:tcPr>
          <w:p w:rsidR="007B16E0" w:rsidRPr="00A80144" w:rsidRDefault="007B16E0" w:rsidP="002E06F5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Содержание серы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19121-73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%, не более</w:t>
            </w:r>
          </w:p>
        </w:tc>
        <w:tc>
          <w:tcPr>
            <w:tcW w:w="4678" w:type="dxa"/>
          </w:tcPr>
          <w:p w:rsidR="007B16E0" w:rsidRPr="00A80144" w:rsidRDefault="007B16E0" w:rsidP="002E0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Электрооборудование: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1771" w:type="dxa"/>
          </w:tcPr>
          <w:p w:rsidR="007B16E0" w:rsidRPr="00A80144" w:rsidRDefault="007B16E0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0,60</w:t>
            </w:r>
          </w:p>
        </w:tc>
        <w:tc>
          <w:tcPr>
            <w:tcW w:w="1772" w:type="dxa"/>
          </w:tcPr>
          <w:p w:rsidR="007B16E0" w:rsidRPr="00A80144" w:rsidRDefault="007B16E0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0,60</w:t>
            </w:r>
          </w:p>
        </w:tc>
        <w:tc>
          <w:tcPr>
            <w:tcW w:w="3348" w:type="dxa"/>
            <w:vMerge w:val="restart"/>
          </w:tcPr>
          <w:p w:rsidR="007B16E0" w:rsidRPr="00A80144" w:rsidRDefault="007B16E0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Определение рекоменд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ется только для смесей масел и регенерирова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ных масел. Возможно определение по ГОСТ Р ЕН ИСО 14596-2008 и ГОСТ Р 53203-2008</w:t>
            </w:r>
          </w:p>
        </w:tc>
      </w:tr>
      <w:tr w:rsidR="00EA4476" w:rsidRPr="00A80144" w:rsidTr="00353E29">
        <w:tc>
          <w:tcPr>
            <w:tcW w:w="676" w:type="dxa"/>
            <w:vMerge/>
          </w:tcPr>
          <w:p w:rsidR="007B16E0" w:rsidRPr="00A80144" w:rsidRDefault="007B16E0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31" w:type="dxa"/>
            <w:vMerge/>
          </w:tcPr>
          <w:p w:rsidR="007B16E0" w:rsidRPr="00A80144" w:rsidRDefault="007B16E0" w:rsidP="002E06F5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:rsidR="007B16E0" w:rsidRPr="00A80144" w:rsidRDefault="007B16E0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св.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</w:t>
            </w:r>
          </w:p>
          <w:p w:rsidR="007B16E0" w:rsidRPr="00A80144" w:rsidRDefault="002E06F5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включительно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771" w:type="dxa"/>
          </w:tcPr>
          <w:p w:rsidR="007B16E0" w:rsidRPr="00A80144" w:rsidRDefault="007B16E0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0,35</w:t>
            </w:r>
          </w:p>
        </w:tc>
        <w:tc>
          <w:tcPr>
            <w:tcW w:w="1772" w:type="dxa"/>
          </w:tcPr>
          <w:p w:rsidR="007B16E0" w:rsidRPr="00A80144" w:rsidRDefault="007B16E0" w:rsidP="002E06F5">
            <w:pPr>
              <w:jc w:val="center"/>
              <w:rPr>
                <w:rStyle w:val="9pt0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0,35</w:t>
            </w:r>
          </w:p>
        </w:tc>
        <w:tc>
          <w:tcPr>
            <w:tcW w:w="3348" w:type="dxa"/>
            <w:vMerge/>
          </w:tcPr>
          <w:p w:rsidR="007B16E0" w:rsidRPr="00A80144" w:rsidRDefault="007B16E0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A4476" w:rsidRPr="00A80144" w:rsidTr="00353E29">
        <w:tc>
          <w:tcPr>
            <w:tcW w:w="676" w:type="dxa"/>
            <w:vMerge/>
          </w:tcPr>
          <w:p w:rsidR="007B16E0" w:rsidRPr="00A80144" w:rsidRDefault="007B16E0" w:rsidP="002E06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31" w:type="dxa"/>
            <w:vMerge/>
          </w:tcPr>
          <w:p w:rsidR="007B16E0" w:rsidRPr="00A80144" w:rsidRDefault="007B16E0" w:rsidP="002E06F5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:rsidR="007B16E0" w:rsidRPr="00A80144" w:rsidRDefault="007B16E0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св.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750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кВ </w:t>
            </w:r>
          </w:p>
          <w:p w:rsidR="007B16E0" w:rsidRPr="00A80144" w:rsidRDefault="002E06F5" w:rsidP="002E06F5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включительно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771" w:type="dxa"/>
          </w:tcPr>
          <w:p w:rsidR="007B16E0" w:rsidRPr="00A80144" w:rsidRDefault="007B16E0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0,30</w:t>
            </w:r>
          </w:p>
        </w:tc>
        <w:tc>
          <w:tcPr>
            <w:tcW w:w="1772" w:type="dxa"/>
          </w:tcPr>
          <w:p w:rsidR="007B16E0" w:rsidRPr="00A80144" w:rsidRDefault="007B16E0" w:rsidP="002E06F5">
            <w:pPr>
              <w:jc w:val="center"/>
              <w:rPr>
                <w:rStyle w:val="9pt0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0,30</w:t>
            </w:r>
          </w:p>
        </w:tc>
        <w:tc>
          <w:tcPr>
            <w:tcW w:w="3348" w:type="dxa"/>
            <w:vMerge/>
          </w:tcPr>
          <w:p w:rsidR="007B16E0" w:rsidRPr="00A80144" w:rsidRDefault="007B16E0" w:rsidP="002E06F5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125E64" w:rsidRPr="00A80144" w:rsidRDefault="00125E64" w:rsidP="002E06F5">
      <w:pPr>
        <w:rPr>
          <w:rStyle w:val="9pt1pt"/>
          <w:rFonts w:ascii="Arial" w:hAnsi="Arial" w:cs="Arial"/>
          <w:color w:val="auto"/>
          <w:sz w:val="22"/>
          <w:szCs w:val="22"/>
        </w:rPr>
      </w:pPr>
    </w:p>
    <w:p w:rsidR="00DB6169" w:rsidRPr="00A80144" w:rsidRDefault="00DB6169" w:rsidP="002E06F5">
      <w:pPr>
        <w:rPr>
          <w:rFonts w:ascii="Arial" w:hAnsi="Arial" w:cs="Arial"/>
          <w:b/>
          <w:sz w:val="22"/>
          <w:szCs w:val="22"/>
        </w:rPr>
      </w:pPr>
      <w:r w:rsidRPr="00A80144">
        <w:rPr>
          <w:rStyle w:val="9pt1pt"/>
          <w:rFonts w:ascii="Arial" w:hAnsi="Arial" w:cs="Arial"/>
          <w:color w:val="auto"/>
          <w:sz w:val="22"/>
          <w:szCs w:val="22"/>
        </w:rPr>
        <w:t>Примечания:</w:t>
      </w:r>
    </w:p>
    <w:p w:rsidR="002E06F5" w:rsidRPr="00A80144" w:rsidRDefault="00DB6169" w:rsidP="000F20D3">
      <w:pPr>
        <w:pStyle w:val="af4"/>
        <w:numPr>
          <w:ilvl w:val="0"/>
          <w:numId w:val="198"/>
        </w:numPr>
        <w:rPr>
          <w:rStyle w:val="9pt1pt"/>
          <w:rFonts w:ascii="Arial" w:hAnsi="Arial" w:cs="Arial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- в масляных выключателях допускается применять регенерированные или очищенные эксплуатационные масла, а также их смеси со свежими маслами, если они удовлетворяют требованиям настоящей таблицы (п</w:t>
      </w:r>
      <w:r w:rsidR="00125E64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.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п. </w:t>
      </w:r>
      <w:r w:rsidRPr="00A80144">
        <w:rPr>
          <w:rStyle w:val="9pt0"/>
          <w:rFonts w:ascii="Arial" w:hAnsi="Arial" w:cs="Arial"/>
          <w:color w:val="auto"/>
          <w:sz w:val="22"/>
          <w:szCs w:val="22"/>
        </w:rPr>
        <w:t>1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и </w:t>
      </w:r>
      <w:r w:rsidRPr="00A80144">
        <w:rPr>
          <w:rStyle w:val="9pt0"/>
          <w:rFonts w:ascii="Arial" w:hAnsi="Arial" w:cs="Arial"/>
          <w:color w:val="auto"/>
          <w:sz w:val="22"/>
          <w:szCs w:val="22"/>
        </w:rPr>
        <w:t>4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) и имеют класс промышленной чистоты не более </w:t>
      </w:r>
      <w:r w:rsidRPr="00A80144">
        <w:rPr>
          <w:rStyle w:val="9pt0"/>
          <w:rFonts w:ascii="Arial" w:hAnsi="Arial" w:cs="Arial"/>
          <w:color w:val="auto"/>
          <w:sz w:val="22"/>
          <w:szCs w:val="22"/>
        </w:rPr>
        <w:t xml:space="preserve">11 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(</w:t>
      </w:r>
      <w:r w:rsidRPr="00A80144">
        <w:rPr>
          <w:rFonts w:ascii="Arial" w:hAnsi="Arial" w:cs="Arial"/>
          <w:b/>
          <w:bCs/>
          <w:sz w:val="22"/>
          <w:szCs w:val="22"/>
        </w:rPr>
        <w:t>ГОСТ 17216-2001</w:t>
      </w:r>
      <w:r w:rsidRPr="00A80144">
        <w:rPr>
          <w:rStyle w:val="9pt1pt"/>
          <w:rFonts w:ascii="Arial" w:hAnsi="Arial" w:cs="Arial"/>
          <w:color w:val="auto"/>
          <w:sz w:val="22"/>
          <w:szCs w:val="22"/>
        </w:rPr>
        <w:t>).</w:t>
      </w:r>
      <w:r w:rsidR="000E0A9F" w:rsidRPr="00A80144">
        <w:rPr>
          <w:rStyle w:val="9pt1pt"/>
          <w:rFonts w:ascii="Arial" w:hAnsi="Arial" w:cs="Arial"/>
          <w:color w:val="auto"/>
          <w:sz w:val="22"/>
          <w:szCs w:val="22"/>
        </w:rPr>
        <w:t xml:space="preserve"> </w:t>
      </w:r>
    </w:p>
    <w:p w:rsidR="00125E64" w:rsidRPr="00A80144" w:rsidRDefault="00DB6169" w:rsidP="000F20D3">
      <w:pPr>
        <w:pStyle w:val="af4"/>
        <w:numPr>
          <w:ilvl w:val="0"/>
          <w:numId w:val="198"/>
        </w:numPr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в случае необходимости по решению технического руководителя предприятия допускается залив регенерированного и очище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н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ного эксплуатационного трансформаторного масла в силовые и измерительные трансформаторы до </w:t>
      </w:r>
      <w:r w:rsidRPr="00A80144">
        <w:rPr>
          <w:rStyle w:val="9pt0"/>
          <w:rFonts w:ascii="Arial" w:hAnsi="Arial" w:cs="Arial"/>
          <w:color w:val="auto"/>
          <w:sz w:val="22"/>
          <w:szCs w:val="22"/>
        </w:rPr>
        <w:t>500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кВ включительно, если стабильность против окисления будет соответствовать норме на масло </w:t>
      </w:r>
      <w:r w:rsidRPr="00A80144">
        <w:rPr>
          <w:rStyle w:val="9pt0"/>
          <w:rFonts w:ascii="Arial" w:hAnsi="Arial" w:cs="Arial"/>
          <w:color w:val="auto"/>
          <w:sz w:val="22"/>
          <w:szCs w:val="22"/>
        </w:rPr>
        <w:t>ТКп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(см. таблицу </w:t>
      </w:r>
      <w:r w:rsidR="000E0A9F" w:rsidRPr="00A80144">
        <w:rPr>
          <w:rStyle w:val="9pt0"/>
          <w:rFonts w:ascii="Arial" w:hAnsi="Arial" w:cs="Arial"/>
          <w:color w:val="auto"/>
          <w:sz w:val="22"/>
          <w:szCs w:val="22"/>
        </w:rPr>
        <w:t>8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настоящего Регламента), а остальные показатели качества будут удовлетворят</w:t>
      </w:r>
      <w:r w:rsidR="00125E64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ь требованиям настоящей таблицы.</w:t>
      </w:r>
    </w:p>
    <w:p w:rsidR="00EA11C5" w:rsidRPr="00A80144" w:rsidRDefault="00125E64" w:rsidP="000F20D3">
      <w:pPr>
        <w:pStyle w:val="af4"/>
        <w:numPr>
          <w:ilvl w:val="0"/>
          <w:numId w:val="198"/>
        </w:numPr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DB6169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- для электрооборудования свыше </w:t>
      </w:r>
      <w:r w:rsidR="00DB6169" w:rsidRPr="00A80144">
        <w:rPr>
          <w:rStyle w:val="9pt0"/>
          <w:rFonts w:ascii="Arial" w:hAnsi="Arial" w:cs="Arial"/>
          <w:color w:val="auto"/>
          <w:sz w:val="22"/>
          <w:szCs w:val="22"/>
        </w:rPr>
        <w:t>220</w:t>
      </w:r>
      <w:r w:rsidR="00DB6169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кВ необходимо определять также наличие коррозионной серы по </w:t>
      </w:r>
      <w:r w:rsidR="00DB6169" w:rsidRPr="00A80144">
        <w:rPr>
          <w:rStyle w:val="9pt0"/>
          <w:rFonts w:ascii="Arial" w:hAnsi="Arial" w:cs="Arial"/>
          <w:color w:val="auto"/>
          <w:sz w:val="22"/>
          <w:szCs w:val="22"/>
        </w:rPr>
        <w:t xml:space="preserve">ГОСТ Р 54331-2001 - </w:t>
      </w:r>
      <w:r w:rsidR="00DB6169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ко</w:t>
      </w:r>
      <w:r w:rsidR="00DB6169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р</w:t>
      </w:r>
      <w:r w:rsidR="00DB6169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розионная сера должна отсутствовать.</w:t>
      </w:r>
    </w:p>
    <w:p w:rsidR="00EA11C5" w:rsidRPr="00A80144" w:rsidRDefault="00EA11C5" w:rsidP="002E06F5">
      <w:pPr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br w:type="page"/>
      </w:r>
    </w:p>
    <w:p w:rsidR="00EA11C5" w:rsidRPr="00A80144" w:rsidRDefault="00EA11C5" w:rsidP="002E06F5">
      <w:pPr>
        <w:pStyle w:val="73"/>
        <w:shd w:val="clear" w:color="auto" w:fill="auto"/>
        <w:tabs>
          <w:tab w:val="left" w:pos="1134"/>
          <w:tab w:val="left" w:pos="1418"/>
        </w:tabs>
        <w:spacing w:before="0" w:after="0" w:line="240" w:lineRule="auto"/>
        <w:jc w:val="left"/>
        <w:rPr>
          <w:rFonts w:ascii="Arial" w:hAnsi="Arial" w:cs="Arial"/>
          <w:color w:val="auto"/>
          <w:sz w:val="22"/>
          <w:szCs w:val="22"/>
        </w:rPr>
        <w:sectPr w:rsidR="00EA11C5" w:rsidRPr="00A80144" w:rsidSect="00051995">
          <w:pgSz w:w="16838" w:h="11906" w:orient="landscape" w:code="9"/>
          <w:pgMar w:top="851" w:right="1134" w:bottom="1418" w:left="1134" w:header="720" w:footer="720" w:gutter="0"/>
          <w:cols w:space="708"/>
          <w:noEndnote/>
          <w:titlePg/>
          <w:docGrid w:linePitch="360"/>
        </w:sectPr>
      </w:pPr>
    </w:p>
    <w:p w:rsidR="001F5FC2" w:rsidRPr="00A80144" w:rsidRDefault="002B0840" w:rsidP="00125E64">
      <w:pPr>
        <w:jc w:val="righ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Таблица 11</w:t>
      </w:r>
      <w:r w:rsidR="001F5FC2" w:rsidRPr="00A80144">
        <w:rPr>
          <w:rFonts w:ascii="Arial" w:hAnsi="Arial" w:cs="Arial"/>
          <w:sz w:val="22"/>
          <w:szCs w:val="22"/>
        </w:rPr>
        <w:t xml:space="preserve"> – Требования к качеству эксплуатационных трансформаторных масел</w:t>
      </w:r>
    </w:p>
    <w:tbl>
      <w:tblPr>
        <w:tblStyle w:val="afb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3"/>
        <w:gridCol w:w="3094"/>
        <w:gridCol w:w="3685"/>
        <w:gridCol w:w="2464"/>
        <w:gridCol w:w="2356"/>
        <w:gridCol w:w="3260"/>
      </w:tblGrid>
      <w:tr w:rsidR="00157130" w:rsidRPr="00A80144" w:rsidTr="00331B92">
        <w:trPr>
          <w:tblHeader/>
        </w:trPr>
        <w:tc>
          <w:tcPr>
            <w:tcW w:w="593" w:type="dxa"/>
            <w:vMerge w:val="restart"/>
            <w:vAlign w:val="center"/>
          </w:tcPr>
          <w:p w:rsidR="00666E44" w:rsidRPr="00A80144" w:rsidRDefault="00125E64" w:rsidP="00125E64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№ п.п</w:t>
            </w:r>
          </w:p>
        </w:tc>
        <w:tc>
          <w:tcPr>
            <w:tcW w:w="3094" w:type="dxa"/>
            <w:vMerge w:val="restart"/>
            <w:vAlign w:val="center"/>
          </w:tcPr>
          <w:p w:rsidR="00666E44" w:rsidRPr="00A80144" w:rsidRDefault="00666E44" w:rsidP="00125E64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Показатель качества масла и номер стандарта на метод испытания</w:t>
            </w:r>
          </w:p>
        </w:tc>
        <w:tc>
          <w:tcPr>
            <w:tcW w:w="3685" w:type="dxa"/>
            <w:vMerge w:val="restart"/>
            <w:vAlign w:val="center"/>
          </w:tcPr>
          <w:p w:rsidR="00666E44" w:rsidRPr="00A80144" w:rsidRDefault="00666E44" w:rsidP="00125E64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Категория электрооборудов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ния</w:t>
            </w:r>
          </w:p>
        </w:tc>
        <w:tc>
          <w:tcPr>
            <w:tcW w:w="4820" w:type="dxa"/>
            <w:gridSpan w:val="2"/>
            <w:vAlign w:val="center"/>
          </w:tcPr>
          <w:p w:rsidR="00666E44" w:rsidRPr="00A80144" w:rsidRDefault="00666E44" w:rsidP="00125E64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Предельно допустимое значение показ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теля качества масла</w:t>
            </w:r>
            <w:r w:rsidR="00331B92"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260" w:type="dxa"/>
            <w:vMerge w:val="restart"/>
            <w:vAlign w:val="center"/>
          </w:tcPr>
          <w:p w:rsidR="00666E44" w:rsidRPr="00A80144" w:rsidRDefault="00666E44" w:rsidP="00125E64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Примечание</w:t>
            </w:r>
          </w:p>
        </w:tc>
      </w:tr>
      <w:tr w:rsidR="00157130" w:rsidRPr="00A80144" w:rsidTr="00331B92">
        <w:trPr>
          <w:tblHeader/>
        </w:trPr>
        <w:tc>
          <w:tcPr>
            <w:tcW w:w="593" w:type="dxa"/>
            <w:vMerge/>
          </w:tcPr>
          <w:p w:rsidR="00666E44" w:rsidRPr="00A80144" w:rsidRDefault="00666E44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vMerge/>
          </w:tcPr>
          <w:p w:rsidR="00666E44" w:rsidRPr="00A80144" w:rsidRDefault="00666E44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666E44" w:rsidRPr="00A80144" w:rsidRDefault="00666E44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  <w:vAlign w:val="center"/>
          </w:tcPr>
          <w:p w:rsidR="00666E44" w:rsidRPr="00A80144" w:rsidRDefault="00571E00" w:rsidP="00125E64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ограничивающее область нормал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ь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ного состояния</w:t>
            </w:r>
          </w:p>
        </w:tc>
        <w:tc>
          <w:tcPr>
            <w:tcW w:w="2356" w:type="dxa"/>
            <w:vAlign w:val="center"/>
          </w:tcPr>
          <w:p w:rsidR="00666E44" w:rsidRPr="00A80144" w:rsidRDefault="00571E00" w:rsidP="00125E64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предельно доп</w:t>
            </w:r>
            <w:r w:rsidRPr="00A80144">
              <w:rPr>
                <w:rFonts w:ascii="Arial" w:hAnsi="Arial" w:cs="Arial"/>
                <w:b/>
                <w:color w:val="auto"/>
                <w:sz w:val="22"/>
                <w:szCs w:val="22"/>
              </w:rPr>
              <w:t>у</w:t>
            </w:r>
            <w:r w:rsidRPr="00A80144">
              <w:rPr>
                <w:rFonts w:ascii="Arial" w:hAnsi="Arial" w:cs="Arial"/>
                <w:b/>
                <w:color w:val="auto"/>
                <w:sz w:val="22"/>
                <w:szCs w:val="22"/>
              </w:rPr>
              <w:t>стимое</w:t>
            </w:r>
          </w:p>
        </w:tc>
        <w:tc>
          <w:tcPr>
            <w:tcW w:w="3260" w:type="dxa"/>
            <w:vMerge/>
          </w:tcPr>
          <w:p w:rsidR="00666E44" w:rsidRPr="00A80144" w:rsidRDefault="00666E44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c>
          <w:tcPr>
            <w:tcW w:w="593" w:type="dxa"/>
            <w:vMerge w:val="restart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94" w:type="dxa"/>
            <w:vMerge w:val="restart"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Пробивное напряжение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6581-75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кВ, не 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нее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Электрооборудование: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6581-75</w:t>
            </w:r>
          </w:p>
        </w:tc>
      </w:tr>
      <w:tr w:rsidR="00157130" w:rsidRPr="00A80144" w:rsidTr="00331B92">
        <w:trPr>
          <w:trHeight w:val="284"/>
        </w:trPr>
        <w:tc>
          <w:tcPr>
            <w:tcW w:w="593" w:type="dxa"/>
            <w:vMerge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vMerge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15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кВ включительно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4pt"/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20</w:t>
            </w:r>
          </w:p>
        </w:tc>
        <w:tc>
          <w:tcPr>
            <w:tcW w:w="3260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rPr>
          <w:trHeight w:val="284"/>
        </w:trPr>
        <w:tc>
          <w:tcPr>
            <w:tcW w:w="593" w:type="dxa"/>
            <w:vMerge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vMerge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4pt"/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25</w:t>
            </w:r>
          </w:p>
        </w:tc>
        <w:tc>
          <w:tcPr>
            <w:tcW w:w="3260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rPr>
          <w:trHeight w:val="284"/>
        </w:trPr>
        <w:tc>
          <w:tcPr>
            <w:tcW w:w="593" w:type="dxa"/>
            <w:vMerge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vMerge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от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40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35</w:t>
            </w:r>
          </w:p>
        </w:tc>
        <w:tc>
          <w:tcPr>
            <w:tcW w:w="3260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rPr>
          <w:trHeight w:val="284"/>
        </w:trPr>
        <w:tc>
          <w:tcPr>
            <w:tcW w:w="593" w:type="dxa"/>
            <w:vMerge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vMerge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от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3260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rPr>
          <w:trHeight w:val="284"/>
        </w:trPr>
        <w:tc>
          <w:tcPr>
            <w:tcW w:w="593" w:type="dxa"/>
            <w:vMerge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vMerge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3260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c>
          <w:tcPr>
            <w:tcW w:w="593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94" w:type="dxa"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Кислотное число по</w:t>
            </w:r>
          </w:p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5985-79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мг КОН/г масла, не более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трансформаторы, негермети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ные маслонаполненные вводы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0,07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0,25</w:t>
            </w:r>
          </w:p>
        </w:tc>
        <w:tc>
          <w:tcPr>
            <w:tcW w:w="3260" w:type="dxa"/>
          </w:tcPr>
          <w:p w:rsidR="00125E64" w:rsidRPr="00A80144" w:rsidRDefault="00331B92" w:rsidP="00125E64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Возможно определение по ГОСТ 11362-96 с примен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нием автоматических </w:t>
            </w:r>
          </w:p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титраторов</w:t>
            </w:r>
          </w:p>
        </w:tc>
      </w:tr>
      <w:tr w:rsidR="00157130" w:rsidRPr="00A80144" w:rsidTr="00331B92">
        <w:tc>
          <w:tcPr>
            <w:tcW w:w="593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94" w:type="dxa"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Температура вспышки в закрытом тигле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6356-75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°С, не менее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трансформаторы, негермети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ные маслонаполненные вводы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Снижение более чем на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 в сравнении с предыдущим анал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зом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125</w:t>
            </w:r>
          </w:p>
        </w:tc>
        <w:tc>
          <w:tcPr>
            <w:tcW w:w="3260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c>
          <w:tcPr>
            <w:tcW w:w="593" w:type="dxa"/>
            <w:vMerge w:val="restart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094" w:type="dxa"/>
            <w:vMerge w:val="restart"/>
          </w:tcPr>
          <w:p w:rsidR="00331B92" w:rsidRPr="00A80144" w:rsidRDefault="00331B92" w:rsidP="00125E64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Влагосодержание: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7822-75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, % масс, (г/т, мг/кг,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 w:eastAsia="en-US" w:bidi="en-US"/>
              </w:rPr>
              <w:t>ppm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eastAsia="en-US" w:bidi="en-US"/>
              </w:rPr>
              <w:t xml:space="preserve">.),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не более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Трансформаторы с пленочной или азотной защитой, гермети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ные маслонаполненные вводы, герметичные измерительные трансформаторы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0,0015</w:t>
            </w:r>
          </w:p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(15)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0,0025</w:t>
            </w:r>
          </w:p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(25)</w:t>
            </w:r>
          </w:p>
        </w:tc>
        <w:tc>
          <w:tcPr>
            <w:tcW w:w="3260" w:type="dxa"/>
            <w:vMerge w:val="restart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Допускается определение данного показателя методом Карла Фишера по ГОСТ 24614-81 или методом газ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вой хроматографии в соо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ветствии с приложением М </w:t>
            </w:r>
            <w:r w:rsidRPr="00A80144">
              <w:rPr>
                <w:rFonts w:ascii="Arial" w:hAnsi="Arial" w:cs="Arial"/>
                <w:sz w:val="22"/>
                <w:szCs w:val="22"/>
              </w:rPr>
              <w:t>СТО</w:t>
            </w:r>
            <w:r w:rsidRPr="00A80144">
              <w:rPr>
                <w:rFonts w:ascii="Arial" w:eastAsia="Courier New" w:hAnsi="Arial" w:cs="Arial"/>
                <w:sz w:val="22"/>
                <w:szCs w:val="22"/>
              </w:rPr>
              <w:t xml:space="preserve"> 70238424.27.100.053-2013</w:t>
            </w:r>
          </w:p>
        </w:tc>
      </w:tr>
      <w:tr w:rsidR="00157130" w:rsidRPr="00A80144" w:rsidTr="00331B92">
        <w:tc>
          <w:tcPr>
            <w:tcW w:w="593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трансформаторы без специал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ь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ных защит масла, негермети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ные маслонаполненные вводы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4pt"/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0,0030</w:t>
            </w:r>
          </w:p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(30)</w:t>
            </w:r>
          </w:p>
        </w:tc>
        <w:tc>
          <w:tcPr>
            <w:tcW w:w="3260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c>
          <w:tcPr>
            <w:tcW w:w="593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:rsidR="00125E64" w:rsidRPr="00A80144" w:rsidRDefault="00331B92" w:rsidP="00125E64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1547-84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(качественно)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Электрооборудование, при 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сутствии требований предпри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я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тий-изготовителей по колич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ственному определению данного показателя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3260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c>
          <w:tcPr>
            <w:tcW w:w="593" w:type="dxa"/>
            <w:vMerge w:val="restart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094" w:type="dxa"/>
          </w:tcPr>
          <w:p w:rsidR="00331B92" w:rsidRPr="00A80144" w:rsidRDefault="00331B92" w:rsidP="00125E64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механических примесей: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промышленный чист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ты определяется по наибольшему значению л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ю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бой из фракций (по наиху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шей фракции). Возможно определение по ГОСТ ИСО 4407-2006 с последующим перерасчетом по прилож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нию Г ГОСТ 17216-2001</w:t>
            </w:r>
          </w:p>
        </w:tc>
      </w:tr>
      <w:tr w:rsidR="00157130" w:rsidRPr="00A80144" w:rsidTr="00331B92">
        <w:tc>
          <w:tcPr>
            <w:tcW w:w="593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:rsidR="00331B92" w:rsidRPr="00A80144" w:rsidRDefault="00331B92" w:rsidP="00125E64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6370-83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, %, (класс чистоты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17216-2001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более)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Электрооборудование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  <w:p w:rsidR="00331B92" w:rsidRPr="00A80144" w:rsidRDefault="00331B92" w:rsidP="00125E64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(11)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  <w:p w:rsidR="00331B92" w:rsidRPr="00A80144" w:rsidRDefault="00331B92" w:rsidP="00125E64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(12)</w:t>
            </w:r>
          </w:p>
        </w:tc>
        <w:tc>
          <w:tcPr>
            <w:tcW w:w="3260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c>
          <w:tcPr>
            <w:tcW w:w="593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:rsidR="00331B92" w:rsidRPr="00A80144" w:rsidRDefault="00331B92" w:rsidP="00125E64">
            <w:pPr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Весовым методом по пр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ложению </w:t>
            </w:r>
            <w:r w:rsidRPr="00A80144"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  <w:t xml:space="preserve">Е </w:t>
            </w:r>
            <w:r w:rsidRPr="00A80144">
              <w:rPr>
                <w:rFonts w:ascii="Arial" w:eastAsia="Courier New" w:hAnsi="Arial" w:cs="Arial"/>
                <w:b/>
                <w:sz w:val="22"/>
                <w:szCs w:val="22"/>
              </w:rPr>
              <w:t>СТО 70238424.27.100.053-2013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, %, не более (класс чистоты по </w:t>
            </w:r>
            <w:r w:rsidRPr="00A80144"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  <w:t>ГОСТ 17216-2001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, не более)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Электрооборудование свыше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</w:t>
            </w:r>
          </w:p>
          <w:p w:rsidR="00331B92" w:rsidRPr="00A80144" w:rsidRDefault="00331B92" w:rsidP="00125E64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75pt"/>
                <w:rFonts w:ascii="Arial" w:hAnsi="Arial" w:cs="Arial"/>
                <w:color w:val="auto"/>
                <w:sz w:val="22"/>
                <w:szCs w:val="22"/>
              </w:rPr>
              <w:t xml:space="preserve">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0,0020</w:t>
            </w:r>
          </w:p>
          <w:p w:rsidR="00331B92" w:rsidRPr="00A80144" w:rsidRDefault="00331B92" w:rsidP="00125E64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(11)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0,0030</w:t>
            </w:r>
          </w:p>
          <w:p w:rsidR="00331B92" w:rsidRPr="00A80144" w:rsidRDefault="00331B92" w:rsidP="00125E64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(12)</w:t>
            </w:r>
          </w:p>
        </w:tc>
        <w:tc>
          <w:tcPr>
            <w:tcW w:w="3260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c>
          <w:tcPr>
            <w:tcW w:w="593" w:type="dxa"/>
            <w:vMerge w:val="restart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094" w:type="dxa"/>
            <w:vMerge w:val="restart"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Тангенс угла диэлектрич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ских потерь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6581-75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%, не более, при те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пературе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°С/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трансформаторы, высоковоль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ные вводы: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60" w:type="dxa"/>
            <w:vMerge w:val="restart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Проба масла дополнител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ь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ной обработке не подверг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ется. Норма tg δ при 70°С факультативна</w:t>
            </w:r>
          </w:p>
        </w:tc>
      </w:tr>
      <w:tr w:rsidR="00157130" w:rsidRPr="00A80144" w:rsidTr="00331B92">
        <w:tc>
          <w:tcPr>
            <w:tcW w:w="593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vMerge/>
          </w:tcPr>
          <w:p w:rsidR="00331B92" w:rsidRPr="00A80144" w:rsidRDefault="00331B92" w:rsidP="00125E64">
            <w:pPr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110-150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8/12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10/15</w:t>
            </w:r>
          </w:p>
        </w:tc>
        <w:tc>
          <w:tcPr>
            <w:tcW w:w="3260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c>
          <w:tcPr>
            <w:tcW w:w="593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vMerge/>
          </w:tcPr>
          <w:p w:rsidR="00331B92" w:rsidRPr="00A80144" w:rsidRDefault="00331B92" w:rsidP="00125E64">
            <w:pPr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220-500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5/8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7/10</w:t>
            </w:r>
          </w:p>
        </w:tc>
        <w:tc>
          <w:tcPr>
            <w:tcW w:w="3260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c>
          <w:tcPr>
            <w:tcW w:w="593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vMerge/>
          </w:tcPr>
          <w:p w:rsidR="00331B92" w:rsidRPr="00A80144" w:rsidRDefault="00331B92" w:rsidP="00125E64">
            <w:pPr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750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кВ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2/3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3/5</w:t>
            </w:r>
          </w:p>
        </w:tc>
        <w:tc>
          <w:tcPr>
            <w:tcW w:w="3260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c>
          <w:tcPr>
            <w:tcW w:w="593" w:type="dxa"/>
            <w:vMerge w:val="restart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094" w:type="dxa"/>
            <w:vMerge w:val="restart"/>
          </w:tcPr>
          <w:p w:rsidR="00331B92" w:rsidRPr="00A80144" w:rsidRDefault="00331B92" w:rsidP="00125E64">
            <w:pPr>
              <w:pStyle w:val="FORMATTEXT"/>
              <w:ind w:firstLine="2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Содержание водораств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римых кислот методом объемного титрования по приложению </w:t>
            </w:r>
            <w:r w:rsidRPr="00A80144"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  <w:t xml:space="preserve">Н </w:t>
            </w:r>
            <w:r w:rsidRPr="00A80144">
              <w:rPr>
                <w:rFonts w:ascii="Arial" w:eastAsia="Courier New" w:hAnsi="Arial" w:cs="Arial"/>
                <w:b/>
                <w:sz w:val="22"/>
                <w:szCs w:val="22"/>
              </w:rPr>
              <w:t>СТО 70238424.27.100.053-2013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, мг КОН/г масла, не более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трансформаторы, ге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softHyphen/>
              <w:t>тичные высоковольтные вв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ды, герметичные измерительные трансформаторы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 включительно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0,014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4pt"/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Количественное определ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ние выполняют при наличии ВРК в масле (по ГОСТ 6307-75). При превышении нормы принять меры по восстано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лению качества масла</w:t>
            </w:r>
          </w:p>
        </w:tc>
      </w:tr>
      <w:tr w:rsidR="00157130" w:rsidRPr="00A80144" w:rsidTr="00331B92">
        <w:tc>
          <w:tcPr>
            <w:tcW w:w="593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vMerge/>
          </w:tcPr>
          <w:p w:rsidR="00331B92" w:rsidRPr="00A80144" w:rsidRDefault="00331B92" w:rsidP="00125E64">
            <w:pPr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Негерметичные высоковольтные вводы и измерительные тран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форматоры до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500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кВ включ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тельно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0,030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4pt"/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3260" w:type="dxa"/>
            <w:vMerge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c>
          <w:tcPr>
            <w:tcW w:w="593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094" w:type="dxa"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антиокисл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тельной присадки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АГ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ДОЛ-1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(ионол)</w:t>
            </w:r>
          </w:p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Р 54331-2011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% масс., не менее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Трансформаторы и негермети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ные</w:t>
            </w:r>
          </w:p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маслонаполненные вводы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</w:t>
            </w:r>
          </w:p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 выше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4pt"/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331B92" w:rsidRPr="00A80144" w:rsidRDefault="00331B92" w:rsidP="00125E64">
            <w:pPr>
              <w:pStyle w:val="FORMATTEXT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Возможно определение да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н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ного показателя в соотве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ствии с приложениями И и К </w:t>
            </w:r>
            <w:r w:rsidRPr="00A80144">
              <w:rPr>
                <w:rFonts w:ascii="Arial" w:eastAsia="Courier New" w:hAnsi="Arial" w:cs="Arial"/>
                <w:sz w:val="22"/>
                <w:szCs w:val="22"/>
              </w:rPr>
              <w:t>СТО 70238424.27.100.053-2013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, МВИ 76-09 или мет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дом газовой хроматографии в соответствии с СТО 56947007-29.180.010.008-2008. При снижении ниже нормы принять меры п</w:t>
            </w:r>
            <w:r w:rsidR="00125E64"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о во</w:t>
            </w:r>
            <w:r w:rsidR="00125E64"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с</w:t>
            </w:r>
            <w:r w:rsidR="00125E64"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становлению качества ма</w:t>
            </w:r>
            <w:r w:rsidR="00125E64"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с</w:t>
            </w:r>
            <w:r w:rsidR="00125E64"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ла</w:t>
            </w:r>
            <w:r w:rsidR="00125E64"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  <w:vertAlign w:val="superscript"/>
              </w:rPr>
              <w:t>1)</w:t>
            </w:r>
          </w:p>
        </w:tc>
      </w:tr>
      <w:tr w:rsidR="00157130" w:rsidRPr="00A80144" w:rsidTr="00331B92">
        <w:tc>
          <w:tcPr>
            <w:tcW w:w="593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094" w:type="dxa"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Содержание шлама,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масс., не более, весовым методом в соответствии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МВИ 62-09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Силовые и измерительные трансформаторы, негермети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ные высоковольтные вводы, 110 кВ и выше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0,005</w:t>
            </w:r>
          </w:p>
        </w:tc>
        <w:tc>
          <w:tcPr>
            <w:tcW w:w="3260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Определение данного пок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зателя производится при превышении значения КЧ 0,07 мг КОН/г масла</w:t>
            </w:r>
          </w:p>
        </w:tc>
      </w:tr>
      <w:tr w:rsidR="00157130" w:rsidRPr="00A80144" w:rsidTr="00331B92">
        <w:tc>
          <w:tcPr>
            <w:tcW w:w="593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094" w:type="dxa"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Газосодержание в соотве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ствии с инструкциями предприятия-изготовителя,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объема, не более (мет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дом газовой хроматогр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фии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СТО 56947007-29.180.010.007- 2008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Трансформаторы с пленочной защитой, герметичные маслон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полненные вводы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9pt0"/>
                <w:rFonts w:ascii="Arial" w:hAnsi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30" w:rsidRPr="00A80144" w:rsidTr="00331B92">
        <w:tc>
          <w:tcPr>
            <w:tcW w:w="593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094" w:type="dxa"/>
          </w:tcPr>
          <w:p w:rsidR="00331B92" w:rsidRPr="00A80144" w:rsidRDefault="00331B92" w:rsidP="00125E6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Содержание фурановых производных,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масс., не</w:t>
            </w:r>
            <w:r w:rsidR="00125E64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более (в том числе фурф</w:t>
            </w:r>
            <w:r w:rsidR="00125E64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у</w:t>
            </w:r>
            <w:r w:rsidR="00125E64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рола)</w:t>
            </w:r>
            <w:r w:rsidR="00125E64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хроматографич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скими методам</w:t>
            </w:r>
          </w:p>
        </w:tc>
        <w:tc>
          <w:tcPr>
            <w:tcW w:w="3685" w:type="dxa"/>
          </w:tcPr>
          <w:p w:rsidR="00331B92" w:rsidRPr="00A80144" w:rsidRDefault="00331B92" w:rsidP="00125E64">
            <w:pPr>
              <w:jc w:val="righ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Трансформаторы и вводы свыше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кВ</w:t>
            </w:r>
          </w:p>
        </w:tc>
        <w:tc>
          <w:tcPr>
            <w:tcW w:w="2464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0,0005 (0,0003)</w:t>
            </w:r>
          </w:p>
        </w:tc>
        <w:tc>
          <w:tcPr>
            <w:tcW w:w="2356" w:type="dxa"/>
          </w:tcPr>
          <w:p w:rsidR="00331B92" w:rsidRPr="00A80144" w:rsidRDefault="00331B92" w:rsidP="00125E64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60" w:type="dxa"/>
          </w:tcPr>
          <w:p w:rsidR="00331B92" w:rsidRPr="00A80144" w:rsidRDefault="00331B92" w:rsidP="00125E64">
            <w:pPr>
              <w:pStyle w:val="FORMA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Определение данного пок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зателя производится в соо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ветствии с приложением Ж </w:t>
            </w:r>
            <w:r w:rsidRPr="00A80144">
              <w:rPr>
                <w:rFonts w:ascii="Arial" w:eastAsia="Courier New" w:hAnsi="Arial" w:cs="Arial"/>
                <w:sz w:val="22"/>
                <w:szCs w:val="22"/>
              </w:rPr>
              <w:t>СТО 70238424.27.100.053-2013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 или СТО 56947007-29.180.010.009-2008</w:t>
            </w:r>
          </w:p>
        </w:tc>
      </w:tr>
    </w:tbl>
    <w:p w:rsidR="00125E64" w:rsidRPr="00A80144" w:rsidRDefault="001F5FC2" w:rsidP="00125E64">
      <w:pPr>
        <w:rPr>
          <w:rStyle w:val="9pt1pt"/>
          <w:rFonts w:ascii="Arial" w:hAnsi="Arial" w:cs="Arial"/>
          <w:color w:val="auto"/>
          <w:sz w:val="22"/>
          <w:szCs w:val="22"/>
        </w:rPr>
      </w:pPr>
      <w:r w:rsidRPr="00A80144">
        <w:rPr>
          <w:rStyle w:val="9pt1pt"/>
          <w:rFonts w:ascii="Arial" w:hAnsi="Arial" w:cs="Arial"/>
          <w:color w:val="auto"/>
          <w:sz w:val="22"/>
          <w:szCs w:val="22"/>
        </w:rPr>
        <w:t>Примечания:</w:t>
      </w:r>
      <w:r w:rsidR="000C5453" w:rsidRPr="00A80144">
        <w:rPr>
          <w:rStyle w:val="9pt1pt"/>
          <w:rFonts w:ascii="Arial" w:hAnsi="Arial" w:cs="Arial"/>
          <w:color w:val="auto"/>
          <w:sz w:val="22"/>
          <w:szCs w:val="22"/>
        </w:rPr>
        <w:t xml:space="preserve"> </w:t>
      </w:r>
    </w:p>
    <w:p w:rsidR="00125E64" w:rsidRPr="00A80144" w:rsidRDefault="00125E64" w:rsidP="00125E64">
      <w:pPr>
        <w:rPr>
          <w:rFonts w:ascii="Arial" w:hAnsi="Arial" w:cs="Arial"/>
          <w:b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1)</w:t>
      </w:r>
      <w:r w:rsidR="001F5FC2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стабилизация масла присадкой выполняется после определения восприимчивости масла к присадке в лабораторных условиях.</w:t>
      </w:r>
    </w:p>
    <w:p w:rsidR="001F5FC2" w:rsidRPr="00A80144" w:rsidRDefault="00125E64" w:rsidP="00125E64">
      <w:pPr>
        <w:rPr>
          <w:rStyle w:val="9pt1pt"/>
          <w:rFonts w:ascii="Arial" w:hAnsi="Arial" w:cs="Arial"/>
          <w:bCs w:val="0"/>
          <w:color w:val="auto"/>
          <w:spacing w:val="0"/>
          <w:sz w:val="22"/>
          <w:szCs w:val="22"/>
          <w:shd w:val="clear" w:color="auto" w:fill="auto"/>
          <w:lang w:bidi="ar-SA"/>
        </w:rPr>
      </w:pPr>
      <w:r w:rsidRPr="00A80144">
        <w:rPr>
          <w:rFonts w:ascii="Arial" w:hAnsi="Arial" w:cs="Arial"/>
          <w:b/>
          <w:sz w:val="22"/>
          <w:szCs w:val="22"/>
          <w:vertAlign w:val="superscript"/>
        </w:rPr>
        <w:t>2)</w:t>
      </w:r>
      <w:r w:rsidR="001F5FC2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показатель </w:t>
      </w:r>
      <w:r w:rsidR="001F5FC2" w:rsidRPr="00A80144">
        <w:rPr>
          <w:rStyle w:val="9pt0"/>
          <w:rFonts w:ascii="Arial" w:hAnsi="Arial" w:cs="Arial"/>
          <w:color w:val="auto"/>
          <w:sz w:val="22"/>
          <w:szCs w:val="22"/>
        </w:rPr>
        <w:t>11</w:t>
      </w:r>
      <w:r w:rsidR="001F5FC2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рекомендуется определять в случае обнаружения в трансформаторном масле значительных количеств </w:t>
      </w:r>
      <w:r w:rsidR="001F5FC2" w:rsidRPr="00A80144">
        <w:rPr>
          <w:rStyle w:val="9pt0"/>
          <w:rFonts w:ascii="Arial" w:hAnsi="Arial" w:cs="Arial"/>
          <w:color w:val="auto"/>
          <w:sz w:val="22"/>
          <w:szCs w:val="22"/>
        </w:rPr>
        <w:t>СО</w:t>
      </w:r>
      <w:r w:rsidR="001F5FC2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и </w:t>
      </w:r>
      <w:r w:rsidR="001F5FC2" w:rsidRPr="00A80144">
        <w:rPr>
          <w:rStyle w:val="9pt0"/>
          <w:rFonts w:ascii="Arial" w:hAnsi="Arial" w:cs="Arial"/>
          <w:color w:val="auto"/>
          <w:sz w:val="22"/>
          <w:szCs w:val="22"/>
        </w:rPr>
        <w:t>СО</w:t>
      </w:r>
      <w:r w:rsidR="001F5FC2" w:rsidRPr="00A80144">
        <w:rPr>
          <w:rStyle w:val="9pt0"/>
          <w:rFonts w:ascii="Arial" w:hAnsi="Arial" w:cs="Arial"/>
          <w:color w:val="auto"/>
          <w:sz w:val="22"/>
          <w:szCs w:val="22"/>
          <w:vertAlign w:val="subscript"/>
        </w:rPr>
        <w:t>2</w:t>
      </w:r>
      <w:r w:rsidR="001F5FC2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хром</w:t>
      </w:r>
      <w:r w:rsidR="001F5FC2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а</w:t>
      </w:r>
      <w:r w:rsidR="001F5FC2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тографическим анализом растворенных газов, которые свидетельствуют о возможных дефектах и процессах разрушения твердой изол</w:t>
      </w:r>
      <w:r w:rsidR="001F5FC2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я</w:t>
      </w:r>
      <w:r w:rsidR="001F5FC2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ции.</w:t>
      </w:r>
    </w:p>
    <w:p w:rsidR="001F5FC2" w:rsidRPr="00A80144" w:rsidRDefault="001F5FC2" w:rsidP="00125E64">
      <w:pPr>
        <w:pStyle w:val="73"/>
        <w:shd w:val="clear" w:color="auto" w:fill="auto"/>
        <w:tabs>
          <w:tab w:val="left" w:pos="1276"/>
        </w:tabs>
        <w:spacing w:before="0" w:after="0" w:line="240" w:lineRule="auto"/>
        <w:ind w:firstLine="567"/>
        <w:jc w:val="left"/>
        <w:rPr>
          <w:rFonts w:ascii="Arial" w:hAnsi="Arial" w:cs="Arial"/>
          <w:b/>
          <w:color w:val="auto"/>
          <w:sz w:val="22"/>
          <w:szCs w:val="22"/>
        </w:rPr>
        <w:sectPr w:rsidR="001F5FC2" w:rsidRPr="00A80144" w:rsidSect="001F5FC2">
          <w:pgSz w:w="16838" w:h="11906" w:orient="landscape" w:code="9"/>
          <w:pgMar w:top="851" w:right="1134" w:bottom="851" w:left="1134" w:header="720" w:footer="720" w:gutter="0"/>
          <w:cols w:space="708"/>
          <w:noEndnote/>
          <w:titlePg/>
          <w:docGrid w:linePitch="360"/>
        </w:sectPr>
      </w:pPr>
    </w:p>
    <w:p w:rsidR="00201BEB" w:rsidRPr="00A80144" w:rsidRDefault="00201BEB" w:rsidP="00201BEB">
      <w:pPr>
        <w:pStyle w:val="FORMATTEXT"/>
        <w:tabs>
          <w:tab w:val="left" w:pos="993"/>
        </w:tabs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201BEB" w:rsidRPr="00A80144" w:rsidRDefault="00201BEB" w:rsidP="000F20D3">
      <w:pPr>
        <w:pStyle w:val="FORMATTEXT"/>
        <w:numPr>
          <w:ilvl w:val="1"/>
          <w:numId w:val="203"/>
        </w:numPr>
        <w:tabs>
          <w:tab w:val="left" w:pos="709"/>
        </w:tabs>
        <w:spacing w:line="320" w:lineRule="exact"/>
        <w:ind w:left="0" w:firstLine="0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Подготовка трансформаторного масла к заливу в оборудование</w:t>
      </w:r>
    </w:p>
    <w:p w:rsidR="008079A4" w:rsidRPr="00A80144" w:rsidRDefault="00201BEB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Основные правила залива трансформаторного масла приведены в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СТО 70238424.29.180.002-2011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и в инструкциях заводов-изготовителей электрооборудования.</w:t>
      </w:r>
    </w:p>
    <w:p w:rsidR="00201BEB" w:rsidRPr="00A80144" w:rsidRDefault="00201BEB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После капитального ремонта в силовые и измерительные трансформаторы, а также масляные выключатели допускается заливать подготовленные (очищенные) св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жие, эксплуатационные и регенерированные масла, а также их смеси, если их качество удовлетворяет требованиям </w:t>
      </w:r>
      <w:r w:rsidR="008079A4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аблицы 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9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или 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настоящего Регламента.</w:t>
      </w:r>
    </w:p>
    <w:p w:rsidR="001B1D82" w:rsidRPr="00A80144" w:rsidRDefault="001B1D82" w:rsidP="000F20D3">
      <w:pPr>
        <w:pStyle w:val="73"/>
        <w:keepNext/>
        <w:keepLines/>
        <w:numPr>
          <w:ilvl w:val="2"/>
          <w:numId w:val="20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Долив масла в электрооборудование должен осуществляться с учетом о</w:t>
      </w:r>
      <w:r w:rsidRPr="00A80144">
        <w:rPr>
          <w:rFonts w:ascii="Arial" w:hAnsi="Arial" w:cs="Arial"/>
          <w:color w:val="auto"/>
          <w:sz w:val="22"/>
          <w:szCs w:val="22"/>
        </w:rPr>
        <w:t>б</w:t>
      </w:r>
      <w:r w:rsidRPr="00A80144">
        <w:rPr>
          <w:rFonts w:ascii="Arial" w:hAnsi="Arial" w:cs="Arial"/>
          <w:color w:val="auto"/>
          <w:sz w:val="22"/>
          <w:szCs w:val="22"/>
        </w:rPr>
        <w:t>ласти применения масла и порядка смешения</w:t>
      </w:r>
      <w:bookmarkStart w:id="2" w:name="bookmark13"/>
      <w:r w:rsidRPr="00A80144">
        <w:rPr>
          <w:rFonts w:ascii="Arial" w:hAnsi="Arial" w:cs="Arial"/>
          <w:color w:val="auto"/>
          <w:sz w:val="22"/>
          <w:szCs w:val="22"/>
        </w:rPr>
        <w:t>.</w:t>
      </w:r>
      <w:bookmarkEnd w:id="2"/>
    </w:p>
    <w:p w:rsidR="001B1D82" w:rsidRPr="00A80144" w:rsidRDefault="001B1D82" w:rsidP="001B1D82">
      <w:pPr>
        <w:tabs>
          <w:tab w:val="left" w:pos="1134"/>
        </w:tabs>
        <w:spacing w:line="320" w:lineRule="exact"/>
        <w:ind w:firstLine="567"/>
        <w:rPr>
          <w:rFonts w:ascii="Arial" w:hAnsi="Arial" w:cs="Arial"/>
          <w:b/>
          <w:sz w:val="22"/>
          <w:szCs w:val="22"/>
        </w:rPr>
      </w:pPr>
      <w:r w:rsidRPr="00A80144">
        <w:rPr>
          <w:rStyle w:val="39"/>
          <w:rFonts w:ascii="Arial" w:hAnsi="Arial" w:cs="Arial"/>
          <w:b/>
          <w:color w:val="auto"/>
          <w:sz w:val="22"/>
          <w:szCs w:val="22"/>
        </w:rPr>
        <w:t>Примечания:</w:t>
      </w:r>
    </w:p>
    <w:p w:rsidR="001B1D82" w:rsidRPr="00A80144" w:rsidRDefault="001B1D82" w:rsidP="001B1D82">
      <w:pPr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Если долив масел производится в электрооборудование после его монтажа или р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 xml:space="preserve">монта, то показатели качества подготовленных (очищенных) масел, предназначенных для долива, должны удовлетворять требованиям </w:t>
      </w:r>
      <w:r w:rsidR="008079A4" w:rsidRPr="00A80144">
        <w:rPr>
          <w:rFonts w:ascii="Arial" w:hAnsi="Arial" w:cs="Arial"/>
          <w:b/>
          <w:sz w:val="22"/>
          <w:szCs w:val="22"/>
        </w:rPr>
        <w:t>Т</w:t>
      </w:r>
      <w:r w:rsidRPr="00A80144">
        <w:rPr>
          <w:rFonts w:ascii="Arial" w:hAnsi="Arial" w:cs="Arial"/>
          <w:b/>
          <w:sz w:val="22"/>
          <w:szCs w:val="22"/>
        </w:rPr>
        <w:t>аблицы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="002B0840" w:rsidRPr="00A80144">
        <w:rPr>
          <w:rFonts w:ascii="Arial" w:hAnsi="Arial" w:cs="Arial"/>
          <w:b/>
          <w:sz w:val="22"/>
          <w:szCs w:val="22"/>
        </w:rPr>
        <w:t>9</w:t>
      </w:r>
      <w:r w:rsidRPr="00A80144">
        <w:rPr>
          <w:rFonts w:ascii="Arial" w:hAnsi="Arial" w:cs="Arial"/>
          <w:sz w:val="22"/>
          <w:szCs w:val="22"/>
        </w:rPr>
        <w:t xml:space="preserve"> или </w:t>
      </w:r>
      <w:r w:rsidR="002B0840" w:rsidRPr="00A80144">
        <w:rPr>
          <w:rFonts w:ascii="Arial" w:hAnsi="Arial" w:cs="Arial"/>
          <w:b/>
          <w:sz w:val="22"/>
          <w:szCs w:val="22"/>
        </w:rPr>
        <w:t>10</w:t>
      </w:r>
      <w:r w:rsidRPr="00A80144">
        <w:rPr>
          <w:rFonts w:ascii="Arial" w:hAnsi="Arial" w:cs="Arial"/>
          <w:sz w:val="22"/>
          <w:szCs w:val="22"/>
        </w:rPr>
        <w:t xml:space="preserve"> настоящего Регламента.</w:t>
      </w:r>
    </w:p>
    <w:p w:rsidR="001B1D82" w:rsidRPr="00A80144" w:rsidRDefault="001B1D82" w:rsidP="001B1D82">
      <w:pPr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Если долив масел производится в эксплуатируемое электрооборудование, то пок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затели качества масел, предназначенных для долива, должны удовлетворять требован</w:t>
      </w:r>
      <w:r w:rsidRPr="00A80144">
        <w:rPr>
          <w:rFonts w:ascii="Arial" w:hAnsi="Arial" w:cs="Arial"/>
          <w:sz w:val="22"/>
          <w:szCs w:val="22"/>
        </w:rPr>
        <w:t>и</w:t>
      </w:r>
      <w:r w:rsidRPr="00A80144">
        <w:rPr>
          <w:rFonts w:ascii="Arial" w:hAnsi="Arial" w:cs="Arial"/>
          <w:sz w:val="22"/>
          <w:szCs w:val="22"/>
        </w:rPr>
        <w:t xml:space="preserve">ям </w:t>
      </w:r>
      <w:r w:rsidR="008079A4" w:rsidRPr="00A80144">
        <w:rPr>
          <w:rFonts w:ascii="Arial" w:hAnsi="Arial" w:cs="Arial"/>
          <w:b/>
          <w:sz w:val="22"/>
          <w:szCs w:val="22"/>
        </w:rPr>
        <w:t>Т</w:t>
      </w:r>
      <w:r w:rsidRPr="00A80144">
        <w:rPr>
          <w:rFonts w:ascii="Arial" w:hAnsi="Arial" w:cs="Arial"/>
          <w:b/>
          <w:sz w:val="22"/>
          <w:szCs w:val="22"/>
        </w:rPr>
        <w:t>аблицы 1</w:t>
      </w:r>
      <w:r w:rsidR="00200F94" w:rsidRPr="00A80144">
        <w:rPr>
          <w:rFonts w:ascii="Arial" w:hAnsi="Arial" w:cs="Arial"/>
          <w:b/>
          <w:sz w:val="22"/>
          <w:szCs w:val="22"/>
        </w:rPr>
        <w:t>1</w:t>
      </w:r>
      <w:r w:rsidRPr="00A80144">
        <w:rPr>
          <w:rFonts w:ascii="Arial" w:hAnsi="Arial" w:cs="Arial"/>
          <w:sz w:val="22"/>
          <w:szCs w:val="22"/>
        </w:rPr>
        <w:t xml:space="preserve"> настоящего Регламента (область нормального состояния масла).</w:t>
      </w:r>
    </w:p>
    <w:p w:rsidR="00F13EFE" w:rsidRPr="00A80144" w:rsidRDefault="00F13EFE" w:rsidP="000F20D3">
      <w:pPr>
        <w:pStyle w:val="af4"/>
        <w:numPr>
          <w:ilvl w:val="2"/>
          <w:numId w:val="203"/>
        </w:numPr>
        <w:tabs>
          <w:tab w:val="left" w:pos="1418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При доливке в масло марки </w:t>
      </w:r>
      <w:r w:rsidRPr="00A80144">
        <w:rPr>
          <w:rFonts w:ascii="Arial" w:hAnsi="Arial" w:cs="Arial"/>
          <w:b/>
          <w:sz w:val="22"/>
          <w:szCs w:val="22"/>
        </w:rPr>
        <w:t>ТКп</w:t>
      </w:r>
      <w:r w:rsidRPr="00A80144">
        <w:rPr>
          <w:rFonts w:ascii="Arial" w:hAnsi="Arial" w:cs="Arial"/>
          <w:sz w:val="22"/>
          <w:szCs w:val="22"/>
        </w:rPr>
        <w:t xml:space="preserve"> (изготовленное по </w:t>
      </w:r>
      <w:r w:rsidRPr="00A80144">
        <w:rPr>
          <w:rFonts w:ascii="Arial" w:hAnsi="Arial" w:cs="Arial"/>
          <w:b/>
          <w:sz w:val="22"/>
          <w:szCs w:val="22"/>
        </w:rPr>
        <w:t>ГОСТ 982-68</w:t>
      </w:r>
      <w:r w:rsidRPr="00A80144">
        <w:rPr>
          <w:rFonts w:ascii="Arial" w:hAnsi="Arial" w:cs="Arial"/>
          <w:sz w:val="22"/>
          <w:szCs w:val="22"/>
        </w:rPr>
        <w:t>) тран</w:t>
      </w:r>
      <w:r w:rsidRPr="00A80144">
        <w:rPr>
          <w:rFonts w:ascii="Arial" w:hAnsi="Arial" w:cs="Arial"/>
          <w:sz w:val="22"/>
          <w:szCs w:val="22"/>
        </w:rPr>
        <w:t>с</w:t>
      </w:r>
      <w:r w:rsidRPr="00A80144">
        <w:rPr>
          <w:rFonts w:ascii="Arial" w:hAnsi="Arial" w:cs="Arial"/>
          <w:sz w:val="22"/>
          <w:szCs w:val="22"/>
        </w:rPr>
        <w:t>форматорных масел других марок, следует учитывать следующее обстоятельств</w:t>
      </w:r>
      <w:r w:rsidR="00F6582C" w:rsidRPr="00A80144">
        <w:rPr>
          <w:rFonts w:ascii="Arial" w:hAnsi="Arial" w:cs="Arial"/>
          <w:sz w:val="22"/>
          <w:szCs w:val="22"/>
        </w:rPr>
        <w:t xml:space="preserve">о – </w:t>
      </w:r>
      <w:r w:rsidR="000C5453" w:rsidRPr="00A80144">
        <w:rPr>
          <w:rFonts w:ascii="Arial" w:hAnsi="Arial" w:cs="Arial"/>
          <w:sz w:val="22"/>
          <w:szCs w:val="22"/>
        </w:rPr>
        <w:t xml:space="preserve">в случае доливки </w:t>
      </w:r>
      <w:r w:rsidRPr="00A80144">
        <w:rPr>
          <w:rFonts w:ascii="Arial" w:hAnsi="Arial" w:cs="Arial"/>
          <w:sz w:val="22"/>
          <w:szCs w:val="22"/>
        </w:rPr>
        <w:t xml:space="preserve">в масло </w:t>
      </w:r>
      <w:r w:rsidRPr="00A80144">
        <w:rPr>
          <w:rFonts w:ascii="Arial" w:hAnsi="Arial" w:cs="Arial"/>
          <w:b/>
          <w:sz w:val="22"/>
          <w:szCs w:val="22"/>
        </w:rPr>
        <w:t>ТКп</w:t>
      </w:r>
      <w:r w:rsidRPr="00A80144">
        <w:rPr>
          <w:rFonts w:ascii="Arial" w:hAnsi="Arial" w:cs="Arial"/>
          <w:sz w:val="22"/>
          <w:szCs w:val="22"/>
        </w:rPr>
        <w:t xml:space="preserve"> (</w:t>
      </w:r>
      <w:r w:rsidRPr="00A80144">
        <w:rPr>
          <w:rFonts w:ascii="Arial" w:hAnsi="Arial" w:cs="Arial"/>
          <w:b/>
          <w:sz w:val="22"/>
          <w:szCs w:val="22"/>
        </w:rPr>
        <w:t>ГОСТ 982-68</w:t>
      </w:r>
      <w:r w:rsidRPr="00A80144">
        <w:rPr>
          <w:rFonts w:ascii="Arial" w:hAnsi="Arial" w:cs="Arial"/>
          <w:sz w:val="22"/>
          <w:szCs w:val="22"/>
        </w:rPr>
        <w:t>) другого трансформаторного масла в колич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 xml:space="preserve">стве более </w:t>
      </w:r>
      <w:r w:rsidRPr="00A80144">
        <w:rPr>
          <w:rFonts w:ascii="Arial" w:hAnsi="Arial" w:cs="Arial"/>
          <w:b/>
          <w:sz w:val="22"/>
          <w:szCs w:val="22"/>
        </w:rPr>
        <w:t>20</w:t>
      </w:r>
      <w:r w:rsidRPr="00A80144">
        <w:rPr>
          <w:rFonts w:ascii="Arial" w:hAnsi="Arial" w:cs="Arial"/>
          <w:sz w:val="22"/>
          <w:szCs w:val="22"/>
        </w:rPr>
        <w:t xml:space="preserve">% от объема масла </w:t>
      </w:r>
      <w:r w:rsidRPr="00A80144">
        <w:rPr>
          <w:rFonts w:ascii="Arial" w:hAnsi="Arial" w:cs="Arial"/>
          <w:b/>
          <w:sz w:val="22"/>
          <w:szCs w:val="22"/>
        </w:rPr>
        <w:t>ТКп</w:t>
      </w:r>
      <w:r w:rsidRPr="00A80144">
        <w:rPr>
          <w:rFonts w:ascii="Arial" w:hAnsi="Arial" w:cs="Arial"/>
          <w:sz w:val="22"/>
          <w:szCs w:val="22"/>
        </w:rPr>
        <w:t xml:space="preserve"> (</w:t>
      </w:r>
      <w:r w:rsidRPr="00A80144">
        <w:rPr>
          <w:rFonts w:ascii="Arial" w:hAnsi="Arial" w:cs="Arial"/>
          <w:b/>
          <w:sz w:val="22"/>
          <w:szCs w:val="22"/>
        </w:rPr>
        <w:t>ГОСТ 982-68</w:t>
      </w:r>
      <w:r w:rsidRPr="00A80144">
        <w:rPr>
          <w:rFonts w:ascii="Arial" w:hAnsi="Arial" w:cs="Arial"/>
          <w:sz w:val="22"/>
          <w:szCs w:val="22"/>
        </w:rPr>
        <w:t>) ускоряются полимеризационные процессы в изоляции обмоток трансформатора</w:t>
      </w:r>
      <w:r w:rsidR="009E1A36" w:rsidRPr="00A80144">
        <w:rPr>
          <w:rFonts w:ascii="Arial" w:hAnsi="Arial" w:cs="Arial"/>
          <w:sz w:val="22"/>
          <w:szCs w:val="22"/>
        </w:rPr>
        <w:t>. П</w:t>
      </w:r>
      <w:r w:rsidRPr="00A80144">
        <w:rPr>
          <w:rFonts w:ascii="Arial" w:hAnsi="Arial" w:cs="Arial"/>
          <w:sz w:val="22"/>
          <w:szCs w:val="22"/>
        </w:rPr>
        <w:t xml:space="preserve">ри степени полимеризации </w:t>
      </w:r>
      <w:r w:rsidRPr="00A80144">
        <w:rPr>
          <w:rFonts w:ascii="Arial" w:hAnsi="Arial" w:cs="Arial"/>
          <w:b/>
          <w:sz w:val="22"/>
          <w:szCs w:val="22"/>
        </w:rPr>
        <w:t>500</w:t>
      </w:r>
      <w:r w:rsidRPr="00A80144">
        <w:rPr>
          <w:rFonts w:ascii="Arial" w:hAnsi="Arial" w:cs="Arial"/>
          <w:sz w:val="22"/>
          <w:szCs w:val="22"/>
        </w:rPr>
        <w:t xml:space="preserve"> единиц и менее</w:t>
      </w:r>
      <w:r w:rsidR="009E1A36" w:rsidRPr="00A80144">
        <w:rPr>
          <w:rFonts w:ascii="Arial" w:hAnsi="Arial" w:cs="Arial"/>
          <w:sz w:val="22"/>
          <w:szCs w:val="22"/>
        </w:rPr>
        <w:t>,</w:t>
      </w:r>
      <w:r w:rsidRPr="00A80144">
        <w:rPr>
          <w:rFonts w:ascii="Arial" w:hAnsi="Arial" w:cs="Arial"/>
          <w:sz w:val="22"/>
          <w:szCs w:val="22"/>
        </w:rPr>
        <w:t xml:space="preserve"> указанные процессы могут протекать достаточно быстро, вследствие чего нео</w:t>
      </w:r>
      <w:r w:rsidRPr="00A80144">
        <w:rPr>
          <w:rFonts w:ascii="Arial" w:hAnsi="Arial" w:cs="Arial"/>
          <w:sz w:val="22"/>
          <w:szCs w:val="22"/>
        </w:rPr>
        <w:t>б</w:t>
      </w:r>
      <w:r w:rsidRPr="00A80144">
        <w:rPr>
          <w:rFonts w:ascii="Arial" w:hAnsi="Arial" w:cs="Arial"/>
          <w:sz w:val="22"/>
          <w:szCs w:val="22"/>
        </w:rPr>
        <w:t xml:space="preserve">ходимо проводить учащенный </w:t>
      </w:r>
      <w:r w:rsidR="00692731" w:rsidRPr="00A80144">
        <w:rPr>
          <w:rFonts w:ascii="Arial" w:hAnsi="Arial" w:cs="Arial"/>
          <w:sz w:val="22"/>
          <w:szCs w:val="22"/>
        </w:rPr>
        <w:t>хроматографический анализ растворенных газов</w:t>
      </w:r>
      <w:r w:rsidRPr="00A80144">
        <w:rPr>
          <w:rFonts w:ascii="Arial" w:hAnsi="Arial" w:cs="Arial"/>
          <w:sz w:val="22"/>
          <w:szCs w:val="22"/>
        </w:rPr>
        <w:t xml:space="preserve"> (не менее </w:t>
      </w:r>
      <w:r w:rsidRPr="00A80144">
        <w:rPr>
          <w:rFonts w:ascii="Arial" w:hAnsi="Arial" w:cs="Arial"/>
          <w:b/>
          <w:sz w:val="22"/>
          <w:szCs w:val="22"/>
        </w:rPr>
        <w:t>1</w:t>
      </w:r>
      <w:r w:rsidRPr="00A80144">
        <w:rPr>
          <w:rFonts w:ascii="Arial" w:hAnsi="Arial" w:cs="Arial"/>
          <w:sz w:val="22"/>
          <w:szCs w:val="22"/>
        </w:rPr>
        <w:t xml:space="preserve"> раза в месяц).</w:t>
      </w:r>
    </w:p>
    <w:p w:rsidR="001B1D82" w:rsidRPr="00A80144" w:rsidRDefault="001B1D82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 долив</w:t>
      </w:r>
      <w:r w:rsidR="003E1C50" w:rsidRPr="00A80144">
        <w:rPr>
          <w:rFonts w:ascii="Arial" w:hAnsi="Arial" w:cs="Arial"/>
          <w:color w:val="auto"/>
          <w:sz w:val="22"/>
          <w:szCs w:val="22"/>
        </w:rPr>
        <w:t>к</w:t>
      </w:r>
      <w:r w:rsidRPr="00A80144">
        <w:rPr>
          <w:rFonts w:ascii="Arial" w:hAnsi="Arial" w:cs="Arial"/>
          <w:color w:val="auto"/>
          <w:sz w:val="22"/>
          <w:szCs w:val="22"/>
        </w:rPr>
        <w:t>е масла в высоковольтные вводы или его замене следует рук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водствоваться требованиями документов завода-изготовителя.</w:t>
      </w:r>
    </w:p>
    <w:p w:rsidR="001B1D82" w:rsidRPr="00A80144" w:rsidRDefault="001B1D82" w:rsidP="001B1D82">
      <w:pPr>
        <w:pStyle w:val="73"/>
        <w:shd w:val="clear" w:color="auto" w:fill="auto"/>
        <w:tabs>
          <w:tab w:val="left" w:pos="1134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Залив высоковольтных вводов после ремонта выполняется только свежим подг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товленным маслом.</w:t>
      </w:r>
    </w:p>
    <w:p w:rsidR="004532C2" w:rsidRPr="00A80144" w:rsidRDefault="004532C2" w:rsidP="001B1D82">
      <w:pPr>
        <w:pStyle w:val="73"/>
        <w:shd w:val="clear" w:color="auto" w:fill="auto"/>
        <w:tabs>
          <w:tab w:val="left" w:pos="1134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</w:p>
    <w:p w:rsidR="00046326" w:rsidRPr="00A80144" w:rsidRDefault="00046326" w:rsidP="000F20D3">
      <w:pPr>
        <w:pStyle w:val="FORMATTEXT"/>
        <w:numPr>
          <w:ilvl w:val="1"/>
          <w:numId w:val="203"/>
        </w:numPr>
        <w:tabs>
          <w:tab w:val="left" w:pos="709"/>
        </w:tabs>
        <w:spacing w:line="320" w:lineRule="exact"/>
        <w:ind w:left="0" w:firstLine="0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Эксплуатация и техническое обслуживание трансформаторных</w:t>
      </w:r>
      <w:r w:rsidR="00C55222" w:rsidRPr="00A80144">
        <w:rPr>
          <w:rFonts w:ascii="Arial" w:hAnsi="Arial" w:cs="Arial"/>
          <w:b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масел</w:t>
      </w:r>
    </w:p>
    <w:p w:rsidR="006D6FB3" w:rsidRPr="00A80144" w:rsidRDefault="006D6FB3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Основные способы сохранения эксплуатационных свойств трансформато</w:t>
      </w:r>
      <w:r w:rsidRPr="00A80144">
        <w:rPr>
          <w:rFonts w:ascii="Arial" w:hAnsi="Arial" w:cs="Arial"/>
          <w:color w:val="auto"/>
          <w:sz w:val="22"/>
          <w:szCs w:val="22"/>
        </w:rPr>
        <w:t>р</w:t>
      </w:r>
      <w:r w:rsidRPr="00A80144">
        <w:rPr>
          <w:rFonts w:ascii="Arial" w:hAnsi="Arial" w:cs="Arial"/>
          <w:color w:val="auto"/>
          <w:sz w:val="22"/>
          <w:szCs w:val="22"/>
        </w:rPr>
        <w:t>ного масла:</w:t>
      </w:r>
    </w:p>
    <w:p w:rsidR="006D6FB3" w:rsidRPr="00A80144" w:rsidRDefault="006D6FB3" w:rsidP="009B63AD">
      <w:pPr>
        <w:pStyle w:val="73"/>
        <w:numPr>
          <w:ilvl w:val="0"/>
          <w:numId w:val="34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непрерывная регенерация крупнопористыми адсорбентами масла, залитого в оборудование, с использованием термосифонных или адсорбционных фильтров;</w:t>
      </w:r>
    </w:p>
    <w:p w:rsidR="006D6FB3" w:rsidRPr="00A80144" w:rsidRDefault="006D6FB3" w:rsidP="009B63AD">
      <w:pPr>
        <w:pStyle w:val="73"/>
        <w:numPr>
          <w:ilvl w:val="0"/>
          <w:numId w:val="34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правильная эксплуатация воздухоосушительных фильтров;</w:t>
      </w:r>
    </w:p>
    <w:p w:rsidR="006D6FB3" w:rsidRPr="00A80144" w:rsidRDefault="006D6FB3" w:rsidP="009B63AD">
      <w:pPr>
        <w:pStyle w:val="73"/>
        <w:numPr>
          <w:ilvl w:val="0"/>
          <w:numId w:val="34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применение специальных средств защиты масла от окисления и загрязнения (пленочная или азотная) или полная герметизация электрооборудования;</w:t>
      </w:r>
    </w:p>
    <w:p w:rsidR="006D6FB3" w:rsidRPr="00A80144" w:rsidRDefault="006D6FB3" w:rsidP="009B63AD">
      <w:pPr>
        <w:pStyle w:val="73"/>
        <w:numPr>
          <w:ilvl w:val="0"/>
          <w:numId w:val="34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поддержание необходимой концентрации антиокислительной присадки (ингиб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тора окисления)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(ионол);</w:t>
      </w:r>
    </w:p>
    <w:p w:rsidR="006D6FB3" w:rsidRPr="00A80144" w:rsidRDefault="006D6FB3" w:rsidP="009B63AD">
      <w:pPr>
        <w:pStyle w:val="73"/>
        <w:numPr>
          <w:ilvl w:val="0"/>
          <w:numId w:val="34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эффективное охлаждение масла;</w:t>
      </w:r>
    </w:p>
    <w:p w:rsidR="006D6FB3" w:rsidRPr="00A80144" w:rsidRDefault="006D6FB3" w:rsidP="009B63AD">
      <w:pPr>
        <w:pStyle w:val="73"/>
        <w:numPr>
          <w:ilvl w:val="0"/>
          <w:numId w:val="34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эффективная очистка или регенерация масла при проведении ремонтов эле</w:t>
      </w:r>
      <w:r w:rsidRPr="00A80144">
        <w:rPr>
          <w:rFonts w:ascii="Arial" w:hAnsi="Arial" w:cs="Arial"/>
          <w:color w:val="auto"/>
          <w:sz w:val="22"/>
          <w:szCs w:val="22"/>
        </w:rPr>
        <w:t>к</w:t>
      </w:r>
      <w:r w:rsidRPr="00A80144">
        <w:rPr>
          <w:rFonts w:ascii="Arial" w:hAnsi="Arial" w:cs="Arial"/>
          <w:color w:val="auto"/>
          <w:sz w:val="22"/>
          <w:szCs w:val="22"/>
        </w:rPr>
        <w:t>трооборудования;</w:t>
      </w:r>
    </w:p>
    <w:p w:rsidR="006D6FB3" w:rsidRPr="00A80144" w:rsidRDefault="006D6FB3" w:rsidP="009B63AD">
      <w:pPr>
        <w:pStyle w:val="73"/>
        <w:numPr>
          <w:ilvl w:val="0"/>
          <w:numId w:val="34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промывка (подготовка) электрооборудования перед заливом масла.</w:t>
      </w:r>
    </w:p>
    <w:p w:rsidR="006D6FB3" w:rsidRPr="00A80144" w:rsidRDefault="006D6FB3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0"/>
          <w:tab w:val="left" w:pos="1463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Эксплуатация адсорбционных и термосифонных фильтров.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сохранения необходимых свойств масла в эксплуатации, замедления процессов его старения и увеличения срока службы (также и твердой изоляции) масло в трансформаторах подвергается непрерывной регенерации с применением фильтров, з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полненных адсорбентом.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 соответствии с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11677-85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масляные трансформаторы мощностью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1 </w:t>
      </w:r>
      <w:r w:rsidRPr="00A80144">
        <w:rPr>
          <w:rFonts w:ascii="Arial" w:hAnsi="Arial" w:cs="Arial"/>
          <w:b/>
          <w:color w:val="auto"/>
          <w:sz w:val="22"/>
          <w:szCs w:val="22"/>
          <w:lang w:val="en-US" w:eastAsia="en-US" w:bidi="en-US"/>
        </w:rPr>
        <w:t>MBA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оборудуются термосифонными фильтрами при системах охлаждения с естественной циркуляцией масла и адсорбционными фильтрами при системах охлажд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ния с принудительной циркуляции масла, а также фильтрами для очистки от механич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ских примесей, с целью предотвращения попадания мелких частиц адсорбента в бак трансформатора.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Непрерывная регенерация масла осуществляется посредством ест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ственной циркуляции масла сверху-вниз через термосифонный фильтр на основе терм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сифонного эффекта, а в адсорбционных фильтрах посредством принудительной цирк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ляции масла, создаваемой насосами охлаждения.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 подготовке к эксплуатации термосифонных и адсорбционных фил</w:t>
      </w:r>
      <w:r w:rsidRPr="00A80144">
        <w:rPr>
          <w:rFonts w:ascii="Arial" w:hAnsi="Arial" w:cs="Arial"/>
          <w:color w:val="auto"/>
          <w:sz w:val="22"/>
          <w:szCs w:val="22"/>
        </w:rPr>
        <w:t>ь</w:t>
      </w:r>
      <w:r w:rsidRPr="00A80144">
        <w:rPr>
          <w:rFonts w:ascii="Arial" w:hAnsi="Arial" w:cs="Arial"/>
          <w:color w:val="auto"/>
          <w:sz w:val="22"/>
          <w:szCs w:val="22"/>
        </w:rPr>
        <w:t>тров следует особое внимание обращать на надежность крепления фильтрующей сетки на опорной решетке с тем, чтобы исключить унос потоками масла фракций адсорбента в бак трансформатора, особенно в трансформаторах с принудительной циркуляцией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ла, т.к. попадая в масляные каналы обмотки адсорбент вызывает ухудшение охлаждения обмотки, ее перегрев, и как следствие, ускоренное старение твердой изоляции и масла, которое может быть выявлено хроматографическими методами.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Количество адсорбента, загружаемого в фильтры трансформаторов, ра</w:t>
      </w:r>
      <w:r w:rsidRPr="00A80144">
        <w:rPr>
          <w:rFonts w:ascii="Arial" w:hAnsi="Arial" w:cs="Arial"/>
          <w:color w:val="auto"/>
          <w:sz w:val="22"/>
          <w:szCs w:val="22"/>
        </w:rPr>
        <w:t>з</w:t>
      </w:r>
      <w:r w:rsidRPr="00A80144">
        <w:rPr>
          <w:rFonts w:ascii="Arial" w:hAnsi="Arial" w:cs="Arial"/>
          <w:color w:val="auto"/>
          <w:sz w:val="22"/>
          <w:szCs w:val="22"/>
        </w:rPr>
        <w:t>лично и зависит от марки оборудования и количества залитого в него масла. Рекоменд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емое количество адсорбента составляет не менее </w:t>
      </w:r>
      <w:r w:rsidR="00B85D4A" w:rsidRPr="00A80144">
        <w:rPr>
          <w:rFonts w:ascii="Arial" w:hAnsi="Arial" w:cs="Arial"/>
          <w:b/>
          <w:color w:val="auto"/>
          <w:sz w:val="22"/>
          <w:szCs w:val="22"/>
        </w:rPr>
        <w:t>1,</w:t>
      </w:r>
      <w:r w:rsidRPr="00A80144">
        <w:rPr>
          <w:rFonts w:ascii="Arial" w:hAnsi="Arial" w:cs="Arial"/>
          <w:b/>
          <w:color w:val="auto"/>
          <w:sz w:val="22"/>
          <w:szCs w:val="22"/>
        </w:rPr>
        <w:t>25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 от массы залитого масла в трансформаторах мощностью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630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кВА,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 для трансформаторов, масса залитого масла в которых не превышает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т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0,8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для трансформаторов, масса залитого масла в которых свыше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т.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Для регенерации трансформаторных масел применяются крупнопористые адсорбенты (размер пор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30х10</w:t>
      </w:r>
      <w:r w:rsidRPr="00A80144">
        <w:rPr>
          <w:rFonts w:ascii="Arial" w:hAnsi="Arial" w:cs="Arial"/>
          <w:b/>
          <w:color w:val="auto"/>
          <w:sz w:val="22"/>
          <w:szCs w:val="22"/>
          <w:vertAlign w:val="superscript"/>
        </w:rPr>
        <w:t>-10</w:t>
      </w:r>
      <w:r w:rsidRPr="00A80144"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м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70х10</w:t>
      </w:r>
      <w:r w:rsidRPr="00A80144">
        <w:rPr>
          <w:rFonts w:ascii="Arial" w:hAnsi="Arial" w:cs="Arial"/>
          <w:b/>
          <w:color w:val="auto"/>
          <w:sz w:val="22"/>
          <w:szCs w:val="22"/>
          <w:vertAlign w:val="superscript"/>
        </w:rPr>
        <w:t>-10</w:t>
      </w:r>
      <w:r w:rsidRPr="00A80144"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м), такие как: силикагель марок </w:t>
      </w:r>
      <w:r w:rsidRPr="00A80144">
        <w:rPr>
          <w:rFonts w:ascii="Arial" w:hAnsi="Arial" w:cs="Arial"/>
          <w:b/>
          <w:color w:val="auto"/>
          <w:sz w:val="22"/>
          <w:szCs w:val="22"/>
        </w:rPr>
        <w:t>КСКГ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ШСКГ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по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3956-76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, активная окись алюминия марок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АОА-1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АОА-2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по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8136-85</w:t>
      </w:r>
      <w:r w:rsidRPr="00A80144">
        <w:rPr>
          <w:rFonts w:ascii="Arial" w:hAnsi="Arial" w:cs="Arial"/>
          <w:color w:val="auto"/>
          <w:sz w:val="22"/>
          <w:szCs w:val="22"/>
        </w:rPr>
        <w:t>, алюмосиликатный адсорбент и некоторые другие. Крупнопористые адсорбенты акти</w:t>
      </w:r>
      <w:r w:rsidRPr="00A80144">
        <w:rPr>
          <w:rFonts w:ascii="Arial" w:hAnsi="Arial" w:cs="Arial"/>
          <w:color w:val="auto"/>
          <w:sz w:val="22"/>
          <w:szCs w:val="22"/>
        </w:rPr>
        <w:t>в</w:t>
      </w:r>
      <w:r w:rsidRPr="00A80144">
        <w:rPr>
          <w:rFonts w:ascii="Arial" w:hAnsi="Arial" w:cs="Arial"/>
          <w:color w:val="auto"/>
          <w:sz w:val="22"/>
          <w:szCs w:val="22"/>
        </w:rPr>
        <w:t>но поглощают из масел различные продукты старения (органические кислоты, перекиси, мыла и т.п.), растворенную воду и смолоасфальтовые соединения, тем самым поддерж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вают эксплуатационные свойства масла в необходимых пределах.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Не рекомендуется замена в фильтрах силикагеля или другого крупнопор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стого адсорбента на цеолит, так как цеолиты типа </w:t>
      </w:r>
      <w:r w:rsidRPr="00A80144">
        <w:rPr>
          <w:rFonts w:ascii="Arial" w:hAnsi="Arial" w:cs="Arial"/>
          <w:b/>
          <w:color w:val="auto"/>
          <w:sz w:val="22"/>
          <w:szCs w:val="22"/>
          <w:lang w:val="en-US" w:eastAsia="en-US" w:bidi="en-US"/>
        </w:rPr>
        <w:t>NaA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, </w:t>
      </w:r>
      <w:r w:rsidRPr="00A80144">
        <w:rPr>
          <w:rFonts w:ascii="Arial" w:hAnsi="Arial" w:cs="Arial"/>
          <w:b/>
          <w:color w:val="auto"/>
          <w:sz w:val="22"/>
          <w:szCs w:val="22"/>
          <w:lang w:val="en-US" w:eastAsia="en-US" w:bidi="en-US"/>
        </w:rPr>
        <w:t>NaX</w:t>
      </w:r>
      <w:r w:rsidRPr="00A80144">
        <w:rPr>
          <w:rFonts w:ascii="Arial" w:hAnsi="Arial" w:cs="Arial"/>
          <w:b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не адсорбируют больши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ство продуктов старения масла в связи с малым размером пор (от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3,8х10</w:t>
      </w:r>
      <w:r w:rsidRPr="00A80144">
        <w:rPr>
          <w:rFonts w:ascii="Arial" w:hAnsi="Arial" w:cs="Arial"/>
          <w:b/>
          <w:color w:val="auto"/>
          <w:sz w:val="22"/>
          <w:szCs w:val="22"/>
          <w:vertAlign w:val="superscript"/>
        </w:rPr>
        <w:t>-10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4,5х10</w:t>
      </w:r>
      <w:r w:rsidRPr="00A80144">
        <w:rPr>
          <w:rFonts w:ascii="Arial" w:hAnsi="Arial" w:cs="Arial"/>
          <w:b/>
          <w:color w:val="auto"/>
          <w:sz w:val="22"/>
          <w:szCs w:val="22"/>
          <w:vertAlign w:val="superscript"/>
        </w:rPr>
        <w:t>-10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м). Также нерационально использование в адсорбционных и термосифонных фильтрах силикагеля-шихты марки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ШСКГ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, содержащего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65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 зерен размером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3,0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мм и уходящих в отсев.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Перед подготовкой и загрузкой в фильтры адсорбент должен быть прос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ян, для удаления пыли и мелких фракций. Рабочей фракцией адсорбента является фра</w:t>
      </w:r>
      <w:r w:rsidRPr="00A80144">
        <w:rPr>
          <w:rFonts w:ascii="Arial" w:hAnsi="Arial" w:cs="Arial"/>
          <w:color w:val="auto"/>
          <w:sz w:val="22"/>
          <w:szCs w:val="22"/>
        </w:rPr>
        <w:t>к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ция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2,8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7,0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мм.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Адсорбент, загружаемый в фильтр трансформаторов, должен иметь ост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точное влагосодержание не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0,5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масс. Для достижения необходимого влагос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держания просеянные адсорбенты сушат при температуре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150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200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°С в течение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ч в тонком слое. Применение вакуумирования позволяет значительно ускорить процесс осушки и снизить температуру. Для ускорения процесса осушки адсорбентов можно также применять продувку через слой адсорбента горячего воздуха или инертного газа. Использование вакуумирования или продувки позволяет осуществлять сушку а</w:t>
      </w:r>
      <w:r w:rsidRPr="00A80144">
        <w:rPr>
          <w:rFonts w:ascii="Arial" w:hAnsi="Arial" w:cs="Arial"/>
          <w:color w:val="auto"/>
          <w:sz w:val="22"/>
          <w:szCs w:val="22"/>
        </w:rPr>
        <w:t>д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сорбентов непосредственно в фильтрах. После осушки остывший адсорбент загружается в фильтр или при необходимости транспортировки и хранения высыпается в герметичный бак со свежим, сухим трансформаторным маслом (с пробивным напряжением </w:t>
      </w:r>
      <w:r w:rsidRPr="00A80144">
        <w:rPr>
          <w:rFonts w:ascii="Arial" w:hAnsi="Arial" w:cs="Arial"/>
          <w:b/>
          <w:color w:val="auto"/>
          <w:sz w:val="22"/>
          <w:szCs w:val="22"/>
          <w:lang w:val="en-US" w:eastAsia="en-US" w:bidi="en-US"/>
        </w:rPr>
        <w:t>U</w:t>
      </w:r>
      <w:r w:rsidRPr="00A80144">
        <w:rPr>
          <w:rFonts w:ascii="Arial" w:hAnsi="Arial" w:cs="Arial"/>
          <w:b/>
          <w:color w:val="auto"/>
          <w:sz w:val="22"/>
          <w:szCs w:val="22"/>
          <w:vertAlign w:val="subscript"/>
          <w:lang w:val="en-US" w:eastAsia="en-US" w:bidi="en-US"/>
        </w:rPr>
        <w:t>np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не м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65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кВ). В герметичном баке под слоем масла адсорбент может храниться без потери активности длительное время, не менее месяца. При загрузке адсорбента непосре</w:t>
      </w:r>
      <w:r w:rsidRPr="00A80144">
        <w:rPr>
          <w:rFonts w:ascii="Arial" w:hAnsi="Arial" w:cs="Arial"/>
          <w:color w:val="auto"/>
          <w:sz w:val="22"/>
          <w:szCs w:val="22"/>
        </w:rPr>
        <w:t>д</w:t>
      </w:r>
      <w:r w:rsidRPr="00A80144">
        <w:rPr>
          <w:rFonts w:ascii="Arial" w:hAnsi="Arial" w:cs="Arial"/>
          <w:color w:val="auto"/>
          <w:sz w:val="22"/>
          <w:szCs w:val="22"/>
        </w:rPr>
        <w:t>ственно в фильтр, минуя хранение в герметичном баке, необходима дополнительная о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>мывка его от пыли свежим, сухим маслом.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Недопустимо использование в фильтрах непросушенного адсорбента с остаточным влагосодержанием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0,5</w:t>
      </w:r>
      <w:r w:rsidRPr="00A80144">
        <w:rPr>
          <w:rFonts w:ascii="Arial" w:hAnsi="Arial" w:cs="Arial"/>
          <w:color w:val="auto"/>
          <w:sz w:val="22"/>
          <w:szCs w:val="22"/>
        </w:rPr>
        <w:t>% масс, для предотвращения увлажнения масла и твердой изоляции трансформаторов.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Адсорбционные и термосифонные фильтры после сбора и монтажа, з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груженные подготовленным адсорбентом, заполняются маслом из маслосистемы тран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форматора путем подачи масла снизу вверх при открытой воздуховыпускной пробке на верхнем патрубке фильтра или маслоохладителе. Фильтры трансформаторов напряж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нием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110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 и выше заполняются маслом под вакуумом, а фильтры трансформаторов напряжением ниже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110 </w:t>
      </w:r>
      <w:r w:rsidRPr="00A80144">
        <w:rPr>
          <w:rFonts w:ascii="Arial" w:hAnsi="Arial" w:cs="Arial"/>
          <w:color w:val="auto"/>
          <w:sz w:val="22"/>
          <w:szCs w:val="22"/>
        </w:rPr>
        <w:t>кВ заполняются без вакуума, но с принятием мер для предотвр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щения попадания воздуха в бак. В этом случае фильтр включают в работу после дл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тельного отстоя (не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12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ч) и периодического выпуска выделявшегося из адсорбента воздуха.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Заполнение фильтров трансформаторов напряжением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220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 и выше маслом проводят при остаточном давлении не выше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5332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Па (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40 </w:t>
      </w:r>
      <w:r w:rsidRPr="00A80144">
        <w:rPr>
          <w:rFonts w:ascii="Arial" w:hAnsi="Arial" w:cs="Arial"/>
          <w:color w:val="auto"/>
          <w:sz w:val="22"/>
          <w:szCs w:val="22"/>
        </w:rPr>
        <w:t>мм рт. ст.). Для тран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форматоров напряжением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110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154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 глубина вакуумирования при заполнении фильтров маслом устанавливается заводами-изготовителями.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Для оценки работоспособности адсорбента в процессе эксплуатации необходимо использовать данные химического анализа масла. Значительное (более чем в два раза) увеличение кислотного числа, содержания водорастворимых кислот и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tg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δ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масла в сравнении с предыдущим анализом указывает на потерю активности адсорбента и может быть основанием для его замены.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Адсорбент в термосифонных и адсорбционных фильтрах должен зам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няться в трансформаторах мощностью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630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кВА при превышении значения одного из следующих показателей, приведенных в таблице </w:t>
      </w:r>
      <w:r w:rsidR="00200F94" w:rsidRPr="00A80144">
        <w:rPr>
          <w:rFonts w:ascii="Arial" w:hAnsi="Arial" w:cs="Arial"/>
          <w:b/>
          <w:color w:val="auto"/>
          <w:sz w:val="22"/>
          <w:szCs w:val="22"/>
        </w:rPr>
        <w:t>11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(графа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4</w:t>
      </w:r>
      <w:r w:rsidRPr="00A80144">
        <w:rPr>
          <w:rFonts w:ascii="Arial" w:hAnsi="Arial" w:cs="Arial"/>
          <w:color w:val="auto"/>
          <w:sz w:val="22"/>
          <w:szCs w:val="22"/>
        </w:rPr>
        <w:t>, значения, ограничива</w:t>
      </w:r>
      <w:r w:rsidRPr="00A80144">
        <w:rPr>
          <w:rFonts w:ascii="Arial" w:hAnsi="Arial" w:cs="Arial"/>
          <w:color w:val="auto"/>
          <w:sz w:val="22"/>
          <w:szCs w:val="22"/>
        </w:rPr>
        <w:t>ю</w:t>
      </w:r>
      <w:r w:rsidRPr="00A80144">
        <w:rPr>
          <w:rFonts w:ascii="Arial" w:hAnsi="Arial" w:cs="Arial"/>
          <w:color w:val="auto"/>
          <w:sz w:val="22"/>
          <w:szCs w:val="22"/>
        </w:rPr>
        <w:t>щие область нормального состояния масла):</w:t>
      </w:r>
    </w:p>
    <w:p w:rsidR="006D6FB3" w:rsidRPr="00A80144" w:rsidRDefault="006D6FB3" w:rsidP="009B63AD">
      <w:pPr>
        <w:pStyle w:val="73"/>
        <w:numPr>
          <w:ilvl w:val="0"/>
          <w:numId w:val="35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кислотного числа масла -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КОН/г;</w:t>
      </w:r>
    </w:p>
    <w:p w:rsidR="006D6FB3" w:rsidRPr="00A80144" w:rsidRDefault="006D6FB3" w:rsidP="009B63AD">
      <w:pPr>
        <w:pStyle w:val="73"/>
        <w:numPr>
          <w:ilvl w:val="0"/>
          <w:numId w:val="35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tg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δ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соответствующей эксплуатационной нормы для данного класса оборудов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ния (см. таблицу </w:t>
      </w:r>
      <w:r w:rsidR="007E6E47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C21636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); </w:t>
      </w:r>
    </w:p>
    <w:p w:rsidR="006D6FB3" w:rsidRPr="00A80144" w:rsidRDefault="006D6FB3" w:rsidP="009B63AD">
      <w:pPr>
        <w:pStyle w:val="73"/>
        <w:numPr>
          <w:ilvl w:val="0"/>
          <w:numId w:val="35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наличия растворенного шлама;</w:t>
      </w:r>
    </w:p>
    <w:p w:rsidR="006D6FB3" w:rsidRPr="00A80144" w:rsidRDefault="006D6FB3" w:rsidP="009B63AD">
      <w:pPr>
        <w:pStyle w:val="73"/>
        <w:numPr>
          <w:ilvl w:val="0"/>
          <w:numId w:val="35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содержания водорастворимых кислот -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0,014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Силикагель может заменяться в фильтрах по решению главного инжен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ра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перед стабилизацией масла присадками, на основании результатов ко</w:t>
      </w:r>
      <w:r w:rsidRPr="00A80144">
        <w:rPr>
          <w:rFonts w:ascii="Arial" w:hAnsi="Arial" w:cs="Arial"/>
          <w:color w:val="auto"/>
          <w:sz w:val="22"/>
          <w:szCs w:val="22"/>
        </w:rPr>
        <w:t>м</w:t>
      </w:r>
      <w:r w:rsidRPr="00A80144">
        <w:rPr>
          <w:rFonts w:ascii="Arial" w:hAnsi="Arial" w:cs="Arial"/>
          <w:color w:val="auto"/>
          <w:sz w:val="22"/>
          <w:szCs w:val="22"/>
        </w:rPr>
        <w:t>плексного обследования трансформаторов, при ремонте трансформаторов, а также для замедления старения масла до достижения показателями качества указанных выше зн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чений.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Для трансформаторов мощностью </w:t>
      </w:r>
      <w:r w:rsidRPr="00A80144">
        <w:rPr>
          <w:rFonts w:ascii="Arial" w:hAnsi="Arial" w:cs="Arial"/>
          <w:b/>
          <w:color w:val="auto"/>
          <w:sz w:val="22"/>
          <w:szCs w:val="22"/>
        </w:rPr>
        <w:t>630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кВА и менее замена производится при их ремонте.</w:t>
      </w:r>
    </w:p>
    <w:p w:rsidR="00F01435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Замена адсорбента в процессе эксплуатации может осуществляться без демонтажа фильтра. Для этого перекрываются верхний и нижний запорные вентили, сливается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ло из фильтра в подготовленную емкость, а затем выгружают отработанный адсорбент. Далее загружают подготовленный адсорбент и заполняют фильтр маслом под вакуумом. Замена может производиться на работающем оборудовании.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Эффективность регенерации масла крупнопористым адсорбентом тем выше, чем меньше влаги содержится в эксплуатационном масле.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Срок службы (продолжительность эффективной регенерации эксплуат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ционного масла) силикагеля марки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КСКГ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составляет не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6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лет. В оборудовании с дефектами, ускоряющими старение масла, срок службы силикагеля может быть в н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сколько раз меньше.</w:t>
      </w:r>
    </w:p>
    <w:p w:rsidR="006D6FB3" w:rsidRPr="00A80144" w:rsidRDefault="006D6FB3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Специальные средства защиты масла от окисления, пленочная и азотная защиты.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Специальные средства защиты масла от окисления применяются для и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ключения возможности непосредственного контакта масла в расширителе трансформ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тора с воздухом, т.е. практически полного устранения главной причины старения масла - окисления кислородом воздуха.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Однако процессы старения масла имеют место и при использовании сп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циальных средств защиты от окисления. Процессы старения масла в герметичном обор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довании будут проявляться, в основном, в потемнении масла и росте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tg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δ</w:t>
      </w:r>
      <w:r w:rsidRPr="00A80144">
        <w:rPr>
          <w:rStyle w:val="aff1"/>
          <w:rFonts w:ascii="Arial" w:hAnsi="Arial" w:cs="Arial"/>
          <w:color w:val="auto"/>
          <w:sz w:val="22"/>
          <w:szCs w:val="22"/>
        </w:rPr>
        <w:t>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Чем больше содержит масло смолистых веществ, полициклических ароматических и нафтено-ароматических углеводородов, тем интенсивнее идут процессы уплотнения углеводор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дов, ведущие к потемнению масла и росту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tg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δ</w:t>
      </w:r>
      <w:r w:rsidRPr="00A80144">
        <w:rPr>
          <w:rStyle w:val="aff1"/>
          <w:rFonts w:ascii="Arial" w:hAnsi="Arial" w:cs="Arial"/>
          <w:color w:val="auto"/>
          <w:sz w:val="22"/>
          <w:szCs w:val="22"/>
        </w:rPr>
        <w:t xml:space="preserve">. </w:t>
      </w:r>
      <w:r w:rsidRPr="00A80144">
        <w:rPr>
          <w:rFonts w:ascii="Arial" w:hAnsi="Arial" w:cs="Arial"/>
          <w:color w:val="auto"/>
          <w:sz w:val="22"/>
          <w:szCs w:val="22"/>
        </w:rPr>
        <w:t>Эти процессы интенсифицируются эле</w:t>
      </w:r>
      <w:r w:rsidRPr="00A80144">
        <w:rPr>
          <w:rFonts w:ascii="Arial" w:hAnsi="Arial" w:cs="Arial"/>
          <w:color w:val="auto"/>
          <w:sz w:val="22"/>
          <w:szCs w:val="22"/>
        </w:rPr>
        <w:t>к</w:t>
      </w:r>
      <w:r w:rsidRPr="00A80144">
        <w:rPr>
          <w:rFonts w:ascii="Arial" w:hAnsi="Arial" w:cs="Arial"/>
          <w:color w:val="auto"/>
          <w:sz w:val="22"/>
          <w:szCs w:val="22"/>
        </w:rPr>
        <w:t>трическим полем. Особенно интенсивно процессы уплотнения протекают в маслах с в</w:t>
      </w:r>
      <w:r w:rsidRPr="00A80144">
        <w:rPr>
          <w:rFonts w:ascii="Arial" w:hAnsi="Arial" w:cs="Arial"/>
          <w:color w:val="auto"/>
          <w:sz w:val="22"/>
          <w:szCs w:val="22"/>
        </w:rPr>
        <w:t>ы</w:t>
      </w:r>
      <w:r w:rsidRPr="00A80144">
        <w:rPr>
          <w:rFonts w:ascii="Arial" w:hAnsi="Arial" w:cs="Arial"/>
          <w:color w:val="auto"/>
          <w:sz w:val="22"/>
          <w:szCs w:val="22"/>
        </w:rPr>
        <w:t>соким содержанием ароматических углеводородов и смол. Поэтому наиболее полно х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рактеризует степень старения масла в герметичных трансформаторах с азотной или пл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ночной защитой такой показатель качества масла, как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tg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δ</w:t>
      </w:r>
      <w:r w:rsidRPr="00A80144">
        <w:rPr>
          <w:rStyle w:val="aff1"/>
          <w:rFonts w:ascii="Arial" w:hAnsi="Arial" w:cs="Arial"/>
          <w:color w:val="auto"/>
          <w:sz w:val="22"/>
          <w:szCs w:val="22"/>
        </w:rPr>
        <w:t>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процессе эксплуатации м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жет происходить снижение пробивного напряжения масла и увеличение влагосодержания за счет образования реакционной воды при старении в основном твердой изоляции, а также загрязнение масла механическими примесями.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Основным элементом пленочной защиты является эластичная емкость, помещенная внутрь расширителя трансформатора. Она выполняется из маслостойкой прорезиненной ткани. Внутренняя полость оболочки через дыхательный патрубок с во</w:t>
      </w:r>
      <w:r w:rsidRPr="00A80144">
        <w:rPr>
          <w:rFonts w:ascii="Arial" w:hAnsi="Arial" w:cs="Arial"/>
          <w:color w:val="auto"/>
          <w:sz w:val="22"/>
          <w:szCs w:val="22"/>
        </w:rPr>
        <w:t>з</w:t>
      </w:r>
      <w:r w:rsidRPr="00A80144">
        <w:rPr>
          <w:rFonts w:ascii="Arial" w:hAnsi="Arial" w:cs="Arial"/>
          <w:color w:val="auto"/>
          <w:sz w:val="22"/>
          <w:szCs w:val="22"/>
        </w:rPr>
        <w:t>духоосушительным фильтром сообщается с атмосферой и под действием атмосферного давления плотно прилегает к внутренней поверхности расширителя и к поверхности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ла.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 температурных колебаниях уровня масла в расширителе оболочка компенсирует изменения объема масла путем обмена воздуха во внутренней полости с окружающей средой. Воздухоосушительный фильтр предотвращает попадание влажного воздуха внутрь оболочки и возможность образования конденсата на ее поверхности.</w:t>
      </w:r>
    </w:p>
    <w:p w:rsidR="00F01435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Трансформатор с пленочной защитой заливается дегазированным маслом.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эксплуатации для оценки герметичности защиты выполняется контроль общего газосодержания масла. Газосодержание определяется методом газовой хромат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графии в соответствии с аттестованными методиками изготовителей хроматографическ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го оборудования. О надежности защиты косвенно можно судить также по показателям кислотного числа и содержанию антиокислительной присадки в масле. Внеочередной контроль герметичности эластичной оболочки следует производить при срабатывании газового реле трансформатора.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 нарушениях работы пленочной защиты, сопровождающихся увелич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нием газосодержания масла, целесообразно обратить особое внимание на правильную эксплуатацию воздухоосушительного фильтра и поддержание оптимальной концентрации присадки в масле (не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</w:t>
      </w:r>
      <w:r w:rsidRPr="00A80144">
        <w:rPr>
          <w:rFonts w:ascii="Arial" w:hAnsi="Arial" w:cs="Arial"/>
          <w:color w:val="auto"/>
          <w:sz w:val="22"/>
          <w:szCs w:val="22"/>
        </w:rPr>
        <w:t>% масс.).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Азотная защита исключает контакт масла с воздухом с помощью азотной подушки в надмасляном пространстве расширителя. На отдельном оборудовании прим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няется азотная зашита низкого давления. Надмасляное пространство расширителя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единено газопроводом с выносной эластичной емкостью, заполненной сухим азотом, к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торая компенсирует изменением своего объема, температурные изменения уровня масла в расширителе. Эластичные емкости для азотной защиты изготавливаются из ткани, ан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логичной для пленочной защиты.</w:t>
      </w:r>
    </w:p>
    <w:p w:rsidR="00F01435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газовой линии последовательно с эластичной емкостью монтируется воздухоосушительный фильтр для поглощения паров реакционной влаги, а также для временного предохранения масла от увлажнения в случае повреждения системы азотной защиты.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Трансформаторы с азотной защитой доливаются специально обработа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>ным маслом (дегазированное и азотированное).</w:t>
      </w:r>
    </w:p>
    <w:p w:rsidR="00F01435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эксплуатации трансформаторов с азотной защитой проверяется избыточное давление в системе (оно должно составлять </w:t>
      </w:r>
      <w:r w:rsidRPr="00A80144">
        <w:rPr>
          <w:rFonts w:ascii="Arial" w:hAnsi="Arial" w:cs="Arial"/>
          <w:b/>
          <w:color w:val="auto"/>
          <w:sz w:val="22"/>
          <w:szCs w:val="22"/>
        </w:rPr>
        <w:t>290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Па) и один раз в шесть месяцев опред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ляется чистота азота в надмасляном пространстве, определяется методом газовой хр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матографии в соответствии с методикой испытания.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Пополнение возможных утечек азота производится вручную по мере необходимости из баллонов высокого давления через редуктор. При подпитке азотом г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зовая защита трансформатора переводится на сигнал.</w:t>
      </w:r>
    </w:p>
    <w:p w:rsidR="006D6FB3" w:rsidRPr="00A80144" w:rsidRDefault="006D6FB3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Химическая защита масла от старения с помощью ингибиторов окисления.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Все отечественные трансформаторные масла, выпускаемые в настоящее время, содержат антиокислительную присадку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(ионол, </w:t>
      </w:r>
      <w:r w:rsidRPr="00A80144">
        <w:rPr>
          <w:rFonts w:ascii="Arial" w:hAnsi="Arial" w:cs="Arial"/>
          <w:b/>
          <w:color w:val="auto"/>
          <w:sz w:val="22"/>
          <w:szCs w:val="22"/>
        </w:rPr>
        <w:t>2.6-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дитретбутил-</w:t>
      </w:r>
      <w:r w:rsidRPr="00A80144">
        <w:rPr>
          <w:rFonts w:ascii="Arial" w:hAnsi="Arial" w:cs="Arial"/>
          <w:b/>
          <w:color w:val="auto"/>
          <w:sz w:val="22"/>
          <w:szCs w:val="22"/>
        </w:rPr>
        <w:t>4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-метилфенол, </w:t>
      </w:r>
      <w:r w:rsidRPr="00A80144">
        <w:rPr>
          <w:rFonts w:ascii="Arial" w:hAnsi="Arial" w:cs="Arial"/>
          <w:b/>
          <w:color w:val="auto"/>
          <w:sz w:val="22"/>
          <w:szCs w:val="22"/>
        </w:rPr>
        <w:t>2.6-</w:t>
      </w:r>
      <w:r w:rsidRPr="00A80144">
        <w:rPr>
          <w:rFonts w:ascii="Arial" w:hAnsi="Arial" w:cs="Arial"/>
          <w:color w:val="auto"/>
          <w:sz w:val="22"/>
          <w:szCs w:val="22"/>
        </w:rPr>
        <w:t>дитретбутилпаракрезол).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Количество присадки в свежем трансформаторном масле зависит от ма</w:t>
      </w:r>
      <w:r w:rsidRPr="00A80144">
        <w:rPr>
          <w:rFonts w:ascii="Arial" w:hAnsi="Arial" w:cs="Arial"/>
          <w:color w:val="auto"/>
          <w:sz w:val="22"/>
          <w:szCs w:val="22"/>
        </w:rPr>
        <w:t>р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ки масла и должно быть не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0,20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масс. В присутствии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процесс терм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окислительного старения масла находится в индукционном периоде, который характер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зуется малыми скоростями образования различных продуктов окисления и как следствие малым изменением показателей качества масла. Оптимальным содержанием присадки в масле является количество в пределах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0,20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0,60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масс.,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масле нах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дится в растворенном состоянии и практически не извлекается из масла различными а</w:t>
      </w:r>
      <w:r w:rsidRPr="00A80144">
        <w:rPr>
          <w:rFonts w:ascii="Arial" w:hAnsi="Arial" w:cs="Arial"/>
          <w:color w:val="auto"/>
          <w:sz w:val="22"/>
          <w:szCs w:val="22"/>
        </w:rPr>
        <w:t>д</w:t>
      </w:r>
      <w:r w:rsidRPr="00A80144">
        <w:rPr>
          <w:rFonts w:ascii="Arial" w:hAnsi="Arial" w:cs="Arial"/>
          <w:color w:val="auto"/>
          <w:sz w:val="22"/>
          <w:szCs w:val="22"/>
        </w:rPr>
        <w:t>сорбентами при непрерывной регенерации.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Эффективность работы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>, как ингибитора окисления, значител</w:t>
      </w:r>
      <w:r w:rsidRPr="00A80144">
        <w:rPr>
          <w:rFonts w:ascii="Arial" w:hAnsi="Arial" w:cs="Arial"/>
          <w:color w:val="auto"/>
          <w:sz w:val="22"/>
          <w:szCs w:val="22"/>
        </w:rPr>
        <w:t>ь</w:t>
      </w:r>
      <w:r w:rsidRPr="00A80144">
        <w:rPr>
          <w:rFonts w:ascii="Arial" w:hAnsi="Arial" w:cs="Arial"/>
          <w:color w:val="auto"/>
          <w:sz w:val="22"/>
          <w:szCs w:val="22"/>
        </w:rPr>
        <w:t>но выше в глубоко очищенных маслах с малым содержанием ароматических углеводор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дов и смол, таких как масла гидрокрекинга марки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ГК, ВГ, МВТ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АГК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эксплуатации трансформаторного масла идет процесс непрерывного расхода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>, скорость которого зависит от многих факторов и, в первую очередь, от температуры и концентрации кислорода в масле. С их увеличением увеличивается и расход ионола.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снижении концентрации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эксплуатационном масле ниже определенного предела (менее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 масс.) существует риск интенсивного старения масла, обусловленный значительным снижением стабильности против окисления (кроме масла ГК, для которого этот порог может составлять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0,05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масс.). Снижение ст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бильности против окисления объясняется тем, что при малых концентрациях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масле, перестает работать как ингибитор окисления и становится инициатором окисл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ния.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Эксплуатация трансформаторного масла с содержанием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ниже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0,10 </w:t>
      </w:r>
      <w:r w:rsidRPr="00A80144">
        <w:rPr>
          <w:rFonts w:ascii="Arial" w:hAnsi="Arial" w:cs="Arial"/>
          <w:color w:val="auto"/>
          <w:sz w:val="22"/>
          <w:szCs w:val="22"/>
        </w:rPr>
        <w:t>% масс, нежелательна потому, что при этом возможно образование шлама и уху</w:t>
      </w:r>
      <w:r w:rsidRPr="00A80144">
        <w:rPr>
          <w:rFonts w:ascii="Arial" w:hAnsi="Arial" w:cs="Arial"/>
          <w:color w:val="auto"/>
          <w:sz w:val="22"/>
          <w:szCs w:val="22"/>
        </w:rPr>
        <w:t>д</w:t>
      </w:r>
      <w:r w:rsidRPr="00A80144">
        <w:rPr>
          <w:rFonts w:ascii="Arial" w:hAnsi="Arial" w:cs="Arial"/>
          <w:color w:val="auto"/>
          <w:sz w:val="22"/>
          <w:szCs w:val="22"/>
        </w:rPr>
        <w:t>шение эксплуатационных характеристик масла. Это ведет к значительному увеличению расхода силикагеля в фильтрах трансформаторов для поддержания эксплуатационных характеристик масла или к необходимости последующей замены масла.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 процессе эксплуатации необходимо контролировать содержание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</w:t>
      </w:r>
      <w:r w:rsidRPr="00A80144">
        <w:rPr>
          <w:rFonts w:ascii="Arial" w:hAnsi="Arial" w:cs="Arial"/>
          <w:b/>
          <w:color w:val="auto"/>
          <w:sz w:val="22"/>
          <w:szCs w:val="22"/>
        </w:rPr>
        <w:t>И</w:t>
      </w:r>
      <w:r w:rsidRPr="00A80144">
        <w:rPr>
          <w:rFonts w:ascii="Arial" w:hAnsi="Arial" w:cs="Arial"/>
          <w:b/>
          <w:color w:val="auto"/>
          <w:sz w:val="22"/>
          <w:szCs w:val="22"/>
        </w:rPr>
        <w:t>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вводить его в масло в количестве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0,30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масс, при снижении конце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трации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АГИДОЛ-1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0,15</w:t>
      </w:r>
      <w:r w:rsidRPr="00A80144">
        <w:rPr>
          <w:rFonts w:ascii="Arial" w:hAnsi="Arial" w:cs="Arial"/>
          <w:color w:val="auto"/>
          <w:sz w:val="22"/>
          <w:szCs w:val="22"/>
        </w:rPr>
        <w:t>% масс, и менее.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Введение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эксплуатационное масло, в котором образовался шлам, а также с кислотным числом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 неэффективно, поэтому перед введением присадки необходимо проверить масло на восприимчивость и выполнить р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генерацию такого масла крупнопористым адсорбентом.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Для определения содержания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трансформаторном масле сл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дует применять метод инфракрасной спектроскопии, методы высокоэффективной или тонкослойной хроматографии или газовой хроматографии в соответствии с аттестова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>ными методиками изготовителей хроматографического оборудования.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Присадку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вводят в масло непосредственно в баке электр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оборудования или на маслохозяйстве (для слитого из оборудования масла).</w:t>
      </w:r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вводят в трансформатор следующими способами:</w:t>
      </w:r>
    </w:p>
    <w:p w:rsidR="006D6FB3" w:rsidRPr="00A80144" w:rsidRDefault="006D6FB3" w:rsidP="009B63AD">
      <w:pPr>
        <w:pStyle w:val="73"/>
        <w:numPr>
          <w:ilvl w:val="0"/>
          <w:numId w:val="36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подача концентрированного раствора (до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20,00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Style w:val="aff1"/>
          <w:rFonts w:ascii="Arial" w:hAnsi="Arial" w:cs="Arial"/>
          <w:color w:val="auto"/>
          <w:sz w:val="22"/>
          <w:szCs w:val="22"/>
        </w:rPr>
        <w:t>)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через нижний б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ковой кран трансформатора в эксплуатационное масло;</w:t>
      </w:r>
    </w:p>
    <w:p w:rsidR="006D6FB3" w:rsidRPr="00A80144" w:rsidRDefault="006D6FB3" w:rsidP="009B63AD">
      <w:pPr>
        <w:pStyle w:val="73"/>
        <w:numPr>
          <w:ilvl w:val="0"/>
          <w:numId w:val="36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долив трансформатора концентрированным раствором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через ра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ширитель.</w:t>
      </w:r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Наиболее предпочтителен способ введения присадки посредством концентрир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ванного раствора через нижний боковой кран трансформатора, т.к. обеспечивает быстрое и равномерное распределение присадки во всем объеме масла.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Необходимое количество концентрированного раствора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свежем трансформаторном масле доставляется к оборудованию в передвижной емкости. Емкость присоединяется маслопроводами (шлангами) к маслонасосу, фильтру тонкой очистки и нижнему боковому крану бака трансформатора. Затем маслопроводы пост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пенно заполняются маслом с обязательным выпуском воздуха из фильтров и шлангов. После заполнения линии подачи раствора, концентрированный раствор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из е</w:t>
      </w:r>
      <w:r w:rsidRPr="00A80144">
        <w:rPr>
          <w:rFonts w:ascii="Arial" w:hAnsi="Arial" w:cs="Arial"/>
          <w:color w:val="auto"/>
          <w:sz w:val="22"/>
          <w:szCs w:val="22"/>
        </w:rPr>
        <w:t>м</w:t>
      </w:r>
      <w:r w:rsidRPr="00A80144">
        <w:rPr>
          <w:rFonts w:ascii="Arial" w:hAnsi="Arial" w:cs="Arial"/>
          <w:color w:val="auto"/>
          <w:sz w:val="22"/>
          <w:szCs w:val="22"/>
        </w:rPr>
        <w:t>кости закачивается маслонасосом через фильтр и нижний боковой кран в бак трансфо</w:t>
      </w:r>
      <w:r w:rsidRPr="00A80144">
        <w:rPr>
          <w:rFonts w:ascii="Arial" w:hAnsi="Arial" w:cs="Arial"/>
          <w:color w:val="auto"/>
          <w:sz w:val="22"/>
          <w:szCs w:val="22"/>
        </w:rPr>
        <w:t>р</w:t>
      </w:r>
      <w:r w:rsidRPr="00A80144">
        <w:rPr>
          <w:rFonts w:ascii="Arial" w:hAnsi="Arial" w:cs="Arial"/>
          <w:color w:val="auto"/>
          <w:sz w:val="22"/>
          <w:szCs w:val="22"/>
        </w:rPr>
        <w:t>матора. В герметичное электрооборудование раствор вводят с помощью вакуумной дег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зационной установки.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Концентрированный (до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20,00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%) раствор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свежем, сухом, трансформаторном масле готовят на маслохозяйстве в специальном баке.</w:t>
      </w:r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Оптимальная температура приготовления раствора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60</w:t>
      </w:r>
      <w:r w:rsidRPr="00A80144">
        <w:rPr>
          <w:rFonts w:ascii="Arial" w:hAnsi="Arial" w:cs="Arial"/>
          <w:color w:val="auto"/>
          <w:sz w:val="22"/>
          <w:szCs w:val="22"/>
        </w:rPr>
        <w:t>°С. Для приготовления ра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твора бак заполняется маслом, затем включается обогрев, при перемешивании масло нагревают до оптимальной температуры.</w:t>
      </w:r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Постепенно мелкими порциями в бак вводят расчетное количество присадки при н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прерывном перемешивании до полного ее растворения в масле. Затем готовый раствор из бака фильтруют и закачивают в специальную емкость, где он может храниться до вв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дения его в эксплуатационное масло.</w:t>
      </w:r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Нагрев масла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60</w:t>
      </w:r>
      <w:r w:rsidRPr="00A80144">
        <w:rPr>
          <w:rFonts w:ascii="Arial" w:hAnsi="Arial" w:cs="Arial"/>
          <w:color w:val="auto"/>
          <w:sz w:val="22"/>
          <w:szCs w:val="22"/>
        </w:rPr>
        <w:t>°С, а также его непрерывную циркуляцию в баке для пригото</w:t>
      </w:r>
      <w:r w:rsidRPr="00A80144">
        <w:rPr>
          <w:rFonts w:ascii="Arial" w:hAnsi="Arial" w:cs="Arial"/>
          <w:color w:val="auto"/>
          <w:sz w:val="22"/>
          <w:szCs w:val="22"/>
        </w:rPr>
        <w:t>в</w:t>
      </w:r>
      <w:r w:rsidRPr="00A80144">
        <w:rPr>
          <w:rFonts w:ascii="Arial" w:hAnsi="Arial" w:cs="Arial"/>
          <w:color w:val="auto"/>
          <w:sz w:val="22"/>
          <w:szCs w:val="22"/>
        </w:rPr>
        <w:t>ления раствора можно осуществлять с помощью маслоочистительного оборудования, оборудованного электрическими подогревателями масла.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 заливе концентрированного раствора в электрооборудование ра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твор должен удовлетворять норме по пробивному напряжению свежего масла для данн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го класса оборудования, а для трансформаторов, оборудованных пленочной или азотной защитой, раствор должен быть дегазирован.</w:t>
      </w:r>
    </w:p>
    <w:p w:rsidR="00373702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 обеспечении надежной герметичности схемы подачи раствора и требований техники безопасности раствор может вводиться в оборудование, находящееся под напряжением.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Определить количество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свежего масла, необходимо для приготовления концентрированного раствора с целью стабилизации эксплуатационного масла можно по следующей методике.</w:t>
      </w:r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Расчетное количество присадки в кг, необходимое для стабилизации масла, опр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деляют по формуле:</w:t>
      </w:r>
    </w:p>
    <w:p w:rsidR="006D6FB3" w:rsidRPr="00A80144" w:rsidRDefault="00230C2F" w:rsidP="00DC34EC">
      <w:pPr>
        <w:shd w:val="clear" w:color="auto" w:fill="FFFFFF"/>
        <w:tabs>
          <w:tab w:val="left" w:pos="0"/>
          <w:tab w:val="left" w:pos="1276"/>
        </w:tabs>
        <w:ind w:firstLine="567"/>
        <w:rPr>
          <w:rFonts w:ascii="Arial" w:hAnsi="Arial" w:cs="Arial"/>
          <w:sz w:val="22"/>
          <w:szCs w:val="22"/>
          <w:lang w:val="en-US"/>
        </w:rPr>
      </w:pPr>
      <w:bookmarkStart w:id="3" w:name="bookmark14"/>
      <m:oMathPara>
        <m:oMath>
          <m:r>
            <m:rPr>
              <m:sty m:val="b"/>
            </m:rPr>
            <w:rPr>
              <w:rFonts w:ascii="Cambria Math" w:hAnsi="Cambria Math" w:cs="Arial"/>
            </w:rPr>
            <m:t>P</m:t>
          </m:r>
          <m:r>
            <m:rPr>
              <m:sty m:val="b"/>
            </m:rPr>
            <w:rPr>
              <w:rFonts w:ascii="Cambria Math" w:eastAsia="Cambria Math" w:hAnsi="Cambria Math" w:cs="Arial"/>
            </w:rPr>
            <m:t>=Q</m:t>
          </m:r>
          <m:f>
            <m:fPr>
              <m:ctrlPr>
                <w:rPr>
                  <w:rFonts w:ascii="Cambria Math" w:eastAsia="Cambria Math" w:hAnsi="Cambria Math" w:cs="Arial"/>
                  <w:b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Cambria Math" w:hAnsi="Cambria Math" w:cs="Arial"/>
                </w:rPr>
                <m:t>(</m:t>
              </m:r>
              <m:r>
                <m:rPr>
                  <m:sty m:val="b"/>
                </m:rPr>
                <w:rPr>
                  <w:rFonts w:ascii="Cambria Math" w:eastAsia="Cambria Math" w:hAnsi="Cambria Math" w:cs="Arial"/>
                  <w:lang w:val="en-US"/>
                </w:rPr>
                <m:t>C</m:t>
              </m:r>
              <m:r>
                <m:rPr>
                  <m:sty m:val="b"/>
                </m:rPr>
                <w:rPr>
                  <w:rFonts w:ascii="Cambria Math" w:eastAsia="Cambria Math" w:hAnsi="Cambria Math" w:cs="Arial"/>
                </w:rPr>
                <m:t>з-C)</m:t>
              </m:r>
            </m:num>
            <m:den>
              <m:r>
                <m:rPr>
                  <m:sty m:val="bi"/>
                </m:rPr>
                <w:rPr>
                  <w:rFonts w:ascii="Cambria Math" w:eastAsia="Cambria Math" w:hAnsi="Cambria Math" w:cs="Arial"/>
                </w:rPr>
                <m:t>100</m:t>
              </m:r>
            </m:den>
          </m:f>
          <m:r>
            <m:rPr>
              <m:sty m:val="p"/>
            </m:rPr>
            <w:rPr>
              <w:rFonts w:ascii="Cambria Math" w:eastAsia="Cambria Math" w:hAnsi="Cambria Math" w:cs="Arial"/>
            </w:rPr>
            <m:t xml:space="preserve"> </m:t>
          </m:r>
          <m:r>
            <m:rPr>
              <m:sty m:val="b"/>
            </m:rPr>
            <w:rPr>
              <w:rFonts w:ascii="Cambria Math" w:eastAsia="Cambria Math" w:hAnsi="Cambria Math" w:cs="Arial"/>
            </w:rPr>
            <m:t xml:space="preserve"> ,</m:t>
          </m:r>
        </m:oMath>
      </m:oMathPara>
    </w:p>
    <w:bookmarkEnd w:id="3"/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где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/>
        </w:rPr>
        <w:t>C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</w:rPr>
        <w:t>з</w:t>
      </w:r>
      <w:r w:rsidRPr="00A80144">
        <w:rPr>
          <w:rStyle w:val="aff1"/>
          <w:rFonts w:ascii="Arial" w:hAnsi="Arial" w:cs="Arial"/>
          <w:color w:val="auto"/>
          <w:sz w:val="22"/>
          <w:szCs w:val="22"/>
        </w:rPr>
        <w:t xml:space="preserve"> -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задаваемая концентрация присадки в масле после ее введения, </w:t>
      </w:r>
      <w:r w:rsidRPr="00A80144">
        <w:rPr>
          <w:rStyle w:val="aff1"/>
          <w:rFonts w:ascii="Arial" w:hAnsi="Arial" w:cs="Arial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масс.;</w:t>
      </w:r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 xml:space="preserve">     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/>
        </w:rPr>
        <w:t>C</w:t>
      </w:r>
      <w:r w:rsidRPr="00A80144">
        <w:rPr>
          <w:rStyle w:val="aff1"/>
          <w:rFonts w:ascii="Arial" w:hAnsi="Arial" w:cs="Arial"/>
          <w:color w:val="auto"/>
          <w:sz w:val="22"/>
          <w:szCs w:val="22"/>
        </w:rPr>
        <w:t xml:space="preserve"> -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исходная (остаточная) концентрация присадки в масле, которое планируется стабилизировать, 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масс;</w:t>
      </w:r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  <w:lang w:eastAsia="en-US" w:bidi="en-US"/>
        </w:rPr>
        <w:t xml:space="preserve">     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Q</w:t>
      </w:r>
      <w:r w:rsidRPr="00A80144">
        <w:rPr>
          <w:rStyle w:val="aff1"/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Style w:val="aff1"/>
          <w:rFonts w:ascii="Arial" w:hAnsi="Arial" w:cs="Arial"/>
          <w:color w:val="auto"/>
          <w:sz w:val="22"/>
          <w:szCs w:val="22"/>
        </w:rPr>
        <w:t>-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количество масла, подлежащего стабилизации, кг.</w:t>
      </w:r>
    </w:p>
    <w:p w:rsidR="006D6FB3" w:rsidRPr="00A80144" w:rsidRDefault="00230C2F" w:rsidP="00DC34EC">
      <w:pPr>
        <w:tabs>
          <w:tab w:val="left" w:pos="0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Примечание:</w:t>
      </w:r>
      <w:r w:rsidR="006D6FB3" w:rsidRPr="00A80144">
        <w:rPr>
          <w:rFonts w:ascii="Arial" w:hAnsi="Arial" w:cs="Arial"/>
          <w:sz w:val="22"/>
          <w:szCs w:val="22"/>
        </w:rPr>
        <w:t xml:space="preserve"> </w:t>
      </w:r>
      <w:r w:rsidR="006D6FB3" w:rsidRPr="00A80144">
        <w:rPr>
          <w:rFonts w:ascii="Arial" w:hAnsi="Arial" w:cs="Arial"/>
          <w:b/>
          <w:sz w:val="22"/>
          <w:szCs w:val="22"/>
          <w:lang w:val="en-US" w:eastAsia="en-US" w:bidi="en-US"/>
        </w:rPr>
        <w:t>Q</w:t>
      </w:r>
      <w:r w:rsidR="006D6FB3" w:rsidRPr="00A80144">
        <w:rPr>
          <w:rFonts w:ascii="Arial" w:hAnsi="Arial" w:cs="Arial"/>
          <w:b/>
          <w:sz w:val="22"/>
          <w:szCs w:val="22"/>
          <w:lang w:eastAsia="en-US" w:bidi="en-US"/>
        </w:rPr>
        <w:t xml:space="preserve"> </w:t>
      </w:r>
      <w:r w:rsidR="006D6FB3" w:rsidRPr="00A80144">
        <w:rPr>
          <w:rFonts w:ascii="Arial" w:hAnsi="Arial" w:cs="Arial"/>
          <w:sz w:val="22"/>
          <w:szCs w:val="22"/>
        </w:rPr>
        <w:t>определяется вместимостью маслосистемы потребителя или объ</w:t>
      </w:r>
      <w:r w:rsidR="006D6FB3" w:rsidRPr="00A80144">
        <w:rPr>
          <w:rFonts w:ascii="Arial" w:hAnsi="Arial" w:cs="Arial"/>
          <w:sz w:val="22"/>
          <w:szCs w:val="22"/>
        </w:rPr>
        <w:t>е</w:t>
      </w:r>
      <w:r w:rsidR="006D6FB3" w:rsidRPr="00A80144">
        <w:rPr>
          <w:rFonts w:ascii="Arial" w:hAnsi="Arial" w:cs="Arial"/>
          <w:sz w:val="22"/>
          <w:szCs w:val="22"/>
        </w:rPr>
        <w:t>мом партии регенерированного (эксплуатационного) масла, стабилизируемого на масл</w:t>
      </w:r>
      <w:r w:rsidR="006D6FB3" w:rsidRPr="00A80144">
        <w:rPr>
          <w:rFonts w:ascii="Arial" w:hAnsi="Arial" w:cs="Arial"/>
          <w:sz w:val="22"/>
          <w:szCs w:val="22"/>
        </w:rPr>
        <w:t>я</w:t>
      </w:r>
      <w:r w:rsidR="006D6FB3" w:rsidRPr="00A80144">
        <w:rPr>
          <w:rFonts w:ascii="Arial" w:hAnsi="Arial" w:cs="Arial"/>
          <w:sz w:val="22"/>
          <w:szCs w:val="22"/>
        </w:rPr>
        <w:t>ном хозяйстве и, при необходимости, может быть рассчитано по формуле:</w:t>
      </w:r>
    </w:p>
    <w:p w:rsidR="006D6FB3" w:rsidRPr="00A80144" w:rsidRDefault="00230C2F" w:rsidP="00DC34EC">
      <w:pPr>
        <w:shd w:val="clear" w:color="auto" w:fill="FFFFFF"/>
        <w:tabs>
          <w:tab w:val="left" w:pos="0"/>
          <w:tab w:val="left" w:pos="1276"/>
        </w:tabs>
        <w:ind w:firstLine="567"/>
        <w:rPr>
          <w:rFonts w:ascii="Arial" w:hAnsi="Arial" w:cs="Arial"/>
          <w:b/>
          <w:sz w:val="22"/>
          <w:szCs w:val="22"/>
          <w:lang w:val="en-US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</w:rPr>
            <m:t>Q</m:t>
          </m:r>
          <m:r>
            <m:rPr>
              <m:sty m:val="b"/>
            </m:rPr>
            <w:rPr>
              <w:rFonts w:ascii="Cambria Math" w:eastAsia="Cambria Math" w:hAnsi="Cambria Math" w:cs="Arial"/>
            </w:rPr>
            <m:t>=</m:t>
          </m:r>
          <m:sSubSup>
            <m:sSubSupPr>
              <m:ctrlPr>
                <w:rPr>
                  <w:rFonts w:ascii="Cambria Math" w:hAnsi="Cambria Math" w:cs="Arial"/>
                  <w:b/>
                  <w:lang w:bidi="ru-RU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Arial"/>
                  <w:lang w:val="en-US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="Arial"/>
                </w:rPr>
                <m:t>4</m:t>
              </m:r>
            </m:sub>
            <m:sup>
              <m:r>
                <m:rPr>
                  <m:sty m:val="b"/>
                </m:rPr>
                <w:rPr>
                  <w:rFonts w:ascii="Cambria Math" w:hAnsi="Cambria Math" w:cs="Arial"/>
                </w:rPr>
                <m:t>20</m:t>
              </m:r>
            </m:sup>
          </m:sSubSup>
          <m:r>
            <m:rPr>
              <m:sty m:val="b"/>
            </m:rPr>
            <w:rPr>
              <w:rFonts w:ascii="Cambria Math" w:eastAsia="Cambria Math" w:hAnsi="Cambria Math" w:cs="Arial"/>
            </w:rPr>
            <m:t>·</m:t>
          </m:r>
          <m:r>
            <m:rPr>
              <m:sty m:val="b"/>
            </m:rPr>
            <w:rPr>
              <w:rFonts w:ascii="Cambria Math" w:eastAsia="Cambria Math" w:hAnsi="Cambria Math" w:cs="Arial"/>
              <w:lang w:val="en-US"/>
            </w:rPr>
            <m:t xml:space="preserve">V </m:t>
          </m:r>
          <m:r>
            <m:rPr>
              <m:sty m:val="b"/>
            </m:rPr>
            <w:rPr>
              <w:rFonts w:ascii="Cambria Math" w:eastAsia="Cambria Math" w:hAnsi="Cambria Math" w:cs="Arial"/>
            </w:rPr>
            <m:t>,</m:t>
          </m:r>
        </m:oMath>
      </m:oMathPara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где </w:t>
      </w:r>
      <m:oMath>
        <m:sSubSup>
          <m:sSubSupPr>
            <m:ctrlPr>
              <w:rPr>
                <w:rFonts w:ascii="Cambria Math" w:hAnsi="Cambria Math" w:cs="Arial"/>
                <w:b/>
                <w:color w:val="auto"/>
                <w:sz w:val="22"/>
                <w:szCs w:val="22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Arial"/>
                <w:color w:val="auto"/>
                <w:sz w:val="22"/>
                <w:szCs w:val="22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color w:val="auto"/>
                <w:sz w:val="22"/>
                <w:szCs w:val="22"/>
              </w:rPr>
              <m:t>4</m:t>
            </m:r>
          </m:sub>
          <m:sup>
            <m:r>
              <m:rPr>
                <m:sty m:val="b"/>
              </m:rPr>
              <w:rPr>
                <w:rFonts w:ascii="Cambria Math" w:hAnsi="Cambria Math" w:cs="Arial"/>
                <w:color w:val="auto"/>
                <w:sz w:val="22"/>
                <w:szCs w:val="22"/>
              </w:rPr>
              <m:t>20</m:t>
            </m:r>
          </m:sup>
        </m:sSubSup>
      </m:oMath>
      <w:r w:rsidRPr="00A80144">
        <w:rPr>
          <w:rStyle w:val="aff1"/>
          <w:rFonts w:ascii="Arial" w:hAnsi="Arial" w:cs="Arial"/>
          <w:color w:val="auto"/>
          <w:sz w:val="22"/>
          <w:szCs w:val="22"/>
        </w:rPr>
        <w:t xml:space="preserve"> -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плотность масла при температуре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20</w:t>
      </w:r>
      <w:r w:rsidRPr="00A80144">
        <w:rPr>
          <w:rFonts w:ascii="Arial" w:hAnsi="Arial" w:cs="Arial"/>
          <w:color w:val="auto"/>
          <w:sz w:val="22"/>
          <w:szCs w:val="22"/>
        </w:rPr>
        <w:t>°С, кг/м</w:t>
      </w:r>
      <w:r w:rsidRPr="00A80144">
        <w:rPr>
          <w:rFonts w:ascii="Arial" w:hAnsi="Arial" w:cs="Arial"/>
          <w:color w:val="auto"/>
          <w:sz w:val="22"/>
          <w:szCs w:val="22"/>
          <w:vertAlign w:val="superscript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Style w:val="aff1"/>
          <w:rFonts w:ascii="Arial" w:hAnsi="Arial" w:cs="Arial"/>
          <w:color w:val="auto"/>
          <w:sz w:val="22"/>
          <w:szCs w:val="22"/>
        </w:rPr>
        <w:t xml:space="preserve">      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</w:rPr>
        <w:t>V</w:t>
      </w:r>
      <w:r w:rsidRPr="00A80144">
        <w:rPr>
          <w:rStyle w:val="aff1"/>
          <w:rFonts w:ascii="Arial" w:hAnsi="Arial" w:cs="Arial"/>
          <w:color w:val="auto"/>
          <w:sz w:val="22"/>
          <w:szCs w:val="22"/>
        </w:rPr>
        <w:t xml:space="preserve"> -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объем, занимаемый маслом при температуре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20</w:t>
      </w:r>
      <w:r w:rsidRPr="00A80144">
        <w:rPr>
          <w:rFonts w:ascii="Arial" w:hAnsi="Arial" w:cs="Arial"/>
          <w:color w:val="auto"/>
          <w:sz w:val="22"/>
          <w:szCs w:val="22"/>
        </w:rPr>
        <w:t>°С, кг/м</w:t>
      </w:r>
      <w:r w:rsidRPr="00A80144">
        <w:rPr>
          <w:rFonts w:ascii="Arial" w:hAnsi="Arial" w:cs="Arial"/>
          <w:color w:val="auto"/>
          <w:sz w:val="22"/>
          <w:szCs w:val="22"/>
          <w:vertAlign w:val="superscript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Количество масла, необходимое для приготовления концентрированного раствора присадки, рассчитывают по формуле:</w:t>
      </w:r>
    </w:p>
    <w:p w:rsidR="006D6FB3" w:rsidRPr="00A80144" w:rsidRDefault="00B8529E" w:rsidP="00DC34EC">
      <w:pPr>
        <w:shd w:val="clear" w:color="auto" w:fill="FFFFFF"/>
        <w:tabs>
          <w:tab w:val="left" w:pos="0"/>
          <w:tab w:val="left" w:pos="1276"/>
        </w:tabs>
        <w:ind w:firstLine="567"/>
        <w:rPr>
          <w:rFonts w:ascii="Arial" w:hAnsi="Arial" w:cs="Arial"/>
          <w:b/>
          <w:sz w:val="22"/>
          <w:szCs w:val="22"/>
          <w:lang w:val="en-US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</w:rPr>
            <m:t>q</m:t>
          </m:r>
          <m:r>
            <m:rPr>
              <m:sty m:val="b"/>
            </m:rPr>
            <w:rPr>
              <w:rFonts w:ascii="Cambria Math" w:eastAsia="Cambria Math" w:hAnsi="Cambria Math" w:cs="Arial"/>
            </w:rPr>
            <m:t>=</m:t>
          </m:r>
          <m:f>
            <m:fPr>
              <m:ctrlPr>
                <w:rPr>
                  <w:rFonts w:ascii="Cambria Math" w:eastAsia="Cambria Math" w:hAnsi="Cambria Math" w:cs="Arial"/>
                  <w:b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Cambria Math" w:hAnsi="Cambria Math" w:cs="Arial"/>
                  <w:lang w:val="en-US"/>
                </w:rPr>
                <m:t>p·</m:t>
              </m:r>
              <m:r>
                <m:rPr>
                  <m:sty m:val="b"/>
                </m:rPr>
                <w:rPr>
                  <w:rFonts w:ascii="Cambria Math" w:eastAsia="Cambria Math" w:hAnsi="Cambria Math" w:cs="Arial"/>
                </w:rPr>
                <m:t>(</m:t>
              </m:r>
              <m:r>
                <m:rPr>
                  <m:sty m:val="b"/>
                </m:rPr>
                <w:rPr>
                  <w:rFonts w:ascii="Cambria Math" w:eastAsia="Cambria Math" w:hAnsi="Cambria Math" w:cs="Arial"/>
                  <w:lang w:val="en-US"/>
                </w:rPr>
                <m:t>100</m:t>
              </m:r>
              <m:r>
                <m:rPr>
                  <m:sty m:val="b"/>
                </m:rPr>
                <w:rPr>
                  <w:rFonts w:ascii="Cambria Math" w:eastAsia="Cambria Math" w:hAnsi="Cambria Math" w:cs="Arial"/>
                </w:rPr>
                <m:t>-Cк)</m:t>
              </m:r>
            </m:num>
            <m:den>
              <m:r>
                <m:rPr>
                  <m:sty m:val="b"/>
                </m:rPr>
                <w:rPr>
                  <w:rFonts w:ascii="Cambria Math" w:eastAsia="Cambria Math" w:hAnsi="Cambria Math" w:cs="Arial"/>
                </w:rPr>
                <m:t>Cк</m:t>
              </m:r>
            </m:den>
          </m:f>
          <m:r>
            <m:rPr>
              <m:sty m:val="b"/>
            </m:rPr>
            <w:rPr>
              <w:rFonts w:ascii="Cambria Math" w:eastAsia="Cambria Math" w:hAnsi="Cambria Math" w:cs="Arial"/>
            </w:rPr>
            <m:t xml:space="preserve">  ,</m:t>
          </m:r>
        </m:oMath>
      </m:oMathPara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где </w:t>
      </w:r>
      <w:r w:rsidRPr="00A80144">
        <w:rPr>
          <w:rFonts w:ascii="Arial" w:hAnsi="Arial" w:cs="Arial"/>
          <w:b/>
          <w:color w:val="auto"/>
          <w:sz w:val="22"/>
          <w:szCs w:val="22"/>
          <w:lang w:val="en-US"/>
        </w:rPr>
        <w:t>C</w:t>
      </w:r>
      <w:r w:rsidRPr="00A80144">
        <w:rPr>
          <w:rFonts w:ascii="Arial" w:hAnsi="Arial" w:cs="Arial"/>
          <w:b/>
          <w:color w:val="auto"/>
          <w:sz w:val="22"/>
          <w:szCs w:val="22"/>
        </w:rPr>
        <w:t>к</w:t>
      </w:r>
      <w:r w:rsidRPr="00A80144">
        <w:rPr>
          <w:rStyle w:val="aff1"/>
          <w:rFonts w:ascii="Arial" w:hAnsi="Arial" w:cs="Arial"/>
          <w:color w:val="auto"/>
          <w:sz w:val="22"/>
          <w:szCs w:val="22"/>
        </w:rPr>
        <w:t xml:space="preserve"> -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концентрация присадки в растворе (рекомендуется не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20</w:t>
      </w:r>
      <w:r w:rsidRPr="00A80144">
        <w:rPr>
          <w:rFonts w:ascii="Arial" w:hAnsi="Arial" w:cs="Arial"/>
          <w:color w:val="auto"/>
          <w:sz w:val="22"/>
          <w:szCs w:val="22"/>
        </w:rPr>
        <w:t>% для пр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садки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>).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продления срока службы эксплуатационных трансформаторных м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сел в трансформаторах и высоковольтных вводах, а также для снижения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tg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δ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при реген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рации масла можно использовать дезактивирующие присадки (антраниловая кислота, </w:t>
      </w:r>
      <w:r w:rsidRPr="00A80144">
        <w:rPr>
          <w:rFonts w:ascii="Arial" w:hAnsi="Arial" w:cs="Arial"/>
          <w:b/>
          <w:color w:val="auto"/>
          <w:sz w:val="22"/>
          <w:szCs w:val="22"/>
        </w:rPr>
        <w:t>БЕТОЛ-1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некоторые другие).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Оптимальное количество деактивирующей присадки в пределах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0,02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0,05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масс, и при ее применении рекомендуется отключение адсорбционных и терм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сифонных фильтров в начальный период эксплуатации масел с деактивирующими пр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садками, т.к. они поглощаются адсорбентами.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Применение деактивирующих присадок осуществляют только после пр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ведения лабораторных испытаний, результаты которых подтверждают эффективность действия и целесообразность использования таких присадок. Содержание деактивиру</w:t>
      </w:r>
      <w:r w:rsidRPr="00A80144">
        <w:rPr>
          <w:rFonts w:ascii="Arial" w:hAnsi="Arial" w:cs="Arial"/>
          <w:color w:val="auto"/>
          <w:sz w:val="22"/>
          <w:szCs w:val="22"/>
        </w:rPr>
        <w:t>ю</w:t>
      </w:r>
      <w:r w:rsidRPr="00A80144">
        <w:rPr>
          <w:rFonts w:ascii="Arial" w:hAnsi="Arial" w:cs="Arial"/>
          <w:color w:val="auto"/>
          <w:sz w:val="22"/>
          <w:szCs w:val="22"/>
        </w:rPr>
        <w:t>щих присадок можно определить методами инфракрасной спектроскопии и высокоэффе</w:t>
      </w:r>
      <w:r w:rsidRPr="00A80144">
        <w:rPr>
          <w:rFonts w:ascii="Arial" w:hAnsi="Arial" w:cs="Arial"/>
          <w:color w:val="auto"/>
          <w:sz w:val="22"/>
          <w:szCs w:val="22"/>
        </w:rPr>
        <w:t>к</w:t>
      </w:r>
      <w:r w:rsidRPr="00A80144">
        <w:rPr>
          <w:rFonts w:ascii="Arial" w:hAnsi="Arial" w:cs="Arial"/>
          <w:color w:val="auto"/>
          <w:sz w:val="22"/>
          <w:szCs w:val="22"/>
        </w:rPr>
        <w:t>тивной хроматографии в соответствии с методиками испытаний.</w:t>
      </w:r>
    </w:p>
    <w:p w:rsidR="006D6FB3" w:rsidRPr="00A80144" w:rsidRDefault="006D6FB3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Охлаждение масла.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Эффективное охлаждение масла является важным способом увеличения срока службы трансформаторных масел. Повышение температуры масла на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°С, при прочих равных условиях эксплуатации масла, сокращает срок его службы примерно в два раза. Поэтому повышение средней температуры масла выше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70</w:t>
      </w:r>
      <w:r w:rsidRPr="00A80144">
        <w:rPr>
          <w:rFonts w:ascii="Arial" w:hAnsi="Arial" w:cs="Arial"/>
          <w:color w:val="auto"/>
          <w:sz w:val="22"/>
          <w:szCs w:val="22"/>
        </w:rPr>
        <w:t>°С и длительная эксплу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тация при данных температурах оказывает резко отрицательное воздействие на масло. Необходимо обеспечение эффективного охлаждения масла в оборудовании с помощью маслоохладителей, чтобы температура масла во время эксплуатации не превышала </w:t>
      </w:r>
      <w:r w:rsidRPr="00A80144">
        <w:rPr>
          <w:rFonts w:ascii="Arial" w:hAnsi="Arial" w:cs="Arial"/>
          <w:b/>
          <w:color w:val="auto"/>
          <w:sz w:val="22"/>
          <w:szCs w:val="22"/>
        </w:rPr>
        <w:t>60</w:t>
      </w:r>
      <w:r w:rsidRPr="00A80144">
        <w:rPr>
          <w:rFonts w:ascii="Arial" w:hAnsi="Arial" w:cs="Arial"/>
          <w:color w:val="auto"/>
          <w:sz w:val="22"/>
          <w:szCs w:val="22"/>
        </w:rPr>
        <w:t>°С.</w:t>
      </w:r>
    </w:p>
    <w:p w:rsidR="006D6FB3" w:rsidRPr="00A80144" w:rsidRDefault="006D6FB3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Очистка масла.</w:t>
      </w:r>
    </w:p>
    <w:p w:rsidR="00373702" w:rsidRPr="00A80144" w:rsidRDefault="00D00F2C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Свежие масла, поступившие в</w:t>
      </w:r>
      <w:r w:rsidR="006D6FB3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</w:t>
      </w:r>
      <w:r w:rsidR="006D6FB3" w:rsidRPr="00A80144">
        <w:rPr>
          <w:rFonts w:ascii="Arial" w:hAnsi="Arial" w:cs="Arial"/>
          <w:color w:val="auto"/>
          <w:sz w:val="22"/>
          <w:szCs w:val="22"/>
        </w:rPr>
        <w:t>ы от предприятий-поставщиков в транспортных емкостях (железнодорожных или автомобильных цистернах, бочках и т.д.), а также масла находящиеся на хранении в резервуарах маслохозяйств, содержат загря</w:t>
      </w:r>
      <w:r w:rsidR="006D6FB3" w:rsidRPr="00A80144">
        <w:rPr>
          <w:rFonts w:ascii="Arial" w:hAnsi="Arial" w:cs="Arial"/>
          <w:color w:val="auto"/>
          <w:sz w:val="22"/>
          <w:szCs w:val="22"/>
        </w:rPr>
        <w:t>з</w:t>
      </w:r>
      <w:r w:rsidR="006D6FB3" w:rsidRPr="00A80144">
        <w:rPr>
          <w:rFonts w:ascii="Arial" w:hAnsi="Arial" w:cs="Arial"/>
          <w:color w:val="auto"/>
          <w:sz w:val="22"/>
          <w:szCs w:val="22"/>
        </w:rPr>
        <w:t xml:space="preserve">нения в количестве, обычно превышающем норму, особенно для электрооборудования напряжением свыше </w:t>
      </w:r>
      <w:r w:rsidR="006D6FB3" w:rsidRPr="00A80144">
        <w:rPr>
          <w:rFonts w:ascii="Arial" w:hAnsi="Arial" w:cs="Arial"/>
          <w:b/>
          <w:color w:val="auto"/>
          <w:sz w:val="22"/>
          <w:szCs w:val="22"/>
        </w:rPr>
        <w:t xml:space="preserve">110 </w:t>
      </w:r>
      <w:r w:rsidR="006D6FB3" w:rsidRPr="00A80144">
        <w:rPr>
          <w:rFonts w:ascii="Arial" w:hAnsi="Arial" w:cs="Arial"/>
          <w:color w:val="auto"/>
          <w:sz w:val="22"/>
          <w:szCs w:val="22"/>
        </w:rPr>
        <w:t xml:space="preserve">кВ. Масла, содержащие загрязнения, обладают недостаточно высокими диэлектрическими характеристиками (низким пробивным напряжением менее </w:t>
      </w:r>
      <w:r w:rsidR="006D6FB3" w:rsidRPr="00A80144">
        <w:rPr>
          <w:rFonts w:ascii="Arial" w:hAnsi="Arial" w:cs="Arial"/>
          <w:b/>
          <w:color w:val="auto"/>
          <w:sz w:val="22"/>
          <w:szCs w:val="22"/>
        </w:rPr>
        <w:t>20</w:t>
      </w:r>
      <w:r w:rsidR="006D6FB3" w:rsidRPr="00A80144">
        <w:rPr>
          <w:rFonts w:ascii="Arial" w:hAnsi="Arial" w:cs="Arial"/>
          <w:color w:val="auto"/>
          <w:sz w:val="22"/>
          <w:szCs w:val="22"/>
        </w:rPr>
        <w:t xml:space="preserve"> кВ, иногда повышенным </w:t>
      </w:r>
      <w:r w:rsidR="006D6FB3"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tg</w:t>
      </w:r>
      <w:r w:rsidR="006D6FB3"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eastAsia="en-US" w:bidi="en-US"/>
        </w:rPr>
        <w:t xml:space="preserve"> </w:t>
      </w:r>
      <w:r w:rsidR="006D6FB3"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δ</w:t>
      </w:r>
      <w:r w:rsidR="006D6FB3"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)</w:t>
      </w:r>
      <w:r w:rsidR="006D6FB3" w:rsidRPr="00A80144">
        <w:rPr>
          <w:rStyle w:val="aff1"/>
          <w:rFonts w:ascii="Arial" w:hAnsi="Arial" w:cs="Arial"/>
          <w:color w:val="auto"/>
          <w:sz w:val="22"/>
          <w:szCs w:val="22"/>
        </w:rPr>
        <w:t>.</w:t>
      </w:r>
      <w:r w:rsidR="006D6FB3" w:rsidRPr="00A80144">
        <w:rPr>
          <w:rFonts w:ascii="Arial" w:hAnsi="Arial" w:cs="Arial"/>
          <w:color w:val="auto"/>
          <w:sz w:val="22"/>
          <w:szCs w:val="22"/>
        </w:rPr>
        <w:t xml:space="preserve"> Это вызывает необходимость в проведении специал</w:t>
      </w:r>
      <w:r w:rsidR="006D6FB3" w:rsidRPr="00A80144">
        <w:rPr>
          <w:rFonts w:ascii="Arial" w:hAnsi="Arial" w:cs="Arial"/>
          <w:color w:val="auto"/>
          <w:sz w:val="22"/>
          <w:szCs w:val="22"/>
        </w:rPr>
        <w:t>ь</w:t>
      </w:r>
      <w:r w:rsidR="006D6FB3" w:rsidRPr="00A80144">
        <w:rPr>
          <w:rFonts w:ascii="Arial" w:hAnsi="Arial" w:cs="Arial"/>
          <w:color w:val="auto"/>
          <w:sz w:val="22"/>
          <w:szCs w:val="22"/>
        </w:rPr>
        <w:t>ных мероприятий по очистке свежих и эксплуатационных трансформаторных масел. О</w:t>
      </w:r>
      <w:r w:rsidR="006D6FB3" w:rsidRPr="00A80144">
        <w:rPr>
          <w:rFonts w:ascii="Arial" w:hAnsi="Arial" w:cs="Arial"/>
          <w:color w:val="auto"/>
          <w:sz w:val="22"/>
          <w:szCs w:val="22"/>
        </w:rPr>
        <w:t>с</w:t>
      </w:r>
      <w:r w:rsidR="006D6FB3" w:rsidRPr="00A80144">
        <w:rPr>
          <w:rFonts w:ascii="Arial" w:hAnsi="Arial" w:cs="Arial"/>
          <w:color w:val="auto"/>
          <w:sz w:val="22"/>
          <w:szCs w:val="22"/>
        </w:rPr>
        <w:t>новная цель обеспечить необходимые эксплуатационные характеристики в соответствии с требованиями настоящего Регламента.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очистки масла применяются различные физические и физико</w:t>
      </w:r>
      <w:r w:rsidRPr="00A80144">
        <w:rPr>
          <w:rFonts w:ascii="Arial" w:hAnsi="Arial" w:cs="Arial"/>
          <w:color w:val="auto"/>
          <w:sz w:val="22"/>
          <w:szCs w:val="22"/>
        </w:rPr>
        <w:softHyphen/>
        <w:t>-химические методы удаления из них всех типов загрязнения (механические примеси, ра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творенная и дисперсная вода, шлам, растворенные газы и др.).</w:t>
      </w:r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Применяются следующие физические методы удаления загрязнений из масла:</w:t>
      </w:r>
    </w:p>
    <w:p w:rsidR="006D6FB3" w:rsidRPr="00A80144" w:rsidRDefault="006D6FB3" w:rsidP="009B63AD">
      <w:pPr>
        <w:pStyle w:val="73"/>
        <w:numPr>
          <w:ilvl w:val="0"/>
          <w:numId w:val="37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гравитационный (отстаивание в резервуарах);</w:t>
      </w:r>
    </w:p>
    <w:p w:rsidR="006D6FB3" w:rsidRPr="00A80144" w:rsidRDefault="006D6FB3" w:rsidP="009B63AD">
      <w:pPr>
        <w:pStyle w:val="73"/>
        <w:numPr>
          <w:ilvl w:val="0"/>
          <w:numId w:val="37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центробежный (центробежные сепараторы, центрифуги);</w:t>
      </w:r>
    </w:p>
    <w:p w:rsidR="006D6FB3" w:rsidRPr="00A80144" w:rsidRDefault="006D6FB3" w:rsidP="009B63AD">
      <w:pPr>
        <w:pStyle w:val="73"/>
        <w:numPr>
          <w:ilvl w:val="0"/>
          <w:numId w:val="37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фильтрация (фильтры, сетки, мембраны);</w:t>
      </w:r>
    </w:p>
    <w:p w:rsidR="006D6FB3" w:rsidRPr="00A80144" w:rsidRDefault="006D6FB3" w:rsidP="009B63AD">
      <w:pPr>
        <w:pStyle w:val="73"/>
        <w:numPr>
          <w:ilvl w:val="0"/>
          <w:numId w:val="37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испарение (вакуумные дегазационные установки и др.)</w:t>
      </w:r>
      <w:r w:rsidR="00407735"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6D6FB3" w:rsidRPr="00A80144" w:rsidRDefault="006D6FB3" w:rsidP="00DC34EC">
      <w:pPr>
        <w:tabs>
          <w:tab w:val="left" w:pos="0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Примечание: Кроме выше перечисленных возможно применение электростатич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ских и магнитных методов.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Основным физико-химическим методом очистки, применяемым на энерг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тических предприятиях, является адсорбция (очистка цеолитами и другими сорбентами).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Физические методы используются для глубокой осушки и дегазации масла, из них наиболее широкое применение имеют вакуумные технологии. Осушка масла пр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дувкой горячим воздухом или инертным газом при атмосферном давлении в настоящее время практически не применяется.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Электростатическая очистка масла позволяет удалять из масла механич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ские примеси и шлам без применения расходных материалов.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Технология подготовки (очистки) трансформаторных масел, обычно пр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меняемая на энергетическом предприятии, предусматривает комбинацию различных м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тодов.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Предварительная, грубая очистка масла (свежего или отработанного) от дисперсной воды и механических примесей (шлама) осуществляется в резервуарах о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крытого склада масляных хозяйств с помощью отстаивания. Выделившиеся загрязнения периодически удаляются из резервуаров при помощи дренажей донных слоев (осадков) масла. При этом удаляются, как правило, крупные и тяжелые частицы размером свыше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40 </w:t>
      </w:r>
      <w:r w:rsidRPr="00A80144">
        <w:rPr>
          <w:rFonts w:ascii="Arial" w:hAnsi="Arial" w:cs="Arial"/>
          <w:color w:val="auto"/>
          <w:sz w:val="22"/>
          <w:szCs w:val="22"/>
        </w:rPr>
        <w:t>мкм. Наиболее эффективны для этих целей вертикальные резервуары с конусными днищами.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Очистка электроизоляционного масла осуществляется, в основном, при его подготовке к заливу в электрооборудование или во время ремонта. При этом прим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няются следующие технологии (или их комбинации): центробежно-</w:t>
      </w:r>
      <w:r w:rsidRPr="00A80144">
        <w:rPr>
          <w:rFonts w:ascii="Arial" w:hAnsi="Arial" w:cs="Arial"/>
          <w:color w:val="auto"/>
          <w:sz w:val="22"/>
          <w:szCs w:val="22"/>
        </w:rPr>
        <w:softHyphen/>
        <w:t>вакуумная, адсорбц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онная на стационарном слое, глубокая вакуумная осушка и фильтрация.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Установки для очистки трансформаторного масла на основе центробежно-вакуумной и адсорбционной на стационарном слое (осушка цеолитом) технологии и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пользуются для подготовки его к заливу в электрооборудование открытого типа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500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 включительно, так как обеспечивается удаление дисперсной и растворенной воды, мех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нических примесей, но данные установки не позволяют осуществить необходимую дег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зацию масла.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Для подготовки к заливу или обработки масла непосредственно в герм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тичном электрооборудовании на класс напряжения </w:t>
      </w:r>
      <w:r w:rsidRPr="00A80144">
        <w:rPr>
          <w:rFonts w:ascii="Arial" w:hAnsi="Arial" w:cs="Arial"/>
          <w:b/>
          <w:color w:val="auto"/>
          <w:sz w:val="22"/>
          <w:szCs w:val="22"/>
        </w:rPr>
        <w:t>1150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 применяются установки вак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умной очистки при нагревании, которые позволяют удалять из масла практически полн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стью механические примеси, растворенные воду и газы.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Если на вакуумные установки подается предварительно очищенное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ло, то значительно сокращается время, необходимое для обеспечения требуемых норм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тивных значений показателей качества масла перед заливом в электрооборудование.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Если залив дегазированного масла производится без вакуумирования бака электрооборудования, то дегазацию трансформаторного масла, залитого в электр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оборудование, целесообразно осуществлять с помощью вакуумных установок, применяя замкнутую технологическую схему с обеспечением не менее пятикратной циркуляции вс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го объема масла в баке оборудования.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Во всех установках на выходе масла должны использоваться фильтры тонкой очистки масла с номинальной тонкостью фильтрации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мкм для электр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оборудования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750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 включительно и не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мкм для электрооборудования напряжением </w:t>
      </w:r>
      <w:r w:rsidRPr="00A80144">
        <w:rPr>
          <w:rFonts w:ascii="Arial" w:hAnsi="Arial" w:cs="Arial"/>
          <w:b/>
          <w:color w:val="auto"/>
          <w:sz w:val="22"/>
          <w:szCs w:val="22"/>
        </w:rPr>
        <w:t>1150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кВ. Наиболее оптимальная номинальная тонкость фильтрации фил</w:t>
      </w:r>
      <w:r w:rsidRPr="00A80144">
        <w:rPr>
          <w:rFonts w:ascii="Arial" w:hAnsi="Arial" w:cs="Arial"/>
          <w:color w:val="auto"/>
          <w:sz w:val="22"/>
          <w:szCs w:val="22"/>
        </w:rPr>
        <w:t>ь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тров тонкой очистки для трансформаторных масел составляет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6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мкм.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случаях сильного загрязнения трансформаторного масла необходимо предварительно выполнить отстаивание и грубую фильтрацию перед проведением о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новной обработки.</w:t>
      </w:r>
    </w:p>
    <w:p w:rsidR="006D6FB3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Рекомендуется применение маслоочистительного оборудования с наибольшей э</w:t>
      </w:r>
      <w:r w:rsidRPr="00A80144">
        <w:rPr>
          <w:rFonts w:ascii="Arial" w:hAnsi="Arial" w:cs="Arial"/>
          <w:color w:val="auto"/>
          <w:sz w:val="22"/>
          <w:szCs w:val="22"/>
        </w:rPr>
        <w:t>ф</w:t>
      </w:r>
      <w:r w:rsidRPr="00A80144">
        <w:rPr>
          <w:rFonts w:ascii="Arial" w:hAnsi="Arial" w:cs="Arial"/>
          <w:color w:val="auto"/>
          <w:sz w:val="22"/>
          <w:szCs w:val="22"/>
        </w:rPr>
        <w:t>фективностью действия.</w:t>
      </w:r>
    </w:p>
    <w:p w:rsidR="006D6FB3" w:rsidRPr="00A80144" w:rsidRDefault="006D6FB3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Регенерация масла.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Наиболее широко для регенерации масла используются сорбционные те</w:t>
      </w:r>
      <w:r w:rsidRPr="00A80144">
        <w:rPr>
          <w:rFonts w:ascii="Arial" w:hAnsi="Arial" w:cs="Arial"/>
          <w:color w:val="auto"/>
          <w:sz w:val="22"/>
          <w:szCs w:val="22"/>
        </w:rPr>
        <w:t>х</w:t>
      </w:r>
      <w:r w:rsidRPr="00A80144">
        <w:rPr>
          <w:rFonts w:ascii="Arial" w:hAnsi="Arial" w:cs="Arial"/>
          <w:color w:val="auto"/>
          <w:sz w:val="22"/>
          <w:szCs w:val="22"/>
        </w:rPr>
        <w:t>нологии. Регенерация осуществляется с применением двух основных методов, таких как контактная очистка с помощью мелкодисперсного сорбента и (или) адсорбция на стаци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нарном слое гранулированного сорбента. Основными сорбентами для очистки на стаци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нарном слое являются силикагель </w:t>
      </w:r>
      <w:r w:rsidRPr="00A80144">
        <w:rPr>
          <w:rFonts w:ascii="Arial" w:hAnsi="Arial" w:cs="Arial"/>
          <w:b/>
          <w:color w:val="auto"/>
          <w:sz w:val="22"/>
          <w:szCs w:val="22"/>
        </w:rPr>
        <w:t>КСКГ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активные окиси алюминия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АОА-1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АОА-2</w:t>
      </w:r>
      <w:r w:rsidRPr="00A80144">
        <w:rPr>
          <w:rFonts w:ascii="Arial" w:hAnsi="Arial" w:cs="Arial"/>
          <w:color w:val="auto"/>
          <w:sz w:val="22"/>
          <w:szCs w:val="22"/>
        </w:rPr>
        <w:t>, или аналогичных крупнопористых сорбентов. Для контактной очистки используются приро</w:t>
      </w:r>
      <w:r w:rsidRPr="00A80144">
        <w:rPr>
          <w:rFonts w:ascii="Arial" w:hAnsi="Arial" w:cs="Arial"/>
          <w:color w:val="auto"/>
          <w:sz w:val="22"/>
          <w:szCs w:val="22"/>
        </w:rPr>
        <w:t>д</w:t>
      </w:r>
      <w:r w:rsidRPr="00A80144">
        <w:rPr>
          <w:rFonts w:ascii="Arial" w:hAnsi="Arial" w:cs="Arial"/>
          <w:color w:val="auto"/>
          <w:sz w:val="22"/>
          <w:szCs w:val="22"/>
        </w:rPr>
        <w:t>ные сорбенты, в первую очередь, Зикеевская отбеливающая земля. Возможно примен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ние других сорбентов, обеспечивающих качество регенерированных масел требованиям </w:t>
      </w:r>
      <w:r w:rsidR="00373702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аблицы </w:t>
      </w:r>
      <w:r w:rsidR="00C21636" w:rsidRPr="00A80144">
        <w:rPr>
          <w:rFonts w:ascii="Arial" w:hAnsi="Arial" w:cs="Arial"/>
          <w:b/>
          <w:color w:val="auto"/>
          <w:sz w:val="22"/>
          <w:szCs w:val="22"/>
        </w:rPr>
        <w:t>10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Непрерывная регенерация масла крупнопористыми адсорбентами при п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мощи адсорбционных и термосифонных фильтров в процессе эксплуатации позволяют удалить большую часть продуктов старения и замедлить процесс старения масла.</w:t>
      </w:r>
    </w:p>
    <w:p w:rsidR="00373702" w:rsidRPr="00A80144" w:rsidRDefault="006D6FB3" w:rsidP="00DC34EC">
      <w:pPr>
        <w:pStyle w:val="73"/>
        <w:shd w:val="clear" w:color="auto" w:fill="auto"/>
        <w:tabs>
          <w:tab w:val="left" w:pos="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Однако при интенсивном старении масла, вызванным различными факторами (ко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структивные дефекты, работа оборудования в перегруженном режиме, малое содержание антиокислительной присадки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масле, высокая температура эксплуатации и другие) и отсутствием возможности своевременной замены адсорбента в термосифонных или адсорбционных фильтрах некоторые показатели качества масла могут превысить предельно допустимые значения. При этом становится необходимой замена или реген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рация масла. Регенерация значительно выгоднее, чем замена масла свежим.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Необходимость регенерации масла крупнопористым адсорбентом возн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кает при достижении одним или несколькими показателями качества «области превыш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ния предельно-допустимых значений» или «области риска»:</w:t>
      </w:r>
    </w:p>
    <w:p w:rsidR="006D6FB3" w:rsidRPr="00A80144" w:rsidRDefault="006D6FB3" w:rsidP="009B63AD">
      <w:pPr>
        <w:pStyle w:val="73"/>
        <w:numPr>
          <w:ilvl w:val="0"/>
          <w:numId w:val="38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кислотное число -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0,07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0,25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 масла;</w:t>
      </w:r>
    </w:p>
    <w:p w:rsidR="006D6FB3" w:rsidRPr="00A80144" w:rsidRDefault="006D6FB3" w:rsidP="009B63AD">
      <w:pPr>
        <w:pStyle w:val="73"/>
        <w:numPr>
          <w:ilvl w:val="0"/>
          <w:numId w:val="38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содержание водорастворимых кислот -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0,014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мг КОН/г масла;</w:t>
      </w:r>
    </w:p>
    <w:p w:rsidR="006D6FB3" w:rsidRPr="00A80144" w:rsidRDefault="006D6FB3" w:rsidP="009B63AD">
      <w:pPr>
        <w:pStyle w:val="73"/>
        <w:numPr>
          <w:ilvl w:val="0"/>
          <w:numId w:val="38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тангенс угла диэлектрических потерь при температуре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90</w:t>
      </w:r>
      <w:r w:rsidRPr="00A80144">
        <w:rPr>
          <w:rFonts w:ascii="Arial" w:hAnsi="Arial" w:cs="Arial"/>
          <w:color w:val="auto"/>
          <w:sz w:val="22"/>
          <w:szCs w:val="22"/>
        </w:rPr>
        <w:t>°С для оборудования напряжением:</w:t>
      </w:r>
    </w:p>
    <w:p w:rsidR="006D6FB3" w:rsidRPr="00A80144" w:rsidRDefault="006D6FB3" w:rsidP="009B63AD">
      <w:pPr>
        <w:pStyle w:val="73"/>
        <w:numPr>
          <w:ilvl w:val="0"/>
          <w:numId w:val="38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750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 -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3,0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%;</w:t>
      </w:r>
    </w:p>
    <w:p w:rsidR="006D6FB3" w:rsidRPr="00A80144" w:rsidRDefault="006D6FB3" w:rsidP="009B63AD">
      <w:pPr>
        <w:pStyle w:val="73"/>
        <w:numPr>
          <w:ilvl w:val="0"/>
          <w:numId w:val="38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220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500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 включительно -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8,0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%;</w:t>
      </w:r>
    </w:p>
    <w:p w:rsidR="006D6FB3" w:rsidRPr="00A80144" w:rsidRDefault="006D6FB3" w:rsidP="009B63AD">
      <w:pPr>
        <w:pStyle w:val="73"/>
        <w:numPr>
          <w:ilvl w:val="0"/>
          <w:numId w:val="38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110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150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кВ включительно - 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12,0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Style w:val="aff1"/>
          <w:rFonts w:ascii="Arial" w:hAnsi="Arial" w:cs="Arial"/>
          <w:color w:val="auto"/>
          <w:sz w:val="22"/>
          <w:szCs w:val="22"/>
        </w:rPr>
        <w:t>.</w:t>
      </w:r>
    </w:p>
    <w:p w:rsidR="006D6FB3" w:rsidRPr="00A80144" w:rsidRDefault="006D6FB3" w:rsidP="009B63AD">
      <w:pPr>
        <w:pStyle w:val="73"/>
        <w:numPr>
          <w:ilvl w:val="0"/>
          <w:numId w:val="38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 наличие растворенного шлама.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Регенерация масла осуществляется непосредственно в оборудовании с помощью маслорегенерационных установок или на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маслохозяйстве. </w:t>
      </w:r>
      <w:r w:rsidRPr="00A80144">
        <w:rPr>
          <w:rFonts w:ascii="Arial" w:hAnsi="Arial" w:cs="Arial"/>
          <w:color w:val="auto"/>
          <w:sz w:val="22"/>
          <w:szCs w:val="22"/>
        </w:rPr>
        <w:t>Оптимальные те</w:t>
      </w:r>
      <w:r w:rsidRPr="00A80144">
        <w:rPr>
          <w:rFonts w:ascii="Arial" w:hAnsi="Arial" w:cs="Arial"/>
          <w:color w:val="auto"/>
          <w:sz w:val="22"/>
          <w:szCs w:val="22"/>
        </w:rPr>
        <w:t>м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пературы регенерации масла составляют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70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80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°С. Расход адсорбента зависит от степени старения масла и составляет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1,0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10,0</w:t>
      </w:r>
      <w:r w:rsidRPr="00A80144">
        <w:rPr>
          <w:rFonts w:ascii="Arial" w:hAnsi="Arial" w:cs="Arial"/>
          <w:color w:val="auto"/>
          <w:sz w:val="22"/>
          <w:szCs w:val="22"/>
        </w:rPr>
        <w:t>% масс, от регенерируемого масла.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процессе регенерации масла рекомендуется определять следующие п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казатели качества масла:</w:t>
      </w:r>
    </w:p>
    <w:p w:rsidR="006D6FB3" w:rsidRPr="00A80144" w:rsidRDefault="006D6FB3" w:rsidP="009B63AD">
      <w:pPr>
        <w:pStyle w:val="73"/>
        <w:numPr>
          <w:ilvl w:val="0"/>
          <w:numId w:val="39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число;</w:t>
      </w:r>
    </w:p>
    <w:p w:rsidR="006D6FB3" w:rsidRPr="00A80144" w:rsidRDefault="006D6FB3" w:rsidP="009B63AD">
      <w:pPr>
        <w:pStyle w:val="73"/>
        <w:numPr>
          <w:ilvl w:val="0"/>
          <w:numId w:val="39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водорастворимых кислот;</w:t>
      </w:r>
    </w:p>
    <w:p w:rsidR="006D6FB3" w:rsidRPr="00A80144" w:rsidRDefault="006D6FB3" w:rsidP="009B63AD">
      <w:pPr>
        <w:pStyle w:val="73"/>
        <w:numPr>
          <w:ilvl w:val="0"/>
          <w:numId w:val="39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tg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δ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при температуре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90</w:t>
      </w:r>
      <w:r w:rsidRPr="00A80144">
        <w:rPr>
          <w:rFonts w:ascii="Arial" w:hAnsi="Arial" w:cs="Arial"/>
          <w:color w:val="auto"/>
          <w:sz w:val="22"/>
          <w:szCs w:val="22"/>
        </w:rPr>
        <w:t>°С или удельную проводимость (сопротивление).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Наиболее удобно осуществлять контроль эффективности процесса рег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нерации масла по изменению кислотного числа или удельной проводимости (сопротивл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ния). После регенерации определяется кислотное число, содержание водорастворимых кислот,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tg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Style w:val="aff1"/>
          <w:rFonts w:ascii="Arial" w:hAnsi="Arial" w:cs="Arial"/>
          <w:b/>
          <w:i w:val="0"/>
          <w:color w:val="auto"/>
          <w:sz w:val="22"/>
          <w:szCs w:val="22"/>
          <w:lang w:val="en-US" w:eastAsia="en-US" w:bidi="en-US"/>
        </w:rPr>
        <w:t>δ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при температуре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90</w:t>
      </w:r>
      <w:r w:rsidRPr="00A80144">
        <w:rPr>
          <w:rFonts w:ascii="Arial" w:hAnsi="Arial" w:cs="Arial"/>
          <w:color w:val="auto"/>
          <w:sz w:val="22"/>
          <w:szCs w:val="22"/>
        </w:rPr>
        <w:t>°С и отсутствие растворенного шлама. Дополнительно определяется пробивное напряжение, температура вспышки, класс промышленной ч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стоты, содержание воды, серы, присадки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 стабильность против окисления. Показатели качества регенерированного масла должны удовлетворять требованиям </w:t>
      </w:r>
      <w:r w:rsidR="00373702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аблицы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C21636" w:rsidRPr="00A80144">
        <w:rPr>
          <w:rFonts w:ascii="Arial" w:hAnsi="Arial" w:cs="Arial"/>
          <w:b/>
          <w:color w:val="auto"/>
          <w:sz w:val="22"/>
          <w:szCs w:val="22"/>
        </w:rPr>
        <w:t>10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применении присадки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БЕТОЛ-1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(совместно с присадкой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>) для стабилизации масла допускается щелочная реакция водной вытяжки.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случае малого содержания в регенерированном масле антиокислител</w:t>
      </w:r>
      <w:r w:rsidRPr="00A80144">
        <w:rPr>
          <w:rFonts w:ascii="Arial" w:hAnsi="Arial" w:cs="Arial"/>
          <w:color w:val="auto"/>
          <w:sz w:val="22"/>
          <w:szCs w:val="22"/>
        </w:rPr>
        <w:t>ь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ной присадки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АГИДОЛ-1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(</w:t>
      </w:r>
      <w:r w:rsidRPr="00A80144">
        <w:rPr>
          <w:rFonts w:ascii="Arial" w:hAnsi="Arial" w:cs="Arial"/>
          <w:b/>
          <w:color w:val="auto"/>
          <w:sz w:val="22"/>
          <w:szCs w:val="22"/>
        </w:rPr>
        <w:t>ИОНОЛ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) менее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% массы, необходимо ввести </w:t>
      </w:r>
      <w:r w:rsidRPr="00A80144">
        <w:rPr>
          <w:rFonts w:ascii="Arial" w:hAnsi="Arial" w:cs="Arial"/>
          <w:b/>
          <w:color w:val="auto"/>
          <w:sz w:val="22"/>
          <w:szCs w:val="22"/>
        </w:rPr>
        <w:t>ИОНОЛ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в к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личестве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0,30</w:t>
      </w:r>
      <w:r w:rsidRPr="00A80144">
        <w:rPr>
          <w:rStyle w:val="aff1"/>
          <w:rFonts w:ascii="Arial" w:hAnsi="Arial" w:cs="Arial"/>
          <w:i w:val="0"/>
          <w:color w:val="auto"/>
          <w:sz w:val="22"/>
          <w:szCs w:val="22"/>
        </w:rPr>
        <w:t>%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массы.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56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Определение серы выполняют, если проводят регенерацию смеси масел различных марок и (или) операций по регенерации масла проводят сторонние организ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ции (например, во время ремонта электрооборудования).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Возможно применение новых технологий, сорбентов и оборудования для регенерации масел, если они имеют экспертные заключения, подтверждающие их э</w:t>
      </w:r>
      <w:r w:rsidRPr="00A80144">
        <w:rPr>
          <w:rFonts w:ascii="Arial" w:hAnsi="Arial" w:cs="Arial"/>
          <w:color w:val="auto"/>
          <w:sz w:val="22"/>
          <w:szCs w:val="22"/>
        </w:rPr>
        <w:t>ф</w:t>
      </w:r>
      <w:r w:rsidRPr="00A80144">
        <w:rPr>
          <w:rFonts w:ascii="Arial" w:hAnsi="Arial" w:cs="Arial"/>
          <w:color w:val="auto"/>
          <w:sz w:val="22"/>
          <w:szCs w:val="22"/>
        </w:rPr>
        <w:t>фективность по восстановлению качества трансформаторных.</w:t>
      </w:r>
    </w:p>
    <w:p w:rsidR="00373702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Отработанные масла, слитые из электрооборудования на масляные х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зяйства, могут регенерироваться различными способами (адсорбционная на стациона</w:t>
      </w:r>
      <w:r w:rsidRPr="00A80144">
        <w:rPr>
          <w:rFonts w:ascii="Arial" w:hAnsi="Arial" w:cs="Arial"/>
          <w:color w:val="auto"/>
          <w:sz w:val="22"/>
          <w:szCs w:val="22"/>
        </w:rPr>
        <w:t>р</w:t>
      </w:r>
      <w:r w:rsidRPr="00A80144">
        <w:rPr>
          <w:rFonts w:ascii="Arial" w:hAnsi="Arial" w:cs="Arial"/>
          <w:color w:val="auto"/>
          <w:sz w:val="22"/>
          <w:szCs w:val="22"/>
        </w:rPr>
        <w:t>ном слое или контактная очистка, электростатическая, кислотная очистка и др.) с прим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нением оборудования, обеспечивающего соответствие качества регенерированных м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сел требованиям </w:t>
      </w:r>
      <w:r w:rsidR="00373702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аблице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C21636" w:rsidRPr="00A80144">
        <w:rPr>
          <w:rFonts w:ascii="Arial" w:hAnsi="Arial" w:cs="Arial"/>
          <w:b/>
          <w:color w:val="auto"/>
          <w:sz w:val="22"/>
          <w:szCs w:val="22"/>
        </w:rPr>
        <w:t>10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настоящего Регламента.</w:t>
      </w:r>
    </w:p>
    <w:p w:rsidR="006D6FB3" w:rsidRPr="00A80144" w:rsidRDefault="006D6FB3" w:rsidP="000F20D3">
      <w:pPr>
        <w:pStyle w:val="73"/>
        <w:numPr>
          <w:ilvl w:val="3"/>
          <w:numId w:val="203"/>
        </w:numPr>
        <w:shd w:val="clear" w:color="auto" w:fill="auto"/>
        <w:tabs>
          <w:tab w:val="left" w:pos="0"/>
          <w:tab w:val="left" w:pos="1701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Масла после ремонта необходимо заливать в электрооборудование п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сле проведения его очистки от масляного шлама. Промывка электрооборудования ос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ществляется в соответствие с требованиями инструкций по его эксплуатации (см. п. </w:t>
      </w:r>
      <w:r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B71F73"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b/>
          <w:color w:val="auto"/>
          <w:sz w:val="22"/>
          <w:szCs w:val="22"/>
        </w:rPr>
        <w:t>.</w:t>
      </w:r>
      <w:r w:rsidR="005A66BB" w:rsidRPr="00A80144">
        <w:rPr>
          <w:rFonts w:ascii="Arial" w:hAnsi="Arial" w:cs="Arial"/>
          <w:b/>
          <w:color w:val="auto"/>
          <w:sz w:val="22"/>
          <w:szCs w:val="22"/>
        </w:rPr>
        <w:t>7</w:t>
      </w:r>
      <w:r w:rsidRPr="00A80144">
        <w:rPr>
          <w:rFonts w:ascii="Arial" w:hAnsi="Arial" w:cs="Arial"/>
          <w:b/>
          <w:color w:val="auto"/>
          <w:sz w:val="22"/>
          <w:szCs w:val="22"/>
        </w:rPr>
        <w:t>.2</w:t>
      </w:r>
      <w:r w:rsidRPr="00A80144">
        <w:rPr>
          <w:rFonts w:ascii="Arial" w:hAnsi="Arial" w:cs="Arial"/>
          <w:color w:val="auto"/>
          <w:sz w:val="22"/>
          <w:szCs w:val="22"/>
        </w:rPr>
        <w:t>. настоящего Регламента).</w:t>
      </w:r>
    </w:p>
    <w:p w:rsidR="006D6FB3" w:rsidRPr="00A80144" w:rsidRDefault="006D6FB3" w:rsidP="00046326">
      <w:pPr>
        <w:pStyle w:val="FORMATTEXT"/>
        <w:tabs>
          <w:tab w:val="left" w:pos="993"/>
        </w:tabs>
        <w:spacing w:line="320" w:lineRule="exact"/>
        <w:jc w:val="center"/>
        <w:rPr>
          <w:b/>
          <w:sz w:val="28"/>
        </w:rPr>
      </w:pPr>
    </w:p>
    <w:p w:rsidR="00046326" w:rsidRPr="00A80144" w:rsidRDefault="00046326" w:rsidP="000F20D3">
      <w:pPr>
        <w:pStyle w:val="FORMATTEXT"/>
        <w:numPr>
          <w:ilvl w:val="1"/>
          <w:numId w:val="203"/>
        </w:numPr>
        <w:tabs>
          <w:tab w:val="left" w:pos="709"/>
        </w:tabs>
        <w:spacing w:line="320" w:lineRule="exact"/>
        <w:ind w:left="0" w:firstLine="0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Замена трансформаторных масел. Требования к подготовке масло</w:t>
      </w:r>
      <w:r w:rsidR="00A43A74" w:rsidRPr="00A80144">
        <w:rPr>
          <w:rFonts w:ascii="Arial" w:hAnsi="Arial" w:cs="Arial"/>
          <w:b/>
          <w:sz w:val="22"/>
          <w:szCs w:val="22"/>
        </w:rPr>
        <w:t>систем оборудования</w:t>
      </w:r>
    </w:p>
    <w:p w:rsidR="00382DC9" w:rsidRPr="00A80144" w:rsidRDefault="00382DC9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 замене масла, в оборудование заливаются подготовленные масла, о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>вечающие требованиям настоящего Регламента. Подготовленные масла должны зал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ваться в маслосистемы принятые на чистоту с составлением акта, не содержащие з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грязнений и масляного шлама.</w:t>
      </w:r>
    </w:p>
    <w:p w:rsidR="00382DC9" w:rsidRPr="00A80144" w:rsidRDefault="00382DC9" w:rsidP="00CE7BBF">
      <w:pPr>
        <w:pStyle w:val="73"/>
        <w:shd w:val="clear" w:color="auto" w:fill="auto"/>
        <w:tabs>
          <w:tab w:val="left" w:pos="1418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Трансформаторное масло, находящееся в эксплуатации, подлежит замене, если его качество, перестает соответствовать требованиям настоящего Регламента (</w:t>
      </w:r>
      <w:r w:rsidR="007F1BF0" w:rsidRPr="00A80144">
        <w:rPr>
          <w:rFonts w:ascii="Arial" w:hAnsi="Arial" w:cs="Arial"/>
          <w:b/>
          <w:color w:val="auto"/>
          <w:sz w:val="22"/>
          <w:szCs w:val="22"/>
        </w:rPr>
        <w:t>Т</w:t>
      </w:r>
      <w:r w:rsidRPr="00A80144">
        <w:rPr>
          <w:rFonts w:ascii="Arial" w:hAnsi="Arial" w:cs="Arial"/>
          <w:b/>
          <w:color w:val="auto"/>
          <w:sz w:val="22"/>
          <w:szCs w:val="22"/>
        </w:rPr>
        <w:t>аблица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C07565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="002B0840" w:rsidRPr="00A80144">
        <w:rPr>
          <w:rFonts w:ascii="Arial" w:hAnsi="Arial" w:cs="Arial"/>
          <w:b/>
          <w:color w:val="auto"/>
          <w:sz w:val="22"/>
          <w:szCs w:val="22"/>
        </w:rPr>
        <w:t>1</w:t>
      </w:r>
      <w:r w:rsidRPr="00A80144">
        <w:rPr>
          <w:rFonts w:ascii="Arial" w:hAnsi="Arial" w:cs="Arial"/>
          <w:color w:val="auto"/>
          <w:sz w:val="22"/>
          <w:szCs w:val="22"/>
        </w:rPr>
        <w:t>, превышение предельно-допустимых значений) и не может быть восстановлено очисткой, стабилизацией присадками и другими методами.</w:t>
      </w:r>
    </w:p>
    <w:p w:rsidR="00382DC9" w:rsidRPr="00A80144" w:rsidRDefault="00382DC9" w:rsidP="000F20D3">
      <w:pPr>
        <w:pStyle w:val="73"/>
        <w:numPr>
          <w:ilvl w:val="2"/>
          <w:numId w:val="203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Электрооборудование перед заливом масла после замены рекомендуется промывать с помощью горячего (температура от </w:t>
      </w:r>
      <w:r w:rsidRPr="00A80144">
        <w:rPr>
          <w:rFonts w:ascii="Arial" w:hAnsi="Arial" w:cs="Arial"/>
          <w:b/>
          <w:color w:val="auto"/>
          <w:sz w:val="22"/>
          <w:szCs w:val="22"/>
        </w:rPr>
        <w:t>55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до </w:t>
      </w:r>
      <w:r w:rsidRPr="00A80144">
        <w:rPr>
          <w:rFonts w:ascii="Arial" w:hAnsi="Arial" w:cs="Arial"/>
          <w:b/>
          <w:color w:val="auto"/>
          <w:sz w:val="22"/>
          <w:szCs w:val="22"/>
        </w:rPr>
        <w:t>80</w:t>
      </w:r>
      <w:r w:rsidRPr="00A80144">
        <w:rPr>
          <w:rFonts w:ascii="Arial" w:hAnsi="Arial" w:cs="Arial"/>
          <w:color w:val="auto"/>
          <w:sz w:val="22"/>
          <w:szCs w:val="22"/>
        </w:rPr>
        <w:t>°С) очищенного трансформ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торного масла для удаления остатков загрязнения с активной части и внутренней повер</w:t>
      </w:r>
      <w:r w:rsidRPr="00A80144">
        <w:rPr>
          <w:rFonts w:ascii="Arial" w:hAnsi="Arial" w:cs="Arial"/>
          <w:color w:val="auto"/>
          <w:sz w:val="22"/>
          <w:szCs w:val="22"/>
        </w:rPr>
        <w:t>х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ности баков. Данную операцию особенно целесообразно применять перед заменой масла во всех высоковольтных вводах (вне зависимости от срока службы) и трансформаторах с продолжительным сроком службы (более 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12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лет). Технология промывки активной части приводится в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СТО 70238424.29.180.002-2011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,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СТО 70238424.29.180.003-2009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и в инстру</w:t>
      </w:r>
      <w:r w:rsidRPr="00A80144">
        <w:rPr>
          <w:rFonts w:ascii="Arial" w:hAnsi="Arial" w:cs="Arial"/>
          <w:color w:val="auto"/>
          <w:sz w:val="22"/>
          <w:szCs w:val="22"/>
        </w:rPr>
        <w:t>к</w:t>
      </w:r>
      <w:r w:rsidRPr="00A80144">
        <w:rPr>
          <w:rFonts w:ascii="Arial" w:hAnsi="Arial" w:cs="Arial"/>
          <w:color w:val="auto"/>
          <w:sz w:val="22"/>
          <w:szCs w:val="22"/>
        </w:rPr>
        <w:t>циях заводов-изготовителей электрооборудования. Возможно применение для этих целей специальных промывочных масел.</w:t>
      </w:r>
    </w:p>
    <w:p w:rsidR="0063252E" w:rsidRPr="00A80144" w:rsidRDefault="0063252E" w:rsidP="0063252E">
      <w:pPr>
        <w:pStyle w:val="73"/>
        <w:shd w:val="clear" w:color="auto" w:fill="auto"/>
        <w:tabs>
          <w:tab w:val="left" w:pos="1418"/>
        </w:tabs>
        <w:spacing w:before="0" w:after="0" w:line="320" w:lineRule="exact"/>
        <w:ind w:left="567"/>
        <w:jc w:val="left"/>
        <w:rPr>
          <w:color w:val="auto"/>
          <w:sz w:val="24"/>
          <w:szCs w:val="24"/>
        </w:rPr>
      </w:pPr>
    </w:p>
    <w:p w:rsidR="00E61B4A" w:rsidRPr="00A80144" w:rsidRDefault="00584F77" w:rsidP="000F20D3">
      <w:pPr>
        <w:pStyle w:val="73"/>
        <w:numPr>
          <w:ilvl w:val="0"/>
          <w:numId w:val="203"/>
        </w:numPr>
        <w:shd w:val="clear" w:color="auto" w:fill="auto"/>
        <w:tabs>
          <w:tab w:val="left" w:pos="0"/>
          <w:tab w:val="left" w:pos="426"/>
        </w:tabs>
        <w:spacing w:before="0" w:after="0" w:line="320" w:lineRule="exact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A80144">
        <w:rPr>
          <w:rFonts w:ascii="Arial" w:hAnsi="Arial" w:cs="Arial"/>
          <w:b/>
          <w:color w:val="auto"/>
          <w:sz w:val="28"/>
          <w:szCs w:val="28"/>
        </w:rPr>
        <w:t xml:space="preserve">Индустриальные масла: требования к качеству, контроль </w:t>
      </w:r>
    </w:p>
    <w:p w:rsidR="00E61B4A" w:rsidRPr="00A80144" w:rsidRDefault="00584F77" w:rsidP="00F5676A">
      <w:pPr>
        <w:pStyle w:val="73"/>
        <w:shd w:val="clear" w:color="auto" w:fill="auto"/>
        <w:tabs>
          <w:tab w:val="left" w:pos="1134"/>
        </w:tabs>
        <w:spacing w:before="0" w:after="0" w:line="320" w:lineRule="exact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A80144">
        <w:rPr>
          <w:rFonts w:ascii="Arial" w:hAnsi="Arial" w:cs="Arial"/>
          <w:b/>
          <w:color w:val="auto"/>
          <w:sz w:val="28"/>
          <w:szCs w:val="28"/>
        </w:rPr>
        <w:t xml:space="preserve">качества, требования к хранению, подготовка к заливу в </w:t>
      </w:r>
    </w:p>
    <w:p w:rsidR="00584F77" w:rsidRPr="00A80144" w:rsidRDefault="00584F77" w:rsidP="00F5676A">
      <w:pPr>
        <w:pStyle w:val="73"/>
        <w:shd w:val="clear" w:color="auto" w:fill="auto"/>
        <w:tabs>
          <w:tab w:val="left" w:pos="1134"/>
        </w:tabs>
        <w:spacing w:before="0" w:after="0" w:line="320" w:lineRule="exact"/>
        <w:jc w:val="left"/>
        <w:rPr>
          <w:rFonts w:ascii="Arial" w:hAnsi="Arial" w:cs="Arial"/>
          <w:color w:val="auto"/>
          <w:sz w:val="28"/>
          <w:szCs w:val="28"/>
        </w:rPr>
      </w:pPr>
      <w:r w:rsidRPr="00A80144">
        <w:rPr>
          <w:rFonts w:ascii="Arial" w:hAnsi="Arial" w:cs="Arial"/>
          <w:b/>
          <w:color w:val="auto"/>
          <w:sz w:val="28"/>
          <w:szCs w:val="28"/>
        </w:rPr>
        <w:t>оборудование, эксплуатация и техническое обслуживание</w:t>
      </w:r>
    </w:p>
    <w:p w:rsidR="001B2CDB" w:rsidRPr="00A80144" w:rsidRDefault="001B2CDB" w:rsidP="00F31216">
      <w:pPr>
        <w:pStyle w:val="af4"/>
        <w:tabs>
          <w:tab w:val="left" w:pos="0"/>
          <w:tab w:val="left" w:pos="1134"/>
        </w:tabs>
        <w:ind w:left="0"/>
        <w:rPr>
          <w:rFonts w:ascii="Arial" w:hAnsi="Arial" w:cs="Arial"/>
          <w:sz w:val="22"/>
          <w:szCs w:val="22"/>
        </w:rPr>
      </w:pPr>
    </w:p>
    <w:p w:rsidR="00CF648C" w:rsidRPr="00A80144" w:rsidRDefault="005858C8" w:rsidP="000F20D3">
      <w:pPr>
        <w:pStyle w:val="af4"/>
        <w:numPr>
          <w:ilvl w:val="1"/>
          <w:numId w:val="204"/>
        </w:numPr>
        <w:tabs>
          <w:tab w:val="left" w:pos="0"/>
          <w:tab w:val="left" w:pos="709"/>
        </w:tabs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 xml:space="preserve">Требования к качеству товарных </w:t>
      </w:r>
      <w:r w:rsidR="00584F77" w:rsidRPr="00A80144">
        <w:rPr>
          <w:rFonts w:ascii="Arial" w:hAnsi="Arial" w:cs="Arial"/>
          <w:b/>
          <w:sz w:val="22"/>
          <w:szCs w:val="22"/>
        </w:rPr>
        <w:t xml:space="preserve">индустриальных </w:t>
      </w:r>
      <w:r w:rsidRPr="00A80144">
        <w:rPr>
          <w:rFonts w:ascii="Arial" w:hAnsi="Arial" w:cs="Arial"/>
          <w:b/>
          <w:sz w:val="22"/>
          <w:szCs w:val="22"/>
        </w:rPr>
        <w:t>масел</w:t>
      </w:r>
    </w:p>
    <w:p w:rsidR="00AC345D" w:rsidRPr="00A80144" w:rsidRDefault="00371F59" w:rsidP="000F20D3">
      <w:pPr>
        <w:pStyle w:val="73"/>
        <w:numPr>
          <w:ilvl w:val="2"/>
          <w:numId w:val="204"/>
        </w:numPr>
        <w:shd w:val="clear" w:color="auto" w:fill="auto"/>
        <w:tabs>
          <w:tab w:val="left" w:pos="0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Анализ индустриального (индустриального, компрессорного, гидравлическ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го и др.) масла предусматривает определение следующих показателей качества</w:t>
      </w:r>
      <w:r w:rsidR="00AC5D05"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371F59" w:rsidRPr="00A80144" w:rsidRDefault="00371F59" w:rsidP="000F20D3">
      <w:pPr>
        <w:pStyle w:val="73"/>
        <w:numPr>
          <w:ilvl w:val="2"/>
          <w:numId w:val="204"/>
        </w:numPr>
        <w:shd w:val="clear" w:color="auto" w:fill="auto"/>
        <w:tabs>
          <w:tab w:val="left" w:pos="0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Показатели качества, определяемые до слива масла из транспортной емк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сти:</w:t>
      </w:r>
    </w:p>
    <w:p w:rsidR="00371F59" w:rsidRPr="00A80144" w:rsidRDefault="00371F59" w:rsidP="009B63AD">
      <w:pPr>
        <w:pStyle w:val="73"/>
        <w:numPr>
          <w:ilvl w:val="0"/>
          <w:numId w:val="22"/>
        </w:numPr>
        <w:shd w:val="clear" w:color="auto" w:fill="auto"/>
        <w:tabs>
          <w:tab w:val="left" w:pos="0"/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внешний вид;</w:t>
      </w:r>
    </w:p>
    <w:p w:rsidR="00371F59" w:rsidRPr="00A80144" w:rsidRDefault="00371F59" w:rsidP="009B63AD">
      <w:pPr>
        <w:pStyle w:val="73"/>
        <w:numPr>
          <w:ilvl w:val="0"/>
          <w:numId w:val="22"/>
        </w:numPr>
        <w:shd w:val="clear" w:color="auto" w:fill="auto"/>
        <w:tabs>
          <w:tab w:val="left" w:pos="0"/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кинематическая вязкость;</w:t>
      </w:r>
    </w:p>
    <w:p w:rsidR="00371F59" w:rsidRPr="00A80144" w:rsidRDefault="00371F59" w:rsidP="009B63AD">
      <w:pPr>
        <w:pStyle w:val="73"/>
        <w:numPr>
          <w:ilvl w:val="0"/>
          <w:numId w:val="22"/>
        </w:numPr>
        <w:shd w:val="clear" w:color="auto" w:fill="auto"/>
        <w:tabs>
          <w:tab w:val="left" w:pos="0"/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температура вспышки в открытом или закрытом тигле;</w:t>
      </w:r>
    </w:p>
    <w:p w:rsidR="00371F59" w:rsidRPr="00A80144" w:rsidRDefault="00371F59" w:rsidP="009B63AD">
      <w:pPr>
        <w:pStyle w:val="73"/>
        <w:numPr>
          <w:ilvl w:val="0"/>
          <w:numId w:val="22"/>
        </w:numPr>
        <w:shd w:val="clear" w:color="auto" w:fill="auto"/>
        <w:tabs>
          <w:tab w:val="left" w:pos="0"/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 (при наличии требования в документации завода изготовителя масла);</w:t>
      </w:r>
    </w:p>
    <w:p w:rsidR="00371F59" w:rsidRPr="00A80144" w:rsidRDefault="00371F59" w:rsidP="009B63AD">
      <w:pPr>
        <w:pStyle w:val="73"/>
        <w:numPr>
          <w:ilvl w:val="0"/>
          <w:numId w:val="22"/>
        </w:numPr>
        <w:shd w:val="clear" w:color="auto" w:fill="auto"/>
        <w:tabs>
          <w:tab w:val="left" w:pos="0"/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воды;</w:t>
      </w:r>
    </w:p>
    <w:p w:rsidR="00371F59" w:rsidRPr="00A80144" w:rsidRDefault="00371F59" w:rsidP="009B63AD">
      <w:pPr>
        <w:pStyle w:val="73"/>
        <w:numPr>
          <w:ilvl w:val="0"/>
          <w:numId w:val="22"/>
        </w:numPr>
        <w:shd w:val="clear" w:color="auto" w:fill="auto"/>
        <w:tabs>
          <w:tab w:val="left" w:pos="0"/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плотность (при наличии требования в документации завода изготовителя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ла);</w:t>
      </w:r>
    </w:p>
    <w:p w:rsidR="00371F59" w:rsidRPr="00A80144" w:rsidRDefault="00371F59" w:rsidP="009B63AD">
      <w:pPr>
        <w:pStyle w:val="73"/>
        <w:numPr>
          <w:ilvl w:val="0"/>
          <w:numId w:val="22"/>
        </w:numPr>
        <w:shd w:val="clear" w:color="auto" w:fill="auto"/>
        <w:tabs>
          <w:tab w:val="left" w:pos="0"/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механических примесей (класс промышленной чистоты).</w:t>
      </w:r>
    </w:p>
    <w:p w:rsidR="00371F59" w:rsidRPr="00A80144" w:rsidRDefault="00371F59" w:rsidP="000F20D3">
      <w:pPr>
        <w:pStyle w:val="73"/>
        <w:numPr>
          <w:ilvl w:val="2"/>
          <w:numId w:val="204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Показатели качества, которые могут определяться дополнительно по реш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нию </w:t>
      </w:r>
      <w:r w:rsidR="00F070B8" w:rsidRPr="00A80144">
        <w:rPr>
          <w:rFonts w:ascii="Arial" w:hAnsi="Arial" w:cs="Arial"/>
          <w:color w:val="auto"/>
          <w:sz w:val="22"/>
          <w:szCs w:val="22"/>
        </w:rPr>
        <w:t xml:space="preserve">главного инженера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>:</w:t>
      </w:r>
    </w:p>
    <w:p w:rsidR="00371F59" w:rsidRPr="00A80144" w:rsidRDefault="00371F59" w:rsidP="009B63AD">
      <w:pPr>
        <w:pStyle w:val="73"/>
        <w:numPr>
          <w:ilvl w:val="0"/>
          <w:numId w:val="23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температура застывания;</w:t>
      </w:r>
    </w:p>
    <w:p w:rsidR="00371F59" w:rsidRPr="00A80144" w:rsidRDefault="00371F59" w:rsidP="009B63AD">
      <w:pPr>
        <w:pStyle w:val="73"/>
        <w:numPr>
          <w:ilvl w:val="0"/>
          <w:numId w:val="23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коррозионное воздействие на металлы (медь, сталь, свинец и др.);</w:t>
      </w:r>
    </w:p>
    <w:p w:rsidR="00371F59" w:rsidRPr="00A80144" w:rsidRDefault="00371F59" w:rsidP="009B63AD">
      <w:pPr>
        <w:pStyle w:val="73"/>
        <w:numPr>
          <w:ilvl w:val="0"/>
          <w:numId w:val="23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коксуемость;</w:t>
      </w:r>
    </w:p>
    <w:p w:rsidR="00371F59" w:rsidRPr="00A80144" w:rsidRDefault="00371F59" w:rsidP="009B63AD">
      <w:pPr>
        <w:pStyle w:val="73"/>
        <w:numPr>
          <w:ilvl w:val="0"/>
          <w:numId w:val="23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металлов;</w:t>
      </w:r>
    </w:p>
    <w:p w:rsidR="00371F59" w:rsidRPr="00A80144" w:rsidRDefault="00371F59" w:rsidP="009B63AD">
      <w:pPr>
        <w:pStyle w:val="73"/>
        <w:numPr>
          <w:ilvl w:val="0"/>
          <w:numId w:val="23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смазывающие свойства;</w:t>
      </w:r>
    </w:p>
    <w:p w:rsidR="00371F59" w:rsidRPr="00A80144" w:rsidRDefault="00371F59" w:rsidP="009B63AD">
      <w:pPr>
        <w:pStyle w:val="73"/>
        <w:numPr>
          <w:ilvl w:val="0"/>
          <w:numId w:val="23"/>
        </w:numPr>
        <w:shd w:val="clear" w:color="auto" w:fill="auto"/>
        <w:tabs>
          <w:tab w:val="left" w:pos="0"/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стабильность против окисления.</w:t>
      </w:r>
    </w:p>
    <w:p w:rsidR="001364B6" w:rsidRPr="00A80144" w:rsidRDefault="00942666" w:rsidP="000F20D3">
      <w:pPr>
        <w:pStyle w:val="73"/>
        <w:numPr>
          <w:ilvl w:val="2"/>
          <w:numId w:val="204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Марка смазочного материала, используемого во вспомогательном оборуд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вании, должна соответствовать требованиям заводских инструкций по эксплуатации и 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сортименту смазок, допущенных заводом-изготовителем к применению на данном обор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довании.</w:t>
      </w:r>
    </w:p>
    <w:p w:rsidR="00F83C7F" w:rsidRPr="00A80144" w:rsidRDefault="00942666" w:rsidP="000F20D3">
      <w:pPr>
        <w:pStyle w:val="73"/>
        <w:numPr>
          <w:ilvl w:val="2"/>
          <w:numId w:val="204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Качество инду</w:t>
      </w:r>
      <w:r w:rsidR="00482601" w:rsidRPr="00A80144">
        <w:rPr>
          <w:rFonts w:ascii="Arial" w:hAnsi="Arial" w:cs="Arial"/>
          <w:color w:val="auto"/>
          <w:sz w:val="22"/>
          <w:szCs w:val="22"/>
        </w:rPr>
        <w:t>стриальных масел, поставляемых в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</w:t>
      </w:r>
      <w:r w:rsidRPr="00A80144">
        <w:rPr>
          <w:rFonts w:ascii="Arial" w:hAnsi="Arial" w:cs="Arial"/>
          <w:color w:val="auto"/>
          <w:sz w:val="22"/>
          <w:szCs w:val="22"/>
        </w:rPr>
        <w:t>ы, должно соо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>ветствовать требованиям нормативной документации (стандартам или техническим усл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виям) и быть подтверждено сертификатом качества или паспортом предприятия-изготовителя на конкретную партию масла.</w:t>
      </w:r>
    </w:p>
    <w:p w:rsidR="00F83C7F" w:rsidRPr="00A80144" w:rsidRDefault="00163C4E" w:rsidP="000F20D3">
      <w:pPr>
        <w:pStyle w:val="73"/>
        <w:numPr>
          <w:ilvl w:val="2"/>
          <w:numId w:val="204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случае несоответствия качества индустриальных масел требованиям нормативной документации, применение этих масел в оборудовании не допускается. При поступлении неконди</w:t>
      </w:r>
      <w:r w:rsidR="00D00F2C" w:rsidRPr="00A80144">
        <w:rPr>
          <w:rFonts w:ascii="Arial" w:hAnsi="Arial" w:cs="Arial"/>
          <w:color w:val="auto"/>
          <w:sz w:val="22"/>
          <w:szCs w:val="22"/>
        </w:rPr>
        <w:t>ционного индустриального масла в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</w:t>
      </w:r>
      <w:r w:rsidRPr="00A80144">
        <w:rPr>
          <w:rFonts w:ascii="Arial" w:hAnsi="Arial" w:cs="Arial"/>
          <w:color w:val="auto"/>
          <w:sz w:val="22"/>
          <w:szCs w:val="22"/>
        </w:rPr>
        <w:t>ы оно должно быть во</w:t>
      </w:r>
      <w:r w:rsidRPr="00A80144">
        <w:rPr>
          <w:rFonts w:ascii="Arial" w:hAnsi="Arial" w:cs="Arial"/>
          <w:color w:val="auto"/>
          <w:sz w:val="22"/>
          <w:szCs w:val="22"/>
        </w:rPr>
        <w:t>з</w:t>
      </w:r>
      <w:r w:rsidRPr="00A80144">
        <w:rPr>
          <w:rFonts w:ascii="Arial" w:hAnsi="Arial" w:cs="Arial"/>
          <w:color w:val="auto"/>
          <w:sz w:val="22"/>
          <w:szCs w:val="22"/>
        </w:rPr>
        <w:t>вращено поставщику масла.</w:t>
      </w:r>
    </w:p>
    <w:p w:rsidR="00163C4E" w:rsidRPr="00A80144" w:rsidRDefault="00163C4E" w:rsidP="000F20D3">
      <w:pPr>
        <w:pStyle w:val="73"/>
        <w:numPr>
          <w:ilvl w:val="2"/>
          <w:numId w:val="204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Резервуары маслохозяйства и трубопроводы узла приема </w:t>
      </w:r>
      <w:r w:rsidR="009929B0" w:rsidRPr="00A80144">
        <w:rPr>
          <w:rFonts w:ascii="Arial" w:hAnsi="Arial" w:cs="Arial"/>
          <w:color w:val="auto"/>
          <w:sz w:val="22"/>
          <w:szCs w:val="22"/>
        </w:rPr>
        <w:t xml:space="preserve">индустриального </w:t>
      </w:r>
      <w:r w:rsidRPr="00A80144">
        <w:rPr>
          <w:rFonts w:ascii="Arial" w:hAnsi="Arial" w:cs="Arial"/>
          <w:color w:val="auto"/>
          <w:sz w:val="22"/>
          <w:szCs w:val="22"/>
        </w:rPr>
        <w:t>масла перед приемом масла из транспортной емкости должны быть осмотрены и приняты на чистоту с составлением акта.</w:t>
      </w:r>
    </w:p>
    <w:p w:rsidR="00163C4E" w:rsidRPr="00A80144" w:rsidRDefault="00163C4E" w:rsidP="00163C4E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случае необходимости, при наличии в резервуарах донных остатков масла,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держащих загрязнения, масляного шлама и (или) продуктов коррозии на их внутренних поверхностях, проводится их подготовка (зачистка) и повторный прием на чистоту с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ставлением акта.</w:t>
      </w:r>
    </w:p>
    <w:p w:rsidR="00163C4E" w:rsidRPr="00A80144" w:rsidRDefault="0046519A" w:rsidP="000F20D3">
      <w:pPr>
        <w:pStyle w:val="FORMATTEXT"/>
        <w:numPr>
          <w:ilvl w:val="2"/>
          <w:numId w:val="204"/>
        </w:numPr>
        <w:tabs>
          <w:tab w:val="left" w:pos="1418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Индустриальное</w:t>
      </w:r>
      <w:r w:rsidR="00163C4E" w:rsidRPr="00A80144">
        <w:rPr>
          <w:rFonts w:ascii="Arial" w:hAnsi="Arial" w:cs="Arial"/>
          <w:sz w:val="22"/>
          <w:szCs w:val="22"/>
        </w:rPr>
        <w:t xml:space="preserve"> масло следует принимать из транспортной емкости в п</w:t>
      </w:r>
      <w:r w:rsidR="00163C4E" w:rsidRPr="00A80144">
        <w:rPr>
          <w:rFonts w:ascii="Arial" w:hAnsi="Arial" w:cs="Arial"/>
          <w:sz w:val="22"/>
          <w:szCs w:val="22"/>
        </w:rPr>
        <w:t>у</w:t>
      </w:r>
      <w:r w:rsidR="00163C4E" w:rsidRPr="00A80144">
        <w:rPr>
          <w:rFonts w:ascii="Arial" w:hAnsi="Arial" w:cs="Arial"/>
          <w:sz w:val="22"/>
          <w:szCs w:val="22"/>
        </w:rPr>
        <w:t xml:space="preserve">стой подготовленный резервуар </w:t>
      </w:r>
      <w:r w:rsidR="00163C4E" w:rsidRPr="00A80144">
        <w:rPr>
          <w:rFonts w:ascii="Arial" w:hAnsi="Arial" w:cs="Arial"/>
          <w:sz w:val="22"/>
          <w:szCs w:val="22"/>
          <w:lang w:eastAsia="en-US" w:bidi="en-US"/>
        </w:rPr>
        <w:t xml:space="preserve">маслохозяйства. </w:t>
      </w:r>
      <w:r w:rsidR="00163C4E" w:rsidRPr="00A80144">
        <w:rPr>
          <w:rFonts w:ascii="Arial" w:hAnsi="Arial" w:cs="Arial"/>
          <w:sz w:val="22"/>
          <w:szCs w:val="22"/>
        </w:rPr>
        <w:t xml:space="preserve">При необходимости слива масла из транспортной емкости в резервуар </w:t>
      </w:r>
      <w:r w:rsidR="00163C4E" w:rsidRPr="00A80144">
        <w:rPr>
          <w:rFonts w:ascii="Arial" w:hAnsi="Arial" w:cs="Arial"/>
          <w:sz w:val="22"/>
          <w:szCs w:val="22"/>
          <w:lang w:eastAsia="en-US" w:bidi="en-US"/>
        </w:rPr>
        <w:t xml:space="preserve">маслохозяйства, </w:t>
      </w:r>
      <w:r w:rsidR="00163C4E" w:rsidRPr="00A80144">
        <w:rPr>
          <w:rFonts w:ascii="Arial" w:hAnsi="Arial" w:cs="Arial"/>
          <w:sz w:val="22"/>
          <w:szCs w:val="22"/>
        </w:rPr>
        <w:t>в котором имеются остатки от п</w:t>
      </w:r>
      <w:r w:rsidR="00163C4E" w:rsidRPr="00A80144">
        <w:rPr>
          <w:rFonts w:ascii="Arial" w:hAnsi="Arial" w:cs="Arial"/>
          <w:sz w:val="22"/>
          <w:szCs w:val="22"/>
        </w:rPr>
        <w:t>о</w:t>
      </w:r>
      <w:r w:rsidR="00163C4E" w:rsidRPr="00A80144">
        <w:rPr>
          <w:rFonts w:ascii="Arial" w:hAnsi="Arial" w:cs="Arial"/>
          <w:sz w:val="22"/>
          <w:szCs w:val="22"/>
        </w:rPr>
        <w:t>ставки предыдущей партии свежего масла, следует до приема определить качество остатков масла в резервуаре, а после приема новой партии масла провести перемешив</w:t>
      </w:r>
      <w:r w:rsidR="00163C4E" w:rsidRPr="00A80144">
        <w:rPr>
          <w:rFonts w:ascii="Arial" w:hAnsi="Arial" w:cs="Arial"/>
          <w:sz w:val="22"/>
          <w:szCs w:val="22"/>
        </w:rPr>
        <w:t>а</w:t>
      </w:r>
      <w:r w:rsidR="00163C4E" w:rsidRPr="00A80144">
        <w:rPr>
          <w:rFonts w:ascii="Arial" w:hAnsi="Arial" w:cs="Arial"/>
          <w:sz w:val="22"/>
          <w:szCs w:val="22"/>
        </w:rPr>
        <w:t xml:space="preserve">ние масла в резервуаре </w:t>
      </w:r>
      <w:r w:rsidR="00163C4E" w:rsidRPr="00A80144">
        <w:rPr>
          <w:rFonts w:ascii="Arial" w:hAnsi="Arial" w:cs="Arial"/>
          <w:sz w:val="22"/>
          <w:szCs w:val="22"/>
          <w:lang w:eastAsia="en-US" w:bidi="en-US"/>
        </w:rPr>
        <w:t xml:space="preserve">маслохозяйства </w:t>
      </w:r>
      <w:r w:rsidR="00163C4E" w:rsidRPr="00A80144">
        <w:rPr>
          <w:rFonts w:ascii="Arial" w:hAnsi="Arial" w:cs="Arial"/>
          <w:sz w:val="22"/>
          <w:szCs w:val="22"/>
        </w:rPr>
        <w:t xml:space="preserve">с помощью циркуляции по замкнутой схеме, обеспечив при этом не менее двукратного оборота объема масла в резервуаре. Порядок приема и контроля качества </w:t>
      </w:r>
      <w:r w:rsidRPr="00A80144">
        <w:rPr>
          <w:rFonts w:ascii="Arial" w:hAnsi="Arial" w:cs="Arial"/>
          <w:sz w:val="22"/>
          <w:szCs w:val="22"/>
        </w:rPr>
        <w:t>индустриального</w:t>
      </w:r>
      <w:r w:rsidR="00163C4E" w:rsidRPr="00A80144">
        <w:rPr>
          <w:rFonts w:ascii="Arial" w:hAnsi="Arial" w:cs="Arial"/>
          <w:sz w:val="22"/>
          <w:szCs w:val="22"/>
        </w:rPr>
        <w:t xml:space="preserve"> масла при одновременном смешении с др</w:t>
      </w:r>
      <w:r w:rsidR="00163C4E" w:rsidRPr="00A80144">
        <w:rPr>
          <w:rFonts w:ascii="Arial" w:hAnsi="Arial" w:cs="Arial"/>
          <w:sz w:val="22"/>
          <w:szCs w:val="22"/>
        </w:rPr>
        <w:t>у</w:t>
      </w:r>
      <w:r w:rsidR="00163C4E" w:rsidRPr="00A80144">
        <w:rPr>
          <w:rFonts w:ascii="Arial" w:hAnsi="Arial" w:cs="Arial"/>
          <w:sz w:val="22"/>
          <w:szCs w:val="22"/>
        </w:rPr>
        <w:t xml:space="preserve">гим маслом должен быть определен инструкцией по эксплуатации </w:t>
      </w:r>
      <w:r w:rsidR="00163C4E" w:rsidRPr="00A80144">
        <w:rPr>
          <w:rFonts w:ascii="Arial" w:hAnsi="Arial" w:cs="Arial"/>
          <w:sz w:val="22"/>
          <w:szCs w:val="22"/>
          <w:lang w:eastAsia="en-US" w:bidi="en-US"/>
        </w:rPr>
        <w:t xml:space="preserve">маслохозяйства. </w:t>
      </w:r>
      <w:r w:rsidR="00163C4E" w:rsidRPr="00A80144">
        <w:rPr>
          <w:rFonts w:ascii="Arial" w:hAnsi="Arial" w:cs="Arial"/>
          <w:sz w:val="22"/>
          <w:szCs w:val="22"/>
        </w:rPr>
        <w:t xml:space="preserve">Затем следует отобрать пробу по </w:t>
      </w:r>
      <w:r w:rsidR="00FF0B2C" w:rsidRPr="00A80144">
        <w:rPr>
          <w:rFonts w:ascii="Arial" w:hAnsi="Arial" w:cs="Arial"/>
          <w:b/>
          <w:bCs/>
          <w:sz w:val="22"/>
          <w:szCs w:val="22"/>
        </w:rPr>
        <w:t xml:space="preserve">ГОСТ 2517-2012 </w:t>
      </w:r>
      <w:r w:rsidR="00163C4E" w:rsidRPr="00A80144">
        <w:rPr>
          <w:rFonts w:ascii="Arial" w:hAnsi="Arial" w:cs="Arial"/>
          <w:sz w:val="22"/>
          <w:szCs w:val="22"/>
        </w:rPr>
        <w:t>из резервуара и выполнить ее анализ.</w:t>
      </w:r>
    </w:p>
    <w:p w:rsidR="00163C4E" w:rsidRPr="00A80144" w:rsidRDefault="00163C4E" w:rsidP="00B22F8C">
      <w:pPr>
        <w:pStyle w:val="73"/>
        <w:shd w:val="clear" w:color="auto" w:fill="auto"/>
        <w:tabs>
          <w:tab w:val="left" w:pos="1276"/>
        </w:tabs>
        <w:spacing w:before="0" w:after="0" w:line="320" w:lineRule="exact"/>
        <w:ind w:left="567"/>
        <w:jc w:val="left"/>
        <w:rPr>
          <w:rFonts w:ascii="Arial" w:hAnsi="Arial" w:cs="Arial"/>
          <w:color w:val="auto"/>
          <w:sz w:val="22"/>
          <w:szCs w:val="22"/>
        </w:rPr>
      </w:pPr>
    </w:p>
    <w:p w:rsidR="00C3458F" w:rsidRPr="00A80144" w:rsidRDefault="00C3458F" w:rsidP="000F20D3">
      <w:pPr>
        <w:pStyle w:val="73"/>
        <w:numPr>
          <w:ilvl w:val="1"/>
          <w:numId w:val="204"/>
        </w:numPr>
        <w:shd w:val="clear" w:color="auto" w:fill="auto"/>
        <w:tabs>
          <w:tab w:val="left" w:pos="709"/>
        </w:tabs>
        <w:spacing w:before="0" w:after="0" w:line="320" w:lineRule="exact"/>
        <w:ind w:left="0"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Контроль качества </w:t>
      </w:r>
      <w:r w:rsidR="007D0F37" w:rsidRPr="00A80144">
        <w:rPr>
          <w:rFonts w:ascii="Arial" w:hAnsi="Arial" w:cs="Arial"/>
          <w:b/>
          <w:color w:val="auto"/>
          <w:sz w:val="22"/>
          <w:szCs w:val="22"/>
        </w:rPr>
        <w:t>и</w:t>
      </w:r>
      <w:r w:rsidR="00942666" w:rsidRPr="00A80144">
        <w:rPr>
          <w:rFonts w:ascii="Arial" w:hAnsi="Arial" w:cs="Arial"/>
          <w:b/>
          <w:color w:val="auto"/>
          <w:sz w:val="22"/>
          <w:szCs w:val="22"/>
        </w:rPr>
        <w:t>ндустриального</w:t>
      </w:r>
      <w:r w:rsidR="00EA0C55" w:rsidRPr="00A8014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color w:val="auto"/>
          <w:sz w:val="22"/>
          <w:szCs w:val="22"/>
        </w:rPr>
        <w:t>масла при хранении. Требования к хр</w:t>
      </w:r>
      <w:r w:rsidRPr="00A80144">
        <w:rPr>
          <w:rFonts w:ascii="Arial" w:hAnsi="Arial" w:cs="Arial"/>
          <w:b/>
          <w:color w:val="auto"/>
          <w:sz w:val="22"/>
          <w:szCs w:val="22"/>
        </w:rPr>
        <w:t>а</w:t>
      </w:r>
      <w:r w:rsidRPr="00A80144">
        <w:rPr>
          <w:rFonts w:ascii="Arial" w:hAnsi="Arial" w:cs="Arial"/>
          <w:b/>
          <w:color w:val="auto"/>
          <w:sz w:val="22"/>
          <w:szCs w:val="22"/>
        </w:rPr>
        <w:t>нению</w:t>
      </w:r>
    </w:p>
    <w:p w:rsidR="00C43A4C" w:rsidRPr="00A80144" w:rsidRDefault="00C43A4C" w:rsidP="000F20D3">
      <w:pPr>
        <w:pStyle w:val="73"/>
        <w:numPr>
          <w:ilvl w:val="2"/>
          <w:numId w:val="204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Индустриальное (индустриальное, компрессорное, гидравлическое и др.) масло, слитое в резервуары </w:t>
      </w:r>
      <w:r w:rsidR="00027748" w:rsidRPr="00A80144">
        <w:rPr>
          <w:rFonts w:ascii="Arial" w:hAnsi="Arial" w:cs="Arial"/>
          <w:color w:val="auto"/>
          <w:sz w:val="22"/>
          <w:szCs w:val="22"/>
        </w:rPr>
        <w:t>маслохозяйства,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подвергается лабораторным испытаниям по следующим показателям качества сразу после его приема из транспортной емкости:</w:t>
      </w:r>
    </w:p>
    <w:p w:rsidR="00C43A4C" w:rsidRPr="00A80144" w:rsidRDefault="00C43A4C" w:rsidP="009B63AD">
      <w:pPr>
        <w:pStyle w:val="73"/>
        <w:numPr>
          <w:ilvl w:val="0"/>
          <w:numId w:val="26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внешний вид;</w:t>
      </w:r>
    </w:p>
    <w:p w:rsidR="00C43A4C" w:rsidRPr="00A80144" w:rsidRDefault="00C43A4C" w:rsidP="009B63AD">
      <w:pPr>
        <w:pStyle w:val="73"/>
        <w:numPr>
          <w:ilvl w:val="0"/>
          <w:numId w:val="26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кинематическая вязкость;</w:t>
      </w:r>
    </w:p>
    <w:p w:rsidR="00C43A4C" w:rsidRPr="00A80144" w:rsidRDefault="00C43A4C" w:rsidP="009B63AD">
      <w:pPr>
        <w:pStyle w:val="73"/>
        <w:numPr>
          <w:ilvl w:val="0"/>
          <w:numId w:val="26"/>
        </w:numPr>
        <w:shd w:val="clear" w:color="auto" w:fill="auto"/>
        <w:tabs>
          <w:tab w:val="left" w:pos="993"/>
          <w:tab w:val="left" w:pos="1276"/>
          <w:tab w:val="right" w:pos="4059"/>
          <w:tab w:val="left" w:pos="4261"/>
          <w:tab w:val="left" w:pos="6905"/>
          <w:tab w:val="right" w:pos="10027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 (при</w:t>
      </w:r>
      <w:r w:rsidRPr="00A80144">
        <w:rPr>
          <w:rFonts w:ascii="Arial" w:hAnsi="Arial" w:cs="Arial"/>
          <w:color w:val="auto"/>
          <w:sz w:val="22"/>
          <w:szCs w:val="22"/>
        </w:rPr>
        <w:tab/>
        <w:t>наличии требования в документации завода изготовителя масла);</w:t>
      </w:r>
    </w:p>
    <w:p w:rsidR="00C43A4C" w:rsidRPr="00A80144" w:rsidRDefault="00C43A4C" w:rsidP="009B63AD">
      <w:pPr>
        <w:pStyle w:val="73"/>
        <w:numPr>
          <w:ilvl w:val="0"/>
          <w:numId w:val="26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воды;</w:t>
      </w:r>
    </w:p>
    <w:p w:rsidR="00C43A4C" w:rsidRPr="00A80144" w:rsidRDefault="00C43A4C" w:rsidP="009B63AD">
      <w:pPr>
        <w:pStyle w:val="73"/>
        <w:numPr>
          <w:ilvl w:val="0"/>
          <w:numId w:val="26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плотность (при наличии требования в документации завода изготовителя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ла);</w:t>
      </w:r>
    </w:p>
    <w:p w:rsidR="00062B4A" w:rsidRPr="00A80144" w:rsidRDefault="00C43A4C" w:rsidP="009B63AD">
      <w:pPr>
        <w:pStyle w:val="73"/>
        <w:numPr>
          <w:ilvl w:val="0"/>
          <w:numId w:val="26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механических примесей (класс промышленной чистоты).</w:t>
      </w:r>
    </w:p>
    <w:p w:rsidR="00C43A4C" w:rsidRPr="00A80144" w:rsidRDefault="00C43A4C" w:rsidP="000F20D3">
      <w:pPr>
        <w:pStyle w:val="73"/>
        <w:numPr>
          <w:ilvl w:val="2"/>
          <w:numId w:val="204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Находящиеся на хранении свежие индустриальные масла испытывается по следующим показателям качества с периодичностью не реже одного раза в четыре года:</w:t>
      </w:r>
    </w:p>
    <w:p w:rsidR="00C43A4C" w:rsidRPr="00A80144" w:rsidRDefault="00C43A4C" w:rsidP="009B63AD">
      <w:pPr>
        <w:pStyle w:val="73"/>
        <w:numPr>
          <w:ilvl w:val="0"/>
          <w:numId w:val="25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внешний вид;</w:t>
      </w:r>
    </w:p>
    <w:p w:rsidR="00C43A4C" w:rsidRPr="00A80144" w:rsidRDefault="00C43A4C" w:rsidP="009B63AD">
      <w:pPr>
        <w:pStyle w:val="73"/>
        <w:numPr>
          <w:ilvl w:val="0"/>
          <w:numId w:val="25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кинематическая вязкость;</w:t>
      </w:r>
    </w:p>
    <w:p w:rsidR="00C43A4C" w:rsidRPr="00A80144" w:rsidRDefault="00C43A4C" w:rsidP="009B63AD">
      <w:pPr>
        <w:pStyle w:val="73"/>
        <w:numPr>
          <w:ilvl w:val="0"/>
          <w:numId w:val="25"/>
        </w:numPr>
        <w:shd w:val="clear" w:color="auto" w:fill="auto"/>
        <w:tabs>
          <w:tab w:val="left" w:pos="993"/>
          <w:tab w:val="left" w:pos="1276"/>
          <w:tab w:val="right" w:pos="4059"/>
          <w:tab w:val="left" w:pos="4267"/>
          <w:tab w:val="left" w:pos="6905"/>
          <w:tab w:val="right" w:pos="10027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кислотное число (при</w:t>
      </w:r>
      <w:r w:rsidRPr="00A80144">
        <w:rPr>
          <w:rFonts w:ascii="Arial" w:hAnsi="Arial" w:cs="Arial"/>
          <w:color w:val="auto"/>
          <w:sz w:val="22"/>
          <w:szCs w:val="22"/>
        </w:rPr>
        <w:tab/>
        <w:t>наличии требования в документации завода изготовителя масла);</w:t>
      </w:r>
    </w:p>
    <w:p w:rsidR="00C43A4C" w:rsidRPr="00A80144" w:rsidRDefault="00C43A4C" w:rsidP="009B63AD">
      <w:pPr>
        <w:pStyle w:val="73"/>
        <w:numPr>
          <w:ilvl w:val="0"/>
          <w:numId w:val="25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содержание воды;</w:t>
      </w:r>
    </w:p>
    <w:p w:rsidR="00C43A4C" w:rsidRPr="00A80144" w:rsidRDefault="00C43A4C" w:rsidP="009B63AD">
      <w:pPr>
        <w:pStyle w:val="73"/>
        <w:numPr>
          <w:ilvl w:val="0"/>
          <w:numId w:val="25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плотность (при наличии требования в документации завода изготовителя ма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ла);</w:t>
      </w:r>
    </w:p>
    <w:p w:rsidR="00C43A4C" w:rsidRPr="00A80144" w:rsidRDefault="00C43A4C" w:rsidP="009B63AD">
      <w:pPr>
        <w:pStyle w:val="73"/>
        <w:numPr>
          <w:ilvl w:val="0"/>
          <w:numId w:val="25"/>
        </w:numPr>
        <w:shd w:val="clear" w:color="auto" w:fill="auto"/>
        <w:tabs>
          <w:tab w:val="left" w:pos="993"/>
          <w:tab w:val="left" w:pos="1276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содержание механических примесей (класс промышленной чистоты). </w:t>
      </w:r>
    </w:p>
    <w:p w:rsidR="008F76F3" w:rsidRPr="00A80144" w:rsidRDefault="00C43A4C" w:rsidP="000F20D3">
      <w:pPr>
        <w:pStyle w:val="af4"/>
        <w:numPr>
          <w:ilvl w:val="2"/>
          <w:numId w:val="204"/>
        </w:numPr>
        <w:tabs>
          <w:tab w:val="left" w:pos="1418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Показатели качества, которые могут определяться дополнительно, по р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 xml:space="preserve">шению </w:t>
      </w:r>
      <w:r w:rsidR="00982AED" w:rsidRPr="00A80144">
        <w:rPr>
          <w:rFonts w:ascii="Arial" w:hAnsi="Arial" w:cs="Arial"/>
          <w:sz w:val="22"/>
          <w:szCs w:val="22"/>
        </w:rPr>
        <w:t xml:space="preserve">главного инженера </w:t>
      </w:r>
      <w:r w:rsidR="00A111AB" w:rsidRPr="00A80144">
        <w:rPr>
          <w:rFonts w:ascii="Arial" w:hAnsi="Arial" w:cs="Arial"/>
          <w:sz w:val="22"/>
          <w:szCs w:val="22"/>
        </w:rPr>
        <w:t>Филиала</w:t>
      </w:r>
      <w:r w:rsidRPr="00A80144">
        <w:rPr>
          <w:rFonts w:ascii="Arial" w:hAnsi="Arial" w:cs="Arial"/>
          <w:sz w:val="22"/>
          <w:szCs w:val="22"/>
        </w:rPr>
        <w:t xml:space="preserve">, приведены в п. </w:t>
      </w:r>
      <w:r w:rsidR="00983560" w:rsidRPr="00A80144">
        <w:rPr>
          <w:rFonts w:ascii="Arial" w:hAnsi="Arial" w:cs="Arial"/>
          <w:b/>
          <w:sz w:val="22"/>
          <w:szCs w:val="22"/>
        </w:rPr>
        <w:t>1</w:t>
      </w:r>
      <w:r w:rsidR="009B2453" w:rsidRPr="00A80144">
        <w:rPr>
          <w:rFonts w:ascii="Arial" w:hAnsi="Arial" w:cs="Arial"/>
          <w:b/>
          <w:sz w:val="22"/>
          <w:szCs w:val="22"/>
        </w:rPr>
        <w:t>4</w:t>
      </w:r>
      <w:r w:rsidR="00983560" w:rsidRPr="00A80144">
        <w:rPr>
          <w:rFonts w:ascii="Arial" w:hAnsi="Arial" w:cs="Arial"/>
          <w:b/>
          <w:sz w:val="22"/>
          <w:szCs w:val="22"/>
        </w:rPr>
        <w:t>.</w:t>
      </w:r>
      <w:r w:rsidR="00880D86" w:rsidRPr="00A80144">
        <w:rPr>
          <w:rFonts w:ascii="Arial" w:hAnsi="Arial" w:cs="Arial"/>
          <w:b/>
          <w:sz w:val="22"/>
          <w:szCs w:val="22"/>
        </w:rPr>
        <w:t>1</w:t>
      </w:r>
      <w:r w:rsidR="00983560" w:rsidRPr="00A80144">
        <w:rPr>
          <w:rFonts w:ascii="Arial" w:hAnsi="Arial" w:cs="Arial"/>
          <w:b/>
          <w:sz w:val="22"/>
          <w:szCs w:val="22"/>
        </w:rPr>
        <w:t>.</w:t>
      </w:r>
      <w:r w:rsidR="00880D86" w:rsidRPr="00A80144">
        <w:rPr>
          <w:rFonts w:ascii="Arial" w:hAnsi="Arial" w:cs="Arial"/>
          <w:b/>
          <w:sz w:val="22"/>
          <w:szCs w:val="22"/>
        </w:rPr>
        <w:t>3</w:t>
      </w:r>
      <w:r w:rsidRPr="00A80144">
        <w:rPr>
          <w:rFonts w:ascii="Arial" w:hAnsi="Arial" w:cs="Arial"/>
          <w:b/>
          <w:sz w:val="22"/>
          <w:szCs w:val="22"/>
        </w:rPr>
        <w:t>.</w:t>
      </w:r>
      <w:r w:rsidR="00983560" w:rsidRPr="00A80144">
        <w:rPr>
          <w:rFonts w:ascii="Arial" w:hAnsi="Arial" w:cs="Arial"/>
          <w:sz w:val="22"/>
          <w:szCs w:val="22"/>
        </w:rPr>
        <w:t xml:space="preserve"> </w:t>
      </w:r>
      <w:r w:rsidR="00922D47" w:rsidRPr="00A80144">
        <w:rPr>
          <w:rFonts w:ascii="Arial" w:hAnsi="Arial" w:cs="Arial"/>
          <w:sz w:val="22"/>
          <w:szCs w:val="22"/>
        </w:rPr>
        <w:t>настоящего Регламента</w:t>
      </w:r>
      <w:r w:rsidRPr="00A80144">
        <w:rPr>
          <w:rFonts w:ascii="Arial" w:hAnsi="Arial" w:cs="Arial"/>
          <w:sz w:val="22"/>
          <w:szCs w:val="22"/>
        </w:rPr>
        <w:t>.</w:t>
      </w:r>
    </w:p>
    <w:p w:rsidR="008F76F3" w:rsidRPr="00A80144" w:rsidRDefault="00C43A4C" w:rsidP="000F20D3">
      <w:pPr>
        <w:pStyle w:val="af4"/>
        <w:numPr>
          <w:ilvl w:val="2"/>
          <w:numId w:val="204"/>
        </w:numPr>
        <w:tabs>
          <w:tab w:val="left" w:pos="1134"/>
          <w:tab w:val="left" w:pos="1418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Качество свежего масла, находящегося на хранении, должно отвечать всем  требованиям нормативных документов (технических условий или стандарта).</w:t>
      </w:r>
    </w:p>
    <w:p w:rsidR="006D2D5B" w:rsidRPr="00A80144" w:rsidRDefault="00F55192" w:rsidP="000F20D3">
      <w:pPr>
        <w:pStyle w:val="af4"/>
        <w:numPr>
          <w:ilvl w:val="2"/>
          <w:numId w:val="204"/>
        </w:numPr>
        <w:tabs>
          <w:tab w:val="left" w:pos="1134"/>
          <w:tab w:val="left" w:pos="1418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В</w:t>
      </w:r>
      <w:r w:rsidR="006D2D5B" w:rsidRPr="00A80144">
        <w:rPr>
          <w:rFonts w:ascii="Arial" w:hAnsi="Arial" w:cs="Arial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sz w:val="22"/>
          <w:szCs w:val="22"/>
        </w:rPr>
        <w:t>Филиала</w:t>
      </w:r>
      <w:r w:rsidR="006D2D5B" w:rsidRPr="00A80144">
        <w:rPr>
          <w:rFonts w:ascii="Arial" w:hAnsi="Arial" w:cs="Arial"/>
          <w:sz w:val="22"/>
          <w:szCs w:val="22"/>
        </w:rPr>
        <w:t xml:space="preserve">х должен храниться постоянный запас индустриальных масел и смазочных материалов для вспомогательного оборудования не менее </w:t>
      </w:r>
      <w:r w:rsidR="006D2D5B" w:rsidRPr="00A80144">
        <w:rPr>
          <w:rFonts w:ascii="Arial" w:hAnsi="Arial" w:cs="Arial"/>
          <w:b/>
          <w:sz w:val="22"/>
          <w:szCs w:val="22"/>
        </w:rPr>
        <w:t>45</w:t>
      </w:r>
      <w:r w:rsidR="006D2D5B" w:rsidRPr="00A80144">
        <w:rPr>
          <w:rFonts w:ascii="Arial" w:hAnsi="Arial" w:cs="Arial"/>
          <w:sz w:val="22"/>
          <w:szCs w:val="22"/>
        </w:rPr>
        <w:t>-дневной п</w:t>
      </w:r>
      <w:r w:rsidR="006D2D5B" w:rsidRPr="00A80144">
        <w:rPr>
          <w:rFonts w:ascii="Arial" w:hAnsi="Arial" w:cs="Arial"/>
          <w:sz w:val="22"/>
          <w:szCs w:val="22"/>
        </w:rPr>
        <w:t>о</w:t>
      </w:r>
      <w:r w:rsidR="006D2D5B" w:rsidRPr="00A80144">
        <w:rPr>
          <w:rFonts w:ascii="Arial" w:hAnsi="Arial" w:cs="Arial"/>
          <w:sz w:val="22"/>
          <w:szCs w:val="22"/>
        </w:rPr>
        <w:t>требности.</w:t>
      </w:r>
    </w:p>
    <w:p w:rsidR="0081586F" w:rsidRPr="00A80144" w:rsidRDefault="0081586F" w:rsidP="00A13B0A">
      <w:pPr>
        <w:pStyle w:val="73"/>
        <w:shd w:val="clear" w:color="auto" w:fill="auto"/>
        <w:tabs>
          <w:tab w:val="left" w:pos="1134"/>
        </w:tabs>
        <w:spacing w:before="0" w:after="0" w:line="323" w:lineRule="exact"/>
        <w:ind w:left="567" w:right="140"/>
        <w:jc w:val="left"/>
        <w:rPr>
          <w:rFonts w:ascii="Arial" w:hAnsi="Arial" w:cs="Arial"/>
          <w:color w:val="auto"/>
          <w:sz w:val="22"/>
          <w:szCs w:val="22"/>
        </w:rPr>
      </w:pPr>
    </w:p>
    <w:p w:rsidR="00BE3277" w:rsidRPr="00A80144" w:rsidRDefault="0081586F" w:rsidP="000F20D3">
      <w:pPr>
        <w:pStyle w:val="73"/>
        <w:numPr>
          <w:ilvl w:val="1"/>
          <w:numId w:val="204"/>
        </w:numPr>
        <w:shd w:val="clear" w:color="auto" w:fill="auto"/>
        <w:tabs>
          <w:tab w:val="left" w:pos="709"/>
          <w:tab w:val="left" w:pos="1250"/>
        </w:tabs>
        <w:spacing w:before="0" w:after="0" w:line="260" w:lineRule="exact"/>
        <w:ind w:left="0" w:firstLine="0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Контроль качества </w:t>
      </w:r>
      <w:r w:rsidR="00934EAB" w:rsidRPr="00A80144">
        <w:rPr>
          <w:rFonts w:ascii="Arial" w:hAnsi="Arial" w:cs="Arial"/>
          <w:b/>
          <w:color w:val="auto"/>
          <w:sz w:val="22"/>
          <w:szCs w:val="22"/>
        </w:rPr>
        <w:t>индустриального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 масла при заливе в оборудование</w:t>
      </w:r>
    </w:p>
    <w:p w:rsidR="00BE3277" w:rsidRPr="00A80144" w:rsidRDefault="00BE3277" w:rsidP="000F20D3">
      <w:pPr>
        <w:pStyle w:val="73"/>
        <w:numPr>
          <w:ilvl w:val="2"/>
          <w:numId w:val="204"/>
        </w:numPr>
        <w:shd w:val="clear" w:color="auto" w:fill="auto"/>
        <w:tabs>
          <w:tab w:val="left" w:pos="0"/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Объем испытаний и нормативные значения показателей качества индустр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альных (индустриальных, компрессорных, гидравлических и др.) масел</w:t>
      </w:r>
      <w:r w:rsidR="001674ED" w:rsidRPr="00A80144">
        <w:rPr>
          <w:rFonts w:ascii="Arial" w:hAnsi="Arial" w:cs="Arial"/>
          <w:color w:val="auto"/>
          <w:sz w:val="22"/>
          <w:szCs w:val="22"/>
        </w:rPr>
        <w:t>,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подготовленных к заливу в оборудование, определяют исходя из требований документов заводов-изготовителей оборудования.</w:t>
      </w:r>
    </w:p>
    <w:p w:rsidR="00FE78D5" w:rsidRPr="00A80144" w:rsidRDefault="00FE78D5" w:rsidP="00F91B2B">
      <w:pPr>
        <w:pStyle w:val="73"/>
        <w:shd w:val="clear" w:color="auto" w:fill="auto"/>
        <w:tabs>
          <w:tab w:val="left" w:pos="1134"/>
        </w:tabs>
        <w:spacing w:before="0" w:after="0"/>
        <w:ind w:left="560"/>
        <w:jc w:val="center"/>
        <w:rPr>
          <w:rFonts w:ascii="Arial" w:hAnsi="Arial" w:cs="Arial"/>
          <w:color w:val="auto"/>
          <w:sz w:val="22"/>
          <w:szCs w:val="22"/>
        </w:rPr>
      </w:pPr>
    </w:p>
    <w:p w:rsidR="00934EAB" w:rsidRPr="00A80144" w:rsidRDefault="00934EAB" w:rsidP="000F20D3">
      <w:pPr>
        <w:pStyle w:val="FORMATTEXT"/>
        <w:numPr>
          <w:ilvl w:val="1"/>
          <w:numId w:val="204"/>
        </w:numPr>
        <w:tabs>
          <w:tab w:val="left" w:pos="709"/>
        </w:tabs>
        <w:spacing w:line="320" w:lineRule="exact"/>
        <w:ind w:left="0" w:firstLine="0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Контроль качества индустриального масла при эксплуатации</w:t>
      </w:r>
      <w:r w:rsidR="00A13B0A" w:rsidRPr="00A80144">
        <w:rPr>
          <w:rFonts w:ascii="Arial" w:hAnsi="Arial" w:cs="Arial"/>
          <w:b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в оборудов</w:t>
      </w:r>
      <w:r w:rsidRPr="00A80144">
        <w:rPr>
          <w:rFonts w:ascii="Arial" w:hAnsi="Arial" w:cs="Arial"/>
          <w:b/>
          <w:sz w:val="22"/>
          <w:szCs w:val="22"/>
        </w:rPr>
        <w:t>а</w:t>
      </w:r>
      <w:r w:rsidRPr="00A80144">
        <w:rPr>
          <w:rFonts w:ascii="Arial" w:hAnsi="Arial" w:cs="Arial"/>
          <w:b/>
          <w:sz w:val="22"/>
          <w:szCs w:val="22"/>
        </w:rPr>
        <w:t>нии</w:t>
      </w:r>
    </w:p>
    <w:p w:rsidR="00FE78D5" w:rsidRPr="00A80144" w:rsidRDefault="00FE78D5" w:rsidP="000F20D3">
      <w:pPr>
        <w:pStyle w:val="73"/>
        <w:numPr>
          <w:ilvl w:val="2"/>
          <w:numId w:val="204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Объем испытаний и нормативные значения показателей качества индустр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>альных, компрессорных, гидравлических и других типов масел</w:t>
      </w:r>
      <w:r w:rsidR="003E516C" w:rsidRPr="00A80144">
        <w:rPr>
          <w:rFonts w:ascii="Arial" w:hAnsi="Arial" w:cs="Arial"/>
          <w:color w:val="auto"/>
          <w:sz w:val="22"/>
          <w:szCs w:val="22"/>
        </w:rPr>
        <w:t>,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эксплуатируемых в об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рудовании, определяется требованиями документов заводов-изготовителей оборудов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ния.</w:t>
      </w:r>
    </w:p>
    <w:p w:rsidR="00DC2CC0" w:rsidRPr="00A80144" w:rsidRDefault="00DC2CC0" w:rsidP="004A7E3E">
      <w:pPr>
        <w:pStyle w:val="73"/>
        <w:shd w:val="clear" w:color="auto" w:fill="auto"/>
        <w:tabs>
          <w:tab w:val="left" w:pos="1134"/>
        </w:tabs>
        <w:spacing w:before="0" w:after="0" w:line="323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A86849" w:rsidRPr="00A80144" w:rsidRDefault="00A86849" w:rsidP="000F20D3">
      <w:pPr>
        <w:pStyle w:val="FORMATTEXT"/>
        <w:numPr>
          <w:ilvl w:val="1"/>
          <w:numId w:val="204"/>
        </w:numPr>
        <w:tabs>
          <w:tab w:val="left" w:pos="709"/>
        </w:tabs>
        <w:spacing w:line="320" w:lineRule="exact"/>
        <w:ind w:left="0" w:firstLine="0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Подготовка индустриального масла к заливу в оборудование</w:t>
      </w:r>
    </w:p>
    <w:p w:rsidR="004A7E3E" w:rsidRPr="00A80144" w:rsidRDefault="004A7E3E" w:rsidP="000F20D3">
      <w:pPr>
        <w:pStyle w:val="73"/>
        <w:numPr>
          <w:ilvl w:val="2"/>
          <w:numId w:val="204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Объем и требования по подготовке индустриальных (индустриальных, ко</w:t>
      </w:r>
      <w:r w:rsidRPr="00A80144">
        <w:rPr>
          <w:rFonts w:ascii="Arial" w:hAnsi="Arial" w:cs="Arial"/>
          <w:color w:val="auto"/>
          <w:sz w:val="22"/>
          <w:szCs w:val="22"/>
        </w:rPr>
        <w:t>м</w:t>
      </w:r>
      <w:r w:rsidRPr="00A80144">
        <w:rPr>
          <w:rFonts w:ascii="Arial" w:hAnsi="Arial" w:cs="Arial"/>
          <w:color w:val="auto"/>
          <w:sz w:val="22"/>
          <w:szCs w:val="22"/>
        </w:rPr>
        <w:t>прессорных, гидравлических и др.) масел к заливу в оборудование, определяются док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ментами заводов-изготовителей оборудования. Заливаемые масла не должны содержать загрязнения (вода, механические примеси, шлам).</w:t>
      </w:r>
    </w:p>
    <w:p w:rsidR="00382DC9" w:rsidRPr="00A80144" w:rsidRDefault="00382DC9" w:rsidP="00382DC9">
      <w:pPr>
        <w:pStyle w:val="73"/>
        <w:shd w:val="clear" w:color="auto" w:fill="auto"/>
        <w:tabs>
          <w:tab w:val="left" w:pos="1134"/>
        </w:tabs>
        <w:spacing w:before="0" w:after="0" w:line="32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C55222" w:rsidRPr="00A80144" w:rsidRDefault="00C55222" w:rsidP="000F20D3">
      <w:pPr>
        <w:pStyle w:val="73"/>
        <w:numPr>
          <w:ilvl w:val="1"/>
          <w:numId w:val="204"/>
        </w:numPr>
        <w:shd w:val="clear" w:color="auto" w:fill="auto"/>
        <w:tabs>
          <w:tab w:val="left" w:pos="709"/>
          <w:tab w:val="left" w:pos="1134"/>
          <w:tab w:val="left" w:pos="1299"/>
        </w:tabs>
        <w:spacing w:before="0" w:after="0" w:line="320" w:lineRule="exact"/>
        <w:ind w:left="0" w:firstLine="284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Эксплуатация и техническое обслуживание </w:t>
      </w:r>
      <w:r w:rsidR="00D15F38" w:rsidRPr="00A80144">
        <w:rPr>
          <w:rFonts w:ascii="Arial" w:hAnsi="Arial" w:cs="Arial"/>
          <w:b/>
          <w:color w:val="auto"/>
          <w:sz w:val="22"/>
          <w:szCs w:val="22"/>
        </w:rPr>
        <w:t xml:space="preserve">индустриальных </w:t>
      </w:r>
      <w:r w:rsidRPr="00A80144">
        <w:rPr>
          <w:rFonts w:ascii="Arial" w:hAnsi="Arial" w:cs="Arial"/>
          <w:b/>
          <w:color w:val="auto"/>
          <w:sz w:val="22"/>
          <w:szCs w:val="22"/>
        </w:rPr>
        <w:t>масел</w:t>
      </w:r>
    </w:p>
    <w:p w:rsidR="00382DC9" w:rsidRPr="00A80144" w:rsidRDefault="00382DC9" w:rsidP="000F20D3">
      <w:pPr>
        <w:pStyle w:val="73"/>
        <w:numPr>
          <w:ilvl w:val="2"/>
          <w:numId w:val="204"/>
        </w:numPr>
        <w:shd w:val="clear" w:color="auto" w:fill="auto"/>
        <w:tabs>
          <w:tab w:val="left" w:pos="1418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Объем и требования по эксплуатации и техническому обслуживанию инд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стриальных (индустриальных, компрессорных, гидравлических и др.) масел в оборудов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>нии энергетического предприятия определяется документами предприятий изготовителей оборудования, в котором применяются масла.</w:t>
      </w:r>
    </w:p>
    <w:p w:rsidR="00F1138C" w:rsidRPr="00A80144" w:rsidRDefault="00F1138C" w:rsidP="008058D1">
      <w:pPr>
        <w:pStyle w:val="73"/>
        <w:shd w:val="clear" w:color="auto" w:fill="auto"/>
        <w:tabs>
          <w:tab w:val="left" w:pos="1134"/>
        </w:tabs>
        <w:spacing w:before="0" w:after="0" w:line="320" w:lineRule="atLeast"/>
        <w:jc w:val="left"/>
        <w:rPr>
          <w:rFonts w:ascii="Arial" w:hAnsi="Arial" w:cs="Arial"/>
          <w:color w:val="auto"/>
          <w:sz w:val="22"/>
          <w:szCs w:val="22"/>
        </w:rPr>
      </w:pPr>
    </w:p>
    <w:p w:rsidR="00F1138C" w:rsidRPr="00A80144" w:rsidRDefault="00F1138C" w:rsidP="000F20D3">
      <w:pPr>
        <w:pStyle w:val="54"/>
        <w:keepNext/>
        <w:keepLines/>
        <w:numPr>
          <w:ilvl w:val="0"/>
          <w:numId w:val="60"/>
        </w:numPr>
        <w:shd w:val="clear" w:color="auto" w:fill="auto"/>
        <w:tabs>
          <w:tab w:val="left" w:pos="426"/>
        </w:tabs>
        <w:spacing w:after="0" w:line="320" w:lineRule="atLeast"/>
        <w:ind w:left="0" w:firstLine="0"/>
        <w:jc w:val="left"/>
        <w:rPr>
          <w:rFonts w:ascii="Arial" w:hAnsi="Arial" w:cs="Arial"/>
          <w:sz w:val="28"/>
          <w:szCs w:val="28"/>
        </w:rPr>
      </w:pPr>
      <w:bookmarkStart w:id="4" w:name="bookmark18"/>
      <w:r w:rsidRPr="00A80144">
        <w:rPr>
          <w:rFonts w:ascii="Arial" w:hAnsi="Arial" w:cs="Arial"/>
          <w:sz w:val="28"/>
          <w:szCs w:val="28"/>
        </w:rPr>
        <w:t>Утилизация отработанных масел</w:t>
      </w:r>
      <w:bookmarkEnd w:id="4"/>
    </w:p>
    <w:p w:rsidR="00E054A9" w:rsidRPr="00A80144" w:rsidRDefault="00577967" w:rsidP="000F20D3">
      <w:pPr>
        <w:pStyle w:val="54"/>
        <w:keepNext/>
        <w:keepLines/>
        <w:numPr>
          <w:ilvl w:val="1"/>
          <w:numId w:val="197"/>
        </w:numPr>
        <w:shd w:val="clear" w:color="auto" w:fill="auto"/>
        <w:tabs>
          <w:tab w:val="left" w:pos="0"/>
          <w:tab w:val="left" w:pos="1134"/>
        </w:tabs>
        <w:spacing w:after="0" w:line="320" w:lineRule="exact"/>
        <w:ind w:left="0" w:firstLine="567"/>
        <w:jc w:val="left"/>
        <w:rPr>
          <w:rFonts w:ascii="Arial" w:hAnsi="Arial" w:cs="Arial"/>
          <w:b w:val="0"/>
          <w:sz w:val="22"/>
          <w:szCs w:val="22"/>
        </w:rPr>
      </w:pPr>
      <w:r w:rsidRPr="00A80144">
        <w:rPr>
          <w:rFonts w:ascii="Arial" w:hAnsi="Arial" w:cs="Arial"/>
          <w:b w:val="0"/>
          <w:sz w:val="22"/>
          <w:szCs w:val="22"/>
        </w:rPr>
        <w:t xml:space="preserve">Сбор </w:t>
      </w:r>
      <w:r w:rsidR="00F1138C" w:rsidRPr="00A80144">
        <w:rPr>
          <w:rFonts w:ascii="Arial" w:hAnsi="Arial" w:cs="Arial"/>
          <w:b w:val="0"/>
          <w:sz w:val="22"/>
          <w:szCs w:val="22"/>
        </w:rPr>
        <w:t>отработанных энергетических масел, которые в дальнейшем планируе</w:t>
      </w:r>
      <w:r w:rsidR="00F1138C" w:rsidRPr="00A80144">
        <w:rPr>
          <w:rFonts w:ascii="Arial" w:hAnsi="Arial" w:cs="Arial"/>
          <w:b w:val="0"/>
          <w:sz w:val="22"/>
          <w:szCs w:val="22"/>
        </w:rPr>
        <w:t>т</w:t>
      </w:r>
      <w:r w:rsidR="00F1138C" w:rsidRPr="00A80144">
        <w:rPr>
          <w:rFonts w:ascii="Arial" w:hAnsi="Arial" w:cs="Arial"/>
          <w:b w:val="0"/>
          <w:sz w:val="22"/>
          <w:szCs w:val="22"/>
        </w:rPr>
        <w:t>ся регенерировать, следует осуществлять раздельно по отдельным типам масла (нефт</w:t>
      </w:r>
      <w:r w:rsidR="00F1138C" w:rsidRPr="00A80144">
        <w:rPr>
          <w:rFonts w:ascii="Arial" w:hAnsi="Arial" w:cs="Arial"/>
          <w:b w:val="0"/>
          <w:sz w:val="22"/>
          <w:szCs w:val="22"/>
        </w:rPr>
        <w:t>я</w:t>
      </w:r>
      <w:r w:rsidR="00F1138C" w:rsidRPr="00A80144">
        <w:rPr>
          <w:rFonts w:ascii="Arial" w:hAnsi="Arial" w:cs="Arial"/>
          <w:b w:val="0"/>
          <w:sz w:val="22"/>
          <w:szCs w:val="22"/>
        </w:rPr>
        <w:t xml:space="preserve">ное турбинное, огнестойкое или трансформаторное) без их смешения друг с другом. Сбор отработанных трансформаторных масел для регенерации рекомендуется осуществлять раздельно по группам (в зависимости от группы масла или смеси масел по стабильности против окисления). Если оснащение и схема </w:t>
      </w:r>
      <w:r w:rsidR="00745983" w:rsidRPr="00A80144">
        <w:rPr>
          <w:rFonts w:ascii="Arial" w:hAnsi="Arial" w:cs="Arial"/>
          <w:b w:val="0"/>
          <w:sz w:val="22"/>
          <w:szCs w:val="22"/>
          <w:lang w:bidi="en-US"/>
        </w:rPr>
        <w:t>масляного хозяйства</w:t>
      </w:r>
      <w:r w:rsidR="00F1138C" w:rsidRPr="00A80144">
        <w:rPr>
          <w:rFonts w:ascii="Arial" w:hAnsi="Arial" w:cs="Arial"/>
          <w:b w:val="0"/>
          <w:sz w:val="22"/>
          <w:szCs w:val="22"/>
          <w:lang w:bidi="en-US"/>
        </w:rPr>
        <w:t xml:space="preserve"> </w:t>
      </w:r>
      <w:r w:rsidR="00F1138C" w:rsidRPr="00A80144">
        <w:rPr>
          <w:rFonts w:ascii="Arial" w:hAnsi="Arial" w:cs="Arial"/>
          <w:b w:val="0"/>
          <w:sz w:val="22"/>
          <w:szCs w:val="22"/>
        </w:rPr>
        <w:t>позволяет, то сбор о</w:t>
      </w:r>
      <w:r w:rsidR="00F1138C" w:rsidRPr="00A80144">
        <w:rPr>
          <w:rFonts w:ascii="Arial" w:hAnsi="Arial" w:cs="Arial"/>
          <w:b w:val="0"/>
          <w:sz w:val="22"/>
          <w:szCs w:val="22"/>
        </w:rPr>
        <w:t>т</w:t>
      </w:r>
      <w:r w:rsidR="00F1138C" w:rsidRPr="00A80144">
        <w:rPr>
          <w:rFonts w:ascii="Arial" w:hAnsi="Arial" w:cs="Arial"/>
          <w:b w:val="0"/>
          <w:sz w:val="22"/>
          <w:szCs w:val="22"/>
        </w:rPr>
        <w:t xml:space="preserve">работанных масел для регенерации рекомендуется осуществлять раздельно по маркам масла. Сбор отработанных масел осуществляется в специальные резервуары </w:t>
      </w:r>
      <w:r w:rsidR="00745983" w:rsidRPr="00A80144">
        <w:rPr>
          <w:rFonts w:ascii="Arial" w:hAnsi="Arial" w:cs="Arial"/>
          <w:b w:val="0"/>
          <w:sz w:val="22"/>
          <w:szCs w:val="22"/>
          <w:lang w:bidi="en-US"/>
        </w:rPr>
        <w:t>масляного хозяйства</w:t>
      </w:r>
      <w:r w:rsidR="00F1138C" w:rsidRPr="00A80144">
        <w:rPr>
          <w:rFonts w:ascii="Arial" w:hAnsi="Arial" w:cs="Arial"/>
          <w:b w:val="0"/>
          <w:sz w:val="22"/>
          <w:szCs w:val="22"/>
          <w:lang w:bidi="en-US"/>
        </w:rPr>
        <w:t xml:space="preserve">, </w:t>
      </w:r>
      <w:r w:rsidR="00F1138C" w:rsidRPr="00A80144">
        <w:rPr>
          <w:rFonts w:ascii="Arial" w:hAnsi="Arial" w:cs="Arial"/>
          <w:b w:val="0"/>
          <w:sz w:val="22"/>
          <w:szCs w:val="22"/>
        </w:rPr>
        <w:t>предназначенные для этих целей. Регенерация масла осуществляется в соо</w:t>
      </w:r>
      <w:r w:rsidR="00F1138C" w:rsidRPr="00A80144">
        <w:rPr>
          <w:rFonts w:ascii="Arial" w:hAnsi="Arial" w:cs="Arial"/>
          <w:b w:val="0"/>
          <w:sz w:val="22"/>
          <w:szCs w:val="22"/>
        </w:rPr>
        <w:t>т</w:t>
      </w:r>
      <w:r w:rsidR="00F1138C" w:rsidRPr="00A80144">
        <w:rPr>
          <w:rFonts w:ascii="Arial" w:hAnsi="Arial" w:cs="Arial"/>
          <w:b w:val="0"/>
          <w:sz w:val="22"/>
          <w:szCs w:val="22"/>
        </w:rPr>
        <w:t xml:space="preserve">ветствие с требованиями инструкции по эксплуатации </w:t>
      </w:r>
      <w:r w:rsidR="00745983" w:rsidRPr="00A80144">
        <w:rPr>
          <w:rFonts w:ascii="Arial" w:hAnsi="Arial" w:cs="Arial"/>
          <w:b w:val="0"/>
          <w:sz w:val="22"/>
          <w:szCs w:val="22"/>
          <w:lang w:bidi="en-US"/>
        </w:rPr>
        <w:t>масляного хозяйства</w:t>
      </w:r>
      <w:r w:rsidR="00F1138C" w:rsidRPr="00A80144">
        <w:rPr>
          <w:rFonts w:ascii="Arial" w:hAnsi="Arial" w:cs="Arial"/>
          <w:b w:val="0"/>
          <w:sz w:val="22"/>
          <w:szCs w:val="22"/>
          <w:lang w:bidi="en-US"/>
        </w:rPr>
        <w:t>.</w:t>
      </w:r>
    </w:p>
    <w:p w:rsidR="00F1138C" w:rsidRPr="00A80144" w:rsidRDefault="00F1138C" w:rsidP="000F20D3">
      <w:pPr>
        <w:pStyle w:val="54"/>
        <w:keepNext/>
        <w:keepLines/>
        <w:numPr>
          <w:ilvl w:val="1"/>
          <w:numId w:val="197"/>
        </w:numPr>
        <w:shd w:val="clear" w:color="auto" w:fill="auto"/>
        <w:tabs>
          <w:tab w:val="left" w:pos="0"/>
          <w:tab w:val="left" w:pos="1134"/>
        </w:tabs>
        <w:spacing w:after="0" w:line="320" w:lineRule="exact"/>
        <w:ind w:left="0" w:firstLine="567"/>
        <w:jc w:val="left"/>
        <w:rPr>
          <w:rFonts w:ascii="Arial" w:hAnsi="Arial" w:cs="Arial"/>
          <w:b w:val="0"/>
          <w:sz w:val="22"/>
          <w:szCs w:val="22"/>
        </w:rPr>
      </w:pPr>
      <w:r w:rsidRPr="00A80144">
        <w:rPr>
          <w:rFonts w:ascii="Arial" w:hAnsi="Arial" w:cs="Arial"/>
          <w:b w:val="0"/>
          <w:sz w:val="22"/>
          <w:szCs w:val="22"/>
        </w:rPr>
        <w:t xml:space="preserve">Отработанные нефтяные индустриальные, турбинные и трансформаторные масла, подлежащие сдаче для переработки в специализированные организации, могут собираться в один резервуар </w:t>
      </w:r>
      <w:r w:rsidR="00745983" w:rsidRPr="00A80144">
        <w:rPr>
          <w:rFonts w:ascii="Arial" w:hAnsi="Arial" w:cs="Arial"/>
          <w:b w:val="0"/>
          <w:sz w:val="22"/>
          <w:szCs w:val="22"/>
          <w:lang w:bidi="en-US"/>
        </w:rPr>
        <w:t>масляного хозяйства</w:t>
      </w:r>
      <w:r w:rsidRPr="00A80144">
        <w:rPr>
          <w:rFonts w:ascii="Arial" w:hAnsi="Arial" w:cs="Arial"/>
          <w:b w:val="0"/>
          <w:sz w:val="22"/>
          <w:szCs w:val="22"/>
          <w:lang w:bidi="en-US"/>
        </w:rPr>
        <w:t xml:space="preserve"> </w:t>
      </w:r>
      <w:r w:rsidRPr="00A80144">
        <w:rPr>
          <w:rFonts w:ascii="Arial" w:hAnsi="Arial" w:cs="Arial"/>
          <w:b w:val="0"/>
          <w:sz w:val="22"/>
          <w:szCs w:val="22"/>
        </w:rPr>
        <w:t>и должны удовлетворять требован</w:t>
      </w:r>
      <w:r w:rsidRPr="00A80144">
        <w:rPr>
          <w:rFonts w:ascii="Arial" w:hAnsi="Arial" w:cs="Arial"/>
          <w:b w:val="0"/>
          <w:sz w:val="22"/>
          <w:szCs w:val="22"/>
        </w:rPr>
        <w:t>и</w:t>
      </w:r>
      <w:r w:rsidRPr="00A80144">
        <w:rPr>
          <w:rFonts w:ascii="Arial" w:hAnsi="Arial" w:cs="Arial"/>
          <w:b w:val="0"/>
          <w:sz w:val="22"/>
          <w:szCs w:val="22"/>
        </w:rPr>
        <w:t xml:space="preserve">ям, предъявляемым к качеству </w:t>
      </w:r>
      <w:r w:rsidR="00D87A62" w:rsidRPr="00A80144">
        <w:rPr>
          <w:rFonts w:ascii="Arial" w:hAnsi="Arial" w:cs="Arial"/>
          <w:b w:val="0"/>
          <w:sz w:val="22"/>
          <w:szCs w:val="22"/>
        </w:rPr>
        <w:t>группы</w:t>
      </w:r>
      <w:r w:rsidR="008E46F7" w:rsidRPr="00A80144">
        <w:rPr>
          <w:rFonts w:ascii="Arial" w:hAnsi="Arial" w:cs="Arial"/>
          <w:b w:val="0"/>
          <w:sz w:val="22"/>
          <w:szCs w:val="22"/>
        </w:rPr>
        <w:t xml:space="preserve"> отработанных </w:t>
      </w:r>
      <w:r w:rsidRPr="00A80144">
        <w:rPr>
          <w:rFonts w:ascii="Arial" w:hAnsi="Arial" w:cs="Arial"/>
          <w:b w:val="0"/>
          <w:sz w:val="22"/>
          <w:szCs w:val="22"/>
        </w:rPr>
        <w:t>масел в соответствии с положени</w:t>
      </w:r>
      <w:r w:rsidRPr="00A80144">
        <w:rPr>
          <w:rFonts w:ascii="Arial" w:hAnsi="Arial" w:cs="Arial"/>
          <w:b w:val="0"/>
          <w:sz w:val="22"/>
          <w:szCs w:val="22"/>
        </w:rPr>
        <w:t>я</w:t>
      </w:r>
      <w:r w:rsidRPr="00A80144">
        <w:rPr>
          <w:rFonts w:ascii="Arial" w:hAnsi="Arial" w:cs="Arial"/>
          <w:b w:val="0"/>
          <w:sz w:val="22"/>
          <w:szCs w:val="22"/>
        </w:rPr>
        <w:t xml:space="preserve">ми </w:t>
      </w:r>
      <w:r w:rsidR="009361CC" w:rsidRPr="00A80144">
        <w:rPr>
          <w:rFonts w:ascii="Arial" w:hAnsi="Arial" w:cs="Arial"/>
          <w:sz w:val="22"/>
          <w:szCs w:val="22"/>
        </w:rPr>
        <w:t>ГОСТ 21046-86</w:t>
      </w:r>
      <w:r w:rsidR="009361CC" w:rsidRPr="00A80144">
        <w:rPr>
          <w:rFonts w:ascii="Arial" w:hAnsi="Arial" w:cs="Arial"/>
          <w:b w:val="0"/>
          <w:sz w:val="22"/>
          <w:szCs w:val="22"/>
        </w:rPr>
        <w:t>.</w:t>
      </w:r>
      <w:r w:rsidRPr="00A80144">
        <w:rPr>
          <w:rFonts w:ascii="Arial" w:hAnsi="Arial" w:cs="Arial"/>
          <w:b w:val="0"/>
          <w:sz w:val="22"/>
          <w:szCs w:val="22"/>
        </w:rPr>
        <w:t xml:space="preserve"> Если при сборе отработанных масел происходит неизбежное их см</w:t>
      </w:r>
      <w:r w:rsidRPr="00A80144">
        <w:rPr>
          <w:rFonts w:ascii="Arial" w:hAnsi="Arial" w:cs="Arial"/>
          <w:b w:val="0"/>
          <w:sz w:val="22"/>
          <w:szCs w:val="22"/>
        </w:rPr>
        <w:t>е</w:t>
      </w:r>
      <w:r w:rsidRPr="00A80144">
        <w:rPr>
          <w:rFonts w:ascii="Arial" w:hAnsi="Arial" w:cs="Arial"/>
          <w:b w:val="0"/>
          <w:sz w:val="22"/>
          <w:szCs w:val="22"/>
        </w:rPr>
        <w:t>шение с топливом или другими отработанными нефтепродуктами, то такая смесь нефт</w:t>
      </w:r>
      <w:r w:rsidRPr="00A80144">
        <w:rPr>
          <w:rFonts w:ascii="Arial" w:hAnsi="Arial" w:cs="Arial"/>
          <w:b w:val="0"/>
          <w:sz w:val="22"/>
          <w:szCs w:val="22"/>
        </w:rPr>
        <w:t>е</w:t>
      </w:r>
      <w:r w:rsidRPr="00A80144">
        <w:rPr>
          <w:rFonts w:ascii="Arial" w:hAnsi="Arial" w:cs="Arial"/>
          <w:b w:val="0"/>
          <w:sz w:val="22"/>
          <w:szCs w:val="22"/>
        </w:rPr>
        <w:t xml:space="preserve">продуктов должна удовлетворять требованиям к качеству </w:t>
      </w:r>
      <w:r w:rsidR="008E46F7" w:rsidRPr="00A80144">
        <w:rPr>
          <w:rFonts w:ascii="Arial" w:hAnsi="Arial" w:cs="Arial"/>
          <w:b w:val="0"/>
          <w:sz w:val="22"/>
          <w:szCs w:val="22"/>
        </w:rPr>
        <w:t>смеси отработанных нефт</w:t>
      </w:r>
      <w:r w:rsidR="008E46F7" w:rsidRPr="00A80144">
        <w:rPr>
          <w:rFonts w:ascii="Arial" w:hAnsi="Arial" w:cs="Arial"/>
          <w:b w:val="0"/>
          <w:sz w:val="22"/>
          <w:szCs w:val="22"/>
        </w:rPr>
        <w:t>е</w:t>
      </w:r>
      <w:r w:rsidR="008E46F7" w:rsidRPr="00A80144">
        <w:rPr>
          <w:rFonts w:ascii="Arial" w:hAnsi="Arial" w:cs="Arial"/>
          <w:b w:val="0"/>
          <w:sz w:val="22"/>
          <w:szCs w:val="22"/>
        </w:rPr>
        <w:t>продуктов</w:t>
      </w:r>
      <w:r w:rsidRPr="00A80144">
        <w:rPr>
          <w:rFonts w:ascii="Arial" w:hAnsi="Arial" w:cs="Arial"/>
          <w:b w:val="0"/>
          <w:sz w:val="22"/>
          <w:szCs w:val="22"/>
        </w:rPr>
        <w:t>.</w:t>
      </w:r>
    </w:p>
    <w:p w:rsidR="00F1138C" w:rsidRPr="00A80144" w:rsidRDefault="00F1138C" w:rsidP="000F20D3">
      <w:pPr>
        <w:pStyle w:val="73"/>
        <w:numPr>
          <w:ilvl w:val="1"/>
          <w:numId w:val="197"/>
        </w:numPr>
        <w:shd w:val="clear" w:color="auto" w:fill="auto"/>
        <w:tabs>
          <w:tab w:val="left" w:pos="0"/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Отработанные масла должны быть полностью или частично использованы на технологические нужды вспомогательных производств, если отсутствует возможность восстановления их эксплуатационных свойств в условиях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 целью организации их повторного применения в маслонаполненном энергетическом оборудовании по прям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му назначению.</w:t>
      </w:r>
    </w:p>
    <w:p w:rsidR="000F12CD" w:rsidRPr="00A80144" w:rsidRDefault="00F1138C" w:rsidP="001A5866">
      <w:pPr>
        <w:pStyle w:val="73"/>
        <w:shd w:val="clear" w:color="auto" w:fill="auto"/>
        <w:tabs>
          <w:tab w:val="left" w:pos="0"/>
          <w:tab w:val="left" w:pos="567"/>
          <w:tab w:val="left" w:pos="1160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Отработанные масла, которые не используются для нужд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>, должны быть отправлены на переработку или утилизацию в специализированные организации, име</w:t>
      </w:r>
      <w:r w:rsidRPr="00A80144">
        <w:rPr>
          <w:rFonts w:ascii="Arial" w:hAnsi="Arial" w:cs="Arial"/>
          <w:color w:val="auto"/>
          <w:sz w:val="22"/>
          <w:szCs w:val="22"/>
        </w:rPr>
        <w:t>ю</w:t>
      </w:r>
      <w:r w:rsidRPr="00A80144">
        <w:rPr>
          <w:rFonts w:ascii="Arial" w:hAnsi="Arial" w:cs="Arial"/>
          <w:color w:val="auto"/>
          <w:sz w:val="22"/>
          <w:szCs w:val="22"/>
        </w:rPr>
        <w:t>щие соответствующие лицензии.</w:t>
      </w:r>
    </w:p>
    <w:p w:rsidR="000F12CD" w:rsidRPr="00A80144" w:rsidRDefault="00F1138C" w:rsidP="000F20D3">
      <w:pPr>
        <w:pStyle w:val="73"/>
        <w:numPr>
          <w:ilvl w:val="1"/>
          <w:numId w:val="197"/>
        </w:numPr>
        <w:shd w:val="clear" w:color="auto" w:fill="auto"/>
        <w:tabs>
          <w:tab w:val="left" w:pos="0"/>
          <w:tab w:val="left" w:pos="567"/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Отработанные расходные материалы и оборудование </w:t>
      </w:r>
      <w:r w:rsidR="00D571AC"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масляного хозяйства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</w:rPr>
        <w:t>утилизируются в соответствии с требованиями документов заводов изготовителей и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ответствующих программ утилизации, предусмотренных проектной документацией, в 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ответствии с требованиями действующих документов по охране окружающей среды.</w:t>
      </w:r>
    </w:p>
    <w:p w:rsidR="00F1138C" w:rsidRPr="00A80144" w:rsidRDefault="00F1138C" w:rsidP="000F20D3">
      <w:pPr>
        <w:pStyle w:val="73"/>
        <w:numPr>
          <w:ilvl w:val="1"/>
          <w:numId w:val="197"/>
        </w:numPr>
        <w:shd w:val="clear" w:color="auto" w:fill="auto"/>
        <w:tabs>
          <w:tab w:val="left" w:pos="0"/>
          <w:tab w:val="left" w:pos="567"/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Замасленные воды, образующиеся при эксплуатации </w:t>
      </w:r>
      <w:r w:rsidR="00D571AC"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масляного хозяйства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,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должны быть направлены на очистные сооружения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CC3AA5" w:rsidRPr="00A80144" w:rsidRDefault="00CC3AA5" w:rsidP="004E4338">
      <w:pPr>
        <w:pStyle w:val="73"/>
        <w:shd w:val="clear" w:color="auto" w:fill="auto"/>
        <w:tabs>
          <w:tab w:val="left" w:pos="1134"/>
        </w:tabs>
        <w:spacing w:before="0" w:after="0" w:line="323" w:lineRule="exact"/>
        <w:ind w:left="580"/>
        <w:jc w:val="left"/>
        <w:rPr>
          <w:rFonts w:ascii="Arial" w:hAnsi="Arial" w:cs="Arial"/>
          <w:color w:val="auto"/>
          <w:sz w:val="24"/>
          <w:szCs w:val="24"/>
        </w:rPr>
      </w:pPr>
    </w:p>
    <w:p w:rsidR="004E4338" w:rsidRPr="00A80144" w:rsidRDefault="004E4338" w:rsidP="000F20D3">
      <w:pPr>
        <w:pStyle w:val="HEADERTEXT"/>
        <w:numPr>
          <w:ilvl w:val="0"/>
          <w:numId w:val="197"/>
        </w:numPr>
        <w:tabs>
          <w:tab w:val="left" w:pos="426"/>
        </w:tabs>
        <w:ind w:left="0" w:firstLine="0"/>
        <w:rPr>
          <w:rFonts w:ascii="Arial" w:hAnsi="Arial" w:cs="Arial"/>
          <w:b/>
          <w:bCs/>
          <w:color w:val="auto"/>
          <w:sz w:val="28"/>
          <w:szCs w:val="28"/>
        </w:rPr>
      </w:pPr>
      <w:r w:rsidRPr="00A80144">
        <w:rPr>
          <w:rFonts w:ascii="Arial" w:hAnsi="Arial" w:cs="Arial"/>
          <w:b/>
          <w:bCs/>
          <w:color w:val="auto"/>
          <w:sz w:val="28"/>
          <w:szCs w:val="28"/>
        </w:rPr>
        <w:t>Требования безопасности и охраны окружающей среды</w:t>
      </w:r>
    </w:p>
    <w:p w:rsidR="004E4338" w:rsidRPr="00A80144" w:rsidRDefault="004E4338" w:rsidP="004E4338">
      <w:pPr>
        <w:pStyle w:val="HEADERTEXT"/>
        <w:tabs>
          <w:tab w:val="left" w:pos="567"/>
        </w:tabs>
        <w:rPr>
          <w:rFonts w:ascii="Arial" w:hAnsi="Arial" w:cs="Arial"/>
          <w:b/>
          <w:bCs/>
          <w:color w:val="auto"/>
          <w:sz w:val="22"/>
          <w:szCs w:val="22"/>
        </w:rPr>
      </w:pPr>
    </w:p>
    <w:p w:rsidR="004E4338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 поставке энергетические масла отвечать требованиям действующих но</w:t>
      </w:r>
      <w:r w:rsidRPr="00A80144">
        <w:rPr>
          <w:rFonts w:ascii="Arial" w:hAnsi="Arial" w:cs="Arial"/>
          <w:sz w:val="22"/>
          <w:szCs w:val="22"/>
        </w:rPr>
        <w:t>р</w:t>
      </w:r>
      <w:r w:rsidRPr="00A80144">
        <w:rPr>
          <w:rFonts w:ascii="Arial" w:hAnsi="Arial" w:cs="Arial"/>
          <w:sz w:val="22"/>
          <w:szCs w:val="22"/>
        </w:rPr>
        <w:t>мативных документов:</w:t>
      </w:r>
    </w:p>
    <w:p w:rsidR="004E4338" w:rsidRPr="00A80144" w:rsidRDefault="004E4338" w:rsidP="00E75CD9">
      <w:pPr>
        <w:pStyle w:val="FORMATTEXT"/>
        <w:numPr>
          <w:ilvl w:val="0"/>
          <w:numId w:val="49"/>
        </w:numPr>
        <w:tabs>
          <w:tab w:val="left" w:pos="0"/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Федеральных законов Российской Федерации от </w:t>
      </w:r>
      <w:r w:rsidRPr="00A80144">
        <w:rPr>
          <w:rFonts w:ascii="Arial" w:hAnsi="Arial" w:cs="Arial"/>
          <w:b/>
          <w:sz w:val="22"/>
          <w:szCs w:val="22"/>
        </w:rPr>
        <w:t>22.07.2008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="009B20DC" w:rsidRPr="00A80144">
        <w:rPr>
          <w:rFonts w:ascii="Arial" w:hAnsi="Arial" w:cs="Arial"/>
          <w:sz w:val="22"/>
          <w:szCs w:val="22"/>
        </w:rPr>
        <w:t>г. №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123-ФЗ</w:t>
      </w:r>
      <w:r w:rsidRPr="00A80144">
        <w:rPr>
          <w:rFonts w:ascii="Arial" w:hAnsi="Arial" w:cs="Arial"/>
          <w:sz w:val="22"/>
          <w:szCs w:val="22"/>
        </w:rPr>
        <w:t xml:space="preserve"> и от </w:t>
      </w:r>
      <w:r w:rsidRPr="00A80144">
        <w:rPr>
          <w:rFonts w:ascii="Arial" w:hAnsi="Arial" w:cs="Arial"/>
          <w:b/>
          <w:sz w:val="22"/>
          <w:szCs w:val="22"/>
        </w:rPr>
        <w:t>21.12.1994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="009B20DC" w:rsidRPr="00A80144">
        <w:rPr>
          <w:rFonts w:ascii="Arial" w:hAnsi="Arial" w:cs="Arial"/>
          <w:sz w:val="22"/>
          <w:szCs w:val="22"/>
        </w:rPr>
        <w:t>г. №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69-ФЗ</w:t>
      </w:r>
      <w:r w:rsidRPr="00A80144">
        <w:rPr>
          <w:rFonts w:ascii="Arial" w:hAnsi="Arial" w:cs="Arial"/>
          <w:sz w:val="22"/>
          <w:szCs w:val="22"/>
        </w:rPr>
        <w:t xml:space="preserve">, а также Постановления Правительства Российской Федерации от </w:t>
      </w:r>
      <w:r w:rsidRPr="00A80144">
        <w:rPr>
          <w:rFonts w:ascii="Arial" w:hAnsi="Arial" w:cs="Arial"/>
          <w:b/>
          <w:sz w:val="22"/>
          <w:szCs w:val="22"/>
        </w:rPr>
        <w:t>25.04.2012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="009B20DC" w:rsidRPr="00A80144">
        <w:rPr>
          <w:rFonts w:ascii="Arial" w:hAnsi="Arial" w:cs="Arial"/>
          <w:sz w:val="22"/>
          <w:szCs w:val="22"/>
        </w:rPr>
        <w:t>г. №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390</w:t>
      </w:r>
      <w:r w:rsidRPr="00A80144">
        <w:rPr>
          <w:rFonts w:ascii="Arial" w:hAnsi="Arial" w:cs="Arial"/>
          <w:sz w:val="22"/>
          <w:szCs w:val="22"/>
        </w:rPr>
        <w:t>;</w:t>
      </w:r>
    </w:p>
    <w:p w:rsidR="004E4338" w:rsidRPr="00A80144" w:rsidRDefault="00E56825" w:rsidP="00E75CD9">
      <w:pPr>
        <w:pStyle w:val="FORMATTEXT"/>
        <w:numPr>
          <w:ilvl w:val="0"/>
          <w:numId w:val="49"/>
        </w:numPr>
        <w:tabs>
          <w:tab w:val="left" w:pos="0"/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Cs/>
          <w:sz w:val="22"/>
          <w:szCs w:val="22"/>
        </w:rPr>
        <w:t>«</w:t>
      </w:r>
      <w:r w:rsidR="009B20DC" w:rsidRPr="00A80144">
        <w:rPr>
          <w:rFonts w:ascii="Arial" w:hAnsi="Arial" w:cs="Arial"/>
          <w:bCs/>
          <w:sz w:val="22"/>
          <w:szCs w:val="22"/>
        </w:rPr>
        <w:t>Руководства по безопасности для нефтебаз и складов нефтепродуктов</w:t>
      </w:r>
      <w:r w:rsidRPr="00A80144">
        <w:rPr>
          <w:rFonts w:ascii="Arial" w:hAnsi="Arial" w:cs="Arial"/>
          <w:bCs/>
          <w:sz w:val="22"/>
          <w:szCs w:val="22"/>
        </w:rPr>
        <w:t>»</w:t>
      </w:r>
      <w:r w:rsidR="009B20DC" w:rsidRPr="00A80144">
        <w:rPr>
          <w:rFonts w:ascii="Arial" w:hAnsi="Arial" w:cs="Arial"/>
          <w:sz w:val="22"/>
          <w:szCs w:val="22"/>
        </w:rPr>
        <w:t>;</w:t>
      </w:r>
    </w:p>
    <w:p w:rsidR="004E4338" w:rsidRPr="00A80144" w:rsidRDefault="003D57FE" w:rsidP="00E75CD9">
      <w:pPr>
        <w:pStyle w:val="FORMATTEXT"/>
        <w:numPr>
          <w:ilvl w:val="0"/>
          <w:numId w:val="49"/>
        </w:numPr>
        <w:tabs>
          <w:tab w:val="left" w:pos="0"/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ГОСТ 12.1.004-91</w:t>
      </w:r>
      <w:r w:rsidR="004E4338" w:rsidRPr="00A80144">
        <w:rPr>
          <w:rFonts w:ascii="Arial" w:hAnsi="Arial" w:cs="Arial"/>
          <w:sz w:val="22"/>
          <w:szCs w:val="22"/>
        </w:rPr>
        <w:t>;</w:t>
      </w:r>
    </w:p>
    <w:p w:rsidR="004E4338" w:rsidRPr="00A80144" w:rsidRDefault="00E56825" w:rsidP="00E75CD9">
      <w:pPr>
        <w:pStyle w:val="FORMATTEXT"/>
        <w:numPr>
          <w:ilvl w:val="0"/>
          <w:numId w:val="49"/>
        </w:numPr>
        <w:tabs>
          <w:tab w:val="left" w:pos="0"/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«</w:t>
      </w:r>
      <w:r w:rsidR="004E4338" w:rsidRPr="00A80144">
        <w:rPr>
          <w:rFonts w:ascii="Arial" w:hAnsi="Arial" w:cs="Arial"/>
          <w:sz w:val="22"/>
          <w:szCs w:val="22"/>
        </w:rPr>
        <w:t xml:space="preserve">Межотраслевых правил по охране труда при эксплуатации нефтебаз, складов </w:t>
      </w:r>
      <w:r w:rsidR="004E4338" w:rsidRPr="00A80144">
        <w:rPr>
          <w:rFonts w:ascii="Arial" w:hAnsi="Arial" w:cs="Arial"/>
          <w:b/>
          <w:sz w:val="22"/>
          <w:szCs w:val="22"/>
        </w:rPr>
        <w:t>ГСМ</w:t>
      </w:r>
      <w:r w:rsidR="004E4338" w:rsidRPr="00A80144">
        <w:rPr>
          <w:rFonts w:ascii="Arial" w:hAnsi="Arial" w:cs="Arial"/>
          <w:sz w:val="22"/>
          <w:szCs w:val="22"/>
        </w:rPr>
        <w:t>, стационарных и передвижных автозаправочных станций</w:t>
      </w:r>
      <w:r w:rsidRPr="00A80144">
        <w:rPr>
          <w:rFonts w:ascii="Arial" w:hAnsi="Arial" w:cs="Arial"/>
          <w:sz w:val="22"/>
          <w:szCs w:val="22"/>
        </w:rPr>
        <w:t>»</w:t>
      </w:r>
      <w:r w:rsidR="004E4338" w:rsidRPr="00A80144">
        <w:rPr>
          <w:rFonts w:ascii="Arial" w:hAnsi="Arial" w:cs="Arial"/>
          <w:sz w:val="22"/>
          <w:szCs w:val="22"/>
        </w:rPr>
        <w:t>.</w:t>
      </w:r>
    </w:p>
    <w:p w:rsidR="004E4338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Минеральные энергетические масла с присадками по классификации </w:t>
      </w:r>
      <w:r w:rsidR="007A63BB" w:rsidRPr="00A80144">
        <w:rPr>
          <w:rFonts w:ascii="Arial" w:hAnsi="Arial" w:cs="Arial"/>
          <w:b/>
          <w:bCs/>
          <w:sz w:val="22"/>
          <w:szCs w:val="22"/>
        </w:rPr>
        <w:t>ГОСТ 12.1.004-91</w:t>
      </w:r>
      <w:r w:rsidR="007A63BB" w:rsidRPr="00A80144">
        <w:rPr>
          <w:rFonts w:ascii="Arial" w:hAnsi="Arial" w:cs="Arial"/>
          <w:bCs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представляют собой средне-воспламеняемые горючие жидкости с температ</w:t>
      </w:r>
      <w:r w:rsidRPr="00A80144">
        <w:rPr>
          <w:rFonts w:ascii="Arial" w:hAnsi="Arial" w:cs="Arial"/>
          <w:sz w:val="22"/>
          <w:szCs w:val="22"/>
        </w:rPr>
        <w:t>у</w:t>
      </w:r>
      <w:r w:rsidRPr="00A80144">
        <w:rPr>
          <w:rFonts w:ascii="Arial" w:hAnsi="Arial" w:cs="Arial"/>
          <w:sz w:val="22"/>
          <w:szCs w:val="22"/>
        </w:rPr>
        <w:t>рой вспышки:</w:t>
      </w:r>
    </w:p>
    <w:p w:rsidR="004E4338" w:rsidRPr="00A80144" w:rsidRDefault="004E4338" w:rsidP="00E75CD9">
      <w:pPr>
        <w:pStyle w:val="FORMATTEXT"/>
        <w:numPr>
          <w:ilvl w:val="0"/>
          <w:numId w:val="50"/>
        </w:numPr>
        <w:tabs>
          <w:tab w:val="left" w:pos="0"/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трансформаторные масла </w:t>
      </w:r>
      <w:r w:rsidR="007A63BB" w:rsidRPr="00A80144">
        <w:rPr>
          <w:rFonts w:ascii="Arial" w:hAnsi="Arial" w:cs="Arial"/>
          <w:sz w:val="22"/>
          <w:szCs w:val="22"/>
        </w:rPr>
        <w:t xml:space="preserve">– </w:t>
      </w:r>
      <w:r w:rsidRPr="00A80144">
        <w:rPr>
          <w:rFonts w:ascii="Arial" w:hAnsi="Arial" w:cs="Arial"/>
          <w:sz w:val="22"/>
          <w:szCs w:val="22"/>
        </w:rPr>
        <w:t xml:space="preserve">не ниже </w:t>
      </w:r>
      <w:r w:rsidRPr="00A80144">
        <w:rPr>
          <w:rFonts w:ascii="Arial" w:hAnsi="Arial" w:cs="Arial"/>
          <w:b/>
          <w:sz w:val="22"/>
          <w:szCs w:val="22"/>
        </w:rPr>
        <w:t>135</w:t>
      </w:r>
      <w:r w:rsidRPr="00A80144">
        <w:rPr>
          <w:rFonts w:ascii="Arial" w:hAnsi="Arial" w:cs="Arial"/>
          <w:sz w:val="22"/>
          <w:szCs w:val="22"/>
        </w:rPr>
        <w:t>°С;</w:t>
      </w:r>
    </w:p>
    <w:p w:rsidR="004E4338" w:rsidRPr="00A80144" w:rsidRDefault="004E4338" w:rsidP="00E75CD9">
      <w:pPr>
        <w:pStyle w:val="FORMATTEXT"/>
        <w:numPr>
          <w:ilvl w:val="0"/>
          <w:numId w:val="50"/>
        </w:numPr>
        <w:tabs>
          <w:tab w:val="left" w:pos="0"/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турбинные масла</w:t>
      </w:r>
      <w:r w:rsidR="007A63BB" w:rsidRPr="00A80144">
        <w:rPr>
          <w:rFonts w:ascii="Arial" w:hAnsi="Arial" w:cs="Arial"/>
          <w:sz w:val="22"/>
          <w:szCs w:val="22"/>
        </w:rPr>
        <w:t xml:space="preserve"> – </w:t>
      </w:r>
      <w:r w:rsidRPr="00A80144">
        <w:rPr>
          <w:rFonts w:ascii="Arial" w:hAnsi="Arial" w:cs="Arial"/>
          <w:sz w:val="22"/>
          <w:szCs w:val="22"/>
        </w:rPr>
        <w:t xml:space="preserve">не ниже </w:t>
      </w:r>
      <w:r w:rsidRPr="00A80144">
        <w:rPr>
          <w:rFonts w:ascii="Arial" w:hAnsi="Arial" w:cs="Arial"/>
          <w:b/>
          <w:sz w:val="22"/>
          <w:szCs w:val="22"/>
        </w:rPr>
        <w:t>185</w:t>
      </w:r>
      <w:r w:rsidRPr="00A80144">
        <w:rPr>
          <w:rFonts w:ascii="Arial" w:hAnsi="Arial" w:cs="Arial"/>
          <w:sz w:val="22"/>
          <w:szCs w:val="22"/>
        </w:rPr>
        <w:t>°С.</w:t>
      </w:r>
    </w:p>
    <w:p w:rsidR="004E4338" w:rsidRPr="00A80144" w:rsidRDefault="004E4338" w:rsidP="006D4643">
      <w:pPr>
        <w:pStyle w:val="FORMATTEXT"/>
        <w:tabs>
          <w:tab w:val="left" w:pos="0"/>
          <w:tab w:val="left" w:pos="851"/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Огнестойкие турбинные масла типа </w:t>
      </w:r>
      <w:r w:rsidRPr="00A80144">
        <w:rPr>
          <w:rFonts w:ascii="Arial" w:hAnsi="Arial" w:cs="Arial"/>
          <w:b/>
          <w:sz w:val="22"/>
          <w:szCs w:val="22"/>
        </w:rPr>
        <w:t>ОМТИ</w:t>
      </w:r>
      <w:r w:rsidRPr="00A80144">
        <w:rPr>
          <w:rFonts w:ascii="Arial" w:hAnsi="Arial" w:cs="Arial"/>
          <w:sz w:val="22"/>
          <w:szCs w:val="22"/>
        </w:rPr>
        <w:t xml:space="preserve"> имеют температуру вспышки не ниже </w:t>
      </w:r>
      <w:r w:rsidRPr="00A80144">
        <w:rPr>
          <w:rFonts w:ascii="Arial" w:hAnsi="Arial" w:cs="Arial"/>
          <w:b/>
          <w:sz w:val="22"/>
          <w:szCs w:val="22"/>
        </w:rPr>
        <w:t>230</w:t>
      </w:r>
      <w:r w:rsidRPr="00A80144">
        <w:rPr>
          <w:rFonts w:ascii="Arial" w:hAnsi="Arial" w:cs="Arial"/>
          <w:sz w:val="22"/>
          <w:szCs w:val="22"/>
        </w:rPr>
        <w:t>°С.</w:t>
      </w:r>
    </w:p>
    <w:p w:rsidR="00EB60AC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Минеральные энергетические масла, а также присадки, входящие в состав т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 xml:space="preserve">варных масел, в соответствии с требованиями </w:t>
      </w:r>
      <w:r w:rsidR="007A63BB" w:rsidRPr="00A80144">
        <w:rPr>
          <w:rFonts w:ascii="Arial" w:hAnsi="Arial" w:cs="Arial"/>
          <w:b/>
          <w:bCs/>
          <w:sz w:val="22"/>
          <w:szCs w:val="22"/>
        </w:rPr>
        <w:t>ГОСТ 12.1.007-76</w:t>
      </w:r>
      <w:r w:rsidR="005F78DF" w:rsidRPr="00A80144">
        <w:rPr>
          <w:rFonts w:ascii="Arial" w:hAnsi="Arial" w:cs="Arial"/>
          <w:sz w:val="22"/>
          <w:szCs w:val="22"/>
        </w:rPr>
        <w:t>,</w:t>
      </w:r>
      <w:r w:rsidRPr="00A80144">
        <w:rPr>
          <w:rFonts w:ascii="Arial" w:hAnsi="Arial" w:cs="Arial"/>
          <w:sz w:val="22"/>
          <w:szCs w:val="22"/>
        </w:rPr>
        <w:t xml:space="preserve"> относятся к </w:t>
      </w:r>
      <w:r w:rsidRPr="00A80144">
        <w:rPr>
          <w:rFonts w:ascii="Arial" w:hAnsi="Arial" w:cs="Arial"/>
          <w:b/>
          <w:sz w:val="22"/>
          <w:szCs w:val="22"/>
        </w:rPr>
        <w:t>3</w:t>
      </w:r>
      <w:r w:rsidRPr="00A80144">
        <w:rPr>
          <w:rFonts w:ascii="Arial" w:hAnsi="Arial" w:cs="Arial"/>
          <w:sz w:val="22"/>
          <w:szCs w:val="22"/>
        </w:rPr>
        <w:t xml:space="preserve"> классу опасности (умеренно опасные) с предельно допустимой концентрацией аэрозолей в во</w:t>
      </w:r>
      <w:r w:rsidRPr="00A80144">
        <w:rPr>
          <w:rFonts w:ascii="Arial" w:hAnsi="Arial" w:cs="Arial"/>
          <w:sz w:val="22"/>
          <w:szCs w:val="22"/>
        </w:rPr>
        <w:t>з</w:t>
      </w:r>
      <w:r w:rsidRPr="00A80144">
        <w:rPr>
          <w:rFonts w:ascii="Arial" w:hAnsi="Arial" w:cs="Arial"/>
          <w:sz w:val="22"/>
          <w:szCs w:val="22"/>
        </w:rPr>
        <w:t xml:space="preserve">духе рабочих помещений равной </w:t>
      </w:r>
      <w:r w:rsidRPr="00A80144">
        <w:rPr>
          <w:rFonts w:ascii="Arial" w:hAnsi="Arial" w:cs="Arial"/>
          <w:b/>
          <w:sz w:val="22"/>
          <w:szCs w:val="22"/>
        </w:rPr>
        <w:t xml:space="preserve">5 </w:t>
      </w:r>
      <w:r w:rsidRPr="00A80144">
        <w:rPr>
          <w:rFonts w:ascii="Arial" w:hAnsi="Arial" w:cs="Arial"/>
          <w:sz w:val="22"/>
          <w:szCs w:val="22"/>
        </w:rPr>
        <w:t>мг/м</w:t>
      </w:r>
      <w:r w:rsidR="00A73B2E" w:rsidRPr="00A80144">
        <w:rPr>
          <w:rFonts w:ascii="Arial" w:hAnsi="Arial" w:cs="Arial"/>
          <w:sz w:val="22"/>
          <w:szCs w:val="22"/>
          <w:vertAlign w:val="superscript"/>
        </w:rPr>
        <w:t>3</w:t>
      </w:r>
      <w:r w:rsidRPr="00A80144">
        <w:rPr>
          <w:rFonts w:ascii="Arial" w:hAnsi="Arial" w:cs="Arial"/>
          <w:sz w:val="22"/>
          <w:szCs w:val="22"/>
        </w:rPr>
        <w:t xml:space="preserve"> (</w:t>
      </w:r>
      <w:r w:rsidR="007A63BB" w:rsidRPr="00A80144">
        <w:rPr>
          <w:rFonts w:ascii="Arial" w:hAnsi="Arial" w:cs="Arial"/>
          <w:b/>
          <w:bCs/>
          <w:sz w:val="22"/>
          <w:szCs w:val="22"/>
        </w:rPr>
        <w:t>ГОСТ 12.1.005-88</w:t>
      </w:r>
      <w:r w:rsidRPr="00A80144">
        <w:rPr>
          <w:rFonts w:ascii="Arial" w:hAnsi="Arial" w:cs="Arial"/>
          <w:sz w:val="22"/>
          <w:szCs w:val="22"/>
        </w:rPr>
        <w:t>).</w:t>
      </w:r>
    </w:p>
    <w:p w:rsidR="00EB60AC" w:rsidRPr="00A80144" w:rsidRDefault="00C6390A" w:rsidP="000F20D3">
      <w:pPr>
        <w:pStyle w:val="FORMATTEXT"/>
        <w:numPr>
          <w:ilvl w:val="1"/>
          <w:numId w:val="197"/>
        </w:numPr>
        <w:tabs>
          <w:tab w:val="left" w:pos="0"/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Огнестойкое турбинное масла (типа </w:t>
      </w:r>
      <w:r w:rsidRPr="00A80144">
        <w:rPr>
          <w:rFonts w:ascii="Arial" w:hAnsi="Arial" w:cs="Arial"/>
          <w:b/>
          <w:sz w:val="22"/>
          <w:szCs w:val="22"/>
        </w:rPr>
        <w:t>ОМТИ</w:t>
      </w:r>
      <w:r w:rsidRPr="00A80144">
        <w:rPr>
          <w:rFonts w:ascii="Arial" w:hAnsi="Arial" w:cs="Arial"/>
          <w:sz w:val="22"/>
          <w:szCs w:val="22"/>
        </w:rPr>
        <w:t>) по степени опасности (токсичн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сти) относятся к третьему классу (</w:t>
      </w:r>
      <w:r w:rsidR="00E56825" w:rsidRPr="00A80144">
        <w:rPr>
          <w:rFonts w:ascii="Arial" w:hAnsi="Arial" w:cs="Arial"/>
          <w:b/>
          <w:bCs/>
          <w:sz w:val="22"/>
          <w:szCs w:val="22"/>
        </w:rPr>
        <w:t>ГОСТ 12.1.007-76</w:t>
      </w:r>
      <w:r w:rsidRPr="00A80144">
        <w:rPr>
          <w:rFonts w:ascii="Arial" w:hAnsi="Arial" w:cs="Arial"/>
          <w:sz w:val="22"/>
          <w:szCs w:val="22"/>
        </w:rPr>
        <w:t>).</w:t>
      </w:r>
    </w:p>
    <w:p w:rsidR="00EB60AC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Предельно допустимая концентрация аэрозолей в воздухе рабочих помещ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 xml:space="preserve">ний для </w:t>
      </w:r>
      <w:r w:rsidRPr="00A80144">
        <w:rPr>
          <w:rFonts w:ascii="Arial" w:hAnsi="Arial" w:cs="Arial"/>
          <w:b/>
          <w:sz w:val="22"/>
          <w:szCs w:val="22"/>
        </w:rPr>
        <w:t>ОМТИ</w:t>
      </w:r>
      <w:r w:rsidRPr="00A80144">
        <w:rPr>
          <w:rFonts w:ascii="Arial" w:hAnsi="Arial" w:cs="Arial"/>
          <w:sz w:val="22"/>
          <w:szCs w:val="22"/>
        </w:rPr>
        <w:t xml:space="preserve"> равна </w:t>
      </w:r>
      <w:r w:rsidRPr="00A80144">
        <w:rPr>
          <w:rFonts w:ascii="Arial" w:hAnsi="Arial" w:cs="Arial"/>
          <w:b/>
          <w:sz w:val="22"/>
          <w:szCs w:val="22"/>
        </w:rPr>
        <w:t>5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="005F78DF" w:rsidRPr="00A80144">
        <w:rPr>
          <w:rFonts w:ascii="Arial" w:hAnsi="Arial" w:cs="Arial"/>
          <w:sz w:val="22"/>
          <w:szCs w:val="22"/>
        </w:rPr>
        <w:t>мг/м</w:t>
      </w:r>
      <w:r w:rsidR="005F78DF" w:rsidRPr="00A80144">
        <w:rPr>
          <w:rFonts w:ascii="Arial" w:hAnsi="Arial" w:cs="Arial"/>
          <w:sz w:val="22"/>
          <w:szCs w:val="22"/>
          <w:vertAlign w:val="superscript"/>
        </w:rPr>
        <w:t>3</w:t>
      </w:r>
      <w:r w:rsidRPr="00A80144">
        <w:rPr>
          <w:rFonts w:ascii="Arial" w:hAnsi="Arial" w:cs="Arial"/>
          <w:sz w:val="22"/>
          <w:szCs w:val="22"/>
        </w:rPr>
        <w:t xml:space="preserve"> (</w:t>
      </w:r>
      <w:r w:rsidR="00DA1871" w:rsidRPr="00A80144">
        <w:rPr>
          <w:rFonts w:ascii="Arial" w:hAnsi="Arial" w:cs="Arial"/>
          <w:b/>
          <w:bCs/>
          <w:sz w:val="22"/>
          <w:szCs w:val="22"/>
        </w:rPr>
        <w:t>ГОСТ 12.1.005-88</w:t>
      </w:r>
      <w:r w:rsidRPr="00A80144">
        <w:rPr>
          <w:rFonts w:ascii="Arial" w:hAnsi="Arial" w:cs="Arial"/>
          <w:sz w:val="22"/>
          <w:szCs w:val="22"/>
        </w:rPr>
        <w:t>).</w:t>
      </w:r>
    </w:p>
    <w:p w:rsidR="00EB60AC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 работе с маслами и присадками необходимо применять индивидуальные средства защиты согласно типовым отраслевым нормам (спецодежду, перчатки и др.).</w:t>
      </w:r>
    </w:p>
    <w:p w:rsidR="004E4338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851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Работы по приему оборудования и масел, отбору проб, расконсервации и и</w:t>
      </w:r>
      <w:r w:rsidRPr="00A80144">
        <w:rPr>
          <w:rFonts w:ascii="Arial" w:hAnsi="Arial" w:cs="Arial"/>
          <w:sz w:val="22"/>
          <w:szCs w:val="22"/>
        </w:rPr>
        <w:t>с</w:t>
      </w:r>
      <w:r w:rsidRPr="00A80144">
        <w:rPr>
          <w:rFonts w:ascii="Arial" w:hAnsi="Arial" w:cs="Arial"/>
          <w:sz w:val="22"/>
          <w:szCs w:val="22"/>
        </w:rPr>
        <w:t xml:space="preserve">пытаниям должны проводиться бригадой в составе не менее </w:t>
      </w:r>
      <w:r w:rsidRPr="00A80144">
        <w:rPr>
          <w:rFonts w:ascii="Arial" w:hAnsi="Arial" w:cs="Arial"/>
          <w:b/>
          <w:sz w:val="22"/>
          <w:szCs w:val="22"/>
        </w:rPr>
        <w:t>2</w:t>
      </w:r>
      <w:r w:rsidR="00926A44" w:rsidRPr="00A80144">
        <w:rPr>
          <w:rFonts w:ascii="Arial" w:hAnsi="Arial" w:cs="Arial"/>
          <w:sz w:val="22"/>
          <w:szCs w:val="22"/>
        </w:rPr>
        <w:t>-х</w:t>
      </w:r>
      <w:r w:rsidRPr="00A80144">
        <w:rPr>
          <w:rFonts w:ascii="Arial" w:hAnsi="Arial" w:cs="Arial"/>
          <w:sz w:val="22"/>
          <w:szCs w:val="22"/>
        </w:rPr>
        <w:t xml:space="preserve"> человек.</w:t>
      </w:r>
    </w:p>
    <w:p w:rsidR="006F4203" w:rsidRPr="00A80144" w:rsidRDefault="006F4203" w:rsidP="00CF18D8">
      <w:pPr>
        <w:pStyle w:val="FORMATTEXT"/>
        <w:tabs>
          <w:tab w:val="left" w:pos="0"/>
          <w:tab w:val="left" w:pos="851"/>
          <w:tab w:val="left" w:pos="1134"/>
        </w:tabs>
        <w:spacing w:line="320" w:lineRule="exact"/>
        <w:ind w:left="567"/>
        <w:rPr>
          <w:rFonts w:ascii="Arial" w:hAnsi="Arial" w:cs="Arial"/>
          <w:sz w:val="28"/>
          <w:szCs w:val="28"/>
        </w:rPr>
      </w:pPr>
    </w:p>
    <w:p w:rsidR="004E4338" w:rsidRPr="00A80144" w:rsidRDefault="004E4338" w:rsidP="000F20D3">
      <w:pPr>
        <w:pStyle w:val="HEADERTEXT"/>
        <w:numPr>
          <w:ilvl w:val="0"/>
          <w:numId w:val="197"/>
        </w:numPr>
        <w:tabs>
          <w:tab w:val="left" w:pos="0"/>
          <w:tab w:val="left" w:pos="426"/>
        </w:tabs>
        <w:ind w:left="0" w:firstLine="0"/>
        <w:rPr>
          <w:rFonts w:ascii="Arial" w:hAnsi="Arial" w:cs="Arial"/>
          <w:b/>
          <w:bCs/>
          <w:color w:val="auto"/>
          <w:sz w:val="28"/>
          <w:szCs w:val="28"/>
        </w:rPr>
      </w:pPr>
      <w:r w:rsidRPr="00A80144">
        <w:rPr>
          <w:rFonts w:ascii="Arial" w:hAnsi="Arial" w:cs="Arial"/>
          <w:b/>
          <w:bCs/>
          <w:color w:val="auto"/>
          <w:sz w:val="28"/>
          <w:szCs w:val="28"/>
        </w:rPr>
        <w:t>Комплектность поставки</w:t>
      </w:r>
    </w:p>
    <w:p w:rsidR="00661380" w:rsidRPr="00A80144" w:rsidRDefault="00661380" w:rsidP="00661380">
      <w:pPr>
        <w:pStyle w:val="HEADERTEXT"/>
        <w:tabs>
          <w:tab w:val="left" w:pos="567"/>
        </w:tabs>
        <w:rPr>
          <w:rFonts w:ascii="Arial" w:hAnsi="Arial" w:cs="Arial"/>
          <w:b/>
          <w:bCs/>
          <w:color w:val="auto"/>
          <w:sz w:val="22"/>
          <w:szCs w:val="22"/>
        </w:rPr>
      </w:pPr>
    </w:p>
    <w:p w:rsidR="003060E1" w:rsidRPr="00A80144" w:rsidRDefault="004E4338" w:rsidP="000F20D3">
      <w:pPr>
        <w:pStyle w:val="FORMATTEXT"/>
        <w:numPr>
          <w:ilvl w:val="1"/>
          <w:numId w:val="197"/>
        </w:numPr>
        <w:tabs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Комплектность поставки должна соответствовать требованиям </w:t>
      </w:r>
      <w:r w:rsidR="00B55F94" w:rsidRPr="00A80144">
        <w:rPr>
          <w:rFonts w:ascii="Arial" w:hAnsi="Arial" w:cs="Arial"/>
          <w:sz w:val="22"/>
          <w:szCs w:val="22"/>
        </w:rPr>
        <w:t>договора</w:t>
      </w:r>
      <w:r w:rsidRPr="00A80144">
        <w:rPr>
          <w:rFonts w:ascii="Arial" w:hAnsi="Arial" w:cs="Arial"/>
          <w:sz w:val="22"/>
          <w:szCs w:val="22"/>
        </w:rPr>
        <w:t xml:space="preserve"> на поставку масел, а также проектной документации и требованиям действующих станда</w:t>
      </w:r>
      <w:r w:rsidRPr="00A80144">
        <w:rPr>
          <w:rFonts w:ascii="Arial" w:hAnsi="Arial" w:cs="Arial"/>
          <w:sz w:val="22"/>
          <w:szCs w:val="22"/>
        </w:rPr>
        <w:t>р</w:t>
      </w:r>
      <w:r w:rsidRPr="00A80144">
        <w:rPr>
          <w:rFonts w:ascii="Arial" w:hAnsi="Arial" w:cs="Arial"/>
          <w:sz w:val="22"/>
          <w:szCs w:val="22"/>
        </w:rPr>
        <w:t>тов.</w:t>
      </w:r>
    </w:p>
    <w:p w:rsidR="004E4338" w:rsidRPr="00A80144" w:rsidRDefault="004E4338" w:rsidP="000F20D3">
      <w:pPr>
        <w:pStyle w:val="FORMATTEXT"/>
        <w:numPr>
          <w:ilvl w:val="1"/>
          <w:numId w:val="197"/>
        </w:numPr>
        <w:tabs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В договоре на поставку энергетических масел должно быть предусмотрено, что каждая партия </w:t>
      </w:r>
      <w:r w:rsidR="0035587F" w:rsidRPr="00A80144">
        <w:rPr>
          <w:rFonts w:ascii="Arial" w:hAnsi="Arial" w:cs="Arial"/>
          <w:sz w:val="22"/>
          <w:szCs w:val="22"/>
        </w:rPr>
        <w:t xml:space="preserve">поставляемого </w:t>
      </w:r>
      <w:r w:rsidRPr="00A80144">
        <w:rPr>
          <w:rFonts w:ascii="Arial" w:hAnsi="Arial" w:cs="Arial"/>
          <w:sz w:val="22"/>
          <w:szCs w:val="22"/>
        </w:rPr>
        <w:t xml:space="preserve">масла сопровождается: паспортом качества </w:t>
      </w:r>
      <w:r w:rsidR="002B303F" w:rsidRPr="00A80144">
        <w:rPr>
          <w:rFonts w:ascii="Arial" w:hAnsi="Arial" w:cs="Arial"/>
          <w:sz w:val="22"/>
          <w:szCs w:val="22"/>
        </w:rPr>
        <w:t>для этой партии</w:t>
      </w:r>
      <w:r w:rsidR="0035587F"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или спецификацией, паспортом безопасности химической продукции, указанием о её объёме, виде тары (цистерна, бочки, канистры и пр.), виде транспорта и условиях уп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ковки и транспортировки.</w:t>
      </w:r>
    </w:p>
    <w:p w:rsidR="007A6FBC" w:rsidRPr="00A80144" w:rsidRDefault="004E4338" w:rsidP="002C6095">
      <w:pPr>
        <w:pStyle w:val="FORMATTEXT"/>
        <w:tabs>
          <w:tab w:val="left" w:pos="1134"/>
        </w:tabs>
        <w:ind w:firstLine="567"/>
        <w:rPr>
          <w:rFonts w:ascii="Arial" w:hAnsi="Arial" w:cs="Arial"/>
        </w:rPr>
      </w:pPr>
      <w:r w:rsidRPr="00A80144">
        <w:rPr>
          <w:rFonts w:ascii="Arial" w:hAnsi="Arial" w:cs="Arial"/>
          <w:sz w:val="22"/>
          <w:szCs w:val="22"/>
        </w:rPr>
        <w:t xml:space="preserve"> </w:t>
      </w:r>
    </w:p>
    <w:p w:rsidR="004E4338" w:rsidRPr="00A80144" w:rsidRDefault="004E4338" w:rsidP="000F20D3">
      <w:pPr>
        <w:pStyle w:val="FORMATTEXT"/>
        <w:numPr>
          <w:ilvl w:val="0"/>
          <w:numId w:val="197"/>
        </w:numPr>
        <w:tabs>
          <w:tab w:val="left" w:pos="0"/>
          <w:tab w:val="left" w:pos="426"/>
        </w:tabs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A80144">
        <w:rPr>
          <w:rFonts w:ascii="Arial" w:hAnsi="Arial" w:cs="Arial"/>
          <w:b/>
          <w:bCs/>
          <w:sz w:val="28"/>
          <w:szCs w:val="28"/>
        </w:rPr>
        <w:t>Оценка и подтверждение соответствия</w:t>
      </w:r>
    </w:p>
    <w:p w:rsidR="002C6095" w:rsidRPr="00A80144" w:rsidRDefault="002C6095" w:rsidP="002C6095">
      <w:pPr>
        <w:pStyle w:val="FORMATTEXT"/>
        <w:tabs>
          <w:tab w:val="left" w:pos="1134"/>
        </w:tabs>
        <w:ind w:left="735"/>
        <w:rPr>
          <w:rFonts w:ascii="Arial" w:hAnsi="Arial" w:cs="Arial"/>
          <w:b/>
          <w:bCs/>
          <w:sz w:val="22"/>
          <w:szCs w:val="22"/>
        </w:rPr>
      </w:pPr>
    </w:p>
    <w:p w:rsidR="00497303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 закупке энергетических масел должна производиться оценка и подтве</w:t>
      </w:r>
      <w:r w:rsidRPr="00A80144">
        <w:rPr>
          <w:rFonts w:ascii="Arial" w:hAnsi="Arial" w:cs="Arial"/>
          <w:sz w:val="22"/>
          <w:szCs w:val="22"/>
        </w:rPr>
        <w:t>р</w:t>
      </w:r>
      <w:r w:rsidRPr="00A80144">
        <w:rPr>
          <w:rFonts w:ascii="Arial" w:hAnsi="Arial" w:cs="Arial"/>
          <w:sz w:val="22"/>
          <w:szCs w:val="22"/>
        </w:rPr>
        <w:t>ждение их соответствия техническим требованиям заказчика к закупаемым маслам, тр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бованиям безопасности, изложенным в технических регламентах и документах по ста</w:t>
      </w:r>
      <w:r w:rsidRPr="00A80144">
        <w:rPr>
          <w:rFonts w:ascii="Arial" w:hAnsi="Arial" w:cs="Arial"/>
          <w:sz w:val="22"/>
          <w:szCs w:val="22"/>
        </w:rPr>
        <w:t>н</w:t>
      </w:r>
      <w:r w:rsidRPr="00A80144">
        <w:rPr>
          <w:rFonts w:ascii="Arial" w:hAnsi="Arial" w:cs="Arial"/>
          <w:sz w:val="22"/>
          <w:szCs w:val="22"/>
        </w:rPr>
        <w:t>дартизации.</w:t>
      </w:r>
    </w:p>
    <w:p w:rsidR="00497303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Решение об обязательной сертификации закупаемых масел или подтвержд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ния их соответствия в форме принятия декларации о соответствии, принимают исходя из перечня продукции, подлежащей обязательной сертификации и единого перечня проду</w:t>
      </w:r>
      <w:r w:rsidRPr="00A80144">
        <w:rPr>
          <w:rFonts w:ascii="Arial" w:hAnsi="Arial" w:cs="Arial"/>
          <w:sz w:val="22"/>
          <w:szCs w:val="22"/>
        </w:rPr>
        <w:t>к</w:t>
      </w:r>
      <w:r w:rsidRPr="00A80144">
        <w:rPr>
          <w:rFonts w:ascii="Arial" w:hAnsi="Arial" w:cs="Arial"/>
          <w:sz w:val="22"/>
          <w:szCs w:val="22"/>
        </w:rPr>
        <w:t xml:space="preserve">ции, подтверждение соответствия которой осуществляется в форме принятия декларации о соответствии, утвержденного Постановлением Правительства Российской Федерации от </w:t>
      </w:r>
      <w:r w:rsidRPr="00A80144">
        <w:rPr>
          <w:rFonts w:ascii="Arial" w:hAnsi="Arial" w:cs="Arial"/>
          <w:b/>
          <w:sz w:val="22"/>
          <w:szCs w:val="22"/>
        </w:rPr>
        <w:t>01.12.2009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="00467269" w:rsidRPr="00A80144">
        <w:rPr>
          <w:rFonts w:ascii="Arial" w:hAnsi="Arial" w:cs="Arial"/>
          <w:sz w:val="22"/>
          <w:szCs w:val="22"/>
        </w:rPr>
        <w:t>г. №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982</w:t>
      </w:r>
      <w:r w:rsidR="009E0123" w:rsidRPr="00A80144">
        <w:rPr>
          <w:rFonts w:ascii="Arial" w:hAnsi="Arial" w:cs="Arial"/>
          <w:sz w:val="22"/>
          <w:szCs w:val="22"/>
        </w:rPr>
        <w:t>.</w:t>
      </w:r>
    </w:p>
    <w:p w:rsidR="004E4338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Схемы декларирования соответствия принимают в соответствии с </w:t>
      </w:r>
      <w:r w:rsidR="009E0123" w:rsidRPr="00A80144">
        <w:rPr>
          <w:rFonts w:ascii="Arial" w:hAnsi="Arial" w:cs="Arial"/>
          <w:b/>
          <w:bCs/>
          <w:sz w:val="22"/>
          <w:szCs w:val="22"/>
        </w:rPr>
        <w:t>ГОСТ Р</w:t>
      </w:r>
      <w:r w:rsidR="009E0123" w:rsidRPr="00A80144">
        <w:rPr>
          <w:rFonts w:ascii="Arial" w:hAnsi="Arial" w:cs="Arial"/>
          <w:bCs/>
          <w:sz w:val="22"/>
          <w:szCs w:val="22"/>
        </w:rPr>
        <w:t xml:space="preserve"> </w:t>
      </w:r>
      <w:r w:rsidR="009E0123" w:rsidRPr="00A80144">
        <w:rPr>
          <w:rFonts w:ascii="Arial" w:hAnsi="Arial" w:cs="Arial"/>
          <w:b/>
          <w:bCs/>
          <w:sz w:val="22"/>
          <w:szCs w:val="22"/>
        </w:rPr>
        <w:t>53603-2009</w:t>
      </w:r>
      <w:r w:rsidRPr="00A80144">
        <w:rPr>
          <w:rFonts w:ascii="Arial" w:hAnsi="Arial" w:cs="Arial"/>
          <w:sz w:val="22"/>
          <w:szCs w:val="22"/>
        </w:rPr>
        <w:t xml:space="preserve">, а формы принятия декларации о соответствии по </w:t>
      </w:r>
      <w:r w:rsidR="009E0123" w:rsidRPr="00A80144">
        <w:rPr>
          <w:rFonts w:ascii="Arial" w:hAnsi="Arial" w:cs="Arial"/>
          <w:b/>
          <w:bCs/>
          <w:sz w:val="22"/>
          <w:szCs w:val="22"/>
        </w:rPr>
        <w:t>ГОСТ Р 54008-2010</w:t>
      </w:r>
      <w:r w:rsidRPr="00A80144">
        <w:rPr>
          <w:rFonts w:ascii="Arial" w:hAnsi="Arial" w:cs="Arial"/>
          <w:sz w:val="22"/>
          <w:szCs w:val="22"/>
        </w:rPr>
        <w:t>.</w:t>
      </w:r>
    </w:p>
    <w:p w:rsidR="00497303" w:rsidRPr="00A80144" w:rsidRDefault="004E4338" w:rsidP="00163C4E">
      <w:pPr>
        <w:pStyle w:val="FORMATTEXT"/>
        <w:tabs>
          <w:tab w:val="left" w:pos="0"/>
          <w:tab w:val="left" w:pos="1134"/>
        </w:tabs>
        <w:spacing w:line="320" w:lineRule="exact"/>
        <w:ind w:firstLine="567"/>
        <w:rPr>
          <w:rFonts w:ascii="Arial" w:hAnsi="Arial" w:cs="Arial"/>
          <w:bCs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Декларация поставщика о соответствии и подтверждающая документация должны соответствовать </w:t>
      </w:r>
      <w:r w:rsidR="009E0123" w:rsidRPr="00A80144">
        <w:rPr>
          <w:rFonts w:ascii="Arial" w:hAnsi="Arial" w:cs="Arial"/>
          <w:b/>
          <w:bCs/>
          <w:sz w:val="22"/>
          <w:szCs w:val="22"/>
        </w:rPr>
        <w:t>ГОСТ Р ИСО/МЭК 17050-2-2009</w:t>
      </w:r>
      <w:r w:rsidRPr="00A80144">
        <w:rPr>
          <w:rFonts w:ascii="Arial" w:hAnsi="Arial" w:cs="Arial"/>
          <w:sz w:val="22"/>
          <w:szCs w:val="22"/>
        </w:rPr>
        <w:t>. Общие требования к декларации п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 xml:space="preserve">ставщика о соответствии должны соответствовать </w:t>
      </w:r>
      <w:r w:rsidR="009E0123" w:rsidRPr="00A80144">
        <w:rPr>
          <w:rFonts w:ascii="Arial" w:hAnsi="Arial" w:cs="Arial"/>
          <w:b/>
          <w:bCs/>
          <w:sz w:val="22"/>
          <w:szCs w:val="22"/>
        </w:rPr>
        <w:t>ГОСТ Р ИСО/МЭК</w:t>
      </w:r>
      <w:r w:rsidR="009E0123" w:rsidRPr="00A80144">
        <w:rPr>
          <w:rFonts w:ascii="Arial" w:hAnsi="Arial" w:cs="Arial"/>
          <w:bCs/>
          <w:sz w:val="22"/>
          <w:szCs w:val="22"/>
        </w:rPr>
        <w:t xml:space="preserve"> </w:t>
      </w:r>
      <w:r w:rsidR="009E0123" w:rsidRPr="00A80144">
        <w:rPr>
          <w:rFonts w:ascii="Arial" w:hAnsi="Arial" w:cs="Arial"/>
          <w:b/>
          <w:bCs/>
          <w:sz w:val="22"/>
          <w:szCs w:val="22"/>
        </w:rPr>
        <w:t>17050-1-2009</w:t>
      </w:r>
      <w:r w:rsidR="009E0123" w:rsidRPr="00A80144">
        <w:rPr>
          <w:rFonts w:ascii="Arial" w:hAnsi="Arial" w:cs="Arial"/>
          <w:bCs/>
          <w:sz w:val="22"/>
          <w:szCs w:val="22"/>
        </w:rPr>
        <w:t>.</w:t>
      </w:r>
    </w:p>
    <w:p w:rsidR="00497303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Знаки, указывающие о соответствии должны соответствовать </w:t>
      </w:r>
      <w:r w:rsidR="009E0123" w:rsidRPr="00A80144">
        <w:rPr>
          <w:rFonts w:ascii="Arial" w:hAnsi="Arial" w:cs="Arial"/>
          <w:b/>
          <w:bCs/>
          <w:sz w:val="22"/>
          <w:szCs w:val="22"/>
        </w:rPr>
        <w:t>ГОСТ 31816-2012</w:t>
      </w:r>
      <w:r w:rsidRPr="00A80144">
        <w:rPr>
          <w:rFonts w:ascii="Arial" w:hAnsi="Arial" w:cs="Arial"/>
          <w:sz w:val="22"/>
          <w:szCs w:val="22"/>
        </w:rPr>
        <w:t>.</w:t>
      </w:r>
    </w:p>
    <w:p w:rsidR="002C6095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Заказчик имеет право требовать подтверждения соответствия любых показ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телей, характеризующих качество поставляемых масел, в т.ч. подтверждения соблюд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ния требований показателей назначения, надежности, конструктивной, технологической и электромагнитной совместимостей, унификации, ремонтопригодности, экологии, эргон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 xml:space="preserve">мики и др., включая документы подтверждающие оценку соответствия по </w:t>
      </w:r>
      <w:r w:rsidR="00AF1D65" w:rsidRPr="00A80144">
        <w:rPr>
          <w:rFonts w:ascii="Arial" w:hAnsi="Arial" w:cs="Arial"/>
          <w:b/>
          <w:bCs/>
          <w:sz w:val="22"/>
          <w:szCs w:val="22"/>
        </w:rPr>
        <w:t>ГОСТ 31815-2012</w:t>
      </w:r>
      <w:r w:rsidR="00AF1D65" w:rsidRPr="00A80144">
        <w:rPr>
          <w:rFonts w:ascii="Arial" w:hAnsi="Arial" w:cs="Arial"/>
          <w:bCs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 xml:space="preserve">сертифицированной продукции инспекционным контролем и документы по </w:t>
      </w:r>
      <w:r w:rsidR="00AF1D65" w:rsidRPr="00A80144">
        <w:rPr>
          <w:rFonts w:ascii="Arial" w:hAnsi="Arial" w:cs="Arial"/>
          <w:b/>
          <w:bCs/>
          <w:sz w:val="22"/>
          <w:szCs w:val="22"/>
        </w:rPr>
        <w:t>ГОСТ Р ИСО 2859-4-2006</w:t>
      </w:r>
      <w:r w:rsidR="00AF1D65" w:rsidRPr="00A80144">
        <w:rPr>
          <w:rFonts w:ascii="Arial" w:hAnsi="Arial" w:cs="Arial"/>
          <w:bCs/>
          <w:sz w:val="22"/>
          <w:szCs w:val="22"/>
        </w:rPr>
        <w:t>,</w:t>
      </w:r>
      <w:r w:rsidRPr="00A80144">
        <w:rPr>
          <w:rFonts w:ascii="Arial" w:hAnsi="Arial" w:cs="Arial"/>
          <w:sz w:val="22"/>
          <w:szCs w:val="22"/>
        </w:rPr>
        <w:t xml:space="preserve"> подтверждающие оценку соответствия заявленному уровню качества</w:t>
      </w:r>
      <w:r w:rsidR="00497303" w:rsidRPr="00A80144">
        <w:rPr>
          <w:rFonts w:ascii="Arial" w:hAnsi="Arial" w:cs="Arial"/>
          <w:sz w:val="22"/>
          <w:szCs w:val="22"/>
        </w:rPr>
        <w:t>»</w:t>
      </w:r>
      <w:r w:rsidRPr="00A80144">
        <w:rPr>
          <w:rFonts w:ascii="Arial" w:hAnsi="Arial" w:cs="Arial"/>
          <w:sz w:val="22"/>
          <w:szCs w:val="22"/>
        </w:rPr>
        <w:t>.</w:t>
      </w:r>
    </w:p>
    <w:p w:rsidR="002C6095" w:rsidRPr="00A80144" w:rsidRDefault="002C6095" w:rsidP="002C6095">
      <w:pPr>
        <w:pStyle w:val="FORMATTEXT"/>
        <w:tabs>
          <w:tab w:val="left" w:pos="1134"/>
        </w:tabs>
        <w:ind w:firstLine="567"/>
        <w:rPr>
          <w:rFonts w:ascii="Arial" w:hAnsi="Arial" w:cs="Arial"/>
          <w:sz w:val="22"/>
          <w:szCs w:val="22"/>
        </w:rPr>
      </w:pPr>
    </w:p>
    <w:p w:rsidR="004E4338" w:rsidRPr="00A80144" w:rsidRDefault="004E4338" w:rsidP="000F20D3">
      <w:pPr>
        <w:pStyle w:val="FORMATTEXT"/>
        <w:numPr>
          <w:ilvl w:val="0"/>
          <w:numId w:val="197"/>
        </w:numPr>
        <w:tabs>
          <w:tab w:val="left" w:pos="0"/>
          <w:tab w:val="left" w:pos="426"/>
        </w:tabs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A80144">
        <w:rPr>
          <w:rFonts w:ascii="Arial" w:hAnsi="Arial" w:cs="Arial"/>
          <w:b/>
          <w:bCs/>
          <w:sz w:val="28"/>
          <w:szCs w:val="28"/>
        </w:rPr>
        <w:t>Гарантии</w:t>
      </w:r>
    </w:p>
    <w:p w:rsidR="002C6095" w:rsidRPr="00A80144" w:rsidRDefault="002C6095" w:rsidP="002C6095">
      <w:pPr>
        <w:pStyle w:val="FORMATTEXT"/>
        <w:tabs>
          <w:tab w:val="left" w:pos="1134"/>
        </w:tabs>
        <w:ind w:left="735"/>
        <w:rPr>
          <w:rFonts w:ascii="Arial" w:hAnsi="Arial" w:cs="Arial"/>
          <w:b/>
          <w:bCs/>
          <w:sz w:val="22"/>
          <w:szCs w:val="22"/>
        </w:rPr>
      </w:pPr>
    </w:p>
    <w:p w:rsidR="00A722FA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Поставщик должен гарантировать сохранение качества масла при хранении в течение гарантированного срока, указанного в документации фирмы-изготовителя.</w:t>
      </w:r>
    </w:p>
    <w:p w:rsidR="00A722FA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Гарантийные сроки на продукцию устанавливаются в технических условиях</w:t>
      </w:r>
      <w:r w:rsidR="0035587F" w:rsidRPr="00A80144">
        <w:rPr>
          <w:rFonts w:ascii="Arial" w:hAnsi="Arial" w:cs="Arial"/>
          <w:sz w:val="22"/>
          <w:szCs w:val="22"/>
        </w:rPr>
        <w:t xml:space="preserve"> и договоре поставки</w:t>
      </w:r>
      <w:r w:rsidRPr="00A80144">
        <w:rPr>
          <w:rFonts w:ascii="Arial" w:hAnsi="Arial" w:cs="Arial"/>
          <w:sz w:val="22"/>
          <w:szCs w:val="22"/>
        </w:rPr>
        <w:t>.</w:t>
      </w:r>
    </w:p>
    <w:p w:rsidR="004E4338" w:rsidRPr="00A80144" w:rsidRDefault="004E4338" w:rsidP="000F20D3">
      <w:pPr>
        <w:pStyle w:val="FORMATTEXT"/>
        <w:numPr>
          <w:ilvl w:val="1"/>
          <w:numId w:val="197"/>
        </w:numPr>
        <w:tabs>
          <w:tab w:val="left" w:pos="0"/>
          <w:tab w:val="left" w:pos="1134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Если техническими условиями установлены сроки годности и хранения пр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дукции, стороны определяют в договоре сроки поставки такой продукции в пределах установленных сроков годности и хранения. Сроки годности и хранения исчисляются со дня изготовления продукции.</w:t>
      </w:r>
    </w:p>
    <w:p w:rsidR="00781327" w:rsidRPr="00A80144" w:rsidRDefault="00781327" w:rsidP="00781327">
      <w:pPr>
        <w:pStyle w:val="FORMATTEXT"/>
        <w:tabs>
          <w:tab w:val="left" w:pos="0"/>
          <w:tab w:val="left" w:pos="1134"/>
        </w:tabs>
        <w:spacing w:line="320" w:lineRule="exact"/>
        <w:ind w:left="567"/>
        <w:rPr>
          <w:rFonts w:ascii="Arial" w:hAnsi="Arial" w:cs="Arial"/>
          <w:sz w:val="22"/>
          <w:szCs w:val="22"/>
        </w:rPr>
      </w:pPr>
    </w:p>
    <w:p w:rsidR="00781327" w:rsidRPr="00A80144" w:rsidRDefault="00781327" w:rsidP="000F20D3">
      <w:pPr>
        <w:pStyle w:val="FORMATTEXT"/>
        <w:numPr>
          <w:ilvl w:val="0"/>
          <w:numId w:val="197"/>
        </w:numPr>
        <w:tabs>
          <w:tab w:val="left" w:pos="0"/>
          <w:tab w:val="left" w:pos="426"/>
        </w:tabs>
        <w:spacing w:line="320" w:lineRule="exact"/>
        <w:ind w:left="0" w:firstLine="0"/>
        <w:rPr>
          <w:rFonts w:ascii="Arial" w:hAnsi="Arial" w:cs="Arial"/>
          <w:b/>
          <w:sz w:val="28"/>
          <w:szCs w:val="28"/>
        </w:rPr>
      </w:pPr>
      <w:r w:rsidRPr="00A80144">
        <w:rPr>
          <w:rFonts w:ascii="Arial" w:hAnsi="Arial" w:cs="Arial"/>
          <w:b/>
          <w:sz w:val="28"/>
          <w:szCs w:val="28"/>
        </w:rPr>
        <w:t xml:space="preserve">Общие требования к составлению местных инструкций по </w:t>
      </w:r>
    </w:p>
    <w:p w:rsidR="00781327" w:rsidRPr="00A80144" w:rsidRDefault="00781327" w:rsidP="00CF18D8">
      <w:pPr>
        <w:pStyle w:val="FORMATTEXT"/>
        <w:tabs>
          <w:tab w:val="left" w:pos="0"/>
          <w:tab w:val="left" w:pos="426"/>
        </w:tabs>
        <w:spacing w:line="320" w:lineRule="exact"/>
        <w:rPr>
          <w:rFonts w:ascii="Arial" w:hAnsi="Arial" w:cs="Arial"/>
          <w:b/>
          <w:sz w:val="28"/>
          <w:szCs w:val="28"/>
        </w:rPr>
      </w:pPr>
      <w:r w:rsidRPr="00A80144">
        <w:rPr>
          <w:rFonts w:ascii="Arial" w:hAnsi="Arial" w:cs="Arial"/>
          <w:b/>
          <w:sz w:val="28"/>
          <w:szCs w:val="28"/>
        </w:rPr>
        <w:t>эксплуатации энергетических масел</w:t>
      </w:r>
    </w:p>
    <w:p w:rsidR="00781327" w:rsidRPr="00A80144" w:rsidRDefault="00781327" w:rsidP="00781327">
      <w:pPr>
        <w:pStyle w:val="FORMATTEXT"/>
        <w:tabs>
          <w:tab w:val="left" w:pos="0"/>
          <w:tab w:val="left" w:pos="426"/>
        </w:tabs>
        <w:spacing w:line="320" w:lineRule="exact"/>
        <w:rPr>
          <w:rFonts w:ascii="Arial" w:hAnsi="Arial" w:cs="Arial"/>
          <w:b/>
          <w:sz w:val="22"/>
          <w:szCs w:val="22"/>
        </w:rPr>
      </w:pPr>
    </w:p>
    <w:p w:rsidR="00781327" w:rsidRPr="00A80144" w:rsidRDefault="00781327" w:rsidP="000F20D3">
      <w:pPr>
        <w:pStyle w:val="73"/>
        <w:numPr>
          <w:ilvl w:val="1"/>
          <w:numId w:val="197"/>
        </w:numPr>
        <w:shd w:val="clear" w:color="auto" w:fill="auto"/>
        <w:tabs>
          <w:tab w:val="left" w:pos="0"/>
          <w:tab w:val="left" w:pos="1134"/>
        </w:tabs>
        <w:spacing w:before="0" w:after="0" w:line="320" w:lineRule="exact"/>
        <w:ind w:left="0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В местных инструкциях по эксплуатации масел должн</w:t>
      </w:r>
      <w:r w:rsidR="008B7499"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содержаться следу</w:t>
      </w:r>
      <w:r w:rsidRPr="00A80144">
        <w:rPr>
          <w:rFonts w:ascii="Arial" w:hAnsi="Arial" w:cs="Arial"/>
          <w:color w:val="auto"/>
          <w:sz w:val="22"/>
          <w:szCs w:val="22"/>
        </w:rPr>
        <w:t>ю</w:t>
      </w:r>
      <w:r w:rsidRPr="00A80144">
        <w:rPr>
          <w:rFonts w:ascii="Arial" w:hAnsi="Arial" w:cs="Arial"/>
          <w:color w:val="auto"/>
          <w:sz w:val="22"/>
          <w:szCs w:val="22"/>
        </w:rPr>
        <w:t>щие информация:</w:t>
      </w:r>
    </w:p>
    <w:p w:rsidR="00781327" w:rsidRPr="00A80144" w:rsidRDefault="00781327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общие сведения о маслах (ассортимент, применяемые присадки, основные эк</w:t>
      </w:r>
      <w:r w:rsidRPr="00A80144">
        <w:rPr>
          <w:rFonts w:ascii="Arial" w:hAnsi="Arial" w:cs="Arial"/>
          <w:color w:val="auto"/>
          <w:sz w:val="22"/>
          <w:szCs w:val="22"/>
        </w:rPr>
        <w:t>с</w:t>
      </w:r>
      <w:r w:rsidRPr="00A80144">
        <w:rPr>
          <w:rFonts w:ascii="Arial" w:hAnsi="Arial" w:cs="Arial"/>
          <w:color w:val="auto"/>
          <w:sz w:val="22"/>
          <w:szCs w:val="22"/>
        </w:rPr>
        <w:t>плуатационные свойства);</w:t>
      </w:r>
    </w:p>
    <w:p w:rsidR="00781327" w:rsidRPr="00A80144" w:rsidRDefault="00781327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распределение обязанностей между структурными подразделениями и перс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налом по эксплуатации масел в оборудовании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781327" w:rsidRPr="00A80144" w:rsidRDefault="00781327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требования пожарной безопасности, техники безопасности и охраны окружа</w:t>
      </w:r>
      <w:r w:rsidRPr="00A80144">
        <w:rPr>
          <w:rFonts w:ascii="Arial" w:hAnsi="Arial" w:cs="Arial"/>
          <w:color w:val="auto"/>
          <w:sz w:val="22"/>
          <w:szCs w:val="22"/>
        </w:rPr>
        <w:t>ю</w:t>
      </w:r>
      <w:r w:rsidRPr="00A80144">
        <w:rPr>
          <w:rFonts w:ascii="Arial" w:hAnsi="Arial" w:cs="Arial"/>
          <w:color w:val="auto"/>
          <w:sz w:val="22"/>
          <w:szCs w:val="22"/>
        </w:rPr>
        <w:t>щей среды;</w:t>
      </w:r>
    </w:p>
    <w:p w:rsidR="00781327" w:rsidRPr="00A80144" w:rsidRDefault="00781327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порядок приема и хранения масла (возможна ссылка на инструкцию по эксплу</w:t>
      </w:r>
      <w:r w:rsidRPr="00A80144">
        <w:rPr>
          <w:rFonts w:ascii="Arial" w:hAnsi="Arial" w:cs="Arial"/>
          <w:color w:val="auto"/>
          <w:sz w:val="22"/>
          <w:szCs w:val="22"/>
        </w:rPr>
        <w:t>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тации </w:t>
      </w:r>
      <w:r w:rsidR="006B3FD5"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 xml:space="preserve">маслохозяйства </w:t>
      </w:r>
      <w:r w:rsidR="00A111AB"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>);</w:t>
      </w:r>
    </w:p>
    <w:p w:rsidR="00781327" w:rsidRPr="00A80144" w:rsidRDefault="00781327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требования к подготовке масла к заливу в оборудование;</w:t>
      </w:r>
    </w:p>
    <w:p w:rsidR="00781327" w:rsidRPr="00A80144" w:rsidRDefault="00781327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требования к подготовке маслосистем оборудования перед заливом масла;</w:t>
      </w:r>
    </w:p>
    <w:p w:rsidR="00781327" w:rsidRPr="00A80144" w:rsidRDefault="00781327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порядок залива (долива) масла в оборудование;</w:t>
      </w:r>
    </w:p>
    <w:p w:rsidR="00781327" w:rsidRPr="00A80144" w:rsidRDefault="00781327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порядок очистки масла в оборудовании с применением штатного и передвижн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го </w:t>
      </w:r>
      <w:r w:rsidR="00993FEB" w:rsidRPr="00A80144">
        <w:rPr>
          <w:rFonts w:ascii="Arial" w:hAnsi="Arial" w:cs="Arial"/>
          <w:color w:val="auto"/>
          <w:sz w:val="22"/>
          <w:szCs w:val="22"/>
        </w:rPr>
        <w:t>маслоочистительного оборудования</w:t>
      </w:r>
      <w:r w:rsidRPr="00A80144">
        <w:rPr>
          <w:rFonts w:ascii="Arial" w:hAnsi="Arial" w:cs="Arial"/>
          <w:color w:val="auto"/>
          <w:sz w:val="22"/>
          <w:szCs w:val="22"/>
        </w:rPr>
        <w:t>;</w:t>
      </w:r>
    </w:p>
    <w:p w:rsidR="00781327" w:rsidRPr="00A80144" w:rsidRDefault="00781327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правила отбора проб масла (если не предусмотрена специальная инструкция по отбору проб);</w:t>
      </w:r>
    </w:p>
    <w:p w:rsidR="00781327" w:rsidRPr="00A80144" w:rsidRDefault="00781327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объем и нормы контроля качества масла при приеме, хранении, обработке и эксплуатации масла в оборудовании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(возможна ссылка на инструкцию по ко</w:t>
      </w:r>
      <w:r w:rsidRPr="00A80144">
        <w:rPr>
          <w:rFonts w:ascii="Arial" w:hAnsi="Arial" w:cs="Arial"/>
          <w:color w:val="auto"/>
          <w:sz w:val="22"/>
          <w:szCs w:val="22"/>
        </w:rPr>
        <w:t>н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тролю качества масла химической лаборатории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Филиала</w:t>
      </w:r>
      <w:r w:rsidRPr="00A80144">
        <w:rPr>
          <w:rFonts w:ascii="Arial" w:hAnsi="Arial" w:cs="Arial"/>
          <w:color w:val="auto"/>
          <w:sz w:val="22"/>
          <w:szCs w:val="22"/>
        </w:rPr>
        <w:t>);</w:t>
      </w:r>
    </w:p>
    <w:p w:rsidR="00781327" w:rsidRPr="00A80144" w:rsidRDefault="009E1A36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порядок взаимодействия и ответственности владельца маслонаполненного оборудования и химической лабораторией при сливе масел из оборудования на 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маслох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о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зяйство, доливках, заполнении маслосистем, проведению промывок маслосистем, прие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м</w:t>
      </w:r>
      <w:r w:rsidRPr="00A80144">
        <w:rPr>
          <w:rFonts w:ascii="Arial" w:hAnsi="Arial" w:cs="Arial"/>
          <w:color w:val="auto"/>
          <w:sz w:val="22"/>
          <w:szCs w:val="22"/>
          <w:lang w:eastAsia="en-US" w:bidi="en-US"/>
        </w:rPr>
        <w:t>ки элементов маслосистем после ремонта и реконструкции, отбору проб и др.;</w:t>
      </w:r>
    </w:p>
    <w:p w:rsidR="00781327" w:rsidRPr="00A80144" w:rsidRDefault="00781327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мероприятия по защите масла от старения и восстановлению (поддержанию) его эксплуатационных свойств </w:t>
      </w:r>
      <w:r w:rsidR="008E3B9F" w:rsidRPr="00A80144">
        <w:rPr>
          <w:rFonts w:ascii="Arial" w:hAnsi="Arial" w:cs="Arial"/>
          <w:color w:val="auto"/>
          <w:sz w:val="22"/>
          <w:szCs w:val="22"/>
        </w:rPr>
        <w:t>в период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эксплуатации в оборудовании;</w:t>
      </w:r>
    </w:p>
    <w:p w:rsidR="00781327" w:rsidRPr="00A80144" w:rsidRDefault="00781327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порядок учета расхода масла;</w:t>
      </w:r>
    </w:p>
    <w:p w:rsidR="00C5358C" w:rsidRPr="00A80144" w:rsidRDefault="00781327" w:rsidP="00E75CD9">
      <w:pPr>
        <w:pStyle w:val="73"/>
        <w:numPr>
          <w:ilvl w:val="0"/>
          <w:numId w:val="58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порядок подготовки маслобаков и маслопроводов (зачистка, технологические промывки).</w:t>
      </w:r>
    </w:p>
    <w:p w:rsidR="00C5358C" w:rsidRPr="00A80144" w:rsidRDefault="00C5358C" w:rsidP="00E141C1">
      <w:pPr>
        <w:pStyle w:val="73"/>
        <w:shd w:val="clear" w:color="auto" w:fill="auto"/>
        <w:spacing w:before="0" w:after="0"/>
        <w:ind w:left="600" w:right="20"/>
        <w:jc w:val="left"/>
        <w:rPr>
          <w:rFonts w:ascii="Arial" w:hAnsi="Arial" w:cs="Arial"/>
          <w:color w:val="auto"/>
          <w:sz w:val="22"/>
          <w:szCs w:val="22"/>
        </w:rPr>
        <w:sectPr w:rsidR="00C5358C" w:rsidRPr="00A80144" w:rsidSect="002908FB">
          <w:pgSz w:w="11906" w:h="16838" w:code="9"/>
          <w:pgMar w:top="1134" w:right="851" w:bottom="1134" w:left="1701" w:header="720" w:footer="720" w:gutter="0"/>
          <w:cols w:space="708"/>
          <w:noEndnote/>
          <w:titlePg/>
          <w:docGrid w:linePitch="360"/>
        </w:sectPr>
      </w:pPr>
    </w:p>
    <w:p w:rsidR="000A7D78" w:rsidRPr="00A80144" w:rsidRDefault="0030051C" w:rsidP="004F2B26">
      <w:pPr>
        <w:jc w:val="right"/>
        <w:rPr>
          <w:rFonts w:ascii="Arial" w:hAnsi="Arial" w:cs="Arial"/>
          <w:bCs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 xml:space="preserve">Приложение </w:t>
      </w:r>
      <w:r w:rsidR="000B0692" w:rsidRPr="00A80144">
        <w:rPr>
          <w:rFonts w:ascii="Arial" w:hAnsi="Arial" w:cs="Arial"/>
          <w:b/>
          <w:sz w:val="22"/>
          <w:szCs w:val="22"/>
        </w:rPr>
        <w:t>1</w:t>
      </w:r>
      <w:r w:rsidRPr="00A80144">
        <w:rPr>
          <w:rFonts w:ascii="Arial" w:hAnsi="Arial" w:cs="Arial"/>
          <w:b/>
          <w:sz w:val="22"/>
          <w:szCs w:val="22"/>
        </w:rPr>
        <w:t xml:space="preserve"> </w:t>
      </w:r>
      <w:r w:rsidR="00815A5B" w:rsidRPr="00A80144">
        <w:rPr>
          <w:rFonts w:ascii="Arial" w:hAnsi="Arial" w:cs="Arial"/>
          <w:b/>
          <w:sz w:val="22"/>
          <w:szCs w:val="22"/>
        </w:rPr>
        <w:t>–</w:t>
      </w:r>
      <w:r w:rsidRPr="00A80144">
        <w:rPr>
          <w:rFonts w:ascii="Arial" w:hAnsi="Arial" w:cs="Arial"/>
          <w:b/>
          <w:sz w:val="22"/>
          <w:szCs w:val="22"/>
        </w:rPr>
        <w:t xml:space="preserve"> </w:t>
      </w:r>
      <w:r w:rsidR="001018B7" w:rsidRPr="00A80144">
        <w:rPr>
          <w:rFonts w:ascii="Arial" w:hAnsi="Arial" w:cs="Arial"/>
          <w:sz w:val="22"/>
          <w:szCs w:val="22"/>
        </w:rPr>
        <w:t>Объем</w:t>
      </w:r>
      <w:r w:rsidR="00815A5B" w:rsidRPr="00A80144">
        <w:rPr>
          <w:rFonts w:ascii="Arial" w:hAnsi="Arial" w:cs="Arial"/>
          <w:bCs/>
          <w:sz w:val="22"/>
          <w:szCs w:val="22"/>
        </w:rPr>
        <w:t xml:space="preserve"> анализов</w:t>
      </w:r>
      <w:r w:rsidRPr="00A80144">
        <w:rPr>
          <w:rFonts w:ascii="Arial" w:hAnsi="Arial" w:cs="Arial"/>
          <w:bCs/>
          <w:sz w:val="22"/>
          <w:szCs w:val="22"/>
        </w:rPr>
        <w:t xml:space="preserve"> </w:t>
      </w:r>
      <w:r w:rsidR="000A7D78" w:rsidRPr="00A80144">
        <w:rPr>
          <w:rFonts w:ascii="Arial" w:hAnsi="Arial" w:cs="Arial"/>
          <w:bCs/>
          <w:sz w:val="22"/>
          <w:szCs w:val="22"/>
        </w:rPr>
        <w:t xml:space="preserve">энергетических </w:t>
      </w:r>
      <w:r w:rsidRPr="00A80144">
        <w:rPr>
          <w:rFonts w:ascii="Arial" w:hAnsi="Arial" w:cs="Arial"/>
          <w:bCs/>
          <w:sz w:val="22"/>
          <w:szCs w:val="22"/>
        </w:rPr>
        <w:t>масел</w:t>
      </w:r>
      <w:r w:rsidR="00602CB7" w:rsidRPr="00A80144">
        <w:rPr>
          <w:rFonts w:ascii="Arial" w:hAnsi="Arial" w:cs="Arial"/>
          <w:bCs/>
          <w:sz w:val="22"/>
          <w:szCs w:val="22"/>
        </w:rPr>
        <w:t>:</w:t>
      </w:r>
      <w:r w:rsidRPr="00A80144">
        <w:rPr>
          <w:rFonts w:ascii="Arial" w:hAnsi="Arial" w:cs="Arial"/>
          <w:bCs/>
          <w:sz w:val="22"/>
          <w:szCs w:val="22"/>
        </w:rPr>
        <w:t xml:space="preserve"> </w:t>
      </w:r>
    </w:p>
    <w:p w:rsidR="0030051C" w:rsidRPr="00A80144" w:rsidRDefault="0030051C" w:rsidP="004F2B26">
      <w:pPr>
        <w:jc w:val="right"/>
        <w:rPr>
          <w:rFonts w:ascii="Arial" w:hAnsi="Arial" w:cs="Arial"/>
          <w:bCs/>
          <w:sz w:val="22"/>
          <w:szCs w:val="22"/>
        </w:rPr>
      </w:pPr>
      <w:r w:rsidRPr="00A80144">
        <w:rPr>
          <w:rFonts w:ascii="Arial" w:hAnsi="Arial" w:cs="Arial"/>
          <w:bCs/>
          <w:sz w:val="22"/>
          <w:szCs w:val="22"/>
        </w:rPr>
        <w:t>до слива из транспортной емкости</w:t>
      </w:r>
      <w:r w:rsidR="000A7D78" w:rsidRPr="00A80144">
        <w:rPr>
          <w:rFonts w:ascii="Arial" w:hAnsi="Arial" w:cs="Arial"/>
          <w:bCs/>
          <w:sz w:val="22"/>
          <w:szCs w:val="22"/>
        </w:rPr>
        <w:t>;</w:t>
      </w:r>
      <w:r w:rsidRPr="00A80144">
        <w:rPr>
          <w:rFonts w:ascii="Arial" w:hAnsi="Arial" w:cs="Arial"/>
          <w:bCs/>
          <w:sz w:val="22"/>
          <w:szCs w:val="22"/>
        </w:rPr>
        <w:t xml:space="preserve"> </w:t>
      </w:r>
      <w:r w:rsidR="008B4D63" w:rsidRPr="00A80144">
        <w:rPr>
          <w:rFonts w:ascii="Arial" w:hAnsi="Arial" w:cs="Arial"/>
          <w:bCs/>
          <w:sz w:val="22"/>
          <w:szCs w:val="22"/>
        </w:rPr>
        <w:t xml:space="preserve">масел, </w:t>
      </w:r>
      <w:r w:rsidRPr="00A80144">
        <w:rPr>
          <w:rFonts w:ascii="Arial" w:hAnsi="Arial" w:cs="Arial"/>
          <w:bCs/>
          <w:sz w:val="22"/>
          <w:szCs w:val="22"/>
        </w:rPr>
        <w:t>подготовленных к заливке в оборудование и эксплуатационных</w:t>
      </w:r>
      <w:r w:rsidR="008B4D63" w:rsidRPr="00A80144">
        <w:rPr>
          <w:rFonts w:ascii="Arial" w:hAnsi="Arial" w:cs="Arial"/>
          <w:bCs/>
          <w:sz w:val="22"/>
          <w:szCs w:val="22"/>
        </w:rPr>
        <w:t xml:space="preserve"> масел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3"/>
        <w:gridCol w:w="3655"/>
        <w:gridCol w:w="3118"/>
        <w:gridCol w:w="2835"/>
        <w:gridCol w:w="1739"/>
        <w:gridCol w:w="1728"/>
        <w:gridCol w:w="1636"/>
      </w:tblGrid>
      <w:tr w:rsidR="00157130" w:rsidRPr="00A80144" w:rsidTr="007A79B9">
        <w:trPr>
          <w:trHeight w:val="314"/>
          <w:tblHeader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№ п.п.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Физико-химические параме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т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ры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НД на методику выпо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л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нения измерения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0E5" w:rsidRPr="00A80144" w:rsidRDefault="0030051C" w:rsidP="00F91B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Тип прибора, </w:t>
            </w:r>
          </w:p>
          <w:p w:rsidR="0030051C" w:rsidRPr="00A80144" w:rsidRDefault="0030051C" w:rsidP="00F91B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выполняющ</w:t>
            </w:r>
            <w:r w:rsidR="00A95DD3"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ий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анализ</w:t>
            </w:r>
            <w:r w:rsidR="00CA01B2" w:rsidRPr="00A80144">
              <w:rPr>
                <w:rStyle w:val="9pt0"/>
                <w:rFonts w:ascii="Arial" w:hAnsi="Arial" w:cs="Arial"/>
                <w:b w:val="0"/>
                <w:color w:val="auto"/>
                <w:sz w:val="22"/>
                <w:szCs w:val="22"/>
              </w:rPr>
              <w:t>*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Необходимость выполнения анализа (Да/Нет)</w:t>
            </w:r>
          </w:p>
        </w:tc>
      </w:tr>
      <w:tr w:rsidR="00157130" w:rsidRPr="00A80144" w:rsidTr="007A79B9">
        <w:trPr>
          <w:trHeight w:val="690"/>
          <w:tblHeader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C" w:rsidRPr="00A80144" w:rsidRDefault="0030051C" w:rsidP="00F91B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C" w:rsidRPr="00A80144" w:rsidRDefault="0030051C" w:rsidP="00F91B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C" w:rsidRPr="00A80144" w:rsidRDefault="0030051C" w:rsidP="00F91B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C" w:rsidRPr="00A80144" w:rsidRDefault="0030051C" w:rsidP="00F91B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До слива масла из транспор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т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ной емкости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Перед зали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в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кой в обор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у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дование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В процессе эксплуат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ции</w:t>
            </w:r>
          </w:p>
        </w:tc>
      </w:tr>
      <w:tr w:rsidR="00157130" w:rsidRPr="00A80144" w:rsidTr="007A79B9">
        <w:trPr>
          <w:trHeight w:val="420"/>
        </w:trPr>
        <w:tc>
          <w:tcPr>
            <w:tcW w:w="1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Нефтяные турбинные масла (Т</w:t>
            </w:r>
            <w:r w:rsidR="00D455C8"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п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-22С</w:t>
            </w:r>
            <w:r w:rsidR="00D455C8" w:rsidRPr="00A801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(марка 1, марка 2), Тп-22Б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, Т</w:t>
            </w:r>
            <w:r w:rsidR="00D455C8"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п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-30)</w:t>
            </w:r>
          </w:p>
        </w:tc>
      </w:tr>
      <w:tr w:rsidR="00157130" w:rsidRPr="00A80144" w:rsidTr="00E617AE">
        <w:trPr>
          <w:trHeight w:val="278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C70DA" w:rsidRPr="00A8014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51C" w:rsidRPr="00A80144" w:rsidRDefault="0030051C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 Кислотное число, мг КОН/г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ГОСТ 5985-79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Объемный метод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157130" w:rsidRPr="00A80144" w:rsidTr="00E617AE">
        <w:trPr>
          <w:trHeight w:val="315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C" w:rsidRPr="00A80144" w:rsidRDefault="0030051C" w:rsidP="00F91B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C" w:rsidRPr="00A80144" w:rsidRDefault="0030051C" w:rsidP="00F91B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51C" w:rsidRPr="00A80144" w:rsidRDefault="0030051C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11362-96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0DA" w:rsidRPr="00A80144" w:rsidRDefault="0030051C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Титратор</w:t>
            </w:r>
            <w:r w:rsidR="003C70DA"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0051C" w:rsidRPr="00A80144" w:rsidRDefault="0030051C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автоматический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Т50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1C" w:rsidRPr="00A80144" w:rsidRDefault="0030051C" w:rsidP="00F91B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1C" w:rsidRPr="00A80144" w:rsidRDefault="0030051C" w:rsidP="00F91B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1C" w:rsidRPr="00A80144" w:rsidRDefault="0030051C" w:rsidP="00F91B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CB1" w:rsidRPr="00A80144" w:rsidTr="00271FC9">
        <w:trPr>
          <w:trHeight w:val="259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1B2B" w:rsidRPr="00A80144" w:rsidRDefault="00C81E3E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Стабильность против окисления товарных масел: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а)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при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130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°С,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ч, расходе</w:t>
            </w:r>
          </w:p>
          <w:p w:rsidR="00C81E3E" w:rsidRPr="00A80144" w:rsidRDefault="00C81E3E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 кислорода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дм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80144">
              <w:rPr>
                <w:rFonts w:ascii="Arial" w:hAnsi="Arial" w:cs="Arial"/>
                <w:sz w:val="22"/>
                <w:szCs w:val="22"/>
              </w:rPr>
              <w:t>/ч: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кислотное число, мг КОН/г;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массовая доля осадка, %;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содержание летучих низком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лекулярных кислот, мг КОН/г.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981-75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(выполняется для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Тп-22С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, марка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A8014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АПСМ-1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</w:tr>
      <w:tr w:rsidR="00B84CB1" w:rsidRPr="00A80144" w:rsidTr="00271FC9">
        <w:trPr>
          <w:trHeight w:val="259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1B2B" w:rsidRPr="00A80144" w:rsidRDefault="00C81E3E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б)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при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150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°С, 16 ч и расходе </w:t>
            </w:r>
          </w:p>
          <w:p w:rsidR="00C81E3E" w:rsidRPr="00A80144" w:rsidRDefault="00C81E3E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кислорода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дм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80144">
              <w:rPr>
                <w:rFonts w:ascii="Arial" w:hAnsi="Arial" w:cs="Arial"/>
                <w:sz w:val="22"/>
                <w:szCs w:val="22"/>
              </w:rPr>
              <w:t>/ч: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кислотное число, мгКОН/г;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массовая доля осадка, %;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содержание летучих низком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лекулярных кислот, мг КОН/г.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981-75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(выполняется для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Тп-22С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, марка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A8014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АПСМ-1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</w:tr>
      <w:tr w:rsidR="00B84CB1" w:rsidRPr="00A80144" w:rsidTr="00271FC9">
        <w:trPr>
          <w:trHeight w:val="259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1B2B" w:rsidRPr="00A80144" w:rsidRDefault="00C81E3E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в)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при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150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°С,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ч и расходе </w:t>
            </w:r>
          </w:p>
          <w:p w:rsidR="00C81E3E" w:rsidRPr="00A80144" w:rsidRDefault="00C81E3E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кислорода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дм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80144">
              <w:rPr>
                <w:rFonts w:ascii="Arial" w:hAnsi="Arial" w:cs="Arial"/>
                <w:sz w:val="22"/>
                <w:szCs w:val="22"/>
              </w:rPr>
              <w:t>/ч: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кислотное число, мгКОН/г;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массовая доля осадка, %;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содержание летучих низком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лекулярных кислот, мг КОН/г.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981-75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(выполняется для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Тп-22Б</w:t>
            </w:r>
            <w:r w:rsidRPr="00A8014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АПСМ-1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</w:tr>
      <w:tr w:rsidR="00B84CB1" w:rsidRPr="00A80144" w:rsidTr="00271FC9">
        <w:trPr>
          <w:trHeight w:val="259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E3E" w:rsidRPr="00A80144" w:rsidRDefault="00C81E3E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г)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при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150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°С,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15 </w:t>
            </w:r>
            <w:r w:rsidRPr="00A80144">
              <w:rPr>
                <w:rFonts w:ascii="Arial" w:hAnsi="Arial" w:cs="Arial"/>
                <w:sz w:val="22"/>
                <w:szCs w:val="22"/>
              </w:rPr>
              <w:t>ч и расходе ки</w:t>
            </w:r>
            <w:r w:rsidRPr="00A80144">
              <w:rPr>
                <w:rFonts w:ascii="Arial" w:hAnsi="Arial" w:cs="Arial"/>
                <w:sz w:val="22"/>
                <w:szCs w:val="22"/>
              </w:rPr>
              <w:t>с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лорода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дм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80144">
              <w:rPr>
                <w:rFonts w:ascii="Arial" w:hAnsi="Arial" w:cs="Arial"/>
                <w:sz w:val="22"/>
                <w:szCs w:val="22"/>
              </w:rPr>
              <w:t>/ч: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кислотное число, мгКОН/г;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массовая доля осадка, %;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содержание летучих низком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лекулярных кислот, мг КОН/г.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981-75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(выполняется для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Тп-30</w:t>
            </w:r>
            <w:r w:rsidRPr="00A8014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АПСМ-1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E3E" w:rsidRPr="00A80144" w:rsidRDefault="00C81E3E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</w:tr>
      <w:tr w:rsidR="00B84CB1" w:rsidRPr="00A80144" w:rsidTr="005D1E2B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Стабильность против окисления эксплуатационных масел (при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120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°С,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14 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ч, расходе кислорода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200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см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80144">
              <w:rPr>
                <w:rFonts w:ascii="Arial" w:hAnsi="Arial" w:cs="Arial"/>
                <w:sz w:val="22"/>
                <w:szCs w:val="22"/>
              </w:rPr>
              <w:t>/мин):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кислотное число после окисл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>ния, мг КОН/г;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осадок, % массы.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981-75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АПСМ-1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Нет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 (при ки</w:t>
            </w:r>
            <w:r w:rsidRPr="00A80144">
              <w:rPr>
                <w:rFonts w:ascii="Arial" w:hAnsi="Arial" w:cs="Arial"/>
                <w:sz w:val="22"/>
                <w:szCs w:val="22"/>
              </w:rPr>
              <w:t>с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лотном числе более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0,1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мг КОН/г перед ОЗП)</w:t>
            </w:r>
          </w:p>
        </w:tc>
      </w:tr>
      <w:tr w:rsidR="00B84CB1" w:rsidRPr="00A80144" w:rsidTr="00E617A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Внешний вид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СТО 70238424.27.100.053-2013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B84CB1" w:rsidRPr="00A80144" w:rsidTr="00E617A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Время деэмульсации, с, не б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лее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12068-66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АДИМ, МОСТ-1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B84CB1" w:rsidRPr="00A80144" w:rsidTr="00D25056">
        <w:trPr>
          <w:trHeight w:val="25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Время деаэрации, с, не более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МВИ 61-09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АДМ-1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B84CB1" w:rsidRPr="00A80144" w:rsidTr="00E617AE">
        <w:trPr>
          <w:trHeight w:val="47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Коррозия на стальных пласт</w:t>
            </w:r>
            <w:r w:rsidRPr="00A80144">
              <w:rPr>
                <w:rFonts w:ascii="Arial" w:hAnsi="Arial" w:cs="Arial"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sz w:val="22"/>
                <w:szCs w:val="22"/>
              </w:rPr>
              <w:t>нах, г/м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МВИ 60-09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Термостат жидкостной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VT-20-02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B84CB1" w:rsidRPr="00A80144" w:rsidTr="00E617A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Содержание воды, % масс.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2477-65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B84CB1" w:rsidRPr="00A80144" w:rsidTr="00E617AE">
        <w:trPr>
          <w:trHeight w:val="3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Массовая доля механических примесей, %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6370-83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B84CB1" w:rsidRPr="00A80144" w:rsidTr="00E617AE">
        <w:trPr>
          <w:trHeight w:val="3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ind w:left="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промышленной чистоты, не более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17216-2001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ГРАН 152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ПКЖ-904А</w:t>
            </w:r>
            <w:r w:rsidRPr="00A80144">
              <w:rPr>
                <w:rFonts w:ascii="Arial" w:hAnsi="Arial" w:cs="Arial"/>
                <w:sz w:val="22"/>
                <w:szCs w:val="22"/>
              </w:rPr>
              <w:t>, экспресс-метод (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PALL</w:t>
            </w:r>
            <w:r w:rsidRPr="00A8014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B84CB1" w:rsidRPr="00A80144" w:rsidTr="00E617AE">
        <w:trPr>
          <w:trHeight w:val="24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Содержание присадки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АГИДОЛ-1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(ионол), % масс.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pStyle w:val="FORMATTEXT"/>
              <w:jc w:val="center"/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Приложения </w:t>
            </w:r>
            <w:r w:rsidRPr="00A80144"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 или </w:t>
            </w:r>
            <w:r w:rsidRPr="00A80144"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  <w:t xml:space="preserve">К </w:t>
            </w:r>
            <w:r w:rsidRPr="00A80144">
              <w:rPr>
                <w:rFonts w:ascii="Arial" w:eastAsia="Courier New" w:hAnsi="Arial" w:cs="Arial"/>
                <w:b/>
                <w:sz w:val="22"/>
                <w:szCs w:val="22"/>
              </w:rPr>
              <w:t>СТО 70238424.27.100.053-2013</w:t>
            </w:r>
            <w:r w:rsidRPr="00A80144"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  <w:t xml:space="preserve">,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  <w:t>МВИ 76-09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Хроматограф "Кристалл 5000.1"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 (при ки</w:t>
            </w:r>
            <w:r w:rsidRPr="00A80144">
              <w:rPr>
                <w:rFonts w:ascii="Arial" w:hAnsi="Arial" w:cs="Arial"/>
                <w:sz w:val="22"/>
                <w:szCs w:val="22"/>
              </w:rPr>
              <w:t>с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лотном числе более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0,1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мг КОН/г перед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ОЗП</w:t>
            </w:r>
            <w:r w:rsidRPr="00A8014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84CB1" w:rsidRPr="00A80144" w:rsidTr="00E617AE">
        <w:trPr>
          <w:trHeight w:val="3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Температура вспышки в откр</w:t>
            </w:r>
            <w:r w:rsidRPr="00A80144">
              <w:rPr>
                <w:rFonts w:ascii="Arial" w:hAnsi="Arial" w:cs="Arial"/>
                <w:sz w:val="22"/>
                <w:szCs w:val="22"/>
              </w:rPr>
              <w:t>ы</w:t>
            </w:r>
            <w:r w:rsidRPr="00A80144">
              <w:rPr>
                <w:rFonts w:ascii="Arial" w:hAnsi="Arial" w:cs="Arial"/>
                <w:sz w:val="22"/>
                <w:szCs w:val="22"/>
              </w:rPr>
              <w:t>том тигле, °С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4333-87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"Вспышка-А"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B84CB1" w:rsidRPr="00A80144" w:rsidTr="00E617AE">
        <w:trPr>
          <w:trHeight w:val="36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Вязкость кинематическая, мм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/с, при температуре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°С,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Pr="00A80144">
              <w:rPr>
                <w:rFonts w:ascii="Arial" w:hAnsi="Arial" w:cs="Arial"/>
                <w:sz w:val="22"/>
                <w:szCs w:val="22"/>
              </w:rPr>
              <w:t>°С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33-2000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Вискозиметр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капиллярный (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ВПЖ-2, </w:t>
            </w:r>
            <w:r w:rsidRPr="00A8014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ВПЖ-4</w:t>
            </w:r>
            <w:r w:rsidRPr="00A801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или другие по </w:t>
            </w:r>
            <w:r w:rsidRPr="00A8014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ГОСТ 33-2000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)                              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63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Содержание водорастворимых кислот и щелочей, рН водной вытяжки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6307-75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Иономер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АНИОН 7010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420"/>
        </w:trPr>
        <w:tc>
          <w:tcPr>
            <w:tcW w:w="1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Огнестойкие масла типа ОМТИ (Реолюбе-ОМТИ и Реолюбе ОМТИ-32) </w:t>
            </w:r>
          </w:p>
        </w:tc>
      </w:tr>
      <w:tr w:rsidR="00AC4B86" w:rsidRPr="00A80144" w:rsidTr="00E617AE">
        <w:trPr>
          <w:trHeight w:val="45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Внешний вид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СТО 70238424.27.100.053-2013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26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Оптическая плотность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9pt0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В соответствие с методикой испытания по </w:t>
            </w:r>
            <w:r w:rsidRPr="00A80144">
              <w:rPr>
                <w:rFonts w:ascii="Arial" w:hAnsi="Arial" w:cs="Arial"/>
                <w:b/>
                <w:bCs/>
                <w:sz w:val="22"/>
                <w:szCs w:val="22"/>
              </w:rPr>
              <w:t>СТО 70238424.27.100.052-2013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КФК-2МП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</w:tr>
      <w:tr w:rsidR="00AC4B86" w:rsidRPr="00A80144" w:rsidTr="00E617AE">
        <w:trPr>
          <w:trHeight w:val="49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Вязкость кинематическая при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Pr="00A80144">
              <w:rPr>
                <w:rFonts w:ascii="Arial" w:hAnsi="Arial" w:cs="Arial"/>
                <w:sz w:val="22"/>
                <w:szCs w:val="22"/>
              </w:rPr>
              <w:t>°С, мм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80144">
              <w:rPr>
                <w:rFonts w:ascii="Arial" w:hAnsi="Arial" w:cs="Arial"/>
                <w:sz w:val="22"/>
                <w:szCs w:val="22"/>
              </w:rPr>
              <w:t>/с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ГОСТ 33-2000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Вискозиметр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капиллярный (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ВПЖ-2, </w:t>
            </w:r>
            <w:r w:rsidRPr="00A8014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ВПЖ-4</w:t>
            </w:r>
            <w:r w:rsidRPr="00A801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или другие по </w:t>
            </w:r>
            <w:r w:rsidRPr="00A8014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ГОСТ 33-2000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)                              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4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Плотность при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°С, кг/м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ГОСТ 3900-85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Плотномер автоматич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ский цифровой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ДМ-40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</w:tr>
      <w:tr w:rsidR="00AC4B86" w:rsidRPr="00A80144" w:rsidTr="00E617AE">
        <w:trPr>
          <w:trHeight w:val="38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Температура вспышки в откр</w:t>
            </w:r>
            <w:r w:rsidRPr="00A80144">
              <w:rPr>
                <w:rFonts w:ascii="Arial" w:hAnsi="Arial" w:cs="Arial"/>
                <w:sz w:val="22"/>
                <w:szCs w:val="22"/>
              </w:rPr>
              <w:t>ы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том тигле, °С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ГОСТ 4333-87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"Вспышка-А"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33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Кислотное число, мг КОН на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г продукта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МВИ 63-09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Объемный метод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50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Реакция водной вытяжки из пр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дукта, pH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МВИ 65-09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Иономер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АНИОН 7010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</w:tr>
      <w:tr w:rsidR="00AC4B86" w:rsidRPr="00A80144" w:rsidTr="00E0710E">
        <w:trPr>
          <w:trHeight w:val="63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Массовая доля механических примесей, %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6370-83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63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ind w:left="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промышленной чистоты, не более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17216-2001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ГРАН 152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ПКЖ-904А</w:t>
            </w:r>
            <w:r w:rsidRPr="00A80144">
              <w:rPr>
                <w:rFonts w:ascii="Arial" w:hAnsi="Arial" w:cs="Arial"/>
                <w:sz w:val="22"/>
                <w:szCs w:val="22"/>
              </w:rPr>
              <w:t>, экспресс-метод (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PALL</w:t>
            </w:r>
            <w:r w:rsidRPr="00A8014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9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Время деаэрации, 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МВИ 61-09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Аппарат для определ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>ния величины выдел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ния воздуха из масел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АДМ-1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Р688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(Франция) или другой, обеспечив</w:t>
            </w:r>
            <w:r w:rsidRPr="00A80144">
              <w:rPr>
                <w:rFonts w:ascii="Arial" w:hAnsi="Arial" w:cs="Arial"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sz w:val="22"/>
                <w:szCs w:val="22"/>
              </w:rPr>
              <w:t>ющий условия испыт</w:t>
            </w:r>
            <w:r w:rsidRPr="00A80144">
              <w:rPr>
                <w:rFonts w:ascii="Arial" w:hAnsi="Arial" w:cs="Arial"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sz w:val="22"/>
                <w:szCs w:val="22"/>
              </w:rPr>
              <w:t>ний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63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Содержание воды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ГОСТ 2477-65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(ГОСТ 24614-81)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Титратор влаги по Карлу Фишеру автоматический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С20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41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Содержание водорастворимых кислот, мг КОН/г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МВИ 64-09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36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Коррозия на стальных пласт</w:t>
            </w:r>
            <w:r w:rsidRPr="00A80144">
              <w:rPr>
                <w:rFonts w:ascii="Arial" w:hAnsi="Arial" w:cs="Arial"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sz w:val="22"/>
                <w:szCs w:val="22"/>
              </w:rPr>
              <w:t>нах, г/м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МВИ 60-09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Термостат жидкостной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VT-20-02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Массовая доля растворенного шлама, %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МВИ 77-09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7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Время деэмульсации, 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12068-66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АДИМ, МОСТ-1М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7F0B20" w:rsidRPr="00A80144" w:rsidTr="00E617AE">
        <w:trPr>
          <w:trHeight w:val="420"/>
        </w:trPr>
        <w:tc>
          <w:tcPr>
            <w:tcW w:w="1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sz w:val="22"/>
                <w:szCs w:val="22"/>
              </w:rPr>
              <w:t>Электроизоляционные масла все типов</w:t>
            </w:r>
          </w:p>
        </w:tc>
      </w:tr>
      <w:tr w:rsidR="00AC4B86" w:rsidRPr="00A80144" w:rsidTr="00055C07">
        <w:trPr>
          <w:trHeight w:val="46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Вязкость кинематическая, мм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/с, не более при: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°С минус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A80144">
              <w:rPr>
                <w:rFonts w:ascii="Arial" w:hAnsi="Arial" w:cs="Arial"/>
                <w:sz w:val="22"/>
                <w:szCs w:val="22"/>
              </w:rPr>
              <w:t>°С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ГОСТ 33-2000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Вискозиметр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капиллярный (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ВПЖ-2, </w:t>
            </w:r>
            <w:r w:rsidRPr="00A8014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ВПЖ-4</w:t>
            </w:r>
            <w:r w:rsidRPr="00A801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или другие по </w:t>
            </w:r>
            <w:r w:rsidRPr="00A8014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ГОСТ 33-2000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)                              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</w:tr>
      <w:tr w:rsidR="00AC4B86" w:rsidRPr="00A80144" w:rsidTr="00E617AE">
        <w:trPr>
          <w:trHeight w:val="118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Кислотное число, мг КОН на 1 г масла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ГОСТ 5985-79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Объемный метод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108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11362-96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Титратор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автоматический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Т50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Температура вспышки в закр</w:t>
            </w:r>
            <w:r w:rsidRPr="00A80144">
              <w:rPr>
                <w:rFonts w:ascii="Arial" w:hAnsi="Arial" w:cs="Arial"/>
                <w:sz w:val="22"/>
                <w:szCs w:val="22"/>
              </w:rPr>
              <w:t>ы</w:t>
            </w:r>
            <w:r w:rsidRPr="00A80144">
              <w:rPr>
                <w:rFonts w:ascii="Arial" w:hAnsi="Arial" w:cs="Arial"/>
                <w:sz w:val="22"/>
                <w:szCs w:val="22"/>
              </w:rPr>
              <w:t>том тигле, °С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6356-75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"Вспышка-А"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3066EF">
        <w:trPr>
          <w:trHeight w:val="2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Тангенс угла диэлектрических потерь, %,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ГОСТ 6581-75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Ячейки для определения тангенса угла диэле</w:t>
            </w:r>
            <w:r w:rsidRPr="00A80144">
              <w:rPr>
                <w:rFonts w:ascii="Arial" w:hAnsi="Arial" w:cs="Arial"/>
                <w:sz w:val="22"/>
                <w:szCs w:val="22"/>
              </w:rPr>
              <w:t>к</w:t>
            </w:r>
            <w:r w:rsidRPr="00A80144">
              <w:rPr>
                <w:rFonts w:ascii="Arial" w:hAnsi="Arial" w:cs="Arial"/>
                <w:sz w:val="22"/>
                <w:szCs w:val="22"/>
              </w:rPr>
              <w:t>трических потерь и д</w:t>
            </w:r>
            <w:r w:rsidRPr="00A80144">
              <w:rPr>
                <w:rFonts w:ascii="Arial" w:hAnsi="Arial" w:cs="Arial"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sz w:val="22"/>
                <w:szCs w:val="22"/>
              </w:rPr>
              <w:t>электрической прониц</w:t>
            </w:r>
            <w:r w:rsidRPr="00A80144">
              <w:rPr>
                <w:rFonts w:ascii="Arial" w:hAnsi="Arial" w:cs="Arial"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sz w:val="22"/>
                <w:szCs w:val="22"/>
              </w:rPr>
              <w:t>емости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4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Плотность при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A80144">
              <w:rPr>
                <w:rFonts w:ascii="Arial" w:hAnsi="Arial" w:cs="Arial"/>
                <w:sz w:val="22"/>
                <w:szCs w:val="22"/>
              </w:rPr>
              <w:t>°С кг/м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ГОСТ 3900-85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Плотномер автоматич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ский цифровой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ДМ-40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</w:tr>
      <w:tr w:rsidR="00AC4B86" w:rsidRPr="00A80144" w:rsidTr="00E617AE">
        <w:trPr>
          <w:trHeight w:val="15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Стабильность против окисл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>ния</w:t>
            </w:r>
            <w:r w:rsidR="008C7EB0" w:rsidRPr="00A80144">
              <w:rPr>
                <w:rStyle w:val="9pt0"/>
                <w:rFonts w:ascii="Arial" w:hAnsi="Arial" w:cs="Arial"/>
                <w:b w:val="0"/>
                <w:color w:val="auto"/>
                <w:sz w:val="22"/>
                <w:szCs w:val="22"/>
              </w:rPr>
              <w:t>**</w:t>
            </w:r>
            <w:r w:rsidRPr="00A80144">
              <w:rPr>
                <w:rFonts w:ascii="Arial" w:hAnsi="Arial" w:cs="Arial"/>
                <w:sz w:val="22"/>
                <w:szCs w:val="22"/>
              </w:rPr>
              <w:t>: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 xml:space="preserve">- масса летучих кислот, мг КОН на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г масла, не более;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>- содержание осадка, % массы, не более;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 xml:space="preserve">- кислотное число окисленного масла, мг КОН на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г масла, не более.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981-75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АПСМ-1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</w:tr>
      <w:tr w:rsidR="00AC4B86" w:rsidRPr="00A80144" w:rsidTr="003066EF">
        <w:trPr>
          <w:trHeight w:val="77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Содержание ионола (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АГИДОЛ-1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), %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Р 54331-2011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Хроматограф "Кристалл 5000.1"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 (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раз в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года)</w:t>
            </w:r>
          </w:p>
        </w:tc>
      </w:tr>
      <w:tr w:rsidR="00AC4B86" w:rsidRPr="00A80144" w:rsidTr="003066EF">
        <w:trPr>
          <w:trHeight w:val="83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Внешний вид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СТО 70238424.27.100.053-2013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63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Пробивное напряжение по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6581-75</w:t>
            </w:r>
            <w:r w:rsidRPr="00A80144">
              <w:rPr>
                <w:rFonts w:ascii="Arial" w:hAnsi="Arial" w:cs="Arial"/>
                <w:sz w:val="22"/>
                <w:szCs w:val="22"/>
              </w:rPr>
              <w:t>, кВ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 xml:space="preserve">ГОСТ 6581-75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Установка для опред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>ления пробивного напряжения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36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Влагосодержание по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7822-75</w:t>
            </w:r>
            <w:r w:rsidRPr="00A80144">
              <w:rPr>
                <w:rFonts w:ascii="Arial" w:hAnsi="Arial" w:cs="Arial"/>
                <w:sz w:val="22"/>
                <w:szCs w:val="22"/>
              </w:rPr>
              <w:t>, % масс, (г/т, мг/кг, ррm.)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7822-75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ВТМ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90A70">
        <w:trPr>
          <w:trHeight w:val="2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Содержание механических пр</w:t>
            </w:r>
            <w:r w:rsidRPr="00A80144">
              <w:rPr>
                <w:rFonts w:ascii="Arial" w:hAnsi="Arial" w:cs="Arial"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sz w:val="22"/>
                <w:szCs w:val="22"/>
              </w:rPr>
              <w:t>месей весовым методом в соо</w:t>
            </w:r>
            <w:r w:rsidRPr="00A80144">
              <w:rPr>
                <w:rFonts w:ascii="Arial" w:hAnsi="Arial" w:cs="Arial"/>
                <w:sz w:val="22"/>
                <w:szCs w:val="22"/>
              </w:rPr>
              <w:t>т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ветствии с приложением Е СТО 70238424.27.100.053-2013, %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6370-83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90A70">
        <w:trPr>
          <w:trHeight w:val="2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ind w:left="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промышленной чистоты, не более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17216-2001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ГРАН 152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ПКЖ-904А</w:t>
            </w:r>
            <w:r w:rsidRPr="00A80144">
              <w:rPr>
                <w:rFonts w:ascii="Arial" w:hAnsi="Arial" w:cs="Arial"/>
                <w:sz w:val="22"/>
                <w:szCs w:val="22"/>
              </w:rPr>
              <w:t>, экспресс-метод (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PALL</w:t>
            </w:r>
            <w:r w:rsidRPr="00A8014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9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Газосодержание в соответствии с инструкциями предприятия-</w:t>
            </w:r>
            <w:r w:rsidRPr="00A80144">
              <w:rPr>
                <w:rFonts w:ascii="Arial" w:hAnsi="Arial" w:cs="Arial"/>
                <w:sz w:val="22"/>
                <w:szCs w:val="22"/>
              </w:rPr>
              <w:br/>
              <w:t xml:space="preserve">изготовителя, % об., не более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Методом газовой хромат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графии по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СТО 56947007-29.180.010.007-2008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Хроматограф "Кристалл 5000.2"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 (из бака оборудов</w:t>
            </w:r>
            <w:r w:rsidRPr="00A80144">
              <w:rPr>
                <w:rFonts w:ascii="Arial" w:hAnsi="Arial" w:cs="Arial"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sz w:val="22"/>
                <w:szCs w:val="22"/>
              </w:rPr>
              <w:t>ния)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 (по гр</w:t>
            </w:r>
            <w:r w:rsidRPr="00A80144">
              <w:rPr>
                <w:rFonts w:ascii="Arial" w:hAnsi="Arial" w:cs="Arial"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sz w:val="22"/>
                <w:szCs w:val="22"/>
              </w:rPr>
              <w:t>фику, утве</w:t>
            </w:r>
            <w:r w:rsidRPr="00A80144">
              <w:rPr>
                <w:rFonts w:ascii="Arial" w:hAnsi="Arial" w:cs="Arial"/>
                <w:sz w:val="22"/>
                <w:szCs w:val="22"/>
              </w:rPr>
              <w:t>р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жденному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ГИ</w:t>
            </w:r>
            <w:r w:rsidRPr="00A8014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C4B86" w:rsidRPr="00A80144" w:rsidTr="00E617AE">
        <w:trPr>
          <w:trHeight w:val="126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Содержание водорастворимых кислот методом объемного ти</w:t>
            </w:r>
            <w:r w:rsidRPr="00A80144">
              <w:rPr>
                <w:rFonts w:ascii="Arial" w:hAnsi="Arial" w:cs="Arial"/>
                <w:sz w:val="22"/>
                <w:szCs w:val="22"/>
              </w:rPr>
              <w:t>т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рования по приложению Н </w:t>
            </w:r>
            <w:r w:rsidR="006C5252" w:rsidRPr="00A80144">
              <w:rPr>
                <w:rFonts w:ascii="Arial" w:hAnsi="Arial" w:cs="Arial"/>
                <w:sz w:val="22"/>
                <w:szCs w:val="22"/>
              </w:rPr>
              <w:t>СТО 70238424.27.100.053-2013</w:t>
            </w:r>
            <w:r w:rsidRPr="00A80144">
              <w:rPr>
                <w:rFonts w:ascii="Arial" w:hAnsi="Arial" w:cs="Arial"/>
                <w:sz w:val="22"/>
                <w:szCs w:val="22"/>
              </w:rPr>
              <w:t>, мг КОН/г масла, не более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6307-75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pH-метр любого типа с хлорсеребряными или каломельными электр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дами, титры согласно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ГОСТ 6307-75</w:t>
            </w:r>
            <w:r w:rsidRPr="00A80144">
              <w:rPr>
                <w:rFonts w:ascii="Arial" w:hAnsi="Arial" w:cs="Arial"/>
                <w:sz w:val="22"/>
                <w:szCs w:val="22"/>
              </w:rPr>
              <w:t>, посуда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</w:tr>
      <w:tr w:rsidR="00AC4B86" w:rsidRPr="00A80144" w:rsidTr="00E617AE">
        <w:trPr>
          <w:trHeight w:val="9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Содержание фурановых прои</w:t>
            </w:r>
            <w:r w:rsidRPr="00A80144">
              <w:rPr>
                <w:rFonts w:ascii="Arial" w:hAnsi="Arial" w:cs="Arial"/>
                <w:sz w:val="22"/>
                <w:szCs w:val="22"/>
              </w:rPr>
              <w:t>з</w:t>
            </w:r>
            <w:r w:rsidRPr="00A80144">
              <w:rPr>
                <w:rFonts w:ascii="Arial" w:hAnsi="Arial" w:cs="Arial"/>
                <w:sz w:val="22"/>
                <w:szCs w:val="22"/>
              </w:rPr>
              <w:t>водных, % масс., не более (в том числе фурфурола), хроматогр</w:t>
            </w:r>
            <w:r w:rsidRPr="00A80144">
              <w:rPr>
                <w:rFonts w:ascii="Arial" w:hAnsi="Arial" w:cs="Arial"/>
                <w:sz w:val="22"/>
                <w:szCs w:val="22"/>
              </w:rPr>
              <w:t>а</w:t>
            </w:r>
            <w:r w:rsidRPr="00A80144">
              <w:rPr>
                <w:rFonts w:ascii="Arial" w:hAnsi="Arial" w:cs="Arial"/>
                <w:sz w:val="22"/>
                <w:szCs w:val="22"/>
              </w:rPr>
              <w:t>фическими методом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В соответствии с прилож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нием </w:t>
            </w:r>
            <w:r w:rsidRPr="00A80144"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  <w:t xml:space="preserve">Ж </w:t>
            </w:r>
            <w:r w:rsidRPr="00A80144">
              <w:rPr>
                <w:rFonts w:ascii="Arial" w:eastAsia="Courier New" w:hAnsi="Arial" w:cs="Arial"/>
                <w:b/>
                <w:sz w:val="22"/>
                <w:szCs w:val="22"/>
              </w:rPr>
              <w:t>СТО 70238424.27.100.053-2013</w:t>
            </w:r>
            <w:r w:rsidRPr="00A80144"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или</w:t>
            </w:r>
            <w:r w:rsidRPr="00A80144">
              <w:rPr>
                <w:rStyle w:val="105pt"/>
                <w:rFonts w:ascii="Arial" w:eastAsiaTheme="minorEastAsia" w:hAnsi="Arial" w:cs="Arial"/>
                <w:b/>
                <w:color w:val="auto"/>
                <w:sz w:val="22"/>
                <w:szCs w:val="22"/>
              </w:rPr>
              <w:t xml:space="preserve"> СТО 56947007-29.180.010.009-2008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Хроматограф "Кристалл 5000.1"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bCs/>
                <w:iCs/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Да </w:t>
            </w:r>
          </w:p>
          <w:p w:rsidR="00AC4B86" w:rsidRPr="00A80144" w:rsidRDefault="00AC4B86" w:rsidP="00F91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(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раз в </w:t>
            </w:r>
            <w:r w:rsidRPr="00A8014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г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да  в завис</w:t>
            </w:r>
            <w:r w:rsidRPr="00A80144">
              <w:rPr>
                <w:rFonts w:ascii="Arial" w:hAnsi="Arial" w:cs="Arial"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sz w:val="22"/>
                <w:szCs w:val="22"/>
              </w:rPr>
              <w:t>мости от класса об</w:t>
            </w:r>
            <w:r w:rsidRPr="00A80144">
              <w:rPr>
                <w:rFonts w:ascii="Arial" w:hAnsi="Arial" w:cs="Arial"/>
                <w:sz w:val="22"/>
                <w:szCs w:val="22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рудования)</w:t>
            </w:r>
          </w:p>
        </w:tc>
      </w:tr>
    </w:tbl>
    <w:p w:rsidR="00602CB7" w:rsidRPr="00A80144" w:rsidRDefault="00737128" w:rsidP="00F91B2B">
      <w:pPr>
        <w:pStyle w:val="73"/>
        <w:shd w:val="clear" w:color="auto" w:fill="auto"/>
        <w:spacing w:before="0" w:after="0" w:line="240" w:lineRule="auto"/>
        <w:ind w:right="23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Примечания:</w:t>
      </w:r>
    </w:p>
    <w:p w:rsidR="00CA01B2" w:rsidRPr="00A80144" w:rsidRDefault="00CA01B2" w:rsidP="00F91B2B">
      <w:pPr>
        <w:pStyle w:val="73"/>
        <w:shd w:val="clear" w:color="auto" w:fill="auto"/>
        <w:spacing w:before="0" w:after="0" w:line="240" w:lineRule="auto"/>
        <w:ind w:right="23"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* - </w:t>
      </w:r>
      <w:r w:rsidR="008E3B9F" w:rsidRPr="00A80144">
        <w:rPr>
          <w:rFonts w:ascii="Arial" w:hAnsi="Arial" w:cs="Arial"/>
          <w:color w:val="auto"/>
          <w:sz w:val="22"/>
          <w:szCs w:val="22"/>
        </w:rPr>
        <w:t xml:space="preserve">или другими методами, указанными в </w:t>
      </w:r>
      <w:r w:rsidR="008E3B9F" w:rsidRPr="00A80144">
        <w:rPr>
          <w:rFonts w:ascii="Arial" w:hAnsi="Arial" w:cs="Arial"/>
          <w:b/>
          <w:color w:val="auto"/>
          <w:sz w:val="22"/>
          <w:szCs w:val="22"/>
        </w:rPr>
        <w:t>ГОСТ</w:t>
      </w:r>
      <w:r w:rsidR="008E3B9F"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8C7EB0" w:rsidRPr="00A80144" w:rsidRDefault="00BB48B4" w:rsidP="00F91B2B">
      <w:pPr>
        <w:pStyle w:val="73"/>
        <w:shd w:val="clear" w:color="auto" w:fill="auto"/>
        <w:spacing w:before="0" w:after="0" w:line="240" w:lineRule="auto"/>
        <w:ind w:right="23" w:firstLine="567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** - </w:t>
      </w:r>
      <w:r w:rsidRPr="00A80144">
        <w:rPr>
          <w:rFonts w:ascii="Arial" w:hAnsi="Arial" w:cs="Arial"/>
          <w:b/>
          <w:color w:val="auto"/>
          <w:sz w:val="22"/>
          <w:szCs w:val="22"/>
        </w:rPr>
        <w:t>1.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Условия испытаний свежих масел в соответс</w:t>
      </w:r>
      <w:r w:rsidR="00253D4A"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вии с </w:t>
      </w:r>
      <w:r w:rsidRPr="00A80144">
        <w:rPr>
          <w:rFonts w:ascii="Arial" w:hAnsi="Arial" w:cs="Arial"/>
          <w:b/>
          <w:color w:val="auto"/>
          <w:sz w:val="22"/>
          <w:szCs w:val="22"/>
        </w:rPr>
        <w:t>ГОСТ Р 54331-2011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или в условиях, указанных в нормативной документации</w:t>
      </w:r>
      <w:r w:rsidR="00253D4A" w:rsidRPr="00A80144">
        <w:rPr>
          <w:rFonts w:ascii="Arial" w:hAnsi="Arial" w:cs="Arial"/>
          <w:color w:val="auto"/>
          <w:sz w:val="22"/>
          <w:szCs w:val="22"/>
        </w:rPr>
        <w:t xml:space="preserve"> на конкретную марку масла</w:t>
      </w:r>
      <w:r w:rsidR="004B1F3C" w:rsidRPr="00A80144">
        <w:rPr>
          <w:rFonts w:ascii="Arial" w:hAnsi="Arial" w:cs="Arial"/>
          <w:color w:val="auto"/>
          <w:sz w:val="22"/>
          <w:szCs w:val="22"/>
        </w:rPr>
        <w:t>.</w:t>
      </w:r>
      <w:r w:rsidR="00253D4A"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="00253D4A" w:rsidRPr="00A80144">
        <w:rPr>
          <w:rFonts w:ascii="Arial" w:hAnsi="Arial" w:cs="Arial"/>
          <w:b/>
          <w:color w:val="auto"/>
          <w:sz w:val="22"/>
          <w:szCs w:val="22"/>
        </w:rPr>
        <w:t xml:space="preserve">2. </w:t>
      </w:r>
      <w:r w:rsidR="003C0FC5" w:rsidRPr="00A80144">
        <w:rPr>
          <w:rFonts w:ascii="Arial" w:hAnsi="Arial" w:cs="Arial"/>
          <w:color w:val="auto"/>
          <w:sz w:val="22"/>
          <w:szCs w:val="22"/>
        </w:rPr>
        <w:t xml:space="preserve">Для регенерированных или </w:t>
      </w:r>
      <w:r w:rsidR="004B1F3C" w:rsidRPr="00A80144">
        <w:rPr>
          <w:rFonts w:ascii="Arial" w:hAnsi="Arial" w:cs="Arial"/>
          <w:color w:val="auto"/>
          <w:sz w:val="22"/>
          <w:szCs w:val="22"/>
        </w:rPr>
        <w:t xml:space="preserve">очищенных </w:t>
      </w:r>
      <w:r w:rsidR="003C0FC5" w:rsidRPr="00A80144">
        <w:rPr>
          <w:rFonts w:ascii="Arial" w:hAnsi="Arial" w:cs="Arial"/>
          <w:color w:val="auto"/>
          <w:sz w:val="22"/>
          <w:szCs w:val="22"/>
        </w:rPr>
        <w:t xml:space="preserve">масел испытания по </w:t>
      </w:r>
      <w:r w:rsidR="003C0FC5" w:rsidRPr="00A80144">
        <w:rPr>
          <w:rFonts w:ascii="Arial" w:hAnsi="Arial" w:cs="Arial"/>
          <w:b/>
          <w:color w:val="auto"/>
          <w:sz w:val="22"/>
          <w:szCs w:val="22"/>
        </w:rPr>
        <w:t>ГОСТ 981-75</w:t>
      </w:r>
      <w:r w:rsidR="003C0FC5" w:rsidRPr="00A80144">
        <w:rPr>
          <w:rFonts w:ascii="Arial" w:hAnsi="Arial" w:cs="Arial"/>
          <w:color w:val="auto"/>
          <w:sz w:val="22"/>
          <w:szCs w:val="22"/>
        </w:rPr>
        <w:t xml:space="preserve"> при </w:t>
      </w:r>
      <w:r w:rsidR="008C7EB0"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>130</w:t>
      </w:r>
      <w:r w:rsidR="008C7EB0"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°С, </w:t>
      </w:r>
      <w:r w:rsidR="008C7EB0"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 xml:space="preserve">30 </w:t>
      </w:r>
      <w:r w:rsidR="008C7EB0" w:rsidRPr="00A80144">
        <w:rPr>
          <w:rStyle w:val="105pt"/>
          <w:rFonts w:ascii="Arial" w:hAnsi="Arial" w:cs="Arial"/>
          <w:color w:val="auto"/>
          <w:sz w:val="22"/>
          <w:szCs w:val="22"/>
        </w:rPr>
        <w:t>ч, расходе кислор</w:t>
      </w:r>
      <w:r w:rsidR="008C7EB0" w:rsidRPr="00A80144">
        <w:rPr>
          <w:rStyle w:val="105pt"/>
          <w:rFonts w:ascii="Arial" w:hAnsi="Arial" w:cs="Arial"/>
          <w:color w:val="auto"/>
          <w:sz w:val="22"/>
          <w:szCs w:val="22"/>
        </w:rPr>
        <w:t>о</w:t>
      </w:r>
      <w:r w:rsidR="008C7EB0"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да </w:t>
      </w:r>
      <w:r w:rsidR="008C7EB0"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>50</w:t>
      </w:r>
      <w:r w:rsidR="008C7EB0"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 мл/мин</w:t>
      </w:r>
      <w:r w:rsidR="003C0FC5" w:rsidRPr="00A80144">
        <w:rPr>
          <w:rStyle w:val="105pt"/>
          <w:rFonts w:ascii="Arial" w:hAnsi="Arial" w:cs="Arial"/>
          <w:color w:val="auto"/>
          <w:sz w:val="22"/>
          <w:szCs w:val="22"/>
        </w:rPr>
        <w:t>.</w:t>
      </w:r>
    </w:p>
    <w:p w:rsidR="004C373F" w:rsidRPr="00A80144" w:rsidRDefault="004C373F" w:rsidP="00320C58">
      <w:pPr>
        <w:pStyle w:val="af4"/>
        <w:tabs>
          <w:tab w:val="left" w:pos="851"/>
        </w:tabs>
        <w:spacing w:line="320" w:lineRule="exact"/>
        <w:ind w:left="567"/>
        <w:rPr>
          <w:bCs/>
        </w:rPr>
      </w:pPr>
    </w:p>
    <w:p w:rsidR="00E81124" w:rsidRPr="00A80144" w:rsidRDefault="00E81124" w:rsidP="00737128">
      <w:pPr>
        <w:pStyle w:val="73"/>
        <w:shd w:val="clear" w:color="auto" w:fill="auto"/>
        <w:spacing w:before="0" w:after="0"/>
        <w:ind w:right="20"/>
        <w:jc w:val="left"/>
        <w:rPr>
          <w:b/>
          <w:color w:val="auto"/>
          <w:sz w:val="24"/>
          <w:szCs w:val="24"/>
        </w:rPr>
      </w:pPr>
    </w:p>
    <w:p w:rsidR="004C373F" w:rsidRPr="00A80144" w:rsidRDefault="004C373F" w:rsidP="00737128">
      <w:pPr>
        <w:pStyle w:val="73"/>
        <w:shd w:val="clear" w:color="auto" w:fill="auto"/>
        <w:spacing w:before="0" w:after="0"/>
        <w:ind w:right="20"/>
        <w:jc w:val="left"/>
        <w:rPr>
          <w:b/>
          <w:color w:val="auto"/>
          <w:sz w:val="24"/>
          <w:szCs w:val="24"/>
        </w:rPr>
      </w:pPr>
    </w:p>
    <w:p w:rsidR="004C373F" w:rsidRPr="00A80144" w:rsidRDefault="004C373F" w:rsidP="00737128">
      <w:pPr>
        <w:pStyle w:val="73"/>
        <w:shd w:val="clear" w:color="auto" w:fill="auto"/>
        <w:spacing w:before="0" w:after="0"/>
        <w:ind w:right="20"/>
        <w:jc w:val="left"/>
        <w:rPr>
          <w:b/>
          <w:color w:val="auto"/>
          <w:sz w:val="24"/>
          <w:szCs w:val="24"/>
        </w:rPr>
        <w:sectPr w:rsidR="004C373F" w:rsidRPr="00A80144" w:rsidSect="008B21FF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602CB7" w:rsidRPr="00A80144" w:rsidRDefault="00602CB7" w:rsidP="00677DA9">
      <w:pPr>
        <w:pStyle w:val="73"/>
        <w:shd w:val="clear" w:color="auto" w:fill="auto"/>
        <w:spacing w:before="0" w:after="0"/>
        <w:ind w:right="20"/>
        <w:jc w:val="righ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Приложение </w:t>
      </w:r>
      <w:r w:rsidR="000202E0" w:rsidRPr="00A80144">
        <w:rPr>
          <w:rFonts w:ascii="Arial" w:hAnsi="Arial" w:cs="Arial"/>
          <w:b/>
          <w:color w:val="auto"/>
          <w:sz w:val="22"/>
          <w:szCs w:val="22"/>
        </w:rPr>
        <w:t>2</w:t>
      </w: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Минимальный обязательный объем технических требований к </w:t>
      </w:r>
    </w:p>
    <w:p w:rsidR="00602CB7" w:rsidRPr="00A80144" w:rsidRDefault="00602CB7" w:rsidP="00677DA9">
      <w:pPr>
        <w:pStyle w:val="73"/>
        <w:shd w:val="clear" w:color="auto" w:fill="auto"/>
        <w:spacing w:before="0" w:after="0"/>
        <w:ind w:right="20"/>
        <w:jc w:val="righ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поставляемым энергетическим маслам в </w:t>
      </w:r>
      <w:r w:rsidR="00A111AB" w:rsidRPr="00A80144">
        <w:rPr>
          <w:rFonts w:ascii="Arial" w:hAnsi="Arial" w:cs="Arial"/>
          <w:color w:val="auto"/>
          <w:sz w:val="22"/>
          <w:szCs w:val="22"/>
        </w:rPr>
        <w:t>Филиал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ы </w:t>
      </w:r>
      <w:r w:rsidR="006E40F8" w:rsidRPr="00A80144">
        <w:rPr>
          <w:rFonts w:ascii="Arial" w:hAnsi="Arial" w:cs="Arial"/>
          <w:color w:val="auto"/>
          <w:sz w:val="22"/>
          <w:szCs w:val="22"/>
        </w:rPr>
        <w:t>ПАО «Юнипро»</w:t>
      </w:r>
    </w:p>
    <w:p w:rsidR="00AB7A77" w:rsidRPr="00A80144" w:rsidRDefault="00AB7A77" w:rsidP="00677DA9">
      <w:pPr>
        <w:pStyle w:val="73"/>
        <w:shd w:val="clear" w:color="auto" w:fill="auto"/>
        <w:spacing w:before="0" w:after="0"/>
        <w:ind w:right="20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277C69" w:rsidRPr="00A80144" w:rsidRDefault="00277C69" w:rsidP="00277C69">
      <w:pPr>
        <w:tabs>
          <w:tab w:val="left" w:pos="837"/>
        </w:tabs>
        <w:spacing w:line="320" w:lineRule="exact"/>
        <w:ind w:firstLine="567"/>
        <w:rPr>
          <w:rFonts w:ascii="Arial" w:hAnsi="Arial" w:cs="Arial"/>
          <w:sz w:val="22"/>
          <w:szCs w:val="22"/>
          <w:lang w:bidi="ru-RU"/>
        </w:rPr>
      </w:pPr>
      <w:r w:rsidRPr="00A80144">
        <w:rPr>
          <w:rFonts w:ascii="Arial" w:hAnsi="Arial" w:cs="Arial"/>
          <w:sz w:val="22"/>
          <w:szCs w:val="22"/>
        </w:rPr>
        <w:tab/>
      </w:r>
      <w:r w:rsidRPr="00A80144">
        <w:rPr>
          <w:rFonts w:ascii="Arial" w:hAnsi="Arial" w:cs="Arial"/>
          <w:sz w:val="22"/>
          <w:szCs w:val="22"/>
          <w:lang w:bidi="ru-RU"/>
        </w:rPr>
        <w:t>Настоящие</w:t>
      </w:r>
      <w:r w:rsidRPr="00A80144">
        <w:rPr>
          <w:rFonts w:ascii="Arial" w:hAnsi="Arial" w:cs="Arial"/>
          <w:b/>
          <w:sz w:val="22"/>
          <w:szCs w:val="22"/>
          <w:lang w:bidi="ru-RU"/>
        </w:rPr>
        <w:t xml:space="preserve"> технические требования</w:t>
      </w:r>
      <w:r w:rsidRPr="00A80144">
        <w:rPr>
          <w:rFonts w:ascii="Arial" w:hAnsi="Arial" w:cs="Arial"/>
          <w:sz w:val="22"/>
          <w:szCs w:val="22"/>
          <w:lang w:bidi="ru-RU"/>
        </w:rPr>
        <w:t xml:space="preserve"> определяют требования, как технического, так и организационного характера, направленные на обеспечение безопасной, надежной, эффективной, экономичной эксплуатации и технического обслуживания масляных х</w:t>
      </w:r>
      <w:r w:rsidRPr="00A80144">
        <w:rPr>
          <w:rFonts w:ascii="Arial" w:hAnsi="Arial" w:cs="Arial"/>
          <w:sz w:val="22"/>
          <w:szCs w:val="22"/>
          <w:lang w:bidi="ru-RU"/>
        </w:rPr>
        <w:t>о</w:t>
      </w:r>
      <w:r w:rsidRPr="00A80144">
        <w:rPr>
          <w:rFonts w:ascii="Arial" w:hAnsi="Arial" w:cs="Arial"/>
          <w:sz w:val="22"/>
          <w:szCs w:val="22"/>
          <w:lang w:bidi="ru-RU"/>
        </w:rPr>
        <w:t xml:space="preserve">зяйств и энергетических масел в </w:t>
      </w:r>
      <w:r w:rsidR="00A111AB" w:rsidRPr="00A80144">
        <w:rPr>
          <w:rFonts w:ascii="Arial" w:hAnsi="Arial" w:cs="Arial"/>
          <w:sz w:val="22"/>
          <w:szCs w:val="22"/>
          <w:lang w:bidi="ru-RU"/>
        </w:rPr>
        <w:t>Филиала</w:t>
      </w:r>
      <w:r w:rsidRPr="00A80144">
        <w:rPr>
          <w:rFonts w:ascii="Arial" w:hAnsi="Arial" w:cs="Arial"/>
          <w:sz w:val="22"/>
          <w:szCs w:val="22"/>
          <w:lang w:bidi="ru-RU"/>
        </w:rPr>
        <w:t xml:space="preserve">х </w:t>
      </w:r>
      <w:r w:rsidR="006E40F8" w:rsidRPr="00A80144">
        <w:rPr>
          <w:rFonts w:ascii="Arial" w:hAnsi="Arial" w:cs="Arial"/>
          <w:sz w:val="22"/>
          <w:szCs w:val="22"/>
          <w:lang w:bidi="ru-RU"/>
        </w:rPr>
        <w:t>ПАО «Юнипро»</w:t>
      </w:r>
      <w:r w:rsidRPr="00A80144">
        <w:rPr>
          <w:rFonts w:ascii="Arial" w:hAnsi="Arial" w:cs="Arial"/>
          <w:sz w:val="22"/>
          <w:szCs w:val="22"/>
          <w:lang w:bidi="ru-RU"/>
        </w:rPr>
        <w:t>.</w:t>
      </w:r>
    </w:p>
    <w:p w:rsidR="00277C69" w:rsidRPr="00A80144" w:rsidRDefault="00277C69" w:rsidP="00277C69">
      <w:pPr>
        <w:spacing w:line="320" w:lineRule="exact"/>
        <w:rPr>
          <w:rFonts w:ascii="Arial" w:hAnsi="Arial" w:cs="Arial"/>
          <w:sz w:val="22"/>
          <w:szCs w:val="22"/>
        </w:rPr>
      </w:pPr>
    </w:p>
    <w:p w:rsidR="00277C69" w:rsidRPr="00A80144" w:rsidRDefault="00277C69" w:rsidP="00277C69">
      <w:pPr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Термины для целей Технических Требований</w:t>
      </w:r>
      <w:r w:rsidRPr="00A80144">
        <w:rPr>
          <w:rFonts w:ascii="Arial" w:hAnsi="Arial" w:cs="Arial"/>
          <w:sz w:val="22"/>
          <w:szCs w:val="22"/>
        </w:rPr>
        <w:t>.</w:t>
      </w:r>
    </w:p>
    <w:p w:rsidR="00FC0CF5" w:rsidRPr="00A80144" w:rsidRDefault="00FC0CF5" w:rsidP="00BD754D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Анализ арбитражный –</w:t>
      </w:r>
      <w:r w:rsidRPr="00A80144">
        <w:rPr>
          <w:rFonts w:ascii="Arial" w:hAnsi="Arial" w:cs="Arial"/>
          <w:sz w:val="22"/>
          <w:szCs w:val="22"/>
        </w:rPr>
        <w:t xml:space="preserve"> установление соответствия качества нефтепродукта тр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бованиям договорных и нормативных документов, проводимое в аккредитованной лаб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ратории при возникновении разногласий в оценке качества между потребителем и п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ставщиком.</w:t>
      </w:r>
    </w:p>
    <w:p w:rsidR="00FC0CF5" w:rsidRPr="00A80144" w:rsidRDefault="00FC0CF5" w:rsidP="00BD754D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 xml:space="preserve">Анализ масла – </w:t>
      </w:r>
      <w:r w:rsidRPr="00A80144">
        <w:rPr>
          <w:rFonts w:ascii="Arial" w:hAnsi="Arial" w:cs="Arial"/>
          <w:sz w:val="22"/>
          <w:szCs w:val="22"/>
        </w:rPr>
        <w:t>совокупность операций по определению в лабораторных условиях значений показателей качества в пробе масла, в соответствии с требованиями методик выполнения анализа (испытаний). Последующее сравнение полученных значений с но</w:t>
      </w:r>
      <w:r w:rsidRPr="00A80144">
        <w:rPr>
          <w:rFonts w:ascii="Arial" w:hAnsi="Arial" w:cs="Arial"/>
          <w:sz w:val="22"/>
          <w:szCs w:val="22"/>
        </w:rPr>
        <w:t>р</w:t>
      </w:r>
      <w:r w:rsidRPr="00A80144">
        <w:rPr>
          <w:rFonts w:ascii="Arial" w:hAnsi="Arial" w:cs="Arial"/>
          <w:sz w:val="22"/>
          <w:szCs w:val="22"/>
        </w:rPr>
        <w:t>мативными значениями с целью определения соответствия качества масла требованиям нормативных документов.</w:t>
      </w:r>
    </w:p>
    <w:p w:rsidR="00FC0CF5" w:rsidRPr="00A80144" w:rsidRDefault="00FC0CF5" w:rsidP="00BD754D">
      <w:pPr>
        <w:pStyle w:val="FORMATTEXT"/>
        <w:tabs>
          <w:tab w:val="left" w:pos="993"/>
        </w:tabs>
        <w:spacing w:line="320" w:lineRule="exact"/>
        <w:ind w:firstLine="567"/>
        <w:rPr>
          <w:rStyle w:val="afe"/>
          <w:rFonts w:ascii="Arial" w:eastAsiaTheme="minorEastAsia" w:hAnsi="Arial" w:cs="Arial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Значение показателя качества продукции регламентированное </w:t>
      </w:r>
      <w:r w:rsidRPr="00A80144">
        <w:rPr>
          <w:rFonts w:ascii="Arial" w:hAnsi="Arial" w:cs="Arial"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значение п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казателя качества продукции, установленное нормативной документацией.</w:t>
      </w:r>
    </w:p>
    <w:p w:rsidR="00FC0CF5" w:rsidRPr="00A80144" w:rsidRDefault="00FC0CF5" w:rsidP="00BD754D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Значение предельное показателя качества продукции </w:t>
      </w:r>
      <w:r w:rsidRPr="00A80144">
        <w:rPr>
          <w:rFonts w:ascii="Arial" w:hAnsi="Arial" w:cs="Arial"/>
          <w:b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наибольшее или наименьшее регламентированное значение показателя качества продукции.</w:t>
      </w:r>
    </w:p>
    <w:p w:rsidR="00FC0CF5" w:rsidRPr="00A80144" w:rsidRDefault="00FC0CF5" w:rsidP="00BD754D">
      <w:pPr>
        <w:pStyle w:val="73"/>
        <w:shd w:val="clear" w:color="auto" w:fill="auto"/>
        <w:tabs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Масло индустриальное –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масло, предназначенное для применения в технологич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ских системах различного тепломеханического и промышленного оборудования.</w:t>
      </w:r>
    </w:p>
    <w:p w:rsidR="00FC0CF5" w:rsidRPr="00A80144" w:rsidRDefault="00FC0CF5" w:rsidP="00BD754D">
      <w:pPr>
        <w:pStyle w:val="73"/>
        <w:shd w:val="clear" w:color="auto" w:fill="auto"/>
        <w:tabs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Масло некондиционное –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масло, не удовлетворяющее требованиям стандарта (нормативного документа).</w:t>
      </w:r>
    </w:p>
    <w:p w:rsidR="00FC0CF5" w:rsidRPr="00A80144" w:rsidRDefault="00FC0CF5" w:rsidP="00BD754D">
      <w:pPr>
        <w:pStyle w:val="73"/>
        <w:shd w:val="clear" w:color="auto" w:fill="auto"/>
        <w:tabs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Масло огнестойкое –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специальное синтетическое масло, предназначенное для применения в технологических системах турбоагрегатов, обладающее лучшими против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пожарными свойствами в сравнении с нефтяными маслами.</w:t>
      </w:r>
    </w:p>
    <w:p w:rsidR="00FC0CF5" w:rsidRPr="00A80144" w:rsidRDefault="00FC0CF5" w:rsidP="00BD754D">
      <w:pPr>
        <w:pStyle w:val="73"/>
        <w:shd w:val="clear" w:color="auto" w:fill="auto"/>
        <w:tabs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Масло свежее –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масло, слитое из транспортных емкостей и (или) находящееся на хранении, не применявшееся в оборудовании, соответствующее требованиям действу</w:t>
      </w:r>
      <w:r w:rsidRPr="00A80144">
        <w:rPr>
          <w:rFonts w:ascii="Arial" w:hAnsi="Arial" w:cs="Arial"/>
          <w:color w:val="auto"/>
          <w:sz w:val="22"/>
          <w:szCs w:val="22"/>
        </w:rPr>
        <w:t>ю</w:t>
      </w:r>
      <w:r w:rsidRPr="00A80144">
        <w:rPr>
          <w:rFonts w:ascii="Arial" w:hAnsi="Arial" w:cs="Arial"/>
          <w:color w:val="auto"/>
          <w:sz w:val="22"/>
          <w:szCs w:val="22"/>
        </w:rPr>
        <w:t>щих стандартов (нормативных документов) на товарное масло.</w:t>
      </w:r>
    </w:p>
    <w:p w:rsidR="00FC0CF5" w:rsidRPr="00A80144" w:rsidRDefault="00FC0CF5" w:rsidP="00BD754D">
      <w:pPr>
        <w:pStyle w:val="73"/>
        <w:shd w:val="clear" w:color="auto" w:fill="auto"/>
        <w:tabs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Масло товарное –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масло, поступившее с завода изготовителя и находящееся в транспортной емкости, сопровождаемое сертификатом или паспортом предприятия-изготовителя, удостоверяющим его соответствие требованиям действующих стандартов (нормативных документов).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Масло эксплуатационное </w:t>
      </w:r>
      <w:r w:rsidRPr="00A80144">
        <w:rPr>
          <w:rFonts w:ascii="Arial" w:hAnsi="Arial" w:cs="Arial"/>
          <w:b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масло, находящееся в маслонаполненном энергетич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ском оборудовании и соответствующее требованиям действующих стандартов (норм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тивных документов), предъявляемым к маслу, эксплуатируемому в оборудовании, а также масло, находящееся на хранении после слива из оборудования, которое может быть п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вторно применено по прямому назначению без дополнительной обработки.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Масло электроизоляционное </w:t>
      </w:r>
      <w:r w:rsidRPr="00A80144">
        <w:rPr>
          <w:rFonts w:ascii="Arial" w:hAnsi="Arial" w:cs="Arial"/>
          <w:b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жидкий диэлектрик, предназначенный для обесп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чения надежной электрической изоляции и охлаждения активной части маслонаполне</w:t>
      </w:r>
      <w:r w:rsidRPr="00A80144">
        <w:rPr>
          <w:rFonts w:ascii="Arial" w:hAnsi="Arial" w:cs="Arial"/>
          <w:sz w:val="22"/>
          <w:szCs w:val="22"/>
        </w:rPr>
        <w:t>н</w:t>
      </w:r>
      <w:r w:rsidRPr="00A80144">
        <w:rPr>
          <w:rFonts w:ascii="Arial" w:hAnsi="Arial" w:cs="Arial"/>
          <w:sz w:val="22"/>
          <w:szCs w:val="22"/>
        </w:rPr>
        <w:t>ного электрооборудования.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Масло энергетическое </w:t>
      </w:r>
      <w:r w:rsidRPr="00A80144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A80144">
        <w:rPr>
          <w:rFonts w:ascii="Arial" w:hAnsi="Arial" w:cs="Arial"/>
          <w:sz w:val="22"/>
          <w:szCs w:val="22"/>
        </w:rPr>
        <w:t xml:space="preserve">масло (трансформаторное, турбинное, компрессорное и др.), применяемое в основном оборудовании </w:t>
      </w:r>
      <w:r w:rsidR="00A111AB" w:rsidRPr="00A80144">
        <w:rPr>
          <w:rFonts w:ascii="Arial" w:hAnsi="Arial" w:cs="Arial"/>
          <w:sz w:val="22"/>
          <w:szCs w:val="22"/>
        </w:rPr>
        <w:t>Филиала</w:t>
      </w:r>
      <w:r w:rsidRPr="00A80144">
        <w:rPr>
          <w:rFonts w:ascii="Arial" w:hAnsi="Arial" w:cs="Arial"/>
          <w:sz w:val="22"/>
          <w:szCs w:val="22"/>
        </w:rPr>
        <w:t>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Оборудование маслоочистительное –</w:t>
      </w:r>
      <w:r w:rsidRPr="00A80144">
        <w:rPr>
          <w:rFonts w:ascii="Arial" w:hAnsi="Arial" w:cs="Arial"/>
          <w:sz w:val="22"/>
          <w:szCs w:val="22"/>
        </w:rPr>
        <w:t xml:space="preserve"> средства технологического оснащения, к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торые применяются для восстановления качества масел.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Оборудование энергетическое маслонаполненное –</w:t>
      </w:r>
      <w:r w:rsidRPr="00A80144">
        <w:rPr>
          <w:rFonts w:ascii="Arial" w:hAnsi="Arial" w:cs="Arial"/>
          <w:sz w:val="22"/>
          <w:szCs w:val="22"/>
        </w:rPr>
        <w:t xml:space="preserve"> тепломеханическое, гидр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механическое и электротехническое оборудование, в технологических системах которого масла применяются в качестве рабочих жидкостей.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Объем контроля –</w:t>
      </w:r>
      <w:r w:rsidRPr="00A80144">
        <w:rPr>
          <w:rFonts w:ascii="Arial" w:hAnsi="Arial" w:cs="Arial"/>
          <w:sz w:val="22"/>
          <w:szCs w:val="22"/>
        </w:rPr>
        <w:t xml:space="preserve"> количество объектов и совокупность контролируемых призн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ков, устанавливаемых для проведения контроля.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ОМТИ –</w:t>
      </w:r>
      <w:r w:rsidRPr="00A80144">
        <w:rPr>
          <w:rFonts w:ascii="Arial" w:hAnsi="Arial" w:cs="Arial"/>
          <w:sz w:val="22"/>
          <w:szCs w:val="22"/>
        </w:rPr>
        <w:t xml:space="preserve"> огнестойкое масло теплотехнического института.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Примеси механические </w:t>
      </w:r>
      <w:r w:rsidRPr="00A80144">
        <w:rPr>
          <w:rFonts w:ascii="Arial" w:hAnsi="Arial" w:cs="Arial"/>
          <w:b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твердые, взвешенные частицы различной природы (ч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стицы металлов, продукты коррозии и износа конструкционных материалов, волокна, ч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стицы силикатных и органических эластомеров, пыль и т.п.), ухудшающие эксплуатацио</w:t>
      </w:r>
      <w:r w:rsidRPr="00A80144">
        <w:rPr>
          <w:rFonts w:ascii="Arial" w:hAnsi="Arial" w:cs="Arial"/>
          <w:sz w:val="22"/>
          <w:szCs w:val="22"/>
        </w:rPr>
        <w:t>н</w:t>
      </w:r>
      <w:r w:rsidRPr="00A80144">
        <w:rPr>
          <w:rFonts w:ascii="Arial" w:hAnsi="Arial" w:cs="Arial"/>
          <w:sz w:val="22"/>
          <w:szCs w:val="22"/>
        </w:rPr>
        <w:t>ные свойства (качество) масла.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Присадка –</w:t>
      </w:r>
      <w:r w:rsidRPr="00A80144">
        <w:rPr>
          <w:rFonts w:ascii="Arial" w:hAnsi="Arial" w:cs="Arial"/>
          <w:sz w:val="22"/>
          <w:szCs w:val="22"/>
        </w:rPr>
        <w:t xml:space="preserve"> вещество различной природы, добавляемое в масло для улучшения его эксплуатационных свойств (качества).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Style w:val="afe"/>
          <w:rFonts w:ascii="Arial" w:eastAsiaTheme="minorEastAsia" w:hAnsi="Arial" w:cs="Arial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Проба арбитражная –</w:t>
      </w:r>
      <w:r w:rsidRPr="00A80144">
        <w:rPr>
          <w:rFonts w:ascii="Arial" w:hAnsi="Arial" w:cs="Arial"/>
          <w:sz w:val="22"/>
          <w:szCs w:val="22"/>
        </w:rPr>
        <w:t xml:space="preserve"> контрольная проба, используемая для проведения арби</w:t>
      </w:r>
      <w:r w:rsidRPr="00A80144">
        <w:rPr>
          <w:rFonts w:ascii="Arial" w:hAnsi="Arial" w:cs="Arial"/>
          <w:sz w:val="22"/>
          <w:szCs w:val="22"/>
        </w:rPr>
        <w:t>т</w:t>
      </w:r>
      <w:r w:rsidRPr="00A80144">
        <w:rPr>
          <w:rFonts w:ascii="Arial" w:hAnsi="Arial" w:cs="Arial"/>
          <w:sz w:val="22"/>
          <w:szCs w:val="22"/>
        </w:rPr>
        <w:t>ражного анализа.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Проба донная –</w:t>
      </w:r>
      <w:r w:rsidRPr="00A80144">
        <w:rPr>
          <w:rFonts w:ascii="Arial" w:hAnsi="Arial" w:cs="Arial"/>
          <w:sz w:val="22"/>
          <w:szCs w:val="22"/>
        </w:rPr>
        <w:t xml:space="preserve"> точечная проба нефтепродукта, отобранная со дна резервуара (транспортной емкости) переносным металлическим пробоотборником, который опускае</w:t>
      </w:r>
      <w:r w:rsidRPr="00A80144">
        <w:rPr>
          <w:rFonts w:ascii="Arial" w:hAnsi="Arial" w:cs="Arial"/>
          <w:sz w:val="22"/>
          <w:szCs w:val="22"/>
        </w:rPr>
        <w:t>т</w:t>
      </w:r>
      <w:r w:rsidRPr="00A80144">
        <w:rPr>
          <w:rFonts w:ascii="Arial" w:hAnsi="Arial" w:cs="Arial"/>
          <w:sz w:val="22"/>
          <w:szCs w:val="22"/>
        </w:rPr>
        <w:t>ся до дна резервуара (емкости). Донная проба в объединенную пробу не включается, а анализируется отдельно.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Style w:val="afe"/>
          <w:rFonts w:ascii="Arial" w:eastAsiaTheme="minorEastAsia" w:hAnsi="Arial" w:cs="Arial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Проба контрольная –</w:t>
      </w:r>
      <w:r w:rsidRPr="00A80144">
        <w:rPr>
          <w:rFonts w:ascii="Arial" w:hAnsi="Arial" w:cs="Arial"/>
          <w:sz w:val="22"/>
          <w:szCs w:val="22"/>
        </w:rPr>
        <w:t xml:space="preserve"> часть точечной или объединенной пробы нефтепродукта, к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торая используется для выполнения анализа.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Style w:val="afe"/>
          <w:rFonts w:ascii="Arial" w:eastAsiaTheme="minorEastAsia" w:hAnsi="Arial" w:cs="Arial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Проба масла –</w:t>
      </w:r>
      <w:r w:rsidRPr="00A80144">
        <w:rPr>
          <w:rFonts w:ascii="Arial" w:hAnsi="Arial" w:cs="Arial"/>
          <w:sz w:val="22"/>
          <w:szCs w:val="22"/>
        </w:rPr>
        <w:t xml:space="preserve"> порция масла, отобранная из транспортной емкости, оборудования, схемы маслохозяйства, в соответствии с требованиями стандарта (нормативного док</w:t>
      </w:r>
      <w:r w:rsidRPr="00A80144">
        <w:rPr>
          <w:rFonts w:ascii="Arial" w:hAnsi="Arial" w:cs="Arial"/>
          <w:sz w:val="22"/>
          <w:szCs w:val="22"/>
        </w:rPr>
        <w:t>у</w:t>
      </w:r>
      <w:r w:rsidRPr="00A80144">
        <w:rPr>
          <w:rFonts w:ascii="Arial" w:hAnsi="Arial" w:cs="Arial"/>
          <w:sz w:val="22"/>
          <w:szCs w:val="22"/>
        </w:rPr>
        <w:t>мента) по отбору проб, в количестве необходимом для выполнения испытаний (анализа).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Style w:val="afe"/>
          <w:rFonts w:ascii="Arial" w:eastAsiaTheme="minorEastAsia" w:hAnsi="Arial" w:cs="Arial"/>
          <w:b w:val="0"/>
          <w:bCs w:val="0"/>
          <w:color w:val="auto"/>
          <w:sz w:val="22"/>
          <w:szCs w:val="22"/>
          <w:shd w:val="clear" w:color="auto" w:fill="auto"/>
          <w:lang w:bidi="ar-SA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Проба объединенная –</w:t>
      </w:r>
      <w:r w:rsidRPr="00A80144">
        <w:rPr>
          <w:rFonts w:ascii="Arial" w:hAnsi="Arial" w:cs="Arial"/>
          <w:sz w:val="22"/>
          <w:szCs w:val="22"/>
        </w:rPr>
        <w:t xml:space="preserve"> проба нефтепродукта, составленная из нескольких точе</w:t>
      </w:r>
      <w:r w:rsidRPr="00A80144">
        <w:rPr>
          <w:rFonts w:ascii="Arial" w:hAnsi="Arial" w:cs="Arial"/>
          <w:sz w:val="22"/>
          <w:szCs w:val="22"/>
        </w:rPr>
        <w:t>ч</w:t>
      </w:r>
      <w:r w:rsidRPr="00A80144">
        <w:rPr>
          <w:rFonts w:ascii="Arial" w:hAnsi="Arial" w:cs="Arial"/>
          <w:sz w:val="22"/>
          <w:szCs w:val="22"/>
        </w:rPr>
        <w:t>ных проб.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Продукт старения </w:t>
      </w:r>
      <w:r w:rsidRPr="00A80144">
        <w:rPr>
          <w:rFonts w:ascii="Arial" w:hAnsi="Arial" w:cs="Arial"/>
          <w:b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вещество различной природы, образовавшееся в масле в пр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цессе его хранения или применения за счет деградации самого масла и (или) конструкц</w:t>
      </w:r>
      <w:r w:rsidRPr="00A80144">
        <w:rPr>
          <w:rFonts w:ascii="Arial" w:hAnsi="Arial" w:cs="Arial"/>
          <w:sz w:val="22"/>
          <w:szCs w:val="22"/>
        </w:rPr>
        <w:t>и</w:t>
      </w:r>
      <w:r w:rsidRPr="00A80144">
        <w:rPr>
          <w:rFonts w:ascii="Arial" w:hAnsi="Arial" w:cs="Arial"/>
          <w:sz w:val="22"/>
          <w:szCs w:val="22"/>
        </w:rPr>
        <w:t>онных материалов, ухудшающие его эксплуатационные свойства (качество) и находящ</w:t>
      </w:r>
      <w:r w:rsidRPr="00A80144">
        <w:rPr>
          <w:rFonts w:ascii="Arial" w:hAnsi="Arial" w:cs="Arial"/>
          <w:sz w:val="22"/>
          <w:szCs w:val="22"/>
        </w:rPr>
        <w:t>и</w:t>
      </w:r>
      <w:r w:rsidRPr="00A80144">
        <w:rPr>
          <w:rFonts w:ascii="Arial" w:hAnsi="Arial" w:cs="Arial"/>
          <w:sz w:val="22"/>
          <w:szCs w:val="22"/>
        </w:rPr>
        <w:t>еся в масле в растворенном и (или) мелкодисперсном (коллоидном) состоянии.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Проба точечная –</w:t>
      </w:r>
      <w:r w:rsidRPr="00A80144">
        <w:rPr>
          <w:rFonts w:ascii="Arial" w:hAnsi="Arial" w:cs="Arial"/>
          <w:sz w:val="22"/>
          <w:szCs w:val="22"/>
        </w:rPr>
        <w:t xml:space="preserve"> проба, отобранная за один прием. Она характеризует качество нефтепродукта в одном тарном месте (бочке, бидоне, канистре и др.) или на определе</w:t>
      </w:r>
      <w:r w:rsidRPr="00A80144">
        <w:rPr>
          <w:rFonts w:ascii="Arial" w:hAnsi="Arial" w:cs="Arial"/>
          <w:sz w:val="22"/>
          <w:szCs w:val="22"/>
        </w:rPr>
        <w:t>н</w:t>
      </w:r>
      <w:r w:rsidRPr="00A80144">
        <w:rPr>
          <w:rFonts w:ascii="Arial" w:hAnsi="Arial" w:cs="Arial"/>
          <w:sz w:val="22"/>
          <w:szCs w:val="22"/>
        </w:rPr>
        <w:t>ном заданном уровне в резервуаре (транспортной емкости) или в определенный момент времени при отборе из трубопровода.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Регенерация масла </w:t>
      </w:r>
      <w:r w:rsidRPr="00A80144">
        <w:rPr>
          <w:rFonts w:ascii="Arial" w:hAnsi="Arial" w:cs="Arial"/>
          <w:b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технологический процесс, предусматривающий удаление из масла продуктов старения и загрязнений и последующую стабилизацию присадками (во</w:t>
      </w:r>
      <w:r w:rsidRPr="00A80144">
        <w:rPr>
          <w:rFonts w:ascii="Arial" w:hAnsi="Arial" w:cs="Arial"/>
          <w:sz w:val="22"/>
          <w:szCs w:val="22"/>
        </w:rPr>
        <w:t>с</w:t>
      </w:r>
      <w:r w:rsidRPr="00A80144">
        <w:rPr>
          <w:rFonts w:ascii="Arial" w:hAnsi="Arial" w:cs="Arial"/>
          <w:sz w:val="22"/>
          <w:szCs w:val="22"/>
        </w:rPr>
        <w:t>становления качества) масла отработанного или некондиционного, для его повторного применения по прямому назначению в соответствии с требованиями, предъявляемыми к регенерированному маслу действующими стандартами (нормативными документами).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Резервуар (бак) масляный –</w:t>
      </w:r>
      <w:r w:rsidRPr="00A80144">
        <w:rPr>
          <w:rFonts w:ascii="Arial" w:hAnsi="Arial" w:cs="Arial"/>
          <w:sz w:val="22"/>
          <w:szCs w:val="22"/>
        </w:rPr>
        <w:t xml:space="preserve"> технологический резервуар, предназначенный для хранения масла.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Система снабжения маслом –</w:t>
      </w:r>
      <w:r w:rsidRPr="00A80144">
        <w:rPr>
          <w:rFonts w:ascii="Arial" w:hAnsi="Arial" w:cs="Arial"/>
          <w:sz w:val="22"/>
          <w:szCs w:val="22"/>
        </w:rPr>
        <w:t xml:space="preserve"> совокупность действий (мер и процессов), напра</w:t>
      </w:r>
      <w:r w:rsidRPr="00A80144">
        <w:rPr>
          <w:rFonts w:ascii="Arial" w:hAnsi="Arial" w:cs="Arial"/>
          <w:sz w:val="22"/>
          <w:szCs w:val="22"/>
        </w:rPr>
        <w:t>в</w:t>
      </w:r>
      <w:r w:rsidRPr="00A80144">
        <w:rPr>
          <w:rFonts w:ascii="Arial" w:hAnsi="Arial" w:cs="Arial"/>
          <w:sz w:val="22"/>
          <w:szCs w:val="22"/>
        </w:rPr>
        <w:t xml:space="preserve">ленных на подготовку и подачу масла в оборудование </w:t>
      </w:r>
      <w:r w:rsidR="00A111AB" w:rsidRPr="00A80144">
        <w:rPr>
          <w:rFonts w:ascii="Arial" w:hAnsi="Arial" w:cs="Arial"/>
          <w:sz w:val="22"/>
          <w:szCs w:val="22"/>
        </w:rPr>
        <w:t>Филиала</w:t>
      </w:r>
      <w:r w:rsidRPr="00A80144">
        <w:rPr>
          <w:rFonts w:ascii="Arial" w:hAnsi="Arial" w:cs="Arial"/>
          <w:sz w:val="22"/>
          <w:szCs w:val="22"/>
        </w:rPr>
        <w:t>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Стабилизация масла присадками </w:t>
      </w:r>
      <w:r w:rsidRPr="00A80144">
        <w:rPr>
          <w:rFonts w:ascii="Arial" w:hAnsi="Arial" w:cs="Arial"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ввод присадок в масло для улучшения его эксплуатационных свойств (качества).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Хозяйство масляное –</w:t>
      </w:r>
      <w:r w:rsidRPr="00A80144">
        <w:rPr>
          <w:rFonts w:ascii="Arial" w:hAnsi="Arial" w:cs="Arial"/>
          <w:sz w:val="22"/>
          <w:szCs w:val="22"/>
        </w:rPr>
        <w:t xml:space="preserve"> совокупность механизмов, машин, устройств, приборов, р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зервуаров, трубопроводов, объединенных определенной технологической схемой, позв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ляющей выполнять технологические операции с энергетическими маслами.</w:t>
      </w:r>
    </w:p>
    <w:p w:rsidR="00FC0CF5" w:rsidRPr="00A80144" w:rsidRDefault="00FC0CF5" w:rsidP="00BD754D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Шлам масляный </w:t>
      </w:r>
      <w:r w:rsidRPr="00A80144">
        <w:rPr>
          <w:rFonts w:ascii="Arial" w:hAnsi="Arial" w:cs="Arial"/>
          <w:b/>
          <w:bCs/>
          <w:sz w:val="22"/>
          <w:szCs w:val="22"/>
        </w:rPr>
        <w:t>–</w:t>
      </w:r>
      <w:r w:rsidRPr="00A80144">
        <w:rPr>
          <w:rStyle w:val="afe"/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коагулированные или конденсированные продукты старения, находящиеся в масле во взвешенном или растворенном состоянии, способные образ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вывать осадки, а также осадки, выпавшие из масла.</w:t>
      </w:r>
    </w:p>
    <w:p w:rsidR="00F20DE1" w:rsidRPr="00A80144" w:rsidRDefault="00F20DE1" w:rsidP="00277C69">
      <w:pPr>
        <w:spacing w:line="320" w:lineRule="exact"/>
        <w:rPr>
          <w:rFonts w:ascii="Arial" w:hAnsi="Arial" w:cs="Arial"/>
          <w:sz w:val="22"/>
          <w:szCs w:val="22"/>
        </w:rPr>
      </w:pPr>
    </w:p>
    <w:p w:rsidR="00277C69" w:rsidRPr="00A80144" w:rsidRDefault="00277C69" w:rsidP="00E75CD9">
      <w:pPr>
        <w:pStyle w:val="af4"/>
        <w:numPr>
          <w:ilvl w:val="0"/>
          <w:numId w:val="55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Основные технические требовании при поставке энергетических масел.</w:t>
      </w:r>
    </w:p>
    <w:p w:rsidR="00277C69" w:rsidRPr="00A80144" w:rsidRDefault="00277C69" w:rsidP="00E75CD9">
      <w:pPr>
        <w:pStyle w:val="FORMATTEXT"/>
        <w:numPr>
          <w:ilvl w:val="1"/>
          <w:numId w:val="55"/>
        </w:numPr>
        <w:tabs>
          <w:tab w:val="left" w:pos="993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bookmarkStart w:id="5" w:name="i163184"/>
      <w:r w:rsidRPr="00A80144">
        <w:rPr>
          <w:rFonts w:ascii="Arial" w:hAnsi="Arial" w:cs="Arial"/>
          <w:b/>
          <w:sz w:val="22"/>
          <w:szCs w:val="22"/>
        </w:rPr>
        <w:t>Общие требования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sz w:val="22"/>
          <w:szCs w:val="22"/>
        </w:rPr>
        <w:t>к поставщикам энергетических масел.</w:t>
      </w:r>
    </w:p>
    <w:p w:rsidR="00277C69" w:rsidRPr="00A80144" w:rsidRDefault="00277C69" w:rsidP="00277C69">
      <w:pPr>
        <w:pStyle w:val="FORMATTEXT"/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Компания-поставщик обязана представить следующие документы:</w:t>
      </w:r>
    </w:p>
    <w:p w:rsidR="00277C69" w:rsidRPr="00A80144" w:rsidRDefault="00277C69" w:rsidP="00E75CD9">
      <w:pPr>
        <w:pStyle w:val="FORMATTEXT"/>
        <w:numPr>
          <w:ilvl w:val="0"/>
          <w:numId w:val="56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копии сертификатов систем качества;</w:t>
      </w:r>
    </w:p>
    <w:p w:rsidR="00277C69" w:rsidRPr="00A80144" w:rsidRDefault="00277C69" w:rsidP="00E75CD9">
      <w:pPr>
        <w:pStyle w:val="FORMATTEXT"/>
        <w:numPr>
          <w:ilvl w:val="0"/>
          <w:numId w:val="56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выписки из Единого государственного реестра юридических лиц;</w:t>
      </w:r>
    </w:p>
    <w:p w:rsidR="00277C69" w:rsidRPr="00A80144" w:rsidRDefault="00277C69" w:rsidP="00E75CD9">
      <w:pPr>
        <w:pStyle w:val="FORMATTEXT"/>
        <w:numPr>
          <w:ilvl w:val="0"/>
          <w:numId w:val="56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действующие лицензии на виды деятельности, связанные с выполнением дог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вора на поставку масла</w:t>
      </w:r>
      <w:r w:rsidR="0009141A" w:rsidRPr="00A80144">
        <w:rPr>
          <w:rFonts w:ascii="Arial" w:hAnsi="Arial" w:cs="Arial"/>
          <w:sz w:val="22"/>
          <w:szCs w:val="22"/>
        </w:rPr>
        <w:t>, если эта деятельность подлежит лицензированию</w:t>
      </w:r>
      <w:r w:rsidRPr="00A80144">
        <w:rPr>
          <w:rFonts w:ascii="Arial" w:hAnsi="Arial" w:cs="Arial"/>
          <w:sz w:val="22"/>
          <w:szCs w:val="22"/>
        </w:rPr>
        <w:t>.</w:t>
      </w:r>
    </w:p>
    <w:p w:rsidR="00277C69" w:rsidRPr="00A80144" w:rsidRDefault="00277C69" w:rsidP="00E75CD9">
      <w:pPr>
        <w:pStyle w:val="af4"/>
        <w:keepNext/>
        <w:numPr>
          <w:ilvl w:val="1"/>
          <w:numId w:val="55"/>
        </w:numPr>
        <w:tabs>
          <w:tab w:val="left" w:pos="993"/>
        </w:tabs>
        <w:autoSpaceDE w:val="0"/>
        <w:autoSpaceDN w:val="0"/>
        <w:spacing w:line="320" w:lineRule="exact"/>
        <w:ind w:left="0" w:firstLine="567"/>
        <w:outlineLvl w:val="0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kern w:val="36"/>
          <w:sz w:val="22"/>
          <w:szCs w:val="22"/>
        </w:rPr>
        <w:t>Комплектность поставки</w:t>
      </w:r>
      <w:r w:rsidRPr="00A80144">
        <w:rPr>
          <w:rFonts w:ascii="Arial" w:hAnsi="Arial" w:cs="Arial"/>
          <w:b/>
          <w:sz w:val="22"/>
          <w:szCs w:val="22"/>
        </w:rPr>
        <w:t>.</w:t>
      </w:r>
    </w:p>
    <w:p w:rsidR="00277C69" w:rsidRPr="00A80144" w:rsidRDefault="00277C69" w:rsidP="00277C69">
      <w:pPr>
        <w:tabs>
          <w:tab w:val="left" w:pos="993"/>
        </w:tabs>
        <w:autoSpaceDE w:val="0"/>
        <w:autoSpaceDN w:val="0"/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В технических требованиях на поставку энергетических масел должно быть пред</w:t>
      </w:r>
      <w:r w:rsidRPr="00A80144">
        <w:rPr>
          <w:rFonts w:ascii="Arial" w:hAnsi="Arial" w:cs="Arial"/>
          <w:sz w:val="22"/>
          <w:szCs w:val="22"/>
        </w:rPr>
        <w:t>у</w:t>
      </w:r>
      <w:r w:rsidRPr="00A80144">
        <w:rPr>
          <w:rFonts w:ascii="Arial" w:hAnsi="Arial" w:cs="Arial"/>
          <w:sz w:val="22"/>
          <w:szCs w:val="22"/>
        </w:rPr>
        <w:t>смотрено, что каждая партия масла сопровождается: указанием о её объёме; виде тары (цистерна, бочки, канистры и пр.); виде транспорта и условиях упаковки и транспортиро</w:t>
      </w:r>
      <w:r w:rsidRPr="00A80144">
        <w:rPr>
          <w:rFonts w:ascii="Arial" w:hAnsi="Arial" w:cs="Arial"/>
          <w:sz w:val="22"/>
          <w:szCs w:val="22"/>
        </w:rPr>
        <w:t>в</w:t>
      </w:r>
      <w:r w:rsidRPr="00A80144">
        <w:rPr>
          <w:rFonts w:ascii="Arial" w:hAnsi="Arial" w:cs="Arial"/>
          <w:sz w:val="22"/>
          <w:szCs w:val="22"/>
        </w:rPr>
        <w:t xml:space="preserve">ки, паспортом качества </w:t>
      </w:r>
      <w:r w:rsidR="0009141A" w:rsidRPr="00A80144">
        <w:rPr>
          <w:rFonts w:ascii="Arial" w:hAnsi="Arial" w:cs="Arial"/>
          <w:sz w:val="22"/>
          <w:szCs w:val="22"/>
        </w:rPr>
        <w:t xml:space="preserve">для поставляемой партии </w:t>
      </w:r>
      <w:r w:rsidRPr="00A80144">
        <w:rPr>
          <w:rFonts w:ascii="Arial" w:hAnsi="Arial" w:cs="Arial"/>
          <w:sz w:val="22"/>
          <w:szCs w:val="22"/>
        </w:rPr>
        <w:t>или спецификацией, паспортом бе</w:t>
      </w:r>
      <w:r w:rsidRPr="00A80144">
        <w:rPr>
          <w:rFonts w:ascii="Arial" w:hAnsi="Arial" w:cs="Arial"/>
          <w:sz w:val="22"/>
          <w:szCs w:val="22"/>
        </w:rPr>
        <w:t>з</w:t>
      </w:r>
      <w:r w:rsidRPr="00A80144">
        <w:rPr>
          <w:rFonts w:ascii="Arial" w:hAnsi="Arial" w:cs="Arial"/>
          <w:sz w:val="22"/>
          <w:szCs w:val="22"/>
        </w:rPr>
        <w:t>опасности химической продукции.</w:t>
      </w:r>
    </w:p>
    <w:p w:rsidR="00277C69" w:rsidRPr="00A80144" w:rsidRDefault="00277C69" w:rsidP="00E75CD9">
      <w:pPr>
        <w:pStyle w:val="af4"/>
        <w:numPr>
          <w:ilvl w:val="1"/>
          <w:numId w:val="55"/>
        </w:numPr>
        <w:tabs>
          <w:tab w:val="left" w:pos="993"/>
        </w:tabs>
        <w:spacing w:line="320" w:lineRule="exact"/>
        <w:ind w:left="0" w:firstLine="567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Требования к транспортным емкостям.</w:t>
      </w:r>
    </w:p>
    <w:p w:rsidR="00277C69" w:rsidRPr="00A80144" w:rsidRDefault="00277C69" w:rsidP="00277C69">
      <w:pPr>
        <w:tabs>
          <w:tab w:val="left" w:pos="993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Транспортные емкости (железнодорожные или автомобильные цистерны, бочки, к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нистры и другая транспортная тара) одной партии товарного масла должны иметь один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ковую маркировку и комплект сопроводительной документации, и соответствовать треб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ваниям действующих стандартов:</w:t>
      </w:r>
    </w:p>
    <w:p w:rsidR="00277C69" w:rsidRPr="00A80144" w:rsidRDefault="00277C69" w:rsidP="00F828A8">
      <w:pPr>
        <w:pStyle w:val="FORMATTEXT"/>
        <w:numPr>
          <w:ilvl w:val="0"/>
          <w:numId w:val="7"/>
        </w:numPr>
        <w:tabs>
          <w:tab w:val="left" w:pos="0"/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ГОСТ 1510-84</w:t>
      </w:r>
      <w:r w:rsidRPr="00A80144">
        <w:rPr>
          <w:rFonts w:ascii="Arial" w:hAnsi="Arial" w:cs="Arial"/>
          <w:sz w:val="22"/>
          <w:szCs w:val="22"/>
        </w:rPr>
        <w:t xml:space="preserve"> «</w:t>
      </w:r>
      <w:r w:rsidRPr="00A80144">
        <w:rPr>
          <w:rFonts w:ascii="Arial" w:hAnsi="Arial" w:cs="Arial"/>
          <w:bCs/>
          <w:sz w:val="22"/>
          <w:szCs w:val="22"/>
        </w:rPr>
        <w:t>Нефть и нефтепродукты. Маркировка, упаковка, транспортир</w:t>
      </w:r>
      <w:r w:rsidRPr="00A80144">
        <w:rPr>
          <w:rFonts w:ascii="Arial" w:hAnsi="Arial" w:cs="Arial"/>
          <w:bCs/>
          <w:sz w:val="22"/>
          <w:szCs w:val="22"/>
        </w:rPr>
        <w:t>о</w:t>
      </w:r>
      <w:r w:rsidRPr="00A80144">
        <w:rPr>
          <w:rFonts w:ascii="Arial" w:hAnsi="Arial" w:cs="Arial"/>
          <w:bCs/>
          <w:sz w:val="22"/>
          <w:szCs w:val="22"/>
        </w:rPr>
        <w:t>вание и хранение»</w:t>
      </w:r>
      <w:r w:rsidRPr="00A80144">
        <w:rPr>
          <w:rFonts w:ascii="Arial" w:hAnsi="Arial" w:cs="Arial"/>
          <w:sz w:val="22"/>
          <w:szCs w:val="22"/>
        </w:rPr>
        <w:t>;</w:t>
      </w:r>
    </w:p>
    <w:p w:rsidR="00277C69" w:rsidRPr="00A80144" w:rsidRDefault="00277C69" w:rsidP="00F828A8">
      <w:pPr>
        <w:pStyle w:val="FORMATTEXT"/>
        <w:numPr>
          <w:ilvl w:val="0"/>
          <w:numId w:val="7"/>
        </w:numPr>
        <w:tabs>
          <w:tab w:val="left" w:pos="0"/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ГОСТ 31340-2013</w:t>
      </w:r>
      <w:r w:rsidRPr="00A80144">
        <w:rPr>
          <w:rFonts w:ascii="Arial" w:hAnsi="Arial" w:cs="Arial"/>
          <w:bCs/>
          <w:sz w:val="22"/>
          <w:szCs w:val="22"/>
        </w:rPr>
        <w:t xml:space="preserve"> «Предупредительная маркировка химической продукции. О</w:t>
      </w:r>
      <w:r w:rsidRPr="00A80144">
        <w:rPr>
          <w:rFonts w:ascii="Arial" w:hAnsi="Arial" w:cs="Arial"/>
          <w:bCs/>
          <w:sz w:val="22"/>
          <w:szCs w:val="22"/>
        </w:rPr>
        <w:t>б</w:t>
      </w:r>
      <w:r w:rsidRPr="00A80144">
        <w:rPr>
          <w:rFonts w:ascii="Arial" w:hAnsi="Arial" w:cs="Arial"/>
          <w:bCs/>
          <w:sz w:val="22"/>
          <w:szCs w:val="22"/>
        </w:rPr>
        <w:t>щие требования»</w:t>
      </w:r>
      <w:r w:rsidRPr="00A80144">
        <w:rPr>
          <w:rFonts w:ascii="Arial" w:hAnsi="Arial" w:cs="Arial"/>
          <w:sz w:val="22"/>
          <w:szCs w:val="22"/>
        </w:rPr>
        <w:t>;</w:t>
      </w:r>
    </w:p>
    <w:p w:rsidR="00277C69" w:rsidRPr="00A80144" w:rsidRDefault="00277C69" w:rsidP="00F828A8">
      <w:pPr>
        <w:pStyle w:val="FORMATTEXT"/>
        <w:numPr>
          <w:ilvl w:val="0"/>
          <w:numId w:val="7"/>
        </w:numPr>
        <w:tabs>
          <w:tab w:val="left" w:pos="0"/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СТО 70238424.27.100.052-2013</w:t>
      </w:r>
      <w:r w:rsidRPr="00A80144">
        <w:rPr>
          <w:rFonts w:ascii="Arial" w:hAnsi="Arial" w:cs="Arial"/>
          <w:sz w:val="22"/>
          <w:szCs w:val="22"/>
        </w:rPr>
        <w:t xml:space="preserve"> «</w:t>
      </w:r>
      <w:r w:rsidRPr="00A80144">
        <w:rPr>
          <w:rFonts w:ascii="Arial" w:hAnsi="Arial" w:cs="Arial"/>
          <w:bCs/>
          <w:sz w:val="22"/>
          <w:szCs w:val="22"/>
        </w:rPr>
        <w:t>Энергетические масла и маслохозяйства эле</w:t>
      </w:r>
      <w:r w:rsidRPr="00A80144">
        <w:rPr>
          <w:rFonts w:ascii="Arial" w:hAnsi="Arial" w:cs="Arial"/>
          <w:bCs/>
          <w:sz w:val="22"/>
          <w:szCs w:val="22"/>
        </w:rPr>
        <w:t>к</w:t>
      </w:r>
      <w:r w:rsidRPr="00A80144">
        <w:rPr>
          <w:rFonts w:ascii="Arial" w:hAnsi="Arial" w:cs="Arial"/>
          <w:bCs/>
          <w:sz w:val="22"/>
          <w:szCs w:val="22"/>
        </w:rPr>
        <w:t>трических станций и сетей. Условия поставки. Нормы и требования»</w:t>
      </w:r>
      <w:r w:rsidRPr="00A80144">
        <w:rPr>
          <w:rFonts w:ascii="Arial" w:hAnsi="Arial" w:cs="Arial"/>
          <w:sz w:val="22"/>
          <w:szCs w:val="22"/>
        </w:rPr>
        <w:t>.</w:t>
      </w:r>
    </w:p>
    <w:p w:rsidR="00277C69" w:rsidRPr="00A80144" w:rsidRDefault="00277C69" w:rsidP="00277C69">
      <w:pPr>
        <w:pStyle w:val="73"/>
        <w:shd w:val="clear" w:color="auto" w:fill="auto"/>
        <w:tabs>
          <w:tab w:val="left" w:pos="993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Cs/>
          <w:color w:val="auto"/>
          <w:spacing w:val="-2"/>
          <w:sz w:val="22"/>
          <w:szCs w:val="22"/>
        </w:rPr>
        <w:t>Тара должна обеспечивать защиту изделий от порчи, загрязнений и потерь при транспортировке.</w:t>
      </w:r>
    </w:p>
    <w:p w:rsidR="00277C69" w:rsidRPr="00A80144" w:rsidRDefault="00277C69" w:rsidP="00277C69">
      <w:pPr>
        <w:tabs>
          <w:tab w:val="left" w:pos="567"/>
        </w:tabs>
        <w:spacing w:line="320" w:lineRule="exact"/>
        <w:ind w:firstLine="567"/>
        <w:rPr>
          <w:rFonts w:ascii="Arial" w:hAnsi="Arial" w:cs="Arial"/>
          <w:bCs/>
          <w:spacing w:val="-2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В случае поставки масла железнодорожным транспортом в цистернах, дополн</w:t>
      </w:r>
      <w:r w:rsidRPr="00A80144">
        <w:rPr>
          <w:rFonts w:ascii="Arial" w:hAnsi="Arial" w:cs="Arial"/>
          <w:sz w:val="22"/>
          <w:szCs w:val="22"/>
        </w:rPr>
        <w:t>и</w:t>
      </w:r>
      <w:r w:rsidRPr="00A80144">
        <w:rPr>
          <w:rFonts w:ascii="Arial" w:hAnsi="Arial" w:cs="Arial"/>
          <w:sz w:val="22"/>
          <w:szCs w:val="22"/>
        </w:rPr>
        <w:t>тельно необходимо наличие Акта</w:t>
      </w:r>
      <w:r w:rsidRPr="00A80144">
        <w:rPr>
          <w:rFonts w:ascii="Arial" w:eastAsia="Calibri" w:hAnsi="Arial" w:cs="Arial"/>
          <w:sz w:val="22"/>
          <w:szCs w:val="22"/>
        </w:rPr>
        <w:t xml:space="preserve"> приёмки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eastAsia="Calibri" w:hAnsi="Arial" w:cs="Arial"/>
          <w:sz w:val="22"/>
          <w:szCs w:val="22"/>
        </w:rPr>
        <w:t xml:space="preserve"> на чистоту</w:t>
      </w:r>
      <w:r w:rsidRPr="00A80144">
        <w:rPr>
          <w:rFonts w:ascii="Arial" w:hAnsi="Arial" w:cs="Arial"/>
          <w:sz w:val="22"/>
          <w:szCs w:val="22"/>
        </w:rPr>
        <w:t xml:space="preserve"> цистерны комиссией </w:t>
      </w:r>
      <w:r w:rsidRPr="00A80144">
        <w:rPr>
          <w:rFonts w:ascii="Arial" w:hAnsi="Arial" w:cs="Arial"/>
          <w:b/>
          <w:sz w:val="22"/>
          <w:szCs w:val="22"/>
        </w:rPr>
        <w:t>ОТК</w:t>
      </w:r>
      <w:r w:rsidRPr="00A80144">
        <w:rPr>
          <w:rFonts w:ascii="Arial" w:hAnsi="Arial" w:cs="Arial"/>
          <w:sz w:val="22"/>
          <w:szCs w:val="22"/>
        </w:rPr>
        <w:t xml:space="preserve"> завода-</w:t>
      </w:r>
      <w:r w:rsidRPr="00A80144">
        <w:rPr>
          <w:rFonts w:ascii="Arial" w:eastAsia="Calibri" w:hAnsi="Arial" w:cs="Arial"/>
          <w:sz w:val="22"/>
          <w:szCs w:val="22"/>
        </w:rPr>
        <w:t>изготовителя</w:t>
      </w:r>
      <w:r w:rsidRPr="00A80144">
        <w:rPr>
          <w:rFonts w:ascii="Arial" w:hAnsi="Arial" w:cs="Arial"/>
          <w:sz w:val="22"/>
          <w:szCs w:val="22"/>
        </w:rPr>
        <w:t xml:space="preserve"> до заливки в нее масла. </w:t>
      </w:r>
      <w:r w:rsidRPr="00A80144">
        <w:rPr>
          <w:rFonts w:ascii="Arial" w:hAnsi="Arial" w:cs="Arial"/>
          <w:bCs/>
          <w:spacing w:val="-2"/>
          <w:sz w:val="22"/>
          <w:szCs w:val="22"/>
        </w:rPr>
        <w:t xml:space="preserve"> </w:t>
      </w:r>
    </w:p>
    <w:p w:rsidR="00277C69" w:rsidRPr="00A80144" w:rsidRDefault="00277C69" w:rsidP="00277C69">
      <w:pPr>
        <w:tabs>
          <w:tab w:val="left" w:pos="993"/>
        </w:tabs>
        <w:spacing w:line="320" w:lineRule="exact"/>
        <w:ind w:firstLine="567"/>
        <w:rPr>
          <w:rFonts w:ascii="Arial" w:eastAsia="Calibri" w:hAnsi="Arial" w:cs="Arial"/>
          <w:bCs/>
          <w:spacing w:val="-2"/>
          <w:sz w:val="22"/>
          <w:szCs w:val="22"/>
        </w:rPr>
      </w:pPr>
      <w:r w:rsidRPr="00A80144">
        <w:rPr>
          <w:rFonts w:ascii="Arial" w:hAnsi="Arial" w:cs="Arial"/>
          <w:bCs/>
          <w:spacing w:val="-2"/>
          <w:sz w:val="22"/>
          <w:szCs w:val="22"/>
        </w:rPr>
        <w:t>Цистерны железнодорожные, кроме того, также должны быть опломбированы и иметь исправные</w:t>
      </w:r>
      <w:r w:rsidRPr="00A80144">
        <w:rPr>
          <w:rFonts w:ascii="Arial" w:eastAsia="Calibri" w:hAnsi="Arial" w:cs="Arial"/>
          <w:bCs/>
          <w:spacing w:val="-2"/>
          <w:sz w:val="22"/>
          <w:szCs w:val="22"/>
        </w:rPr>
        <w:t>:</w:t>
      </w:r>
    </w:p>
    <w:p w:rsidR="00277C69" w:rsidRPr="00A80144" w:rsidRDefault="00277C69" w:rsidP="00F828A8">
      <w:pPr>
        <w:pStyle w:val="af4"/>
        <w:numPr>
          <w:ilvl w:val="0"/>
          <w:numId w:val="7"/>
        </w:numPr>
        <w:tabs>
          <w:tab w:val="left" w:pos="993"/>
        </w:tabs>
        <w:spacing w:line="320" w:lineRule="exact"/>
        <w:ind w:left="0" w:firstLine="709"/>
        <w:rPr>
          <w:rFonts w:ascii="Arial" w:eastAsia="Calibri" w:hAnsi="Arial" w:cs="Arial"/>
          <w:bCs/>
          <w:spacing w:val="-2"/>
          <w:sz w:val="22"/>
          <w:szCs w:val="22"/>
        </w:rPr>
      </w:pPr>
      <w:r w:rsidRPr="00A80144">
        <w:rPr>
          <w:rFonts w:ascii="Arial" w:eastAsia="Calibri" w:hAnsi="Arial" w:cs="Arial"/>
          <w:bCs/>
          <w:spacing w:val="-2"/>
          <w:sz w:val="22"/>
          <w:szCs w:val="22"/>
        </w:rPr>
        <w:t>устройства нижнего слива;</w:t>
      </w:r>
    </w:p>
    <w:p w:rsidR="00277C69" w:rsidRPr="00A80144" w:rsidRDefault="00277C69" w:rsidP="00F828A8">
      <w:pPr>
        <w:pStyle w:val="af4"/>
        <w:numPr>
          <w:ilvl w:val="0"/>
          <w:numId w:val="7"/>
        </w:numPr>
        <w:tabs>
          <w:tab w:val="left" w:pos="993"/>
        </w:tabs>
        <w:spacing w:line="320" w:lineRule="exact"/>
        <w:ind w:left="0" w:firstLine="709"/>
        <w:rPr>
          <w:rFonts w:ascii="Arial" w:eastAsia="Calibri" w:hAnsi="Arial" w:cs="Arial"/>
          <w:bCs/>
          <w:spacing w:val="-2"/>
          <w:sz w:val="22"/>
          <w:szCs w:val="22"/>
        </w:rPr>
      </w:pPr>
      <w:r w:rsidRPr="00A80144">
        <w:rPr>
          <w:rFonts w:ascii="Arial" w:eastAsia="Calibri" w:hAnsi="Arial" w:cs="Arial"/>
          <w:bCs/>
          <w:spacing w:val="-2"/>
          <w:sz w:val="22"/>
          <w:szCs w:val="22"/>
        </w:rPr>
        <w:t>исправны</w:t>
      </w:r>
      <w:r w:rsidRPr="00A80144">
        <w:rPr>
          <w:rFonts w:ascii="Arial" w:hAnsi="Arial" w:cs="Arial"/>
          <w:bCs/>
          <w:spacing w:val="-2"/>
          <w:sz w:val="22"/>
          <w:szCs w:val="22"/>
        </w:rPr>
        <w:t>е</w:t>
      </w:r>
      <w:r w:rsidRPr="00A80144">
        <w:rPr>
          <w:rFonts w:ascii="Arial" w:eastAsia="Calibri" w:hAnsi="Arial" w:cs="Arial"/>
          <w:bCs/>
          <w:spacing w:val="-2"/>
          <w:sz w:val="22"/>
          <w:szCs w:val="22"/>
        </w:rPr>
        <w:t xml:space="preserve"> устройства подъема на площадку обслуживания горловины цистерны.</w:t>
      </w:r>
    </w:p>
    <w:p w:rsidR="00277C69" w:rsidRPr="00A80144" w:rsidRDefault="00277C69" w:rsidP="00E75CD9">
      <w:pPr>
        <w:pStyle w:val="af4"/>
        <w:numPr>
          <w:ilvl w:val="1"/>
          <w:numId w:val="55"/>
        </w:numPr>
        <w:tabs>
          <w:tab w:val="left" w:pos="993"/>
        </w:tabs>
        <w:autoSpaceDE w:val="0"/>
        <w:autoSpaceDN w:val="0"/>
        <w:spacing w:line="320" w:lineRule="exact"/>
        <w:ind w:left="0" w:firstLine="567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  <w:lang w:eastAsia="en-US"/>
        </w:rPr>
        <w:t>Требования к сопроводительной документации.</w:t>
      </w:r>
    </w:p>
    <w:p w:rsidR="00277C69" w:rsidRPr="00A80144" w:rsidRDefault="00277C69" w:rsidP="00277C69">
      <w:pPr>
        <w:pStyle w:val="73"/>
        <w:shd w:val="clear" w:color="auto" w:fill="auto"/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Комплект сопроводительной документации должен включать в себя:</w:t>
      </w:r>
    </w:p>
    <w:p w:rsidR="00277C69" w:rsidRPr="00A80144" w:rsidRDefault="00277C69" w:rsidP="00E75CD9">
      <w:pPr>
        <w:pStyle w:val="73"/>
        <w:numPr>
          <w:ilvl w:val="0"/>
          <w:numId w:val="5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  <w:u w:val="single"/>
        </w:rPr>
      </w:pPr>
      <w:r w:rsidRPr="00A80144">
        <w:rPr>
          <w:rFonts w:ascii="Arial" w:hAnsi="Arial" w:cs="Arial"/>
          <w:b/>
          <w:color w:val="auto"/>
          <w:sz w:val="22"/>
          <w:szCs w:val="22"/>
          <w:u w:val="single"/>
        </w:rPr>
        <w:t>паспорт (сертификат) качества, изготовленный заводом-изготовителем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со следующим содержанием:</w:t>
      </w:r>
      <w:r w:rsidRPr="00A8014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</w:p>
    <w:p w:rsidR="00277C69" w:rsidRPr="00A80144" w:rsidRDefault="00277C69" w:rsidP="00E75CD9">
      <w:pPr>
        <w:pStyle w:val="af4"/>
        <w:numPr>
          <w:ilvl w:val="0"/>
          <w:numId w:val="53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наименование и марку продукции;</w:t>
      </w:r>
    </w:p>
    <w:p w:rsidR="00277C69" w:rsidRPr="00A80144" w:rsidRDefault="00277C69" w:rsidP="00E75CD9">
      <w:pPr>
        <w:pStyle w:val="af4"/>
        <w:numPr>
          <w:ilvl w:val="0"/>
          <w:numId w:val="53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сведения об изготовителе, включая его адрес;</w:t>
      </w:r>
    </w:p>
    <w:p w:rsidR="00277C69" w:rsidRPr="00A80144" w:rsidRDefault="00277C69" w:rsidP="00E75CD9">
      <w:pPr>
        <w:pStyle w:val="af4"/>
        <w:numPr>
          <w:ilvl w:val="0"/>
          <w:numId w:val="53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нормативные значения характеристик, установленных стандартом (</w:t>
      </w:r>
      <w:r w:rsidRPr="00A80144">
        <w:rPr>
          <w:rFonts w:ascii="Arial" w:hAnsi="Arial" w:cs="Arial"/>
          <w:b/>
          <w:sz w:val="22"/>
          <w:szCs w:val="22"/>
        </w:rPr>
        <w:t>ТУ</w:t>
      </w:r>
      <w:r w:rsidRPr="00A80144">
        <w:rPr>
          <w:rFonts w:ascii="Arial" w:hAnsi="Arial" w:cs="Arial"/>
          <w:sz w:val="22"/>
          <w:szCs w:val="22"/>
        </w:rPr>
        <w:t>) на изг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товление данного вида масла;</w:t>
      </w:r>
    </w:p>
    <w:p w:rsidR="00277C69" w:rsidRPr="00A80144" w:rsidRDefault="00277C69" w:rsidP="00E75CD9">
      <w:pPr>
        <w:pStyle w:val="af4"/>
        <w:numPr>
          <w:ilvl w:val="0"/>
          <w:numId w:val="53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фактические значения характеристик поставляемого масла, определенные по результатам испытаний;</w:t>
      </w:r>
    </w:p>
    <w:p w:rsidR="00277C69" w:rsidRPr="00A80144" w:rsidRDefault="00277C69" w:rsidP="00E75CD9">
      <w:pPr>
        <w:pStyle w:val="af4"/>
        <w:numPr>
          <w:ilvl w:val="0"/>
          <w:numId w:val="53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дату отбора проб;</w:t>
      </w:r>
    </w:p>
    <w:p w:rsidR="00277C69" w:rsidRPr="00A80144" w:rsidRDefault="00277C69" w:rsidP="00E75CD9">
      <w:pPr>
        <w:pStyle w:val="af4"/>
        <w:numPr>
          <w:ilvl w:val="0"/>
          <w:numId w:val="53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номер партии (резервуара из которого отобрана данная проба);</w:t>
      </w:r>
    </w:p>
    <w:p w:rsidR="00277C69" w:rsidRPr="00A80144" w:rsidRDefault="00277C69" w:rsidP="00E75CD9">
      <w:pPr>
        <w:pStyle w:val="af4"/>
        <w:numPr>
          <w:ilvl w:val="0"/>
          <w:numId w:val="53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дату изготовления;</w:t>
      </w:r>
    </w:p>
    <w:p w:rsidR="00277C69" w:rsidRPr="00A80144" w:rsidRDefault="00277C69" w:rsidP="00E75CD9">
      <w:pPr>
        <w:pStyle w:val="af4"/>
        <w:numPr>
          <w:ilvl w:val="0"/>
          <w:numId w:val="53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дату проведения анализов;</w:t>
      </w:r>
    </w:p>
    <w:p w:rsidR="00277C69" w:rsidRPr="00A80144" w:rsidRDefault="00277C69" w:rsidP="00E75CD9">
      <w:pPr>
        <w:pStyle w:val="af4"/>
        <w:numPr>
          <w:ilvl w:val="0"/>
          <w:numId w:val="53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данные о содержании присадок в масле с наименованием и количественным содержанием (в %).</w:t>
      </w:r>
    </w:p>
    <w:p w:rsidR="00277C69" w:rsidRPr="00A80144" w:rsidRDefault="00277C69" w:rsidP="00277C69">
      <w:pPr>
        <w:pStyle w:val="af4"/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Паспорт должен быть подписан руководителем предприятия-изготовителя или уполномоченным лицом и заверен оригинальной печатью. Допускается предъявлять к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пии документов с обязательным заверением копий оригиналами печатей предприятия-изготовителя масла.</w:t>
      </w:r>
    </w:p>
    <w:p w:rsidR="00277C69" w:rsidRPr="00A80144" w:rsidRDefault="00277C69" w:rsidP="00E75CD9">
      <w:pPr>
        <w:pStyle w:val="73"/>
        <w:numPr>
          <w:ilvl w:val="0"/>
          <w:numId w:val="53"/>
        </w:numPr>
        <w:shd w:val="clear" w:color="auto" w:fill="auto"/>
        <w:tabs>
          <w:tab w:val="left" w:pos="993"/>
        </w:tabs>
        <w:spacing w:before="0" w:after="0" w:line="320" w:lineRule="exact"/>
        <w:ind w:left="0" w:firstLine="709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  <w:u w:val="single"/>
        </w:rPr>
        <w:t>паспорт безопасности* от предприятия-изготовителя,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определяющий техн</w:t>
      </w:r>
      <w:r w:rsidRPr="00A80144">
        <w:rPr>
          <w:rFonts w:ascii="Arial" w:hAnsi="Arial" w:cs="Arial"/>
          <w:color w:val="auto"/>
          <w:sz w:val="22"/>
          <w:szCs w:val="22"/>
        </w:rPr>
        <w:t>и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ческие требования к качеству масла при его производстве на предприятии-изготовителе. </w:t>
      </w:r>
    </w:p>
    <w:p w:rsidR="00277C69" w:rsidRPr="00A80144" w:rsidRDefault="00277C69" w:rsidP="00277C69">
      <w:pPr>
        <w:pStyle w:val="73"/>
        <w:shd w:val="clear" w:color="auto" w:fill="auto"/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 xml:space="preserve">* </w:t>
      </w:r>
      <w:r w:rsidRPr="00A80144">
        <w:rPr>
          <w:rFonts w:ascii="Arial" w:hAnsi="Arial" w:cs="Arial"/>
          <w:color w:val="auto"/>
          <w:sz w:val="22"/>
          <w:szCs w:val="22"/>
        </w:rPr>
        <w:t>В паспортах должна содержаться информация о предприятии-изготовителе масла, для того чтобы потребитель имел возможность убедиться в том, что поступившее масло указанной марки от конкретного производителя может быть применено в оборудовании электрической станции.</w:t>
      </w:r>
    </w:p>
    <w:p w:rsidR="00277C69" w:rsidRPr="00A80144" w:rsidRDefault="00277C69" w:rsidP="00E75CD9">
      <w:pPr>
        <w:pStyle w:val="FORMATTEXT"/>
        <w:numPr>
          <w:ilvl w:val="0"/>
          <w:numId w:val="54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  <w:u w:val="single"/>
        </w:rPr>
        <w:t>нормативные документы на партию конкретной марки масла</w:t>
      </w:r>
      <w:r w:rsidRPr="00A80144">
        <w:rPr>
          <w:rFonts w:ascii="Arial" w:hAnsi="Arial" w:cs="Arial"/>
          <w:sz w:val="22"/>
          <w:szCs w:val="22"/>
        </w:rPr>
        <w:t xml:space="preserve"> с указанием:</w:t>
      </w:r>
    </w:p>
    <w:p w:rsidR="00277C69" w:rsidRPr="00A80144" w:rsidRDefault="00277C69" w:rsidP="00E75CD9">
      <w:pPr>
        <w:pStyle w:val="FORMATTEXT"/>
        <w:numPr>
          <w:ilvl w:val="0"/>
          <w:numId w:val="54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физико-химических характеристик (показателей качества);</w:t>
      </w:r>
    </w:p>
    <w:p w:rsidR="00277C69" w:rsidRPr="00A80144" w:rsidRDefault="00277C69" w:rsidP="00E75CD9">
      <w:pPr>
        <w:pStyle w:val="FORMATTEXT"/>
        <w:numPr>
          <w:ilvl w:val="0"/>
          <w:numId w:val="54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методов контроля</w:t>
      </w:r>
      <w:r w:rsidR="008F3464" w:rsidRPr="00A80144">
        <w:rPr>
          <w:rFonts w:ascii="Arial" w:hAnsi="Arial" w:cs="Arial"/>
          <w:sz w:val="22"/>
          <w:szCs w:val="22"/>
        </w:rPr>
        <w:t xml:space="preserve"> качества</w:t>
      </w:r>
      <w:r w:rsidRPr="00A80144">
        <w:rPr>
          <w:rFonts w:ascii="Arial" w:hAnsi="Arial" w:cs="Arial"/>
          <w:sz w:val="22"/>
          <w:szCs w:val="22"/>
        </w:rPr>
        <w:t>;</w:t>
      </w:r>
    </w:p>
    <w:p w:rsidR="00277C69" w:rsidRPr="00A80144" w:rsidRDefault="00277C69" w:rsidP="00E75CD9">
      <w:pPr>
        <w:pStyle w:val="FORMATTEXT"/>
        <w:numPr>
          <w:ilvl w:val="0"/>
          <w:numId w:val="54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требований безопасности;</w:t>
      </w:r>
    </w:p>
    <w:p w:rsidR="00277C69" w:rsidRPr="00A80144" w:rsidRDefault="00277C69" w:rsidP="00E75CD9">
      <w:pPr>
        <w:pStyle w:val="FORMATTEXT"/>
        <w:numPr>
          <w:ilvl w:val="0"/>
          <w:numId w:val="54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требований к охране окружающей среды;</w:t>
      </w:r>
    </w:p>
    <w:p w:rsidR="00277C69" w:rsidRPr="00A80144" w:rsidRDefault="00277C69" w:rsidP="00E75CD9">
      <w:pPr>
        <w:pStyle w:val="FORMATTEXT"/>
        <w:numPr>
          <w:ilvl w:val="0"/>
          <w:numId w:val="54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требований к упаковке и хранению;</w:t>
      </w:r>
    </w:p>
    <w:p w:rsidR="00277C69" w:rsidRPr="00A80144" w:rsidRDefault="00277C69" w:rsidP="00E75CD9">
      <w:pPr>
        <w:pStyle w:val="FORMATTEXT"/>
        <w:numPr>
          <w:ilvl w:val="0"/>
          <w:numId w:val="54"/>
        </w:numPr>
        <w:tabs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гарантийных обязательств.</w:t>
      </w:r>
    </w:p>
    <w:bookmarkEnd w:id="5"/>
    <w:p w:rsidR="00277C69" w:rsidRPr="00A80144" w:rsidRDefault="00277C69" w:rsidP="00277C69">
      <w:pPr>
        <w:spacing w:line="320" w:lineRule="exact"/>
        <w:ind w:firstLine="567"/>
        <w:rPr>
          <w:rFonts w:ascii="Arial" w:hAnsi="Arial" w:cs="Arial"/>
          <w:sz w:val="22"/>
          <w:szCs w:val="22"/>
        </w:rPr>
      </w:pPr>
    </w:p>
    <w:p w:rsidR="00277C69" w:rsidRPr="00A80144" w:rsidRDefault="00277C69" w:rsidP="00E75CD9">
      <w:pPr>
        <w:pStyle w:val="af4"/>
        <w:numPr>
          <w:ilvl w:val="0"/>
          <w:numId w:val="55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Технические, функциональные и качественные характеристики (потреб</w:t>
      </w:r>
      <w:r w:rsidRPr="00A80144">
        <w:rPr>
          <w:rFonts w:ascii="Arial" w:hAnsi="Arial" w:cs="Arial"/>
          <w:b/>
          <w:sz w:val="22"/>
          <w:szCs w:val="22"/>
        </w:rPr>
        <w:t>и</w:t>
      </w:r>
      <w:r w:rsidRPr="00A80144">
        <w:rPr>
          <w:rFonts w:ascii="Arial" w:hAnsi="Arial" w:cs="Arial"/>
          <w:b/>
          <w:sz w:val="22"/>
          <w:szCs w:val="22"/>
        </w:rPr>
        <w:t>тельские свойства).</w:t>
      </w:r>
    </w:p>
    <w:p w:rsidR="00277C69" w:rsidRPr="00A80144" w:rsidRDefault="00277C69" w:rsidP="00277C69">
      <w:pPr>
        <w:spacing w:line="320" w:lineRule="exact"/>
        <w:ind w:firstLine="567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Все товарные масла и огнестойкие жидкости должны соответствовать требованиям </w:t>
      </w:r>
      <w:r w:rsidRPr="00A80144">
        <w:rPr>
          <w:rFonts w:ascii="Arial" w:hAnsi="Arial" w:cs="Arial"/>
          <w:b/>
          <w:sz w:val="22"/>
          <w:szCs w:val="22"/>
        </w:rPr>
        <w:t>ГОСТ</w:t>
      </w:r>
      <w:r w:rsidRPr="00A80144">
        <w:rPr>
          <w:rFonts w:ascii="Arial" w:hAnsi="Arial" w:cs="Arial"/>
          <w:sz w:val="22"/>
          <w:szCs w:val="22"/>
        </w:rPr>
        <w:t xml:space="preserve">, </w:t>
      </w:r>
      <w:r w:rsidRPr="00A80144">
        <w:rPr>
          <w:rFonts w:ascii="Arial" w:hAnsi="Arial" w:cs="Arial"/>
          <w:b/>
          <w:sz w:val="22"/>
          <w:szCs w:val="22"/>
        </w:rPr>
        <w:t>ТУ</w:t>
      </w:r>
      <w:r w:rsidRPr="00A80144">
        <w:rPr>
          <w:rFonts w:ascii="Arial" w:hAnsi="Arial" w:cs="Arial"/>
          <w:sz w:val="22"/>
          <w:szCs w:val="22"/>
        </w:rPr>
        <w:t xml:space="preserve"> или стандартам на конкретную вид и марку и удовлетворять требованиям </w:t>
      </w:r>
      <w:r w:rsidRPr="00A80144">
        <w:rPr>
          <w:rFonts w:ascii="Arial" w:hAnsi="Arial" w:cs="Arial"/>
          <w:b/>
          <w:sz w:val="22"/>
          <w:szCs w:val="22"/>
        </w:rPr>
        <w:t>Пр</w:t>
      </w:r>
      <w:r w:rsidRPr="00A80144">
        <w:rPr>
          <w:rFonts w:ascii="Arial" w:hAnsi="Arial" w:cs="Arial"/>
          <w:b/>
          <w:sz w:val="22"/>
          <w:szCs w:val="22"/>
        </w:rPr>
        <w:t>и</w:t>
      </w:r>
      <w:r w:rsidRPr="00A80144">
        <w:rPr>
          <w:rFonts w:ascii="Arial" w:hAnsi="Arial" w:cs="Arial"/>
          <w:b/>
          <w:sz w:val="22"/>
          <w:szCs w:val="22"/>
        </w:rPr>
        <w:t xml:space="preserve">ложения </w:t>
      </w:r>
      <w:r w:rsidR="008E1D3D" w:rsidRPr="00A80144">
        <w:rPr>
          <w:rFonts w:ascii="Arial" w:hAnsi="Arial" w:cs="Arial"/>
          <w:b/>
          <w:sz w:val="22"/>
          <w:szCs w:val="22"/>
        </w:rPr>
        <w:t>2</w:t>
      </w:r>
      <w:r w:rsidR="008A0C6E" w:rsidRPr="00A80144">
        <w:rPr>
          <w:rFonts w:ascii="Arial" w:hAnsi="Arial" w:cs="Arial"/>
          <w:b/>
          <w:sz w:val="22"/>
          <w:szCs w:val="22"/>
        </w:rPr>
        <w:t>А</w:t>
      </w:r>
      <w:r w:rsidRPr="00A80144">
        <w:rPr>
          <w:rFonts w:ascii="Arial" w:hAnsi="Arial" w:cs="Arial"/>
          <w:b/>
          <w:sz w:val="22"/>
          <w:szCs w:val="22"/>
        </w:rPr>
        <w:t>.</w:t>
      </w:r>
    </w:p>
    <w:p w:rsidR="00277C69" w:rsidRPr="00A80144" w:rsidRDefault="00277C69" w:rsidP="00277C69">
      <w:pPr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Основные требования к качеству свежего масла приведены в </w:t>
      </w:r>
      <w:r w:rsidRPr="00A80144">
        <w:rPr>
          <w:rFonts w:ascii="Arial" w:hAnsi="Arial" w:cs="Arial"/>
          <w:b/>
          <w:sz w:val="22"/>
          <w:szCs w:val="22"/>
        </w:rPr>
        <w:t>СТО 70238424.27.100.052-2013</w:t>
      </w:r>
      <w:r w:rsidR="001C5DA5" w:rsidRPr="00A80144">
        <w:rPr>
          <w:rFonts w:ascii="Arial" w:hAnsi="Arial" w:cs="Arial"/>
          <w:sz w:val="22"/>
          <w:szCs w:val="22"/>
        </w:rPr>
        <w:t>,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b/>
          <w:bCs/>
          <w:sz w:val="22"/>
          <w:szCs w:val="22"/>
        </w:rPr>
        <w:t>ГОСТ Р 54331-2011</w:t>
      </w:r>
      <w:r w:rsidRPr="00A80144">
        <w:rPr>
          <w:rFonts w:ascii="Arial" w:hAnsi="Arial" w:cs="Arial"/>
          <w:bCs/>
          <w:sz w:val="22"/>
          <w:szCs w:val="22"/>
        </w:rPr>
        <w:t xml:space="preserve"> (</w:t>
      </w:r>
      <w:r w:rsidRPr="00A80144">
        <w:rPr>
          <w:rFonts w:ascii="Arial" w:hAnsi="Arial" w:cs="Arial"/>
          <w:b/>
          <w:bCs/>
          <w:sz w:val="22"/>
          <w:szCs w:val="22"/>
        </w:rPr>
        <w:t>МЭК 60296:2003</w:t>
      </w:r>
      <w:r w:rsidRPr="00A80144">
        <w:rPr>
          <w:rFonts w:ascii="Arial" w:hAnsi="Arial" w:cs="Arial"/>
          <w:bCs/>
          <w:sz w:val="22"/>
          <w:szCs w:val="22"/>
        </w:rPr>
        <w:t>) «Жидкости для прим</w:t>
      </w:r>
      <w:r w:rsidRPr="00A80144">
        <w:rPr>
          <w:rFonts w:ascii="Arial" w:hAnsi="Arial" w:cs="Arial"/>
          <w:bCs/>
          <w:sz w:val="22"/>
          <w:szCs w:val="22"/>
        </w:rPr>
        <w:t>е</w:t>
      </w:r>
      <w:r w:rsidRPr="00A80144">
        <w:rPr>
          <w:rFonts w:ascii="Arial" w:hAnsi="Arial" w:cs="Arial"/>
          <w:bCs/>
          <w:sz w:val="22"/>
          <w:szCs w:val="22"/>
        </w:rPr>
        <w:t>нения в электротехнике. Неиспользованные нефтяные изоляционные масла для тран</w:t>
      </w:r>
      <w:r w:rsidRPr="00A80144">
        <w:rPr>
          <w:rFonts w:ascii="Arial" w:hAnsi="Arial" w:cs="Arial"/>
          <w:bCs/>
          <w:sz w:val="22"/>
          <w:szCs w:val="22"/>
        </w:rPr>
        <w:t>с</w:t>
      </w:r>
      <w:r w:rsidRPr="00A80144">
        <w:rPr>
          <w:rFonts w:ascii="Arial" w:hAnsi="Arial" w:cs="Arial"/>
          <w:bCs/>
          <w:sz w:val="22"/>
          <w:szCs w:val="22"/>
        </w:rPr>
        <w:t>форматоров и вык</w:t>
      </w:r>
      <w:r w:rsidR="001C5DA5" w:rsidRPr="00A80144">
        <w:rPr>
          <w:rFonts w:ascii="Arial" w:hAnsi="Arial" w:cs="Arial"/>
          <w:bCs/>
          <w:sz w:val="22"/>
          <w:szCs w:val="22"/>
        </w:rPr>
        <w:t>лючателей. Технические условия», иным документам производителей масла и оборудования.</w:t>
      </w:r>
    </w:p>
    <w:p w:rsidR="00277C69" w:rsidRPr="00A80144" w:rsidRDefault="00277C69" w:rsidP="00277C69">
      <w:pPr>
        <w:pStyle w:val="73"/>
        <w:shd w:val="clear" w:color="auto" w:fill="auto"/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При поставке на энергетические предприятия новых марок масел, не указанных в </w:t>
      </w:r>
      <w:r w:rsidRPr="00A80144">
        <w:rPr>
          <w:rFonts w:ascii="Arial" w:hAnsi="Arial" w:cs="Arial"/>
          <w:b/>
          <w:color w:val="auto"/>
          <w:sz w:val="22"/>
          <w:szCs w:val="22"/>
        </w:rPr>
        <w:t>СТО 70238424.27.100.052-2013</w:t>
      </w:r>
      <w:r w:rsidR="006206A2" w:rsidRPr="00A80144">
        <w:rPr>
          <w:rFonts w:ascii="Arial" w:hAnsi="Arial" w:cs="Arial"/>
          <w:color w:val="auto"/>
          <w:sz w:val="22"/>
          <w:szCs w:val="22"/>
        </w:rPr>
        <w:t xml:space="preserve"> «</w:t>
      </w:r>
      <w:r w:rsidR="006206A2" w:rsidRPr="00A80144">
        <w:rPr>
          <w:rFonts w:ascii="Arial" w:hAnsi="Arial" w:cs="Arial"/>
          <w:bCs/>
          <w:color w:val="auto"/>
          <w:sz w:val="22"/>
          <w:szCs w:val="22"/>
        </w:rPr>
        <w:t xml:space="preserve">Энергетические масла и маслохозяйства электрических станций и сетей. Условия поставки. Нормы и требования» </w:t>
      </w:r>
      <w:r w:rsidRPr="00A80144">
        <w:rPr>
          <w:rFonts w:ascii="Arial" w:hAnsi="Arial" w:cs="Arial"/>
          <w:color w:val="auto"/>
          <w:sz w:val="22"/>
          <w:szCs w:val="22"/>
        </w:rPr>
        <w:t>и в заводских инструкциях (р</w:t>
      </w:r>
      <w:r w:rsidRPr="00A80144">
        <w:rPr>
          <w:rFonts w:ascii="Arial" w:hAnsi="Arial" w:cs="Arial"/>
          <w:color w:val="auto"/>
          <w:sz w:val="22"/>
          <w:szCs w:val="22"/>
        </w:rPr>
        <w:t>у</w:t>
      </w:r>
      <w:r w:rsidRPr="00A80144">
        <w:rPr>
          <w:rFonts w:ascii="Arial" w:hAnsi="Arial" w:cs="Arial"/>
          <w:color w:val="auto"/>
          <w:sz w:val="22"/>
          <w:szCs w:val="22"/>
        </w:rPr>
        <w:t>ководствах) по эксплуатации маслонаполненного энергетического оборудования, порядок их применения должен быть согласован заводом-изготовителем маслонаполненного энергетического оборудования и (или) специализированной экспертной организацией. Качество новой марки масла должно соответствовать требованиям заводских инструкций (руководств) по эксплуатации маслонаполненного энергетического оборудования, в кот</w:t>
      </w:r>
      <w:r w:rsidRPr="00A80144">
        <w:rPr>
          <w:rFonts w:ascii="Arial" w:hAnsi="Arial" w:cs="Arial"/>
          <w:color w:val="auto"/>
          <w:sz w:val="22"/>
          <w:szCs w:val="22"/>
        </w:rPr>
        <w:t>о</w:t>
      </w:r>
      <w:r w:rsidRPr="00A80144">
        <w:rPr>
          <w:rFonts w:ascii="Arial" w:hAnsi="Arial" w:cs="Arial"/>
          <w:color w:val="auto"/>
          <w:sz w:val="22"/>
          <w:szCs w:val="22"/>
        </w:rPr>
        <w:t>ром данное масло планируется использовать, что должно быть подтверждено соотве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>ствующим документом (сертификатом, экспертным заключением, письмом завода-изготовителя маслонаполненного энергетического оборудования).</w:t>
      </w:r>
    </w:p>
    <w:p w:rsidR="00277C69" w:rsidRPr="00A80144" w:rsidRDefault="00277C69" w:rsidP="00277C69">
      <w:pPr>
        <w:pStyle w:val="73"/>
        <w:shd w:val="clear" w:color="auto" w:fill="auto"/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</w:p>
    <w:p w:rsidR="00277C69" w:rsidRPr="00A80144" w:rsidRDefault="00277C69" w:rsidP="00E75CD9">
      <w:pPr>
        <w:pStyle w:val="af4"/>
        <w:keepNext/>
        <w:numPr>
          <w:ilvl w:val="0"/>
          <w:numId w:val="55"/>
        </w:numPr>
        <w:tabs>
          <w:tab w:val="left" w:pos="851"/>
        </w:tabs>
        <w:autoSpaceDE w:val="0"/>
        <w:autoSpaceDN w:val="0"/>
        <w:spacing w:line="320" w:lineRule="exact"/>
        <w:ind w:left="0" w:firstLine="567"/>
        <w:outlineLvl w:val="0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Оценка и подтверждение соответствия.</w:t>
      </w:r>
    </w:p>
    <w:p w:rsidR="00277C69" w:rsidRPr="00A80144" w:rsidRDefault="00277C69" w:rsidP="00960D0A">
      <w:pPr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Заказчик имеет право требовать подтверждения соответствия любых показателей, характеризующих качество поставляемых масел, в т. ч. подтверждения соблюдения тр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бований показателей назначения, надежности, экологии и др., включая документы</w:t>
      </w:r>
      <w:r w:rsidR="00B50F9B" w:rsidRPr="00A80144">
        <w:rPr>
          <w:rFonts w:ascii="Arial" w:hAnsi="Arial" w:cs="Arial"/>
          <w:sz w:val="22"/>
          <w:szCs w:val="22"/>
        </w:rPr>
        <w:t>,</w:t>
      </w:r>
      <w:r w:rsidRPr="00A80144">
        <w:rPr>
          <w:rFonts w:ascii="Arial" w:hAnsi="Arial" w:cs="Arial"/>
          <w:sz w:val="22"/>
          <w:szCs w:val="22"/>
        </w:rPr>
        <w:t xml:space="preserve"> по</w:t>
      </w:r>
      <w:r w:rsidRPr="00A80144">
        <w:rPr>
          <w:rFonts w:ascii="Arial" w:hAnsi="Arial" w:cs="Arial"/>
          <w:sz w:val="22"/>
          <w:szCs w:val="22"/>
        </w:rPr>
        <w:t>д</w:t>
      </w:r>
      <w:r w:rsidRPr="00A80144">
        <w:rPr>
          <w:rFonts w:ascii="Arial" w:hAnsi="Arial" w:cs="Arial"/>
          <w:sz w:val="22"/>
          <w:szCs w:val="22"/>
        </w:rPr>
        <w:t xml:space="preserve">тверждающие оценку соответствия по </w:t>
      </w:r>
      <w:r w:rsidRPr="00A80144">
        <w:rPr>
          <w:rFonts w:ascii="Arial" w:hAnsi="Arial" w:cs="Arial"/>
          <w:b/>
          <w:sz w:val="22"/>
          <w:szCs w:val="22"/>
        </w:rPr>
        <w:t>ГОСТ 31815-2012</w:t>
      </w:r>
      <w:r w:rsidRPr="00A80144">
        <w:rPr>
          <w:rFonts w:ascii="Arial" w:hAnsi="Arial" w:cs="Arial"/>
          <w:sz w:val="22"/>
          <w:szCs w:val="22"/>
        </w:rPr>
        <w:t xml:space="preserve"> «Оценка соответствия. Порядок проведения инспекционного контроля в процедурах сертификации»</w:t>
      </w:r>
      <w:r w:rsidRPr="00A801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 xml:space="preserve">сертифицированной продукции инспекционным контролем и документы по </w:t>
      </w:r>
      <w:r w:rsidR="00960D0A" w:rsidRPr="00A80144">
        <w:rPr>
          <w:rFonts w:ascii="Arial" w:hAnsi="Arial" w:cs="Arial"/>
          <w:b/>
          <w:bCs/>
          <w:sz w:val="22"/>
          <w:szCs w:val="22"/>
        </w:rPr>
        <w:t>ГОСТ Р ИСО 2859-4-2006</w:t>
      </w:r>
      <w:r w:rsidR="00960D0A" w:rsidRPr="00A80144">
        <w:rPr>
          <w:rFonts w:ascii="Arial" w:hAnsi="Arial" w:cs="Arial"/>
          <w:bCs/>
          <w:sz w:val="22"/>
          <w:szCs w:val="22"/>
        </w:rPr>
        <w:t xml:space="preserve"> «Стат</w:t>
      </w:r>
      <w:r w:rsidR="00960D0A" w:rsidRPr="00A80144">
        <w:rPr>
          <w:rFonts w:ascii="Arial" w:hAnsi="Arial" w:cs="Arial"/>
          <w:bCs/>
          <w:sz w:val="22"/>
          <w:szCs w:val="22"/>
        </w:rPr>
        <w:t>и</w:t>
      </w:r>
      <w:r w:rsidR="00960D0A" w:rsidRPr="00A80144">
        <w:rPr>
          <w:rFonts w:ascii="Arial" w:hAnsi="Arial" w:cs="Arial"/>
          <w:bCs/>
          <w:sz w:val="22"/>
          <w:szCs w:val="22"/>
        </w:rPr>
        <w:t>стические методы. Процедуры выборочного контроля по альтернативному признаку. Часть 4. Оценка соответствия заявленному уровню качества»</w:t>
      </w:r>
      <w:r w:rsidR="00960D0A" w:rsidRPr="00A801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</w:rPr>
        <w:t>подтверждающие оценку соответствия заявленному уровню качества.</w:t>
      </w:r>
    </w:p>
    <w:p w:rsidR="00277C69" w:rsidRPr="00A80144" w:rsidRDefault="00277C69" w:rsidP="00277C69">
      <w:pPr>
        <w:spacing w:line="320" w:lineRule="exact"/>
        <w:ind w:firstLine="567"/>
        <w:rPr>
          <w:rFonts w:ascii="Arial" w:hAnsi="Arial" w:cs="Arial"/>
          <w:sz w:val="22"/>
          <w:szCs w:val="22"/>
        </w:rPr>
      </w:pPr>
    </w:p>
    <w:p w:rsidR="00277C69" w:rsidRPr="00A80144" w:rsidRDefault="00277C69" w:rsidP="00E75CD9">
      <w:pPr>
        <w:pStyle w:val="af4"/>
        <w:numPr>
          <w:ilvl w:val="0"/>
          <w:numId w:val="55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Порядок сдачи и приемки.</w:t>
      </w:r>
    </w:p>
    <w:p w:rsidR="00277C69" w:rsidRPr="00A80144" w:rsidRDefault="00277C69" w:rsidP="00277C69">
      <w:pPr>
        <w:pStyle w:val="73"/>
        <w:shd w:val="clear" w:color="auto" w:fill="auto"/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>Приемка энергетических масел осуществляется по количеству и качеству в соотве</w:t>
      </w:r>
      <w:r w:rsidRPr="00A80144">
        <w:rPr>
          <w:rFonts w:ascii="Arial" w:hAnsi="Arial" w:cs="Arial"/>
          <w:color w:val="auto"/>
          <w:sz w:val="22"/>
          <w:szCs w:val="22"/>
        </w:rPr>
        <w:t>т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ствии с действующими нормативными документами. Отбор проб масел из транспортных емкостей осуществляется в соответствии с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2517-2012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«Нефть и нефтепродукты. Методы отбора проб»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277C69" w:rsidRPr="00A80144" w:rsidRDefault="00277C69" w:rsidP="00277C69">
      <w:pPr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Примечание.</w:t>
      </w:r>
      <w:r w:rsidRPr="00A80144">
        <w:rPr>
          <w:rFonts w:ascii="Arial" w:hAnsi="Arial" w:cs="Arial"/>
          <w:sz w:val="22"/>
          <w:szCs w:val="22"/>
        </w:rPr>
        <w:t xml:space="preserve"> При отступлении порядка отбора проб от требований </w:t>
      </w:r>
      <w:r w:rsidRPr="00A80144">
        <w:rPr>
          <w:rFonts w:ascii="Arial" w:hAnsi="Arial" w:cs="Arial"/>
          <w:b/>
          <w:sz w:val="22"/>
          <w:szCs w:val="22"/>
        </w:rPr>
        <w:t>ГОСТ 2517-2012</w:t>
      </w:r>
      <w:r w:rsidR="002D214F" w:rsidRPr="00A80144">
        <w:rPr>
          <w:rFonts w:ascii="Arial" w:hAnsi="Arial" w:cs="Arial"/>
          <w:b/>
          <w:sz w:val="22"/>
          <w:szCs w:val="22"/>
        </w:rPr>
        <w:t xml:space="preserve"> </w:t>
      </w:r>
      <w:r w:rsidR="002D214F" w:rsidRPr="00A80144">
        <w:rPr>
          <w:rFonts w:ascii="Arial" w:hAnsi="Arial" w:cs="Arial"/>
          <w:bCs/>
          <w:sz w:val="22"/>
          <w:szCs w:val="22"/>
        </w:rPr>
        <w:t>«Нефть и нефтепродукты. Методы отбора проб»</w:t>
      </w:r>
      <w:r w:rsidRPr="00A80144">
        <w:rPr>
          <w:rFonts w:ascii="Arial" w:hAnsi="Arial" w:cs="Arial"/>
          <w:sz w:val="22"/>
          <w:szCs w:val="22"/>
        </w:rPr>
        <w:t>, претензия по качеству поступившего масла считается необоснованной.</w:t>
      </w:r>
    </w:p>
    <w:p w:rsidR="00277C69" w:rsidRPr="00A80144" w:rsidRDefault="00277C69" w:rsidP="00277C69">
      <w:pPr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Учитывая важность соблюдения правил приемки товарного масла (для проведения, при необходимости, арбитражных испытаний), отбор проб осуществляет приемочная к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 xml:space="preserve">миссия, созданная распорядительным документом руководителя электростанции. При отборе проб учитывать требования раздела </w:t>
      </w:r>
      <w:r w:rsidRPr="00A80144">
        <w:rPr>
          <w:rFonts w:ascii="Arial" w:hAnsi="Arial" w:cs="Arial"/>
          <w:b/>
          <w:sz w:val="22"/>
          <w:szCs w:val="22"/>
        </w:rPr>
        <w:t>5</w:t>
      </w:r>
      <w:r w:rsidRPr="00A80144">
        <w:rPr>
          <w:rFonts w:ascii="Arial" w:hAnsi="Arial" w:cs="Arial"/>
          <w:sz w:val="22"/>
          <w:szCs w:val="22"/>
        </w:rPr>
        <w:t xml:space="preserve"> «Правил технической эксплуатации нефт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 xml:space="preserve">баз» (утверждены Приказом Минэнерго России от </w:t>
      </w:r>
      <w:r w:rsidRPr="00A80144">
        <w:rPr>
          <w:rFonts w:ascii="Arial" w:hAnsi="Arial" w:cs="Arial"/>
          <w:b/>
          <w:sz w:val="22"/>
          <w:szCs w:val="22"/>
        </w:rPr>
        <w:t>19.06.2003</w:t>
      </w:r>
      <w:r w:rsidRPr="00A80144">
        <w:rPr>
          <w:rFonts w:ascii="Arial" w:hAnsi="Arial" w:cs="Arial"/>
          <w:sz w:val="22"/>
          <w:szCs w:val="22"/>
        </w:rPr>
        <w:t xml:space="preserve"> г. № </w:t>
      </w:r>
      <w:r w:rsidRPr="00A80144">
        <w:rPr>
          <w:rFonts w:ascii="Arial" w:hAnsi="Arial" w:cs="Arial"/>
          <w:b/>
          <w:sz w:val="22"/>
          <w:szCs w:val="22"/>
        </w:rPr>
        <w:t>232</w:t>
      </w:r>
      <w:r w:rsidRPr="00A80144">
        <w:rPr>
          <w:rFonts w:ascii="Arial" w:hAnsi="Arial" w:cs="Arial"/>
          <w:sz w:val="22"/>
          <w:szCs w:val="22"/>
        </w:rPr>
        <w:t>). Соответствующий комиссионный акт составляется в обязательном порядке по результатам анализа от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 xml:space="preserve">бранных проб. 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Акты приемки должны содержать следующие обязательные реквизиты: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а)</w:t>
      </w:r>
      <w:r w:rsidRPr="00A80144">
        <w:rPr>
          <w:rFonts w:ascii="Arial" w:hAnsi="Arial" w:cs="Arial"/>
          <w:sz w:val="22"/>
          <w:szCs w:val="22"/>
        </w:rPr>
        <w:t xml:space="preserve"> наименование Покупателя продукции и его адрес;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б)</w:t>
      </w:r>
      <w:r w:rsidRPr="00A80144">
        <w:rPr>
          <w:rFonts w:ascii="Arial" w:hAnsi="Arial" w:cs="Arial"/>
          <w:sz w:val="22"/>
          <w:szCs w:val="22"/>
        </w:rPr>
        <w:t xml:space="preserve"> дата составления акта, место приемки продукции, время начала и окончания пр</w:t>
      </w:r>
      <w:r w:rsidRPr="00A80144">
        <w:rPr>
          <w:rFonts w:ascii="Arial" w:hAnsi="Arial" w:cs="Arial"/>
          <w:sz w:val="22"/>
          <w:szCs w:val="22"/>
        </w:rPr>
        <w:t>и</w:t>
      </w:r>
      <w:r w:rsidRPr="00A80144">
        <w:rPr>
          <w:rFonts w:ascii="Arial" w:hAnsi="Arial" w:cs="Arial"/>
          <w:sz w:val="22"/>
          <w:szCs w:val="22"/>
        </w:rPr>
        <w:t>емки продукции;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в)</w:t>
      </w:r>
      <w:r w:rsidRPr="00A80144">
        <w:rPr>
          <w:rFonts w:ascii="Arial" w:hAnsi="Arial" w:cs="Arial"/>
          <w:sz w:val="22"/>
          <w:szCs w:val="22"/>
        </w:rPr>
        <w:t xml:space="preserve"> фамилии, инициалы лиц, принимавших участие в приемке продукции, место их работы и занимаемые должности;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г)</w:t>
      </w:r>
      <w:r w:rsidRPr="00A80144">
        <w:rPr>
          <w:rFonts w:ascii="Arial" w:hAnsi="Arial" w:cs="Arial"/>
          <w:sz w:val="22"/>
          <w:szCs w:val="22"/>
        </w:rPr>
        <w:t xml:space="preserve"> наименование и адрес Поставщика;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д)</w:t>
      </w:r>
      <w:r w:rsidRPr="00A80144">
        <w:rPr>
          <w:rFonts w:ascii="Arial" w:hAnsi="Arial" w:cs="Arial"/>
          <w:sz w:val="22"/>
          <w:szCs w:val="22"/>
        </w:rPr>
        <w:t xml:space="preserve"> номер и дата Договора, товарно-транспортного документа, а также счета-фактуры и документа, удостоверяющего качество продукции (если таковые переданы З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казчику к моменту приемки);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е)</w:t>
      </w:r>
      <w:r w:rsidRPr="00A80144">
        <w:rPr>
          <w:rFonts w:ascii="Arial" w:hAnsi="Arial" w:cs="Arial"/>
          <w:sz w:val="22"/>
          <w:szCs w:val="22"/>
        </w:rPr>
        <w:t xml:space="preserve"> состояние тары и упаковки в момент осмотра продукции, содержание наружной маркировки тары и другие данные, на основании которых можно сделать вывод о том, в чьей упаковке предъявлена продукция, дата вскрытия тары и упаковки. Недостатки ма</w:t>
      </w:r>
      <w:r w:rsidRPr="00A80144">
        <w:rPr>
          <w:rFonts w:ascii="Arial" w:hAnsi="Arial" w:cs="Arial"/>
          <w:sz w:val="22"/>
          <w:szCs w:val="22"/>
        </w:rPr>
        <w:t>р</w:t>
      </w:r>
      <w:r w:rsidRPr="00A80144">
        <w:rPr>
          <w:rFonts w:ascii="Arial" w:hAnsi="Arial" w:cs="Arial"/>
          <w:sz w:val="22"/>
          <w:szCs w:val="22"/>
        </w:rPr>
        <w:t>кировки, тары и упаковки, а также количество продукции, к которому относится каждый из установленных недостатков;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ж)</w:t>
      </w:r>
      <w:r w:rsidRPr="00A80144">
        <w:rPr>
          <w:rFonts w:ascii="Arial" w:hAnsi="Arial" w:cs="Arial"/>
          <w:sz w:val="22"/>
          <w:szCs w:val="22"/>
        </w:rPr>
        <w:t xml:space="preserve"> за чьими пломбами (отправителя или грузоперевозчика) отгружена и получена продукция, исправность пломб, оттиски на них; транспортная и отправительская марк</w:t>
      </w:r>
      <w:r w:rsidRPr="00A80144">
        <w:rPr>
          <w:rFonts w:ascii="Arial" w:hAnsi="Arial" w:cs="Arial"/>
          <w:sz w:val="22"/>
          <w:szCs w:val="22"/>
        </w:rPr>
        <w:t>и</w:t>
      </w:r>
      <w:r w:rsidRPr="00A80144">
        <w:rPr>
          <w:rFonts w:ascii="Arial" w:hAnsi="Arial" w:cs="Arial"/>
          <w:sz w:val="22"/>
          <w:szCs w:val="22"/>
        </w:rPr>
        <w:t>ровка мест (по документам и фактически), наличие или отсутствие упаковочных ярлыков, пломб на отдельных местах;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з)</w:t>
      </w:r>
      <w:r w:rsidRPr="00A80144">
        <w:rPr>
          <w:rFonts w:ascii="Arial" w:hAnsi="Arial" w:cs="Arial"/>
          <w:sz w:val="22"/>
          <w:szCs w:val="22"/>
        </w:rPr>
        <w:t xml:space="preserve"> номер и дата коммерческого акта (акта, выданного органом автомобильного транспорта), если такой акт составлялся;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и)</w:t>
      </w:r>
      <w:r w:rsidRPr="00A80144">
        <w:rPr>
          <w:rFonts w:ascii="Arial" w:hAnsi="Arial" w:cs="Arial"/>
          <w:sz w:val="22"/>
          <w:szCs w:val="22"/>
        </w:rPr>
        <w:t xml:space="preserve"> описание повреждений и иных недостатков поставленной продукции;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к)</w:t>
      </w:r>
      <w:r w:rsidRPr="00A80144">
        <w:rPr>
          <w:rFonts w:ascii="Arial" w:hAnsi="Arial" w:cs="Arial"/>
          <w:sz w:val="22"/>
          <w:szCs w:val="22"/>
        </w:rPr>
        <w:t xml:space="preserve"> подписи членов комиссии;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л)</w:t>
      </w:r>
      <w:r w:rsidRPr="00A80144">
        <w:rPr>
          <w:rFonts w:ascii="Arial" w:hAnsi="Arial" w:cs="Arial"/>
          <w:sz w:val="22"/>
          <w:szCs w:val="22"/>
        </w:rPr>
        <w:t xml:space="preserve"> другие данные, которые, по мнению лиц, участвующих в приемке, необходимо указать в акте для подтверждения ненадлежащего качества или некомплектности проду</w:t>
      </w:r>
      <w:r w:rsidRPr="00A80144">
        <w:rPr>
          <w:rFonts w:ascii="Arial" w:hAnsi="Arial" w:cs="Arial"/>
          <w:sz w:val="22"/>
          <w:szCs w:val="22"/>
        </w:rPr>
        <w:t>к</w:t>
      </w:r>
      <w:r w:rsidRPr="00A80144">
        <w:rPr>
          <w:rFonts w:ascii="Arial" w:hAnsi="Arial" w:cs="Arial"/>
          <w:sz w:val="22"/>
          <w:szCs w:val="22"/>
        </w:rPr>
        <w:t>ции.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Акт должен быть подписан всеми лицами, участвовавшими в приемке продукции. Лицо, не согласное с содержанием акта, обязано подписать акт с оговоркой «с особым мнением» и приложить к акту свое письменное мотивированное «особое мнение».</w:t>
      </w:r>
    </w:p>
    <w:p w:rsidR="00277C69" w:rsidRPr="00A80144" w:rsidRDefault="00277C69" w:rsidP="00277C69">
      <w:pPr>
        <w:pStyle w:val="a6"/>
        <w:spacing w:line="320" w:lineRule="exact"/>
        <w:ind w:left="0" w:firstLine="567"/>
        <w:jc w:val="left"/>
        <w:rPr>
          <w:rFonts w:ascii="Arial" w:hAnsi="Arial" w:cs="Arial"/>
          <w:sz w:val="22"/>
          <w:szCs w:val="22"/>
        </w:rPr>
      </w:pPr>
    </w:p>
    <w:p w:rsidR="00277C69" w:rsidRPr="00A80144" w:rsidRDefault="00277C69" w:rsidP="00E75CD9">
      <w:pPr>
        <w:pStyle w:val="a6"/>
        <w:numPr>
          <w:ilvl w:val="0"/>
          <w:numId w:val="55"/>
        </w:numPr>
        <w:tabs>
          <w:tab w:val="left" w:pos="851"/>
        </w:tabs>
        <w:autoSpaceDE w:val="0"/>
        <w:autoSpaceDN w:val="0"/>
        <w:spacing w:line="320" w:lineRule="exact"/>
        <w:ind w:left="0" w:firstLine="567"/>
        <w:jc w:val="left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Требования к осуществлению входного контроля.</w:t>
      </w:r>
    </w:p>
    <w:p w:rsidR="00277C69" w:rsidRPr="00A80144" w:rsidRDefault="00277C69" w:rsidP="00277C69">
      <w:pPr>
        <w:spacing w:line="320" w:lineRule="exact"/>
        <w:ind w:firstLine="567"/>
        <w:rPr>
          <w:rFonts w:ascii="Arial" w:eastAsia="Calibri" w:hAnsi="Arial" w:cs="Arial"/>
          <w:b/>
          <w:iCs/>
          <w:sz w:val="22"/>
          <w:szCs w:val="22"/>
        </w:rPr>
      </w:pPr>
      <w:r w:rsidRPr="00A80144">
        <w:rPr>
          <w:rFonts w:ascii="Arial" w:eastAsia="Calibri" w:hAnsi="Arial" w:cs="Arial"/>
          <w:b/>
          <w:iCs/>
          <w:sz w:val="22"/>
          <w:szCs w:val="22"/>
        </w:rPr>
        <w:t xml:space="preserve">К входному контролю допускается </w:t>
      </w:r>
      <w:r w:rsidRPr="00A80144">
        <w:rPr>
          <w:rFonts w:ascii="Arial" w:hAnsi="Arial" w:cs="Arial"/>
          <w:b/>
          <w:iCs/>
          <w:sz w:val="22"/>
          <w:szCs w:val="22"/>
        </w:rPr>
        <w:t>масло</w:t>
      </w:r>
      <w:r w:rsidRPr="00A80144">
        <w:rPr>
          <w:rFonts w:ascii="Arial" w:eastAsia="Calibri" w:hAnsi="Arial" w:cs="Arial"/>
          <w:b/>
          <w:iCs/>
          <w:sz w:val="22"/>
          <w:szCs w:val="22"/>
        </w:rPr>
        <w:t>:</w:t>
      </w:r>
    </w:p>
    <w:p w:rsidR="00277C69" w:rsidRPr="00A80144" w:rsidRDefault="00277C69" w:rsidP="00E75CD9">
      <w:pPr>
        <w:pStyle w:val="af4"/>
        <w:numPr>
          <w:ilvl w:val="0"/>
          <w:numId w:val="57"/>
        </w:numPr>
        <w:tabs>
          <w:tab w:val="left" w:pos="993"/>
        </w:tabs>
        <w:spacing w:line="320" w:lineRule="exact"/>
        <w:ind w:left="0" w:firstLine="709"/>
        <w:rPr>
          <w:rFonts w:ascii="Arial" w:eastAsia="Calibri" w:hAnsi="Arial" w:cs="Arial"/>
          <w:iCs/>
          <w:sz w:val="22"/>
          <w:szCs w:val="22"/>
        </w:rPr>
      </w:pPr>
      <w:r w:rsidRPr="00A80144">
        <w:rPr>
          <w:rFonts w:ascii="Arial" w:eastAsia="Calibri" w:hAnsi="Arial" w:cs="Arial"/>
          <w:iCs/>
          <w:sz w:val="22"/>
          <w:szCs w:val="22"/>
        </w:rPr>
        <w:t>при наличии паспорта (заверенной копии) на масло;</w:t>
      </w:r>
    </w:p>
    <w:p w:rsidR="00277C69" w:rsidRPr="00A80144" w:rsidRDefault="00277C69" w:rsidP="00E75CD9">
      <w:pPr>
        <w:pStyle w:val="af4"/>
        <w:numPr>
          <w:ilvl w:val="0"/>
          <w:numId w:val="57"/>
        </w:numPr>
        <w:tabs>
          <w:tab w:val="left" w:pos="993"/>
        </w:tabs>
        <w:spacing w:line="320" w:lineRule="exact"/>
        <w:ind w:left="0" w:firstLine="709"/>
        <w:rPr>
          <w:rFonts w:ascii="Arial" w:eastAsia="Calibri" w:hAnsi="Arial" w:cs="Arial"/>
          <w:sz w:val="22"/>
          <w:szCs w:val="22"/>
        </w:rPr>
      </w:pPr>
      <w:r w:rsidRPr="00A80144">
        <w:rPr>
          <w:rFonts w:ascii="Arial" w:eastAsia="Calibri" w:hAnsi="Arial" w:cs="Arial"/>
          <w:iCs/>
          <w:sz w:val="22"/>
          <w:szCs w:val="22"/>
        </w:rPr>
        <w:t xml:space="preserve">при наличии сертификата (заверенной копии) соответствия масла </w:t>
      </w:r>
      <w:r w:rsidRPr="00A80144">
        <w:rPr>
          <w:rFonts w:ascii="Arial" w:eastAsia="Calibri" w:hAnsi="Arial" w:cs="Arial"/>
          <w:sz w:val="22"/>
          <w:szCs w:val="22"/>
        </w:rPr>
        <w:t>Техническому регламенту.</w:t>
      </w:r>
    </w:p>
    <w:p w:rsidR="00277C69" w:rsidRPr="00A80144" w:rsidRDefault="00277C69" w:rsidP="00277C69">
      <w:pPr>
        <w:spacing w:line="320" w:lineRule="exact"/>
        <w:ind w:firstLine="567"/>
        <w:rPr>
          <w:rFonts w:ascii="Arial" w:eastAsia="Calibri" w:hAnsi="Arial" w:cs="Arial"/>
          <w:iCs/>
          <w:sz w:val="22"/>
          <w:szCs w:val="22"/>
        </w:rPr>
      </w:pPr>
      <w:r w:rsidRPr="00A80144">
        <w:rPr>
          <w:rFonts w:ascii="Arial" w:eastAsia="Calibri" w:hAnsi="Arial" w:cs="Arial"/>
          <w:b/>
          <w:iCs/>
          <w:sz w:val="22"/>
          <w:szCs w:val="22"/>
        </w:rPr>
        <w:t>При осуществлении входного контроля маслу приемочная комиссия Заказч</w:t>
      </w:r>
      <w:r w:rsidRPr="00A80144">
        <w:rPr>
          <w:rFonts w:ascii="Arial" w:eastAsia="Calibri" w:hAnsi="Arial" w:cs="Arial"/>
          <w:b/>
          <w:iCs/>
          <w:sz w:val="22"/>
          <w:szCs w:val="22"/>
        </w:rPr>
        <w:t>и</w:t>
      </w:r>
      <w:r w:rsidRPr="00A80144">
        <w:rPr>
          <w:rFonts w:ascii="Arial" w:eastAsia="Calibri" w:hAnsi="Arial" w:cs="Arial"/>
          <w:b/>
          <w:iCs/>
          <w:sz w:val="22"/>
          <w:szCs w:val="22"/>
        </w:rPr>
        <w:t>ка</w:t>
      </w:r>
      <w:r w:rsidRPr="00A80144">
        <w:rPr>
          <w:rFonts w:ascii="Arial" w:eastAsia="Calibri" w:hAnsi="Arial" w:cs="Arial"/>
          <w:iCs/>
          <w:sz w:val="22"/>
          <w:szCs w:val="22"/>
        </w:rPr>
        <w:t>:</w:t>
      </w:r>
    </w:p>
    <w:p w:rsidR="00277C69" w:rsidRPr="00A80144" w:rsidRDefault="00277C69" w:rsidP="00E75CD9">
      <w:pPr>
        <w:pStyle w:val="af4"/>
        <w:numPr>
          <w:ilvl w:val="0"/>
          <w:numId w:val="57"/>
        </w:numPr>
        <w:tabs>
          <w:tab w:val="left" w:pos="993"/>
        </w:tabs>
        <w:spacing w:line="320" w:lineRule="exact"/>
        <w:ind w:left="0" w:firstLine="709"/>
        <w:rPr>
          <w:rFonts w:ascii="Arial" w:eastAsia="Calibri" w:hAnsi="Arial" w:cs="Arial"/>
          <w:sz w:val="22"/>
          <w:szCs w:val="22"/>
        </w:rPr>
      </w:pPr>
      <w:r w:rsidRPr="00A80144">
        <w:rPr>
          <w:rFonts w:ascii="Arial" w:eastAsia="Calibri" w:hAnsi="Arial" w:cs="Arial"/>
          <w:iCs/>
          <w:sz w:val="22"/>
          <w:szCs w:val="22"/>
        </w:rPr>
        <w:t xml:space="preserve">производит </w:t>
      </w:r>
      <w:r w:rsidRPr="00A80144">
        <w:rPr>
          <w:rFonts w:ascii="Arial" w:eastAsia="Calibri" w:hAnsi="Arial" w:cs="Arial"/>
          <w:sz w:val="22"/>
          <w:szCs w:val="22"/>
        </w:rPr>
        <w:t>вскрытие пломб с запорных устройств тары;</w:t>
      </w:r>
    </w:p>
    <w:p w:rsidR="00277C69" w:rsidRPr="00A80144" w:rsidRDefault="00277C69" w:rsidP="00E75CD9">
      <w:pPr>
        <w:pStyle w:val="af4"/>
        <w:numPr>
          <w:ilvl w:val="0"/>
          <w:numId w:val="57"/>
        </w:numPr>
        <w:tabs>
          <w:tab w:val="left" w:pos="993"/>
        </w:tabs>
        <w:spacing w:line="320" w:lineRule="exact"/>
        <w:ind w:left="0" w:firstLine="709"/>
        <w:rPr>
          <w:rFonts w:ascii="Arial" w:eastAsia="Calibri" w:hAnsi="Arial" w:cs="Arial"/>
          <w:sz w:val="22"/>
          <w:szCs w:val="22"/>
        </w:rPr>
      </w:pPr>
      <w:r w:rsidRPr="00A80144">
        <w:rPr>
          <w:rFonts w:ascii="Arial" w:eastAsia="Calibri" w:hAnsi="Arial" w:cs="Arial"/>
          <w:sz w:val="22"/>
          <w:szCs w:val="22"/>
        </w:rPr>
        <w:t>выполняет приемку груза по количеству, измеряя уровень налива железнод</w:t>
      </w:r>
      <w:r w:rsidRPr="00A80144">
        <w:rPr>
          <w:rFonts w:ascii="Arial" w:eastAsia="Calibri" w:hAnsi="Arial" w:cs="Arial"/>
          <w:sz w:val="22"/>
          <w:szCs w:val="22"/>
        </w:rPr>
        <w:t>о</w:t>
      </w:r>
      <w:r w:rsidRPr="00A80144">
        <w:rPr>
          <w:rFonts w:ascii="Arial" w:eastAsia="Calibri" w:hAnsi="Arial" w:cs="Arial"/>
          <w:sz w:val="22"/>
          <w:szCs w:val="22"/>
        </w:rPr>
        <w:t>рожной цистерны метр - штоком и используя калибровочные таблицы;</w:t>
      </w:r>
    </w:p>
    <w:p w:rsidR="00277C69" w:rsidRPr="00A80144" w:rsidRDefault="00277C69" w:rsidP="00E75CD9">
      <w:pPr>
        <w:pStyle w:val="af4"/>
        <w:numPr>
          <w:ilvl w:val="0"/>
          <w:numId w:val="57"/>
        </w:numPr>
        <w:tabs>
          <w:tab w:val="left" w:pos="993"/>
        </w:tabs>
        <w:spacing w:line="320" w:lineRule="exact"/>
        <w:ind w:left="0" w:firstLine="709"/>
        <w:rPr>
          <w:rFonts w:ascii="Arial" w:eastAsia="Calibri" w:hAnsi="Arial" w:cs="Arial"/>
          <w:sz w:val="22"/>
          <w:szCs w:val="22"/>
        </w:rPr>
      </w:pPr>
      <w:r w:rsidRPr="00A80144">
        <w:rPr>
          <w:rFonts w:ascii="Arial" w:eastAsia="Calibri" w:hAnsi="Arial" w:cs="Arial"/>
          <w:sz w:val="22"/>
          <w:szCs w:val="22"/>
        </w:rPr>
        <w:t>выполняет приемку груза по качеству, осуществляя анализы взятой пробы;</w:t>
      </w:r>
    </w:p>
    <w:p w:rsidR="00277C69" w:rsidRPr="00A80144" w:rsidRDefault="00277C69" w:rsidP="00E75CD9">
      <w:pPr>
        <w:pStyle w:val="af4"/>
        <w:numPr>
          <w:ilvl w:val="0"/>
          <w:numId w:val="57"/>
        </w:numPr>
        <w:tabs>
          <w:tab w:val="left" w:pos="993"/>
        </w:tabs>
        <w:spacing w:line="320" w:lineRule="exact"/>
        <w:ind w:left="0" w:firstLine="709"/>
        <w:rPr>
          <w:rFonts w:ascii="Arial" w:eastAsia="Calibri" w:hAnsi="Arial" w:cs="Arial"/>
          <w:sz w:val="22"/>
          <w:szCs w:val="22"/>
        </w:rPr>
      </w:pPr>
      <w:r w:rsidRPr="00A80144">
        <w:rPr>
          <w:rFonts w:ascii="Arial" w:eastAsia="Calibri" w:hAnsi="Arial" w:cs="Arial"/>
          <w:sz w:val="22"/>
          <w:szCs w:val="22"/>
        </w:rPr>
        <w:t>производит отбор арбитражн</w:t>
      </w:r>
      <w:r w:rsidRPr="00A80144">
        <w:rPr>
          <w:rFonts w:ascii="Arial" w:hAnsi="Arial" w:cs="Arial"/>
          <w:sz w:val="22"/>
          <w:szCs w:val="22"/>
        </w:rPr>
        <w:t>ых проб</w:t>
      </w:r>
      <w:r w:rsidRPr="00A80144">
        <w:rPr>
          <w:rFonts w:ascii="Arial" w:eastAsia="Calibri" w:hAnsi="Arial" w:cs="Arial"/>
          <w:sz w:val="22"/>
          <w:szCs w:val="22"/>
        </w:rPr>
        <w:t xml:space="preserve"> в отдельную емкость с ее опломбирован</w:t>
      </w:r>
      <w:r w:rsidRPr="00A80144">
        <w:rPr>
          <w:rFonts w:ascii="Arial" w:eastAsia="Calibri" w:hAnsi="Arial" w:cs="Arial"/>
          <w:sz w:val="22"/>
          <w:szCs w:val="22"/>
        </w:rPr>
        <w:t>и</w:t>
      </w:r>
      <w:r w:rsidRPr="00A80144">
        <w:rPr>
          <w:rFonts w:ascii="Arial" w:eastAsia="Calibri" w:hAnsi="Arial" w:cs="Arial"/>
          <w:sz w:val="22"/>
          <w:szCs w:val="22"/>
        </w:rPr>
        <w:t>ем.</w:t>
      </w:r>
    </w:p>
    <w:p w:rsidR="00277C69" w:rsidRPr="00A80144" w:rsidRDefault="00277C69" w:rsidP="00277C69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В случае несоответствия качества масел требованиям нормативной документации, применение этих масел в оборудовании не допускается. При п</w:t>
      </w:r>
      <w:r w:rsidR="00D00F2C" w:rsidRPr="00A80144">
        <w:rPr>
          <w:rFonts w:ascii="Arial" w:hAnsi="Arial" w:cs="Arial"/>
          <w:sz w:val="22"/>
          <w:szCs w:val="22"/>
        </w:rPr>
        <w:t>оставке некондиционного масла в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="00A111AB" w:rsidRPr="00A80144">
        <w:rPr>
          <w:rFonts w:ascii="Arial" w:hAnsi="Arial" w:cs="Arial"/>
          <w:sz w:val="22"/>
          <w:szCs w:val="22"/>
        </w:rPr>
        <w:t>Филиал</w:t>
      </w:r>
      <w:r w:rsidRPr="00A80144">
        <w:rPr>
          <w:rFonts w:ascii="Arial" w:hAnsi="Arial" w:cs="Arial"/>
          <w:sz w:val="22"/>
          <w:szCs w:val="22"/>
        </w:rPr>
        <w:t>ы, оно должно быть возвращено поставщику масла в соответствии с де</w:t>
      </w:r>
      <w:r w:rsidRPr="00A80144">
        <w:rPr>
          <w:rFonts w:ascii="Arial" w:hAnsi="Arial" w:cs="Arial"/>
          <w:sz w:val="22"/>
          <w:szCs w:val="22"/>
        </w:rPr>
        <w:t>й</w:t>
      </w:r>
      <w:r w:rsidRPr="00A80144">
        <w:rPr>
          <w:rFonts w:ascii="Arial" w:hAnsi="Arial" w:cs="Arial"/>
          <w:sz w:val="22"/>
          <w:szCs w:val="22"/>
        </w:rPr>
        <w:t>ствующим порядком разрешения арбитражных споров или в порядке, предусмотренном в договоре на поставку данной партии масла.</w:t>
      </w:r>
    </w:p>
    <w:p w:rsidR="00277C69" w:rsidRPr="00A80144" w:rsidRDefault="00277C69" w:rsidP="00277C69">
      <w:pPr>
        <w:spacing w:line="320" w:lineRule="exact"/>
        <w:ind w:firstLine="567"/>
        <w:rPr>
          <w:rFonts w:ascii="Arial" w:eastAsia="Calibri" w:hAnsi="Arial" w:cs="Arial"/>
          <w:sz w:val="22"/>
          <w:szCs w:val="22"/>
        </w:rPr>
      </w:pPr>
      <w:r w:rsidRPr="00A80144">
        <w:rPr>
          <w:rFonts w:ascii="Arial" w:eastAsia="Calibri" w:hAnsi="Arial" w:cs="Arial"/>
          <w:sz w:val="22"/>
          <w:szCs w:val="22"/>
        </w:rPr>
        <w:t>При обнаружении во время приемки продукции признаков ее недостачи, поврежд</w:t>
      </w:r>
      <w:r w:rsidRPr="00A80144">
        <w:rPr>
          <w:rFonts w:ascii="Arial" w:eastAsia="Calibri" w:hAnsi="Arial" w:cs="Arial"/>
          <w:sz w:val="22"/>
          <w:szCs w:val="22"/>
        </w:rPr>
        <w:t>е</w:t>
      </w:r>
      <w:r w:rsidRPr="00A80144">
        <w:rPr>
          <w:rFonts w:ascii="Arial" w:eastAsia="Calibri" w:hAnsi="Arial" w:cs="Arial"/>
          <w:sz w:val="22"/>
          <w:szCs w:val="22"/>
        </w:rPr>
        <w:t>ния, несоответствия качества, комплектности, маркировки поступившей продукции, тары или упаковки требованиям стандартов, технических условий, чертежам, образцам (этал</w:t>
      </w:r>
      <w:r w:rsidRPr="00A80144">
        <w:rPr>
          <w:rFonts w:ascii="Arial" w:eastAsia="Calibri" w:hAnsi="Arial" w:cs="Arial"/>
          <w:sz w:val="22"/>
          <w:szCs w:val="22"/>
        </w:rPr>
        <w:t>о</w:t>
      </w:r>
      <w:r w:rsidRPr="00A80144">
        <w:rPr>
          <w:rFonts w:ascii="Arial" w:eastAsia="Calibri" w:hAnsi="Arial" w:cs="Arial"/>
          <w:sz w:val="22"/>
          <w:szCs w:val="22"/>
        </w:rPr>
        <w:t>нам), иным требованиям, определенных Договором, либо данным, указанным в марк</w:t>
      </w:r>
      <w:r w:rsidRPr="00A80144">
        <w:rPr>
          <w:rFonts w:ascii="Arial" w:eastAsia="Calibri" w:hAnsi="Arial" w:cs="Arial"/>
          <w:sz w:val="22"/>
          <w:szCs w:val="22"/>
        </w:rPr>
        <w:t>и</w:t>
      </w:r>
      <w:r w:rsidRPr="00A80144">
        <w:rPr>
          <w:rFonts w:ascii="Arial" w:eastAsia="Calibri" w:hAnsi="Arial" w:cs="Arial"/>
          <w:sz w:val="22"/>
          <w:szCs w:val="22"/>
        </w:rPr>
        <w:t>ровке и сопроводительных документах, удостоверяющих комплектность и качество пр</w:t>
      </w:r>
      <w:r w:rsidRPr="00A80144">
        <w:rPr>
          <w:rFonts w:ascii="Arial" w:eastAsia="Calibri" w:hAnsi="Arial" w:cs="Arial"/>
          <w:sz w:val="22"/>
          <w:szCs w:val="22"/>
        </w:rPr>
        <w:t>о</w:t>
      </w:r>
      <w:r w:rsidRPr="00A80144">
        <w:rPr>
          <w:rFonts w:ascii="Arial" w:eastAsia="Calibri" w:hAnsi="Arial" w:cs="Arial"/>
          <w:sz w:val="22"/>
          <w:szCs w:val="22"/>
        </w:rPr>
        <w:t>дукции, Покупатель приостанавливает дальнейшую приемку продукции и составляет акт приемки, в котором указывает количество осмотренной продукции и характер выявле</w:t>
      </w:r>
      <w:r w:rsidRPr="00A80144">
        <w:rPr>
          <w:rFonts w:ascii="Arial" w:eastAsia="Calibri" w:hAnsi="Arial" w:cs="Arial"/>
          <w:sz w:val="22"/>
          <w:szCs w:val="22"/>
        </w:rPr>
        <w:t>н</w:t>
      </w:r>
      <w:r w:rsidRPr="00A80144">
        <w:rPr>
          <w:rFonts w:ascii="Arial" w:eastAsia="Calibri" w:hAnsi="Arial" w:cs="Arial"/>
          <w:sz w:val="22"/>
          <w:szCs w:val="22"/>
        </w:rPr>
        <w:t>ных при приемке недостатков.</w:t>
      </w:r>
    </w:p>
    <w:p w:rsidR="00277C69" w:rsidRPr="00A80144" w:rsidRDefault="00277C69" w:rsidP="00277C69">
      <w:pPr>
        <w:spacing w:line="320" w:lineRule="exact"/>
        <w:ind w:firstLine="567"/>
        <w:rPr>
          <w:rFonts w:ascii="Arial" w:eastAsia="Calibri" w:hAnsi="Arial" w:cs="Arial"/>
          <w:sz w:val="22"/>
          <w:szCs w:val="22"/>
        </w:rPr>
      </w:pPr>
    </w:p>
    <w:p w:rsidR="006811ED" w:rsidRPr="00A80144" w:rsidRDefault="006811ED" w:rsidP="00277C69">
      <w:pPr>
        <w:spacing w:line="320" w:lineRule="exact"/>
        <w:ind w:firstLine="567"/>
        <w:rPr>
          <w:rFonts w:ascii="Arial" w:eastAsia="Calibri" w:hAnsi="Arial" w:cs="Arial"/>
          <w:sz w:val="22"/>
          <w:szCs w:val="22"/>
        </w:rPr>
      </w:pPr>
    </w:p>
    <w:p w:rsidR="00277C69" w:rsidRPr="00A80144" w:rsidRDefault="00277C69" w:rsidP="00E75CD9">
      <w:pPr>
        <w:pStyle w:val="af4"/>
        <w:numPr>
          <w:ilvl w:val="0"/>
          <w:numId w:val="55"/>
        </w:numPr>
        <w:tabs>
          <w:tab w:val="left" w:pos="851"/>
        </w:tabs>
        <w:spacing w:line="320" w:lineRule="exact"/>
        <w:ind w:left="0" w:firstLine="567"/>
        <w:rPr>
          <w:rFonts w:ascii="Arial" w:eastAsia="Calibri" w:hAnsi="Arial" w:cs="Arial"/>
          <w:b/>
          <w:sz w:val="22"/>
          <w:szCs w:val="22"/>
        </w:rPr>
      </w:pPr>
      <w:r w:rsidRPr="00A80144">
        <w:rPr>
          <w:rFonts w:ascii="Arial" w:eastAsia="Calibri" w:hAnsi="Arial" w:cs="Arial"/>
          <w:b/>
          <w:sz w:val="22"/>
          <w:szCs w:val="22"/>
        </w:rPr>
        <w:t>Требования к отбору проб.</w:t>
      </w:r>
    </w:p>
    <w:p w:rsidR="004F5B31" w:rsidRPr="00A80144" w:rsidRDefault="004F5B31" w:rsidP="00277C69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Cs/>
          <w:sz w:val="22"/>
          <w:szCs w:val="22"/>
          <w:lang w:eastAsia="en-US"/>
        </w:rPr>
        <w:t xml:space="preserve">Объем объединенной пробы должен быть не менее </w:t>
      </w:r>
      <w:r w:rsidRPr="00A80144">
        <w:rPr>
          <w:rFonts w:ascii="Arial" w:hAnsi="Arial" w:cs="Arial"/>
          <w:b/>
          <w:bCs/>
          <w:sz w:val="22"/>
          <w:szCs w:val="22"/>
          <w:lang w:eastAsia="en-US"/>
        </w:rPr>
        <w:t>3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 xml:space="preserve"> дм</w:t>
      </w:r>
      <w:r w:rsidRPr="00A80144">
        <w:rPr>
          <w:rFonts w:ascii="Arial" w:hAnsi="Arial" w:cs="Arial"/>
          <w:bCs/>
          <w:sz w:val="22"/>
          <w:szCs w:val="22"/>
          <w:vertAlign w:val="superscript"/>
          <w:lang w:eastAsia="en-US"/>
        </w:rPr>
        <w:t>3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. Объединенная проба д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е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лится на три равные части, одна из которых (контрольная проба) подвергается лабор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а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торным испытаниям на соответствие требованиям нормативных документов (стандартов или техническим условий), а две другие (арбитражные пробы) опечатываются и хранятся в лаборатории до момента начала применения данной партии масла (но не дольше г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а</w:t>
      </w:r>
      <w:r w:rsidRPr="00A80144">
        <w:rPr>
          <w:rFonts w:ascii="Arial" w:hAnsi="Arial" w:cs="Arial"/>
          <w:bCs/>
          <w:sz w:val="22"/>
          <w:szCs w:val="22"/>
          <w:lang w:eastAsia="en-US"/>
        </w:rPr>
        <w:t>рантийного срока хранения масла).</w:t>
      </w:r>
    </w:p>
    <w:p w:rsidR="00277C69" w:rsidRPr="00A80144" w:rsidRDefault="00277C69" w:rsidP="00277C69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Донная проба должна отбираться в соответствии с требованиями </w:t>
      </w:r>
      <w:r w:rsidRPr="00A80144">
        <w:rPr>
          <w:rFonts w:ascii="Arial" w:hAnsi="Arial" w:cs="Arial"/>
          <w:b/>
          <w:bCs/>
          <w:sz w:val="22"/>
          <w:szCs w:val="22"/>
        </w:rPr>
        <w:t>ГОСТ 2517-2012</w:t>
      </w:r>
      <w:r w:rsidRPr="00A80144">
        <w:rPr>
          <w:rFonts w:ascii="Arial" w:hAnsi="Arial" w:cs="Arial"/>
          <w:bCs/>
          <w:sz w:val="22"/>
          <w:szCs w:val="22"/>
        </w:rPr>
        <w:t xml:space="preserve"> «Нефть и нефтепродукты. Методы отбора проб,</w:t>
      </w:r>
      <w:r w:rsidRPr="00A80144">
        <w:rPr>
          <w:rFonts w:ascii="Arial" w:hAnsi="Arial" w:cs="Arial"/>
          <w:sz w:val="22"/>
          <w:szCs w:val="22"/>
        </w:rPr>
        <w:t xml:space="preserve"> и анализироваться отдельно».</w:t>
      </w:r>
    </w:p>
    <w:p w:rsidR="00277C69" w:rsidRPr="00A80144" w:rsidRDefault="00277C69" w:rsidP="00277C69">
      <w:pPr>
        <w:pStyle w:val="FORMATTEXT"/>
        <w:tabs>
          <w:tab w:val="left" w:pos="1134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Анализ донной пробы заключается в визуальном определении цвета и наличия в ней механических примесей, воды и осадка. По указанным признакам донная проба не должна отличаться от объединенной пробы. В противном случае поставщику масла должна быть предъявлена претензия по поставке продукции в неподготовленной емкости.</w:t>
      </w:r>
    </w:p>
    <w:p w:rsidR="00277C69" w:rsidRPr="00A80144" w:rsidRDefault="00277C69" w:rsidP="00277C69">
      <w:pPr>
        <w:pStyle w:val="FORMATTEXT"/>
        <w:tabs>
          <w:tab w:val="left" w:pos="1134"/>
        </w:tabs>
        <w:spacing w:line="320" w:lineRule="exact"/>
        <w:ind w:firstLine="567"/>
        <w:rPr>
          <w:rFonts w:ascii="Arial" w:eastAsia="Times New Roman" w:hAnsi="Arial" w:cs="Arial"/>
          <w:sz w:val="22"/>
          <w:szCs w:val="22"/>
        </w:rPr>
      </w:pPr>
    </w:p>
    <w:p w:rsidR="00277C69" w:rsidRPr="00A80144" w:rsidRDefault="00277C69" w:rsidP="00E75CD9">
      <w:pPr>
        <w:pStyle w:val="af4"/>
        <w:keepNext/>
        <w:numPr>
          <w:ilvl w:val="0"/>
          <w:numId w:val="55"/>
        </w:numPr>
        <w:tabs>
          <w:tab w:val="left" w:pos="851"/>
        </w:tabs>
        <w:autoSpaceDE w:val="0"/>
        <w:autoSpaceDN w:val="0"/>
        <w:spacing w:line="320" w:lineRule="exact"/>
        <w:ind w:left="0" w:firstLine="567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bookmarkStart w:id="6" w:name="i207316"/>
      <w:r w:rsidRPr="00A80144">
        <w:rPr>
          <w:rFonts w:ascii="Arial" w:hAnsi="Arial" w:cs="Arial"/>
          <w:b/>
          <w:bCs/>
          <w:kern w:val="36"/>
          <w:sz w:val="22"/>
          <w:szCs w:val="22"/>
        </w:rPr>
        <w:t>Гарантии</w:t>
      </w:r>
      <w:bookmarkEnd w:id="6"/>
      <w:r w:rsidRPr="00A80144">
        <w:rPr>
          <w:rFonts w:ascii="Arial" w:hAnsi="Arial" w:cs="Arial"/>
          <w:b/>
          <w:bCs/>
          <w:kern w:val="36"/>
          <w:sz w:val="22"/>
          <w:szCs w:val="22"/>
        </w:rPr>
        <w:t>.</w:t>
      </w:r>
    </w:p>
    <w:p w:rsidR="00277C69" w:rsidRPr="00A80144" w:rsidRDefault="00277C69" w:rsidP="00277C69">
      <w:pPr>
        <w:keepNext/>
        <w:autoSpaceDE w:val="0"/>
        <w:autoSpaceDN w:val="0"/>
        <w:spacing w:line="320" w:lineRule="exact"/>
        <w:ind w:firstLine="567"/>
        <w:outlineLvl w:val="0"/>
        <w:rPr>
          <w:rFonts w:ascii="Arial" w:hAnsi="Arial" w:cs="Arial"/>
          <w:noProof/>
          <w:sz w:val="22"/>
          <w:szCs w:val="22"/>
        </w:rPr>
      </w:pPr>
      <w:r w:rsidRPr="00A80144">
        <w:rPr>
          <w:rFonts w:ascii="Arial" w:eastAsia="Calibri" w:hAnsi="Arial" w:cs="Arial"/>
          <w:noProof/>
          <w:sz w:val="22"/>
          <w:szCs w:val="22"/>
        </w:rPr>
        <w:t xml:space="preserve">Поставщик </w:t>
      </w:r>
      <w:r w:rsidRPr="00A80144">
        <w:rPr>
          <w:rFonts w:ascii="Arial" w:hAnsi="Arial" w:cs="Arial"/>
          <w:noProof/>
          <w:sz w:val="22"/>
          <w:szCs w:val="22"/>
        </w:rPr>
        <w:t xml:space="preserve">должен </w:t>
      </w:r>
      <w:r w:rsidRPr="00A80144">
        <w:rPr>
          <w:rFonts w:ascii="Arial" w:eastAsia="Calibri" w:hAnsi="Arial" w:cs="Arial"/>
          <w:noProof/>
          <w:sz w:val="22"/>
          <w:szCs w:val="22"/>
        </w:rPr>
        <w:t>гарантир</w:t>
      </w:r>
      <w:r w:rsidRPr="00A80144">
        <w:rPr>
          <w:rFonts w:ascii="Arial" w:hAnsi="Arial" w:cs="Arial"/>
          <w:noProof/>
          <w:sz w:val="22"/>
          <w:szCs w:val="22"/>
        </w:rPr>
        <w:t>овать</w:t>
      </w:r>
      <w:r w:rsidRPr="00A80144">
        <w:rPr>
          <w:rFonts w:ascii="Arial" w:eastAsia="Calibri" w:hAnsi="Arial" w:cs="Arial"/>
          <w:noProof/>
          <w:sz w:val="22"/>
          <w:szCs w:val="22"/>
        </w:rPr>
        <w:t xml:space="preserve"> качество поставляемой Продукции в течение </w:t>
      </w:r>
      <w:r w:rsidRPr="00A80144">
        <w:rPr>
          <w:rFonts w:ascii="Arial" w:eastAsia="Calibri" w:hAnsi="Arial" w:cs="Arial"/>
          <w:b/>
          <w:noProof/>
          <w:sz w:val="22"/>
          <w:szCs w:val="22"/>
        </w:rPr>
        <w:t>60</w:t>
      </w:r>
      <w:r w:rsidRPr="00A80144">
        <w:rPr>
          <w:rFonts w:ascii="Arial" w:eastAsia="Calibri" w:hAnsi="Arial" w:cs="Arial"/>
          <w:noProof/>
          <w:sz w:val="22"/>
          <w:szCs w:val="22"/>
        </w:rPr>
        <w:t xml:space="preserve"> месяцев с даты </w:t>
      </w:r>
      <w:r w:rsidRPr="00A80144">
        <w:rPr>
          <w:rFonts w:ascii="Arial" w:hAnsi="Arial" w:cs="Arial"/>
          <w:noProof/>
          <w:sz w:val="22"/>
          <w:szCs w:val="22"/>
        </w:rPr>
        <w:t xml:space="preserve">ее </w:t>
      </w:r>
      <w:r w:rsidRPr="00A80144">
        <w:rPr>
          <w:rFonts w:ascii="Arial" w:eastAsia="Calibri" w:hAnsi="Arial" w:cs="Arial"/>
          <w:noProof/>
          <w:sz w:val="22"/>
          <w:szCs w:val="22"/>
        </w:rPr>
        <w:t>приемки</w:t>
      </w:r>
      <w:r w:rsidRPr="00A80144">
        <w:rPr>
          <w:rFonts w:ascii="Arial" w:hAnsi="Arial" w:cs="Arial"/>
          <w:noProof/>
          <w:sz w:val="22"/>
          <w:szCs w:val="22"/>
        </w:rPr>
        <w:t>.</w:t>
      </w:r>
    </w:p>
    <w:p w:rsidR="00277C69" w:rsidRPr="00A80144" w:rsidRDefault="00277C69" w:rsidP="00277C69">
      <w:pPr>
        <w:keepNext/>
        <w:autoSpaceDE w:val="0"/>
        <w:autoSpaceDN w:val="0"/>
        <w:spacing w:line="320" w:lineRule="exact"/>
        <w:ind w:firstLine="567"/>
        <w:outlineLvl w:val="0"/>
        <w:rPr>
          <w:rFonts w:ascii="Arial" w:hAnsi="Arial" w:cs="Arial"/>
          <w:noProof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Если в стандартах или технических условиях гарантийные сроки не установлены, они должны быть предусмотрены в договоре на поставку.</w:t>
      </w:r>
    </w:p>
    <w:p w:rsidR="00277C69" w:rsidRPr="00A80144" w:rsidRDefault="00277C69" w:rsidP="00277C69">
      <w:pPr>
        <w:pStyle w:val="FORMATTEXT"/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Если стандартами или техническими условиями установлены сроки годности и хр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>нения продукции, стороны определяют в договоре сроки поставки такой продукции в пр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делах установленных сроков годности и хранения. Сроки годности и хранения исчисляю</w:t>
      </w:r>
      <w:r w:rsidRPr="00A80144">
        <w:rPr>
          <w:rFonts w:ascii="Arial" w:hAnsi="Arial" w:cs="Arial"/>
          <w:sz w:val="22"/>
          <w:szCs w:val="22"/>
        </w:rPr>
        <w:t>т</w:t>
      </w:r>
      <w:r w:rsidRPr="00A80144">
        <w:rPr>
          <w:rFonts w:ascii="Arial" w:hAnsi="Arial" w:cs="Arial"/>
          <w:sz w:val="22"/>
          <w:szCs w:val="22"/>
        </w:rPr>
        <w:t>ся со дня изготовления продукции.</w:t>
      </w:r>
    </w:p>
    <w:p w:rsidR="00277C69" w:rsidRPr="00A80144" w:rsidRDefault="00277C69" w:rsidP="00277C69">
      <w:pPr>
        <w:keepNext/>
        <w:autoSpaceDE w:val="0"/>
        <w:autoSpaceDN w:val="0"/>
        <w:spacing w:line="320" w:lineRule="exact"/>
        <w:ind w:firstLine="567"/>
        <w:outlineLvl w:val="0"/>
        <w:rPr>
          <w:rFonts w:ascii="Arial" w:hAnsi="Arial" w:cs="Arial"/>
          <w:noProof/>
          <w:sz w:val="22"/>
          <w:szCs w:val="22"/>
        </w:rPr>
      </w:pPr>
    </w:p>
    <w:p w:rsidR="00277C69" w:rsidRPr="00A80144" w:rsidRDefault="00277C69" w:rsidP="00E75CD9">
      <w:pPr>
        <w:pStyle w:val="af4"/>
        <w:keepNext/>
        <w:numPr>
          <w:ilvl w:val="0"/>
          <w:numId w:val="55"/>
        </w:numPr>
        <w:tabs>
          <w:tab w:val="left" w:pos="851"/>
        </w:tabs>
        <w:autoSpaceDE w:val="0"/>
        <w:autoSpaceDN w:val="0"/>
        <w:spacing w:line="320" w:lineRule="exact"/>
        <w:ind w:left="0" w:firstLine="567"/>
        <w:outlineLvl w:val="0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Требования к хранению.</w:t>
      </w:r>
    </w:p>
    <w:p w:rsidR="00277C69" w:rsidRPr="00A80144" w:rsidRDefault="00277C69" w:rsidP="00277C69">
      <w:pPr>
        <w:spacing w:line="320" w:lineRule="exact"/>
        <w:ind w:firstLine="567"/>
        <w:rPr>
          <w:rFonts w:ascii="Arial" w:hAnsi="Arial" w:cs="Arial"/>
          <w:bCs/>
          <w:spacing w:val="-2"/>
          <w:sz w:val="22"/>
          <w:szCs w:val="22"/>
        </w:rPr>
      </w:pPr>
      <w:r w:rsidRPr="00A80144">
        <w:rPr>
          <w:rFonts w:ascii="Arial" w:hAnsi="Arial" w:cs="Arial"/>
          <w:bCs/>
          <w:spacing w:val="-2"/>
          <w:sz w:val="22"/>
          <w:szCs w:val="22"/>
        </w:rPr>
        <w:t>Масло должно храниться в вертикальных или горизонтальных металлических резе</w:t>
      </w:r>
      <w:r w:rsidRPr="00A80144">
        <w:rPr>
          <w:rFonts w:ascii="Arial" w:hAnsi="Arial" w:cs="Arial"/>
          <w:bCs/>
          <w:spacing w:val="-2"/>
          <w:sz w:val="22"/>
          <w:szCs w:val="22"/>
        </w:rPr>
        <w:t>р</w:t>
      </w:r>
      <w:r w:rsidRPr="00A80144">
        <w:rPr>
          <w:rFonts w:ascii="Arial" w:hAnsi="Arial" w:cs="Arial"/>
          <w:bCs/>
          <w:spacing w:val="-2"/>
          <w:sz w:val="22"/>
          <w:szCs w:val="22"/>
        </w:rPr>
        <w:t>вуарах либо в таре, обеспечивающей складское хранение.</w:t>
      </w:r>
    </w:p>
    <w:p w:rsidR="00277C69" w:rsidRPr="00A80144" w:rsidRDefault="00277C69" w:rsidP="00277C69">
      <w:pPr>
        <w:keepNext/>
        <w:autoSpaceDE w:val="0"/>
        <w:autoSpaceDN w:val="0"/>
        <w:spacing w:line="320" w:lineRule="exact"/>
        <w:ind w:firstLine="567"/>
        <w:outlineLvl w:val="0"/>
        <w:rPr>
          <w:rFonts w:ascii="Arial" w:hAnsi="Arial" w:cs="Arial"/>
          <w:bCs/>
          <w:spacing w:val="-2"/>
          <w:sz w:val="22"/>
          <w:szCs w:val="22"/>
        </w:rPr>
      </w:pPr>
      <w:r w:rsidRPr="00A80144">
        <w:rPr>
          <w:rFonts w:ascii="Arial" w:hAnsi="Arial" w:cs="Arial"/>
          <w:bCs/>
          <w:spacing w:val="-2"/>
          <w:sz w:val="22"/>
          <w:szCs w:val="22"/>
        </w:rPr>
        <w:t xml:space="preserve">Не допускается хранение в резервуаре </w:t>
      </w:r>
      <w:r w:rsidR="009B1E7B" w:rsidRPr="00A80144">
        <w:rPr>
          <w:rFonts w:ascii="Arial" w:hAnsi="Arial" w:cs="Arial"/>
          <w:bCs/>
          <w:spacing w:val="-2"/>
          <w:sz w:val="22"/>
          <w:szCs w:val="22"/>
        </w:rPr>
        <w:t xml:space="preserve">товарных и свежих </w:t>
      </w:r>
      <w:r w:rsidRPr="00A80144">
        <w:rPr>
          <w:rFonts w:ascii="Arial" w:hAnsi="Arial" w:cs="Arial"/>
          <w:bCs/>
          <w:spacing w:val="-2"/>
          <w:sz w:val="22"/>
          <w:szCs w:val="22"/>
        </w:rPr>
        <w:t>масел</w:t>
      </w:r>
      <w:r w:rsidR="009B1E7B" w:rsidRPr="00A80144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A80144">
        <w:rPr>
          <w:rFonts w:ascii="Arial" w:hAnsi="Arial" w:cs="Arial"/>
          <w:bCs/>
          <w:spacing w:val="-2"/>
          <w:sz w:val="22"/>
          <w:szCs w:val="22"/>
        </w:rPr>
        <w:t>разной марки. В р</w:t>
      </w:r>
      <w:r w:rsidRPr="00A80144">
        <w:rPr>
          <w:rFonts w:ascii="Arial" w:hAnsi="Arial" w:cs="Arial"/>
          <w:bCs/>
          <w:spacing w:val="-2"/>
          <w:sz w:val="22"/>
          <w:szCs w:val="22"/>
        </w:rPr>
        <w:t>е</w:t>
      </w:r>
      <w:r w:rsidRPr="00A80144">
        <w:rPr>
          <w:rFonts w:ascii="Arial" w:hAnsi="Arial" w:cs="Arial"/>
          <w:bCs/>
          <w:spacing w:val="-2"/>
          <w:sz w:val="22"/>
          <w:szCs w:val="22"/>
        </w:rPr>
        <w:t>зервуарах хранения масла не допускается наличие воды.</w:t>
      </w:r>
      <w:bookmarkStart w:id="7" w:name="i217500"/>
      <w:bookmarkEnd w:id="7"/>
    </w:p>
    <w:p w:rsidR="00277C69" w:rsidRPr="00A80144" w:rsidRDefault="00277C69" w:rsidP="00277C69">
      <w:pPr>
        <w:keepNext/>
        <w:autoSpaceDE w:val="0"/>
        <w:autoSpaceDN w:val="0"/>
        <w:spacing w:line="320" w:lineRule="exact"/>
        <w:ind w:firstLine="567"/>
        <w:outlineLvl w:val="0"/>
        <w:rPr>
          <w:rFonts w:ascii="Arial" w:hAnsi="Arial" w:cs="Arial"/>
          <w:b/>
          <w:sz w:val="22"/>
          <w:szCs w:val="22"/>
        </w:rPr>
      </w:pPr>
    </w:p>
    <w:p w:rsidR="00277C69" w:rsidRPr="00A80144" w:rsidRDefault="00277C69" w:rsidP="00E75CD9">
      <w:pPr>
        <w:pStyle w:val="af4"/>
        <w:numPr>
          <w:ilvl w:val="0"/>
          <w:numId w:val="55"/>
        </w:numPr>
        <w:tabs>
          <w:tab w:val="left" w:pos="851"/>
        </w:tabs>
        <w:spacing w:line="320" w:lineRule="exact"/>
        <w:ind w:left="0" w:firstLine="567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Требования к форме предоставляемой информации.</w:t>
      </w:r>
    </w:p>
    <w:p w:rsidR="00F72349" w:rsidRPr="00A80144" w:rsidRDefault="003E0D92" w:rsidP="00277C69">
      <w:pPr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Все энергетические масла (турбинные, трансформаторные, компрессорные, инд</w:t>
      </w:r>
      <w:r w:rsidRPr="00A80144">
        <w:rPr>
          <w:rFonts w:ascii="Arial" w:hAnsi="Arial" w:cs="Arial"/>
          <w:sz w:val="22"/>
          <w:szCs w:val="22"/>
        </w:rPr>
        <w:t>у</w:t>
      </w:r>
      <w:r w:rsidRPr="00A80144">
        <w:rPr>
          <w:rFonts w:ascii="Arial" w:hAnsi="Arial" w:cs="Arial"/>
          <w:sz w:val="22"/>
          <w:szCs w:val="22"/>
        </w:rPr>
        <w:t>стриальные и др.), принимаемые от поставщиков, должны иметь паспорта (сертификаты) качества и паспорта безопасности от предприятия-изготовителя, определяющих технич</w:t>
      </w:r>
      <w:r w:rsidRPr="00A80144">
        <w:rPr>
          <w:rFonts w:ascii="Arial" w:hAnsi="Arial" w:cs="Arial"/>
          <w:sz w:val="22"/>
          <w:szCs w:val="22"/>
        </w:rPr>
        <w:t>е</w:t>
      </w:r>
      <w:r w:rsidRPr="00A80144">
        <w:rPr>
          <w:rFonts w:ascii="Arial" w:hAnsi="Arial" w:cs="Arial"/>
          <w:sz w:val="22"/>
          <w:szCs w:val="22"/>
        </w:rPr>
        <w:t>ские требования к качеству масл</w:t>
      </w:r>
      <w:r w:rsidR="00E60611"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 xml:space="preserve"> при его производстве на предприятии-и</w:t>
      </w:r>
      <w:r w:rsidR="00E60611" w:rsidRPr="00A80144">
        <w:rPr>
          <w:rFonts w:ascii="Arial" w:hAnsi="Arial" w:cs="Arial"/>
          <w:sz w:val="22"/>
          <w:szCs w:val="22"/>
        </w:rPr>
        <w:t>з</w:t>
      </w:r>
      <w:r w:rsidRPr="00A80144">
        <w:rPr>
          <w:rFonts w:ascii="Arial" w:hAnsi="Arial" w:cs="Arial"/>
          <w:sz w:val="22"/>
          <w:szCs w:val="22"/>
        </w:rPr>
        <w:t>готовителе, а также его гигиенические характеристики согласно Инструкции по контролю и обеспечению сохранения качества нефтепродуктов организациях нефтепродуктообеспечения.</w:t>
      </w:r>
    </w:p>
    <w:p w:rsidR="003E0D92" w:rsidRPr="00A80144" w:rsidRDefault="003E0D92" w:rsidP="00277C69">
      <w:pPr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Транспортные емкости одной партии товарного масла должны иметь одинаковую маркировку и комплект сопроводительной документации</w:t>
      </w:r>
      <w:r w:rsidR="00F72349" w:rsidRPr="00A80144">
        <w:rPr>
          <w:rFonts w:ascii="Arial" w:hAnsi="Arial" w:cs="Arial"/>
          <w:sz w:val="22"/>
          <w:szCs w:val="22"/>
        </w:rPr>
        <w:t>, а также должны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="00F72349" w:rsidRPr="00A80144">
        <w:rPr>
          <w:rFonts w:ascii="Arial" w:hAnsi="Arial" w:cs="Arial"/>
          <w:sz w:val="22"/>
          <w:szCs w:val="22"/>
        </w:rPr>
        <w:t>с</w:t>
      </w:r>
      <w:r w:rsidRPr="00A80144">
        <w:rPr>
          <w:rFonts w:ascii="Arial" w:hAnsi="Arial" w:cs="Arial"/>
          <w:sz w:val="22"/>
          <w:szCs w:val="22"/>
        </w:rPr>
        <w:t>оответс</w:t>
      </w:r>
      <w:r w:rsidR="00F72349" w:rsidRPr="00A80144">
        <w:rPr>
          <w:rFonts w:ascii="Arial" w:hAnsi="Arial" w:cs="Arial"/>
          <w:sz w:val="22"/>
          <w:szCs w:val="22"/>
        </w:rPr>
        <w:t>т</w:t>
      </w:r>
      <w:r w:rsidRPr="00A80144">
        <w:rPr>
          <w:rFonts w:ascii="Arial" w:hAnsi="Arial" w:cs="Arial"/>
          <w:sz w:val="22"/>
          <w:szCs w:val="22"/>
        </w:rPr>
        <w:t>в</w:t>
      </w:r>
      <w:r w:rsidRPr="00A80144">
        <w:rPr>
          <w:rFonts w:ascii="Arial" w:hAnsi="Arial" w:cs="Arial"/>
          <w:sz w:val="22"/>
          <w:szCs w:val="22"/>
        </w:rPr>
        <w:t>о</w:t>
      </w:r>
      <w:r w:rsidRPr="00A80144">
        <w:rPr>
          <w:rFonts w:ascii="Arial" w:hAnsi="Arial" w:cs="Arial"/>
          <w:sz w:val="22"/>
          <w:szCs w:val="22"/>
        </w:rPr>
        <w:t>вать требованиям действующих стандартов</w:t>
      </w:r>
      <w:r w:rsidR="00C652A9" w:rsidRPr="00A80144">
        <w:rPr>
          <w:rFonts w:ascii="Arial" w:hAnsi="Arial" w:cs="Arial"/>
          <w:sz w:val="22"/>
          <w:szCs w:val="22"/>
        </w:rPr>
        <w:t xml:space="preserve">: </w:t>
      </w:r>
      <w:r w:rsidRPr="00A80144">
        <w:rPr>
          <w:rFonts w:ascii="Arial" w:hAnsi="Arial" w:cs="Arial"/>
          <w:b/>
          <w:sz w:val="22"/>
          <w:szCs w:val="22"/>
        </w:rPr>
        <w:t>ГОСТ 1510</w:t>
      </w:r>
      <w:r w:rsidR="008452B6" w:rsidRPr="00A80144">
        <w:rPr>
          <w:rFonts w:ascii="Arial" w:hAnsi="Arial" w:cs="Arial"/>
          <w:b/>
          <w:sz w:val="22"/>
          <w:szCs w:val="22"/>
        </w:rPr>
        <w:t>-84</w:t>
      </w:r>
      <w:r w:rsidR="00841605" w:rsidRPr="00A80144">
        <w:rPr>
          <w:rFonts w:ascii="Arial" w:hAnsi="Arial" w:cs="Arial"/>
          <w:sz w:val="22"/>
          <w:szCs w:val="22"/>
        </w:rPr>
        <w:t xml:space="preserve"> «</w:t>
      </w:r>
      <w:r w:rsidR="00841605" w:rsidRPr="00A80144">
        <w:rPr>
          <w:rFonts w:ascii="Arial" w:hAnsi="Arial" w:cs="Arial"/>
          <w:bCs/>
          <w:sz w:val="22"/>
          <w:szCs w:val="22"/>
        </w:rPr>
        <w:t>Нефть и нефтепродукты. Маркировка, упаковка, транспортирование и хранение»</w:t>
      </w:r>
      <w:r w:rsidRPr="00A80144">
        <w:rPr>
          <w:rFonts w:ascii="Arial" w:hAnsi="Arial" w:cs="Arial"/>
          <w:sz w:val="22"/>
          <w:szCs w:val="22"/>
        </w:rPr>
        <w:t xml:space="preserve">, </w:t>
      </w:r>
      <w:r w:rsidRPr="00A80144">
        <w:rPr>
          <w:rFonts w:ascii="Arial" w:hAnsi="Arial" w:cs="Arial"/>
          <w:b/>
          <w:sz w:val="22"/>
          <w:szCs w:val="22"/>
        </w:rPr>
        <w:t>ГОСТ 31340</w:t>
      </w:r>
      <w:r w:rsidR="008452B6" w:rsidRPr="00A80144">
        <w:rPr>
          <w:rFonts w:ascii="Arial" w:hAnsi="Arial" w:cs="Arial"/>
          <w:b/>
          <w:sz w:val="22"/>
          <w:szCs w:val="22"/>
        </w:rPr>
        <w:t>-2013</w:t>
      </w:r>
      <w:r w:rsidR="003B27A8" w:rsidRPr="00A80144">
        <w:rPr>
          <w:rFonts w:ascii="Arial" w:hAnsi="Arial" w:cs="Arial"/>
          <w:sz w:val="22"/>
          <w:szCs w:val="22"/>
        </w:rPr>
        <w:t xml:space="preserve"> «</w:t>
      </w:r>
      <w:r w:rsidR="003B27A8" w:rsidRPr="00A80144">
        <w:rPr>
          <w:rFonts w:ascii="Arial" w:hAnsi="Arial" w:cs="Arial"/>
          <w:bCs/>
          <w:sz w:val="22"/>
          <w:szCs w:val="22"/>
        </w:rPr>
        <w:t>Предупред</w:t>
      </w:r>
      <w:r w:rsidR="003B27A8" w:rsidRPr="00A80144">
        <w:rPr>
          <w:rFonts w:ascii="Arial" w:hAnsi="Arial" w:cs="Arial"/>
          <w:bCs/>
          <w:sz w:val="22"/>
          <w:szCs w:val="22"/>
        </w:rPr>
        <w:t>и</w:t>
      </w:r>
      <w:r w:rsidR="003B27A8" w:rsidRPr="00A80144">
        <w:rPr>
          <w:rFonts w:ascii="Arial" w:hAnsi="Arial" w:cs="Arial"/>
          <w:bCs/>
          <w:sz w:val="22"/>
          <w:szCs w:val="22"/>
        </w:rPr>
        <w:t>тельная маркировка химической продукции. Общие требования</w:t>
      </w:r>
      <w:r w:rsidR="003B27A8" w:rsidRPr="00A80144">
        <w:rPr>
          <w:rFonts w:ascii="Arial" w:hAnsi="Arial" w:cs="Arial"/>
          <w:sz w:val="22"/>
          <w:szCs w:val="22"/>
        </w:rPr>
        <w:t>»</w:t>
      </w:r>
      <w:r w:rsidRPr="00A80144">
        <w:rPr>
          <w:rFonts w:ascii="Arial" w:hAnsi="Arial" w:cs="Arial"/>
          <w:sz w:val="22"/>
          <w:szCs w:val="22"/>
        </w:rPr>
        <w:t xml:space="preserve">, </w:t>
      </w:r>
      <w:r w:rsidRPr="00A80144">
        <w:rPr>
          <w:rFonts w:ascii="Arial" w:hAnsi="Arial" w:cs="Arial"/>
          <w:b/>
          <w:sz w:val="22"/>
          <w:szCs w:val="22"/>
        </w:rPr>
        <w:t>СТО</w:t>
      </w:r>
      <w:r w:rsidRPr="00A80144">
        <w:rPr>
          <w:rFonts w:ascii="Arial" w:eastAsia="Courier New" w:hAnsi="Arial" w:cs="Arial"/>
          <w:b/>
          <w:sz w:val="22"/>
          <w:szCs w:val="22"/>
        </w:rPr>
        <w:t xml:space="preserve"> 70238424.27.100.052-2013</w:t>
      </w:r>
      <w:r w:rsidR="003B27A8" w:rsidRPr="00A80144">
        <w:rPr>
          <w:rFonts w:ascii="Arial" w:eastAsia="Courier New" w:hAnsi="Arial" w:cs="Arial"/>
          <w:sz w:val="22"/>
          <w:szCs w:val="22"/>
        </w:rPr>
        <w:t xml:space="preserve"> «</w:t>
      </w:r>
      <w:r w:rsidR="003B27A8" w:rsidRPr="00A80144">
        <w:rPr>
          <w:rFonts w:ascii="Arial" w:hAnsi="Arial" w:cs="Arial"/>
          <w:bCs/>
          <w:sz w:val="22"/>
          <w:szCs w:val="22"/>
        </w:rPr>
        <w:t>Энергетические масла и маслохозяйства электрических ста</w:t>
      </w:r>
      <w:r w:rsidR="003B27A8" w:rsidRPr="00A80144">
        <w:rPr>
          <w:rFonts w:ascii="Arial" w:hAnsi="Arial" w:cs="Arial"/>
          <w:bCs/>
          <w:sz w:val="22"/>
          <w:szCs w:val="22"/>
        </w:rPr>
        <w:t>н</w:t>
      </w:r>
      <w:r w:rsidR="003B27A8" w:rsidRPr="00A80144">
        <w:rPr>
          <w:rFonts w:ascii="Arial" w:hAnsi="Arial" w:cs="Arial"/>
          <w:bCs/>
          <w:sz w:val="22"/>
          <w:szCs w:val="22"/>
        </w:rPr>
        <w:t>ций и сетей. Условия поставки. Нормы и требования</w:t>
      </w:r>
      <w:r w:rsidR="003B27A8" w:rsidRPr="00A80144">
        <w:rPr>
          <w:rFonts w:ascii="Arial" w:eastAsia="Courier New" w:hAnsi="Arial" w:cs="Arial"/>
          <w:sz w:val="22"/>
          <w:szCs w:val="22"/>
        </w:rPr>
        <w:t>»</w:t>
      </w:r>
      <w:r w:rsidRPr="00A80144">
        <w:rPr>
          <w:rFonts w:ascii="Arial" w:eastAsia="Courier New" w:hAnsi="Arial" w:cs="Arial"/>
          <w:sz w:val="22"/>
          <w:szCs w:val="22"/>
        </w:rPr>
        <w:t>.</w:t>
      </w:r>
    </w:p>
    <w:p w:rsidR="00277C69" w:rsidRPr="00A80144" w:rsidRDefault="00277C69" w:rsidP="00277C69">
      <w:pPr>
        <w:spacing w:line="320" w:lineRule="exact"/>
        <w:ind w:firstLine="567"/>
        <w:rPr>
          <w:rFonts w:ascii="Arial" w:hAnsi="Arial" w:cs="Arial"/>
          <w:b/>
          <w:sz w:val="22"/>
          <w:szCs w:val="22"/>
        </w:rPr>
      </w:pPr>
    </w:p>
    <w:p w:rsidR="00277C69" w:rsidRPr="00A80144" w:rsidRDefault="00277C69" w:rsidP="00E75CD9">
      <w:pPr>
        <w:pStyle w:val="af4"/>
        <w:numPr>
          <w:ilvl w:val="0"/>
          <w:numId w:val="55"/>
        </w:numPr>
        <w:tabs>
          <w:tab w:val="left" w:pos="993"/>
        </w:tabs>
        <w:spacing w:line="320" w:lineRule="exact"/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Экологические требования.</w:t>
      </w:r>
    </w:p>
    <w:p w:rsidR="00277C69" w:rsidRPr="00A80144" w:rsidRDefault="00277C69" w:rsidP="00277C69">
      <w:pPr>
        <w:widowControl w:val="0"/>
        <w:autoSpaceDE w:val="0"/>
        <w:autoSpaceDN w:val="0"/>
        <w:adjustRightInd w:val="0"/>
        <w:spacing w:line="320" w:lineRule="exact"/>
        <w:ind w:firstLine="567"/>
        <w:rPr>
          <w:rFonts w:ascii="Arial" w:eastAsiaTheme="minorEastAsia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Плотность железнодорожных цистерн, бочек и канистр должна обеспечивать защиту окружающей среды от течей</w:t>
      </w:r>
      <w:r w:rsidR="009B1E7B" w:rsidRPr="00A80144">
        <w:rPr>
          <w:rFonts w:ascii="Arial" w:hAnsi="Arial" w:cs="Arial"/>
          <w:sz w:val="22"/>
          <w:szCs w:val="22"/>
        </w:rPr>
        <w:t>,</w:t>
      </w:r>
      <w:r w:rsidRPr="00A80144">
        <w:rPr>
          <w:rFonts w:ascii="Arial" w:hAnsi="Arial" w:cs="Arial"/>
          <w:sz w:val="22"/>
          <w:szCs w:val="22"/>
        </w:rPr>
        <w:t xml:space="preserve"> разливов масла</w:t>
      </w:r>
      <w:r w:rsidR="009B1E7B" w:rsidRPr="00A80144">
        <w:rPr>
          <w:rFonts w:ascii="Arial" w:hAnsi="Arial" w:cs="Arial"/>
          <w:sz w:val="22"/>
          <w:szCs w:val="22"/>
        </w:rPr>
        <w:t>, попадания атмосферных осадков</w:t>
      </w:r>
      <w:r w:rsidRPr="00A80144">
        <w:rPr>
          <w:rFonts w:ascii="Arial" w:hAnsi="Arial" w:cs="Arial"/>
          <w:sz w:val="22"/>
          <w:szCs w:val="22"/>
        </w:rPr>
        <w:t>.</w:t>
      </w:r>
    </w:p>
    <w:p w:rsidR="00277C69" w:rsidRPr="00A80144" w:rsidRDefault="00277C69" w:rsidP="00277C69">
      <w:pPr>
        <w:widowControl w:val="0"/>
        <w:autoSpaceDE w:val="0"/>
        <w:autoSpaceDN w:val="0"/>
        <w:adjustRightInd w:val="0"/>
        <w:spacing w:line="320" w:lineRule="exact"/>
        <w:ind w:firstLine="567"/>
        <w:rPr>
          <w:rFonts w:ascii="Arial" w:eastAsiaTheme="minorEastAsia" w:hAnsi="Arial" w:cs="Arial"/>
          <w:sz w:val="22"/>
          <w:szCs w:val="22"/>
        </w:rPr>
      </w:pPr>
    </w:p>
    <w:p w:rsidR="00277C69" w:rsidRPr="00A80144" w:rsidRDefault="00277C69" w:rsidP="00E75CD9">
      <w:pPr>
        <w:pStyle w:val="af4"/>
        <w:widowControl w:val="0"/>
        <w:numPr>
          <w:ilvl w:val="0"/>
          <w:numId w:val="55"/>
        </w:numPr>
        <w:tabs>
          <w:tab w:val="left" w:pos="993"/>
        </w:tabs>
        <w:autoSpaceDE w:val="0"/>
        <w:autoSpaceDN w:val="0"/>
        <w:adjustRightInd w:val="0"/>
        <w:spacing w:line="320" w:lineRule="exact"/>
        <w:ind w:left="0" w:firstLine="567"/>
        <w:rPr>
          <w:rFonts w:ascii="Arial" w:eastAsiaTheme="minorEastAsia" w:hAnsi="Arial" w:cs="Arial"/>
          <w:b/>
          <w:sz w:val="22"/>
          <w:szCs w:val="22"/>
        </w:rPr>
      </w:pPr>
      <w:r w:rsidRPr="00A80144">
        <w:rPr>
          <w:rFonts w:ascii="Arial" w:eastAsiaTheme="minorEastAsia" w:hAnsi="Arial" w:cs="Arial"/>
          <w:b/>
          <w:sz w:val="22"/>
          <w:szCs w:val="22"/>
        </w:rPr>
        <w:t>Требования к безопасности.</w:t>
      </w:r>
    </w:p>
    <w:p w:rsidR="00277C69" w:rsidRPr="00A80144" w:rsidRDefault="00277C69" w:rsidP="00277C69">
      <w:pPr>
        <w:pStyle w:val="FORMATTEXT"/>
        <w:tabs>
          <w:tab w:val="left" w:pos="0"/>
          <w:tab w:val="left" w:pos="851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При поставке энергетические масла отвечать требованиям действующих нормати</w:t>
      </w:r>
      <w:r w:rsidRPr="00A80144">
        <w:rPr>
          <w:rFonts w:ascii="Arial" w:hAnsi="Arial" w:cs="Arial"/>
          <w:sz w:val="22"/>
          <w:szCs w:val="22"/>
        </w:rPr>
        <w:t>в</w:t>
      </w:r>
      <w:r w:rsidRPr="00A80144">
        <w:rPr>
          <w:rFonts w:ascii="Arial" w:hAnsi="Arial" w:cs="Arial"/>
          <w:sz w:val="22"/>
          <w:szCs w:val="22"/>
        </w:rPr>
        <w:t>ных документов:</w:t>
      </w:r>
    </w:p>
    <w:p w:rsidR="00277C69" w:rsidRPr="00A80144" w:rsidRDefault="00277C69" w:rsidP="00E75CD9">
      <w:pPr>
        <w:pStyle w:val="FORMATTEXT"/>
        <w:numPr>
          <w:ilvl w:val="0"/>
          <w:numId w:val="49"/>
        </w:numPr>
        <w:tabs>
          <w:tab w:val="left" w:pos="0"/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Федеральных законов Российской Федерации от </w:t>
      </w:r>
      <w:r w:rsidRPr="00A80144">
        <w:rPr>
          <w:rFonts w:ascii="Arial" w:hAnsi="Arial" w:cs="Arial"/>
          <w:b/>
          <w:sz w:val="22"/>
          <w:szCs w:val="22"/>
        </w:rPr>
        <w:t>22.07.2008</w:t>
      </w:r>
      <w:r w:rsidRPr="00A80144">
        <w:rPr>
          <w:rFonts w:ascii="Arial" w:hAnsi="Arial" w:cs="Arial"/>
          <w:sz w:val="22"/>
          <w:szCs w:val="22"/>
        </w:rPr>
        <w:t xml:space="preserve"> г. № </w:t>
      </w:r>
      <w:r w:rsidRPr="00A80144">
        <w:rPr>
          <w:rFonts w:ascii="Arial" w:hAnsi="Arial" w:cs="Arial"/>
          <w:b/>
          <w:sz w:val="22"/>
          <w:szCs w:val="22"/>
        </w:rPr>
        <w:t>123-ФЗ</w:t>
      </w:r>
      <w:r w:rsidRPr="00A80144">
        <w:rPr>
          <w:rFonts w:ascii="Arial" w:hAnsi="Arial" w:cs="Arial"/>
          <w:sz w:val="22"/>
          <w:szCs w:val="22"/>
        </w:rPr>
        <w:t xml:space="preserve"> «Те</w:t>
      </w:r>
      <w:r w:rsidRPr="00A80144">
        <w:rPr>
          <w:rFonts w:ascii="Arial" w:hAnsi="Arial" w:cs="Arial"/>
          <w:sz w:val="22"/>
          <w:szCs w:val="22"/>
        </w:rPr>
        <w:t>х</w:t>
      </w:r>
      <w:r w:rsidRPr="00A80144">
        <w:rPr>
          <w:rFonts w:ascii="Arial" w:hAnsi="Arial" w:cs="Arial"/>
          <w:sz w:val="22"/>
          <w:szCs w:val="22"/>
        </w:rPr>
        <w:t xml:space="preserve">нический регламент о требованиях пожарной безопасности» и от </w:t>
      </w:r>
      <w:r w:rsidRPr="00A80144">
        <w:rPr>
          <w:rFonts w:ascii="Arial" w:hAnsi="Arial" w:cs="Arial"/>
          <w:b/>
          <w:sz w:val="22"/>
          <w:szCs w:val="22"/>
        </w:rPr>
        <w:t>21.12.1994</w:t>
      </w:r>
      <w:r w:rsidRPr="00A80144">
        <w:rPr>
          <w:rFonts w:ascii="Arial" w:hAnsi="Arial" w:cs="Arial"/>
          <w:sz w:val="22"/>
          <w:szCs w:val="22"/>
        </w:rPr>
        <w:t xml:space="preserve"> г. № </w:t>
      </w:r>
      <w:r w:rsidRPr="00A80144">
        <w:rPr>
          <w:rFonts w:ascii="Arial" w:hAnsi="Arial" w:cs="Arial"/>
          <w:b/>
          <w:sz w:val="22"/>
          <w:szCs w:val="22"/>
        </w:rPr>
        <w:t>69-ФЗ</w:t>
      </w:r>
      <w:r w:rsidRPr="00A80144">
        <w:rPr>
          <w:rFonts w:ascii="Arial" w:hAnsi="Arial" w:cs="Arial"/>
          <w:sz w:val="22"/>
          <w:szCs w:val="22"/>
        </w:rPr>
        <w:t xml:space="preserve"> «О пожарной безопасности», а также Постановления Правительства Российской Федер</w:t>
      </w:r>
      <w:r w:rsidRPr="00A80144">
        <w:rPr>
          <w:rFonts w:ascii="Arial" w:hAnsi="Arial" w:cs="Arial"/>
          <w:sz w:val="22"/>
          <w:szCs w:val="22"/>
        </w:rPr>
        <w:t>а</w:t>
      </w:r>
      <w:r w:rsidRPr="00A80144">
        <w:rPr>
          <w:rFonts w:ascii="Arial" w:hAnsi="Arial" w:cs="Arial"/>
          <w:sz w:val="22"/>
          <w:szCs w:val="22"/>
        </w:rPr>
        <w:t xml:space="preserve">ции от </w:t>
      </w:r>
      <w:r w:rsidRPr="00A80144">
        <w:rPr>
          <w:rFonts w:ascii="Arial" w:hAnsi="Arial" w:cs="Arial"/>
          <w:b/>
          <w:sz w:val="22"/>
          <w:szCs w:val="22"/>
        </w:rPr>
        <w:t>25.04.2012</w:t>
      </w:r>
      <w:r w:rsidRPr="00A80144">
        <w:rPr>
          <w:rFonts w:ascii="Arial" w:hAnsi="Arial" w:cs="Arial"/>
          <w:sz w:val="22"/>
          <w:szCs w:val="22"/>
        </w:rPr>
        <w:t xml:space="preserve"> г. № </w:t>
      </w:r>
      <w:r w:rsidRPr="00A80144">
        <w:rPr>
          <w:rFonts w:ascii="Arial" w:hAnsi="Arial" w:cs="Arial"/>
          <w:b/>
          <w:sz w:val="22"/>
          <w:szCs w:val="22"/>
        </w:rPr>
        <w:t>390</w:t>
      </w:r>
      <w:r w:rsidRPr="00A80144">
        <w:rPr>
          <w:rFonts w:ascii="Arial" w:hAnsi="Arial" w:cs="Arial"/>
          <w:sz w:val="22"/>
          <w:szCs w:val="22"/>
        </w:rPr>
        <w:t xml:space="preserve"> «О противопожарном режиме»;</w:t>
      </w:r>
    </w:p>
    <w:p w:rsidR="00277C69" w:rsidRPr="00A80144" w:rsidRDefault="00277C69" w:rsidP="00E75CD9">
      <w:pPr>
        <w:pStyle w:val="FORMATTEXT"/>
        <w:numPr>
          <w:ilvl w:val="0"/>
          <w:numId w:val="49"/>
        </w:numPr>
        <w:tabs>
          <w:tab w:val="left" w:pos="0"/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Cs/>
          <w:sz w:val="22"/>
          <w:szCs w:val="22"/>
        </w:rPr>
        <w:t>«Руководства по безопасности для нефтебаз и складов нефтепродуктов»</w:t>
      </w:r>
      <w:r w:rsidRPr="00A80144">
        <w:rPr>
          <w:rFonts w:ascii="Arial" w:hAnsi="Arial" w:cs="Arial"/>
          <w:sz w:val="22"/>
          <w:szCs w:val="22"/>
        </w:rPr>
        <w:t>;</w:t>
      </w:r>
    </w:p>
    <w:p w:rsidR="00277C69" w:rsidRPr="00A80144" w:rsidRDefault="00277C69" w:rsidP="00E75CD9">
      <w:pPr>
        <w:pStyle w:val="FORMATTEXT"/>
        <w:numPr>
          <w:ilvl w:val="0"/>
          <w:numId w:val="49"/>
        </w:numPr>
        <w:tabs>
          <w:tab w:val="left" w:pos="0"/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b/>
          <w:bCs/>
          <w:sz w:val="22"/>
          <w:szCs w:val="22"/>
        </w:rPr>
        <w:t>ГОСТ 12.1.004-91</w:t>
      </w:r>
      <w:r w:rsidRPr="00A80144">
        <w:rPr>
          <w:rFonts w:ascii="Arial" w:hAnsi="Arial" w:cs="Arial"/>
          <w:bCs/>
          <w:sz w:val="22"/>
          <w:szCs w:val="22"/>
        </w:rPr>
        <w:t xml:space="preserve"> «</w:t>
      </w:r>
      <w:r w:rsidR="00E4045A" w:rsidRPr="00A80144">
        <w:rPr>
          <w:rFonts w:ascii="Arial" w:hAnsi="Arial" w:cs="Arial"/>
          <w:sz w:val="22"/>
          <w:szCs w:val="22"/>
        </w:rPr>
        <w:t>Система стандартов безопасности труда</w:t>
      </w:r>
      <w:r w:rsidRPr="00A80144">
        <w:rPr>
          <w:rFonts w:ascii="Arial" w:hAnsi="Arial" w:cs="Arial"/>
          <w:bCs/>
          <w:sz w:val="22"/>
          <w:szCs w:val="22"/>
        </w:rPr>
        <w:t>. Пожарная бе</w:t>
      </w:r>
      <w:r w:rsidRPr="00A80144">
        <w:rPr>
          <w:rFonts w:ascii="Arial" w:hAnsi="Arial" w:cs="Arial"/>
          <w:bCs/>
          <w:sz w:val="22"/>
          <w:szCs w:val="22"/>
        </w:rPr>
        <w:t>з</w:t>
      </w:r>
      <w:r w:rsidRPr="00A80144">
        <w:rPr>
          <w:rFonts w:ascii="Arial" w:hAnsi="Arial" w:cs="Arial"/>
          <w:bCs/>
          <w:sz w:val="22"/>
          <w:szCs w:val="22"/>
        </w:rPr>
        <w:t>опасность. Общие требования»</w:t>
      </w:r>
      <w:r w:rsidRPr="00A80144">
        <w:rPr>
          <w:rFonts w:ascii="Arial" w:hAnsi="Arial" w:cs="Arial"/>
          <w:sz w:val="22"/>
          <w:szCs w:val="22"/>
        </w:rPr>
        <w:t>;</w:t>
      </w:r>
    </w:p>
    <w:p w:rsidR="00277C69" w:rsidRPr="00A80144" w:rsidRDefault="00277C69" w:rsidP="00E75CD9">
      <w:pPr>
        <w:pStyle w:val="FORMATTEXT"/>
        <w:numPr>
          <w:ilvl w:val="0"/>
          <w:numId w:val="49"/>
        </w:numPr>
        <w:tabs>
          <w:tab w:val="left" w:pos="0"/>
          <w:tab w:val="left" w:pos="993"/>
        </w:tabs>
        <w:spacing w:line="320" w:lineRule="exact"/>
        <w:ind w:left="0" w:firstLine="709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>«Межотраслевых правил по охране труда при эксплуатации нефтебаз, складов ГСМ, стационарных и передвижных автозаправочных станций».</w:t>
      </w:r>
    </w:p>
    <w:p w:rsidR="00277C69" w:rsidRPr="00A80144" w:rsidRDefault="00277C69" w:rsidP="00277C69">
      <w:pPr>
        <w:pStyle w:val="73"/>
        <w:shd w:val="clear" w:color="auto" w:fill="auto"/>
        <w:tabs>
          <w:tab w:val="left" w:pos="851"/>
        </w:tabs>
        <w:spacing w:before="0" w:after="0" w:line="320" w:lineRule="exact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Свежие энергетические масла, а также присадки, входящие в состав отечественных товарных нефтяных (минеральных) масел, в соответствии с требованиями </w:t>
      </w:r>
      <w:r w:rsidRPr="00A80144">
        <w:rPr>
          <w:rFonts w:ascii="Arial" w:hAnsi="Arial" w:cs="Arial"/>
          <w:b/>
          <w:bCs/>
          <w:color w:val="auto"/>
          <w:sz w:val="22"/>
          <w:szCs w:val="22"/>
        </w:rPr>
        <w:t>ГОСТ 12.1.007-76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 «</w:t>
      </w:r>
      <w:r w:rsidR="00E4045A" w:rsidRPr="00A80144">
        <w:rPr>
          <w:rFonts w:ascii="Arial" w:hAnsi="Arial" w:cs="Arial"/>
          <w:color w:val="auto"/>
          <w:sz w:val="22"/>
          <w:szCs w:val="22"/>
        </w:rPr>
        <w:t>Система стандартов безопасности труда</w:t>
      </w:r>
      <w:r w:rsidRPr="00A80144">
        <w:rPr>
          <w:rFonts w:ascii="Arial" w:hAnsi="Arial" w:cs="Arial"/>
          <w:bCs/>
          <w:color w:val="auto"/>
          <w:sz w:val="22"/>
          <w:szCs w:val="22"/>
        </w:rPr>
        <w:t>. Вредные вещества. Классифик</w:t>
      </w:r>
      <w:r w:rsidRPr="00A80144">
        <w:rPr>
          <w:rFonts w:ascii="Arial" w:hAnsi="Arial" w:cs="Arial"/>
          <w:bCs/>
          <w:color w:val="auto"/>
          <w:sz w:val="22"/>
          <w:szCs w:val="22"/>
        </w:rPr>
        <w:t>а</w:t>
      </w:r>
      <w:r w:rsidRPr="00A80144">
        <w:rPr>
          <w:rFonts w:ascii="Arial" w:hAnsi="Arial" w:cs="Arial"/>
          <w:bCs/>
          <w:color w:val="auto"/>
          <w:sz w:val="22"/>
          <w:szCs w:val="22"/>
        </w:rPr>
        <w:t xml:space="preserve">ция и общие требования безопасности, 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по степени воздействия на организм человека» относятся к </w:t>
      </w:r>
      <w:r w:rsidRPr="00A80144">
        <w:rPr>
          <w:rFonts w:ascii="Arial" w:hAnsi="Arial" w:cs="Arial"/>
          <w:b/>
          <w:color w:val="auto"/>
          <w:sz w:val="22"/>
          <w:szCs w:val="22"/>
        </w:rPr>
        <w:t>3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классу опасности (умеренно опасные). При работе с маслами и присадками необходимо применять индивидуальные средства защиты (спецодежду, перчатки и др.).</w:t>
      </w:r>
    </w:p>
    <w:p w:rsidR="00277C69" w:rsidRPr="00A80144" w:rsidRDefault="00277C69" w:rsidP="00277C69">
      <w:pPr>
        <w:pStyle w:val="FORMATTEXT"/>
        <w:tabs>
          <w:tab w:val="left" w:pos="0"/>
          <w:tab w:val="left" w:pos="851"/>
        </w:tabs>
        <w:spacing w:line="320" w:lineRule="exact"/>
        <w:ind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Работы по приему масел, отбору проб и испытаниям должны проводиться бригадой в составе не менее </w:t>
      </w:r>
      <w:r w:rsidRPr="00A80144">
        <w:rPr>
          <w:rFonts w:ascii="Arial" w:hAnsi="Arial" w:cs="Arial"/>
          <w:b/>
          <w:sz w:val="22"/>
          <w:szCs w:val="22"/>
        </w:rPr>
        <w:t>2</w:t>
      </w:r>
      <w:r w:rsidRPr="00A80144">
        <w:rPr>
          <w:rFonts w:ascii="Arial" w:hAnsi="Arial" w:cs="Arial"/>
          <w:sz w:val="22"/>
          <w:szCs w:val="22"/>
        </w:rPr>
        <w:t xml:space="preserve"> человек.</w:t>
      </w:r>
    </w:p>
    <w:p w:rsidR="00277C69" w:rsidRPr="00A80144" w:rsidRDefault="00277C69" w:rsidP="00277C6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sz w:val="22"/>
          <w:szCs w:val="22"/>
        </w:rPr>
        <w:sectPr w:rsidR="00277C69" w:rsidRPr="00A80144" w:rsidSect="004F4984">
          <w:footerReference w:type="default" r:id="rId16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77C69" w:rsidRPr="00A80144" w:rsidRDefault="00277C69" w:rsidP="00805188">
      <w:pPr>
        <w:jc w:val="right"/>
        <w:rPr>
          <w:rFonts w:ascii="Arial" w:eastAsiaTheme="minorEastAsia" w:hAnsi="Arial" w:cs="Arial"/>
          <w:b/>
          <w:sz w:val="22"/>
          <w:szCs w:val="22"/>
        </w:rPr>
      </w:pPr>
      <w:r w:rsidRPr="00A80144">
        <w:rPr>
          <w:rFonts w:ascii="Arial" w:eastAsiaTheme="minorEastAsia" w:hAnsi="Arial" w:cs="Arial"/>
          <w:b/>
          <w:sz w:val="22"/>
          <w:szCs w:val="22"/>
        </w:rPr>
        <w:t xml:space="preserve">Приложение </w:t>
      </w:r>
      <w:r w:rsidR="008756DF" w:rsidRPr="00A80144">
        <w:rPr>
          <w:rFonts w:ascii="Arial" w:eastAsiaTheme="minorEastAsia" w:hAnsi="Arial" w:cs="Arial"/>
          <w:b/>
          <w:sz w:val="22"/>
          <w:szCs w:val="22"/>
        </w:rPr>
        <w:t>2</w:t>
      </w:r>
      <w:r w:rsidRPr="00A80144">
        <w:rPr>
          <w:rFonts w:ascii="Arial" w:eastAsiaTheme="minorEastAsia" w:hAnsi="Arial" w:cs="Arial"/>
          <w:b/>
          <w:sz w:val="22"/>
          <w:szCs w:val="22"/>
        </w:rPr>
        <w:t>А</w:t>
      </w:r>
    </w:p>
    <w:p w:rsidR="00A80546" w:rsidRPr="00A80144" w:rsidRDefault="00A80546" w:rsidP="00805188">
      <w:pPr>
        <w:jc w:val="right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Показатели качества товарных отечественных трансформаторных масел</w:t>
      </w:r>
    </w:p>
    <w:tbl>
      <w:tblPr>
        <w:tblOverlap w:val="never"/>
        <w:tblW w:w="15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2889"/>
        <w:gridCol w:w="819"/>
        <w:gridCol w:w="805"/>
        <w:gridCol w:w="1077"/>
        <w:gridCol w:w="806"/>
        <w:gridCol w:w="812"/>
        <w:gridCol w:w="950"/>
        <w:gridCol w:w="945"/>
        <w:gridCol w:w="945"/>
        <w:gridCol w:w="939"/>
        <w:gridCol w:w="1106"/>
        <w:gridCol w:w="1210"/>
        <w:gridCol w:w="1733"/>
      </w:tblGrid>
      <w:tr w:rsidR="00A80546" w:rsidRPr="00A80144" w:rsidTr="001C5DA5">
        <w:trPr>
          <w:tblHeader/>
          <w:jc w:val="center"/>
        </w:trPr>
        <w:tc>
          <w:tcPr>
            <w:tcW w:w="480" w:type="dxa"/>
            <w:vMerge w:val="restart"/>
            <w:shd w:val="clear" w:color="auto" w:fill="FFFFFF"/>
            <w:vAlign w:val="center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№ п.п.</w:t>
            </w:r>
          </w:p>
        </w:tc>
        <w:tc>
          <w:tcPr>
            <w:tcW w:w="2889" w:type="dxa"/>
            <w:vMerge w:val="restart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Показатель</w:t>
            </w:r>
          </w:p>
        </w:tc>
        <w:tc>
          <w:tcPr>
            <w:tcW w:w="9204" w:type="dxa"/>
            <w:gridSpan w:val="10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Марка масла</w:t>
            </w:r>
          </w:p>
        </w:tc>
        <w:tc>
          <w:tcPr>
            <w:tcW w:w="1210" w:type="dxa"/>
            <w:vMerge w:val="restart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Требова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softHyphen/>
              <w:t>ния</w:t>
            </w:r>
          </w:p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Р</w:t>
            </w:r>
          </w:p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54331-2011</w:t>
            </w:r>
          </w:p>
        </w:tc>
        <w:tc>
          <w:tcPr>
            <w:tcW w:w="1733" w:type="dxa"/>
            <w:vMerge w:val="restart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Номер станда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та на метод </w:t>
            </w:r>
          </w:p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испытаний</w:t>
            </w:r>
          </w:p>
        </w:tc>
      </w:tr>
      <w:tr w:rsidR="00A80546" w:rsidRPr="00A80144" w:rsidTr="001C5DA5">
        <w:trPr>
          <w:tblHeader/>
          <w:jc w:val="center"/>
        </w:trPr>
        <w:tc>
          <w:tcPr>
            <w:tcW w:w="480" w:type="dxa"/>
            <w:vMerge/>
            <w:shd w:val="clear" w:color="auto" w:fill="FFFFFF"/>
            <w:vAlign w:val="center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9" w:type="dxa"/>
            <w:vMerge/>
            <w:shd w:val="clear" w:color="auto" w:fill="FFFFFF"/>
            <w:vAlign w:val="center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ГК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ВГ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Т-1500У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ТКп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ТСп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МВТ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АГК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Nytro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11GX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Nytro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11GB</w:t>
            </w:r>
          </w:p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X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Nytro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10XN</w:t>
            </w:r>
          </w:p>
        </w:tc>
        <w:tc>
          <w:tcPr>
            <w:tcW w:w="1210" w:type="dxa"/>
            <w:vMerge/>
            <w:shd w:val="clear" w:color="auto" w:fill="FFFFFF"/>
            <w:vAlign w:val="center"/>
          </w:tcPr>
          <w:p w:rsidR="00A80546" w:rsidRPr="00A80144" w:rsidRDefault="00A80546" w:rsidP="0080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Merge/>
            <w:shd w:val="clear" w:color="auto" w:fill="FFFFFF"/>
            <w:vAlign w:val="center"/>
          </w:tcPr>
          <w:p w:rsidR="00A80546" w:rsidRPr="00A80144" w:rsidRDefault="00A80546" w:rsidP="008051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Вязкость кинематическая, мм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/с, не более при: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11*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3,5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*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*)</w:t>
            </w: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*)</w:t>
            </w: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*)</w:t>
            </w: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1733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33-2000, ГОСТ Р 53708-2009</w:t>
            </w: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минус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1200</w:t>
            </w: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1500</w:t>
            </w: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1300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1500</w:t>
            </w: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1300</w:t>
            </w: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**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800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**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1200</w:t>
            </w: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1200</w:t>
            </w: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800</w:t>
            </w: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1200</w:t>
            </w:r>
          </w:p>
        </w:tc>
        <w:tc>
          <w:tcPr>
            <w:tcW w:w="1733" w:type="dxa"/>
            <w:vMerge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Кислотное число, мг КОН на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1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 масла, не более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</w:tc>
        <w:tc>
          <w:tcPr>
            <w:tcW w:w="1733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5985-79, ГОСТ 11362-96</w:t>
            </w: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вспышки в закрытом тигле, °С, не ниже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95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125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140</w:t>
            </w: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135</w:t>
            </w:r>
          </w:p>
        </w:tc>
        <w:tc>
          <w:tcPr>
            <w:tcW w:w="1733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6356-75, ГОСТ Р ЕН ИСО 2719-2008</w:t>
            </w: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softHyphen/>
              <w:t>растворимых кислот и щелочей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6307-75</w:t>
            </w: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механич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ских примесей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1733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6370-83</w:t>
            </w: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застывания, °С, не выше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-55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-65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-60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-40</w:t>
            </w: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-45</w:t>
            </w:r>
          </w:p>
        </w:tc>
        <w:tc>
          <w:tcPr>
            <w:tcW w:w="1733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20287-91</w:t>
            </w: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7.</w:t>
            </w: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Испытание коррозион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softHyphen/>
              <w:t xml:space="preserve">ного воздействия на пластинки из меди марки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М1К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или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М2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по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859-2001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ы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держ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вает</w:t>
            </w: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ы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держ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вает</w:t>
            </w: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живает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ы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держ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вает</w:t>
            </w: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живает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живает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живает</w:t>
            </w: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живает</w:t>
            </w: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Выдерж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вает</w:t>
            </w: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Выдерж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вает</w:t>
            </w:r>
          </w:p>
        </w:tc>
        <w:tc>
          <w:tcPr>
            <w:tcW w:w="1733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2917-76</w:t>
            </w: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8.</w:t>
            </w: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Тангенс угла диэлек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softHyphen/>
              <w:t xml:space="preserve">трических потерь, %, не более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2,2</w:t>
            </w: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1,7</w:t>
            </w: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1733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6581-75</w:t>
            </w:r>
          </w:p>
        </w:tc>
      </w:tr>
      <w:tr w:rsidR="00A80546" w:rsidRPr="00A80144" w:rsidTr="001C5DA5">
        <w:trPr>
          <w:trHeight w:val="1299"/>
          <w:jc w:val="center"/>
        </w:trPr>
        <w:tc>
          <w:tcPr>
            <w:tcW w:w="480" w:type="dxa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9.</w:t>
            </w: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Плотность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°С, кг/м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885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900</w:t>
            </w: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4pt"/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1733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ГОСТ 3900-85, </w:t>
            </w:r>
            <w:r w:rsidRPr="00A80144">
              <w:rPr>
                <w:rStyle w:val="11pt"/>
                <w:rFonts w:ascii="Arial" w:hAnsi="Arial" w:cs="Arial"/>
                <w:color w:val="auto"/>
              </w:rPr>
              <w:t xml:space="preserve">ГОСТ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Р </w:t>
            </w:r>
            <w:r w:rsidRPr="00A80144">
              <w:rPr>
                <w:rStyle w:val="11pt"/>
                <w:rFonts w:ascii="Arial" w:hAnsi="Arial" w:cs="Arial"/>
                <w:color w:val="auto"/>
              </w:rPr>
              <w:t xml:space="preserve">ИСО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3675-2007, </w:t>
            </w:r>
            <w:r w:rsidRPr="00A80144">
              <w:rPr>
                <w:rStyle w:val="11pt"/>
                <w:rFonts w:ascii="Arial" w:hAnsi="Arial" w:cs="Arial"/>
                <w:color w:val="auto"/>
              </w:rPr>
              <w:t xml:space="preserve">ГОСТ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 51069-97</w:t>
            </w: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10.</w:t>
            </w: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Стабильность против окисления в соответствии с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ГОСТ Р 54331-2011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°С,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14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ч, расходе ки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лорода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мл/мин)***:</w:t>
            </w:r>
          </w:p>
        </w:tc>
        <w:tc>
          <w:tcPr>
            <w:tcW w:w="819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1077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0,07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0,008</w:t>
            </w:r>
          </w:p>
        </w:tc>
        <w:tc>
          <w:tcPr>
            <w:tcW w:w="812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0,005</w:t>
            </w:r>
          </w:p>
        </w:tc>
        <w:tc>
          <w:tcPr>
            <w:tcW w:w="950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4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945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945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0,04</w:t>
            </w:r>
          </w:p>
        </w:tc>
        <w:tc>
          <w:tcPr>
            <w:tcW w:w="1210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eastAsia="en-US" w:bidi="en-US"/>
              </w:rPr>
            </w:pPr>
          </w:p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0,04</w:t>
            </w:r>
          </w:p>
        </w:tc>
        <w:tc>
          <w:tcPr>
            <w:tcW w:w="1733" w:type="dxa"/>
            <w:vMerge w:val="restart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981-75, ГОСТ Р 54331-2011</w:t>
            </w:r>
          </w:p>
        </w:tc>
      </w:tr>
      <w:tr w:rsidR="00A80546" w:rsidRPr="00A80144" w:rsidTr="001C5DA5">
        <w:trPr>
          <w:trHeight w:val="72"/>
          <w:jc w:val="center"/>
        </w:trPr>
        <w:tc>
          <w:tcPr>
            <w:tcW w:w="480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масса летучих кислот, мг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КОН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на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г масла, не б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лее</w:t>
            </w:r>
          </w:p>
        </w:tc>
        <w:tc>
          <w:tcPr>
            <w:tcW w:w="819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6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47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12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50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733" w:type="dxa"/>
            <w:vMerge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80546" w:rsidRPr="00A80144" w:rsidTr="001C5DA5">
        <w:trPr>
          <w:trHeight w:val="60"/>
          <w:jc w:val="center"/>
        </w:trPr>
        <w:tc>
          <w:tcPr>
            <w:tcW w:w="480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содержание осадка, % массы, не более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0,015</w:t>
            </w: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0,015</w:t>
            </w: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0,015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0,01</w:t>
            </w: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ствие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0,015</w:t>
            </w: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0,015</w:t>
            </w: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0,015</w:t>
            </w: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0,015</w:t>
            </w:r>
          </w:p>
        </w:tc>
        <w:tc>
          <w:tcPr>
            <w:tcW w:w="1733" w:type="dxa"/>
            <w:vMerge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vMerge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кислотное число оки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ленного масла, мг КОН на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г масла, не более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0,15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0,10</w:t>
            </w: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  <w:lang w:val="en-US" w:eastAsia="en-US" w:bidi="en-US"/>
              </w:rPr>
              <w:t>0,10</w:t>
            </w: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  <w:lang w:val="en-US" w:eastAsia="en-US" w:bidi="en-US"/>
              </w:rPr>
              <w:t>0,10</w:t>
            </w:r>
          </w:p>
        </w:tc>
        <w:tc>
          <w:tcPr>
            <w:tcW w:w="1733" w:type="dxa"/>
            <w:vMerge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11.</w:t>
            </w: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Стабильность против окисления, метод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МЭК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индукционный период, ч, не менее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По междун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родному ста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дарту и ГОСТ Р 54331-2011</w:t>
            </w: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12.</w:t>
            </w: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серы, %, не более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0,45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0,6</w:t>
            </w: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 w:eastAsia="en-US" w:bidi="en-US"/>
              </w:rPr>
              <w:t>0,3</w:t>
            </w:r>
          </w:p>
        </w:tc>
        <w:tc>
          <w:tcPr>
            <w:tcW w:w="1733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19121-73, ГОСТ Р ЕН ИСО 14596-2008, ГОСТ Р 53203-2008</w:t>
            </w: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13.</w:t>
            </w:r>
          </w:p>
        </w:tc>
        <w:tc>
          <w:tcPr>
            <w:tcW w:w="2889" w:type="dxa"/>
            <w:shd w:val="clear" w:color="auto" w:fill="FFFFFF"/>
          </w:tcPr>
          <w:p w:rsidR="00702FE2" w:rsidRPr="00A80144" w:rsidRDefault="00A80546" w:rsidP="00805188">
            <w:pPr>
              <w:ind w:left="11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Содержание ионола </w:t>
            </w:r>
          </w:p>
          <w:p w:rsidR="00A80546" w:rsidRPr="00A80144" w:rsidRDefault="00A80546" w:rsidP="00805188">
            <w:pPr>
              <w:ind w:left="11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АГИДОЛ-1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), %, не менее</w:t>
            </w:r>
          </w:p>
        </w:tc>
        <w:tc>
          <w:tcPr>
            <w:tcW w:w="81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0,25</w:t>
            </w:r>
          </w:p>
        </w:tc>
        <w:tc>
          <w:tcPr>
            <w:tcW w:w="80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0,3</w:t>
            </w:r>
          </w:p>
        </w:tc>
        <w:tc>
          <w:tcPr>
            <w:tcW w:w="1077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0,2</w:t>
            </w:r>
          </w:p>
        </w:tc>
        <w:tc>
          <w:tcPr>
            <w:tcW w:w="8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0,2</w:t>
            </w:r>
          </w:p>
        </w:tc>
        <w:tc>
          <w:tcPr>
            <w:tcW w:w="812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0,2</w:t>
            </w:r>
          </w:p>
        </w:tc>
        <w:tc>
          <w:tcPr>
            <w:tcW w:w="95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1pt"/>
                <w:rFonts w:ascii="Arial" w:hAnsi="Arial" w:cs="Arial"/>
                <w:b/>
                <w:color w:val="auto"/>
              </w:rPr>
              <w:t>0,2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0,3</w:t>
            </w:r>
          </w:p>
        </w:tc>
        <w:tc>
          <w:tcPr>
            <w:tcW w:w="945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0,25</w:t>
            </w:r>
          </w:p>
        </w:tc>
        <w:tc>
          <w:tcPr>
            <w:tcW w:w="939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0,25</w:t>
            </w:r>
          </w:p>
        </w:tc>
        <w:tc>
          <w:tcPr>
            <w:tcW w:w="1106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0,25</w:t>
            </w:r>
          </w:p>
        </w:tc>
        <w:tc>
          <w:tcPr>
            <w:tcW w:w="1210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0,25</w:t>
            </w:r>
          </w:p>
        </w:tc>
        <w:tc>
          <w:tcPr>
            <w:tcW w:w="1733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Р 54331-2011</w:t>
            </w:r>
          </w:p>
        </w:tc>
      </w:tr>
      <w:tr w:rsidR="00A80546" w:rsidRPr="00A80144" w:rsidTr="001C5DA5">
        <w:trPr>
          <w:jc w:val="center"/>
        </w:trPr>
        <w:tc>
          <w:tcPr>
            <w:tcW w:w="480" w:type="dxa"/>
            <w:shd w:val="clear" w:color="auto" w:fill="FFFFFF"/>
          </w:tcPr>
          <w:p w:rsidR="00A80546" w:rsidRPr="00A80144" w:rsidRDefault="00A80546" w:rsidP="00805188">
            <w:pPr>
              <w:pStyle w:val="73"/>
              <w:shd w:val="clear" w:color="auto" w:fill="auto"/>
              <w:spacing w:before="0" w:after="0" w:line="240" w:lineRule="auto"/>
              <w:ind w:left="53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14.</w:t>
            </w:r>
          </w:p>
        </w:tc>
        <w:tc>
          <w:tcPr>
            <w:tcW w:w="2889" w:type="dxa"/>
            <w:shd w:val="clear" w:color="auto" w:fill="FFFFFF"/>
          </w:tcPr>
          <w:p w:rsidR="00A80546" w:rsidRPr="00A80144" w:rsidRDefault="00A80546" w:rsidP="00805188">
            <w:pPr>
              <w:ind w:left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Внешний вид</w:t>
            </w:r>
          </w:p>
        </w:tc>
        <w:tc>
          <w:tcPr>
            <w:tcW w:w="10414" w:type="dxa"/>
            <w:gridSpan w:val="11"/>
            <w:shd w:val="clear" w:color="auto" w:fill="FFFFFF"/>
            <w:vAlign w:val="bottom"/>
          </w:tcPr>
          <w:p w:rsidR="00A80546" w:rsidRPr="00A80144" w:rsidRDefault="00A80546" w:rsidP="00805188">
            <w:pPr>
              <w:ind w:left="9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Чистое, прозрачное, свободное от видимых частиц загрязнения и осадков, желтого или светло-коричневого цвета</w:t>
            </w:r>
          </w:p>
        </w:tc>
        <w:tc>
          <w:tcPr>
            <w:tcW w:w="1733" w:type="dxa"/>
            <w:shd w:val="clear" w:color="auto" w:fill="FFFFFF"/>
          </w:tcPr>
          <w:p w:rsidR="00A80546" w:rsidRPr="00A80144" w:rsidRDefault="00A80546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54331-2011</w:t>
            </w:r>
          </w:p>
        </w:tc>
      </w:tr>
    </w:tbl>
    <w:p w:rsidR="00A80546" w:rsidRPr="00A80144" w:rsidRDefault="00A80546" w:rsidP="00805188">
      <w:pPr>
        <w:pStyle w:val="73"/>
        <w:shd w:val="clear" w:color="auto" w:fill="auto"/>
        <w:spacing w:before="0" w:after="0" w:line="240" w:lineRule="auto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>Примечания:</w:t>
      </w:r>
    </w:p>
    <w:p w:rsidR="00A80546" w:rsidRPr="00A80144" w:rsidRDefault="00A80546" w:rsidP="00805188">
      <w:pPr>
        <w:pStyle w:val="73"/>
        <w:shd w:val="clear" w:color="auto" w:fill="auto"/>
        <w:spacing w:before="0" w:after="0" w:line="240" w:lineRule="auto"/>
        <w:ind w:firstLine="567"/>
        <w:jc w:val="left"/>
        <w:rPr>
          <w:rStyle w:val="105pt"/>
          <w:rFonts w:ascii="Arial" w:hAnsi="Arial" w:cs="Arial"/>
          <w:color w:val="auto"/>
          <w:sz w:val="22"/>
          <w:szCs w:val="22"/>
        </w:rPr>
      </w:pPr>
      <w:r w:rsidRPr="00A80144">
        <w:rPr>
          <w:rStyle w:val="105pt"/>
          <w:rFonts w:ascii="Arial" w:hAnsi="Arial" w:cs="Arial"/>
          <w:color w:val="auto"/>
          <w:sz w:val="22"/>
          <w:szCs w:val="22"/>
        </w:rPr>
        <w:t>При внесении изменений предприятием изготовителем масла в документы, определяющие технические требования к качеству масла, необходимо внести изменения в данную таблицу</w:t>
      </w:r>
      <w:r w:rsidR="008E4C16" w:rsidRPr="00A80144">
        <w:rPr>
          <w:rStyle w:val="105pt"/>
          <w:rFonts w:ascii="Arial" w:hAnsi="Arial" w:cs="Arial"/>
          <w:color w:val="auto"/>
          <w:sz w:val="22"/>
          <w:szCs w:val="22"/>
        </w:rPr>
        <w:t>. П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>ри возникновении разночтений приоритетным являются требования завода изготовит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>е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>ля масла.</w:t>
      </w:r>
    </w:p>
    <w:p w:rsidR="00A80546" w:rsidRPr="00A80144" w:rsidRDefault="00A80546" w:rsidP="00805188">
      <w:pPr>
        <w:pStyle w:val="73"/>
        <w:shd w:val="clear" w:color="auto" w:fill="auto"/>
        <w:spacing w:before="0" w:after="0" w:line="240" w:lineRule="auto"/>
        <w:ind w:firstLine="567"/>
        <w:jc w:val="left"/>
        <w:rPr>
          <w:rStyle w:val="105pt"/>
          <w:rFonts w:ascii="Arial" w:hAnsi="Arial" w:cs="Arial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* - п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ри температуре </w:t>
      </w: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>40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>°С.</w:t>
      </w:r>
    </w:p>
    <w:p w:rsidR="00A80546" w:rsidRPr="00A80144" w:rsidRDefault="00A80546" w:rsidP="00805188">
      <w:pPr>
        <w:pStyle w:val="73"/>
        <w:shd w:val="clear" w:color="auto" w:fill="auto"/>
        <w:tabs>
          <w:tab w:val="left" w:pos="0"/>
        </w:tabs>
        <w:spacing w:before="0" w:after="0" w:line="240" w:lineRule="auto"/>
        <w:ind w:firstLine="567"/>
        <w:jc w:val="left"/>
        <w:rPr>
          <w:rStyle w:val="105pt"/>
          <w:rFonts w:ascii="Arial" w:hAnsi="Arial" w:cs="Arial"/>
          <w:color w:val="auto"/>
          <w:sz w:val="22"/>
          <w:szCs w:val="22"/>
        </w:rPr>
      </w:pPr>
      <w:r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** - при температуре минус </w:t>
      </w:r>
      <w:r w:rsidRPr="00A80144">
        <w:rPr>
          <w:rStyle w:val="105pt"/>
          <w:rFonts w:ascii="Arial" w:hAnsi="Arial" w:cs="Arial"/>
          <w:b/>
          <w:color w:val="auto"/>
          <w:sz w:val="22"/>
          <w:szCs w:val="22"/>
        </w:rPr>
        <w:t>40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>°С.</w:t>
      </w:r>
    </w:p>
    <w:p w:rsidR="00A80546" w:rsidRPr="00A80144" w:rsidRDefault="00A80546" w:rsidP="00805188">
      <w:pPr>
        <w:pStyle w:val="af4"/>
        <w:tabs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ind w:left="0" w:firstLine="567"/>
        <w:rPr>
          <w:rStyle w:val="105pt"/>
          <w:rFonts w:ascii="Arial" w:hAnsi="Arial" w:cs="Arial"/>
          <w:color w:val="auto"/>
          <w:sz w:val="22"/>
          <w:szCs w:val="22"/>
        </w:rPr>
      </w:pPr>
      <w:r w:rsidRPr="00A80144">
        <w:rPr>
          <w:rStyle w:val="105pt"/>
          <w:rFonts w:ascii="Arial" w:hAnsi="Arial" w:cs="Arial"/>
          <w:color w:val="auto"/>
          <w:sz w:val="22"/>
          <w:szCs w:val="22"/>
        </w:rPr>
        <w:t>*** - или в иных условиях, указанных в нормативной документации на конкретную марку масла.</w:t>
      </w:r>
    </w:p>
    <w:p w:rsidR="008E4C16" w:rsidRPr="00A80144" w:rsidRDefault="008E4C16" w:rsidP="00805188">
      <w:pPr>
        <w:pStyle w:val="af4"/>
        <w:tabs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ind w:left="0" w:firstLine="567"/>
        <w:jc w:val="right"/>
        <w:rPr>
          <w:rFonts w:ascii="Arial" w:hAnsi="Arial" w:cs="Arial"/>
          <w:b/>
          <w:sz w:val="22"/>
          <w:szCs w:val="22"/>
        </w:rPr>
      </w:pPr>
    </w:p>
    <w:p w:rsidR="00702FE2" w:rsidRPr="00A80144" w:rsidRDefault="00702FE2" w:rsidP="00702FE2">
      <w:pPr>
        <w:pStyle w:val="af4"/>
        <w:tabs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spacing w:line="328" w:lineRule="exact"/>
        <w:ind w:left="1287"/>
        <w:jc w:val="right"/>
        <w:rPr>
          <w:rFonts w:ascii="Arial" w:hAnsi="Arial" w:cs="Arial"/>
          <w:b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Нормативные</w:t>
      </w:r>
      <w:r w:rsidRPr="00A80144">
        <w:rPr>
          <w:rFonts w:ascii="Arial" w:hAnsi="Arial" w:cs="Arial"/>
          <w:b/>
          <w:sz w:val="22"/>
          <w:szCs w:val="22"/>
        </w:rPr>
        <w:tab/>
        <w:t xml:space="preserve"> требования к качеству свежих и товарных </w:t>
      </w:r>
      <w:r w:rsidRPr="00A80144">
        <w:rPr>
          <w:rFonts w:ascii="Arial" w:hAnsi="Arial" w:cs="Arial"/>
          <w:b/>
          <w:sz w:val="22"/>
          <w:szCs w:val="22"/>
        </w:rPr>
        <w:tab/>
        <w:t xml:space="preserve">нефтяных </w:t>
      </w:r>
      <w:r w:rsidRPr="00A80144">
        <w:rPr>
          <w:rStyle w:val="aff0"/>
          <w:rFonts w:ascii="Arial" w:hAnsi="Arial" w:cs="Arial"/>
          <w:b/>
          <w:color w:val="auto"/>
          <w:sz w:val="22"/>
          <w:szCs w:val="22"/>
          <w:u w:val="none"/>
        </w:rPr>
        <w:t>турбинных масел Тп-22С, Тп-22Б, Тп-30</w:t>
      </w:r>
    </w:p>
    <w:tbl>
      <w:tblPr>
        <w:tblOverlap w:val="never"/>
        <w:tblW w:w="15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6575"/>
        <w:gridCol w:w="1390"/>
        <w:gridCol w:w="55"/>
        <w:gridCol w:w="41"/>
        <w:gridCol w:w="1350"/>
        <w:gridCol w:w="55"/>
        <w:gridCol w:w="1296"/>
        <w:gridCol w:w="34"/>
        <w:gridCol w:w="6"/>
        <w:gridCol w:w="1330"/>
        <w:gridCol w:w="2358"/>
      </w:tblGrid>
      <w:tr w:rsidR="00702FE2" w:rsidRPr="00A80144" w:rsidTr="00D24626">
        <w:trPr>
          <w:trHeight w:hRule="exact" w:val="288"/>
          <w:tblHeader/>
          <w:jc w:val="center"/>
        </w:trPr>
        <w:tc>
          <w:tcPr>
            <w:tcW w:w="574" w:type="dxa"/>
            <w:vMerge w:val="restart"/>
            <w:shd w:val="clear" w:color="auto" w:fill="FFFFFF"/>
            <w:vAlign w:val="center"/>
          </w:tcPr>
          <w:p w:rsidR="00702FE2" w:rsidRPr="00A80144" w:rsidRDefault="00702FE2" w:rsidP="00D24626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№ п.п.</w:t>
            </w:r>
          </w:p>
        </w:tc>
        <w:tc>
          <w:tcPr>
            <w:tcW w:w="6575" w:type="dxa"/>
            <w:vMerge w:val="restart"/>
            <w:shd w:val="clear" w:color="auto" w:fill="FFFFFF"/>
            <w:vAlign w:val="center"/>
          </w:tcPr>
          <w:p w:rsidR="00702FE2" w:rsidRPr="00A80144" w:rsidRDefault="00702FE2" w:rsidP="00D24626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Показатель качества</w:t>
            </w:r>
          </w:p>
        </w:tc>
        <w:tc>
          <w:tcPr>
            <w:tcW w:w="2836" w:type="dxa"/>
            <w:gridSpan w:val="4"/>
            <w:shd w:val="clear" w:color="auto" w:fill="FFFFFF"/>
            <w:vAlign w:val="center"/>
          </w:tcPr>
          <w:p w:rsidR="00702FE2" w:rsidRPr="00A80144" w:rsidRDefault="00702FE2" w:rsidP="00D24626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Тп-22С</w:t>
            </w:r>
          </w:p>
        </w:tc>
        <w:tc>
          <w:tcPr>
            <w:tcW w:w="1351" w:type="dxa"/>
            <w:gridSpan w:val="2"/>
            <w:vMerge w:val="restart"/>
            <w:shd w:val="clear" w:color="auto" w:fill="FFFFFF"/>
            <w:vAlign w:val="center"/>
          </w:tcPr>
          <w:p w:rsidR="00702FE2" w:rsidRPr="00A80144" w:rsidRDefault="00702FE2" w:rsidP="00D24626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Тп-22Б</w:t>
            </w:r>
          </w:p>
        </w:tc>
        <w:tc>
          <w:tcPr>
            <w:tcW w:w="1370" w:type="dxa"/>
            <w:gridSpan w:val="3"/>
            <w:vMerge w:val="restart"/>
            <w:shd w:val="clear" w:color="auto" w:fill="FFFFFF"/>
            <w:vAlign w:val="center"/>
          </w:tcPr>
          <w:p w:rsidR="00702FE2" w:rsidRPr="00A80144" w:rsidRDefault="00702FE2" w:rsidP="00D24626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Тп-30</w:t>
            </w:r>
          </w:p>
        </w:tc>
        <w:tc>
          <w:tcPr>
            <w:tcW w:w="2358" w:type="dxa"/>
            <w:vMerge w:val="restart"/>
            <w:shd w:val="clear" w:color="auto" w:fill="FFFFFF"/>
            <w:vAlign w:val="center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Методы 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испытания</w:t>
            </w:r>
          </w:p>
        </w:tc>
      </w:tr>
      <w:tr w:rsidR="00702FE2" w:rsidRPr="00A80144" w:rsidTr="00D24626">
        <w:trPr>
          <w:trHeight w:hRule="exact" w:val="317"/>
          <w:tblHeader/>
          <w:jc w:val="center"/>
        </w:trPr>
        <w:tc>
          <w:tcPr>
            <w:tcW w:w="574" w:type="dxa"/>
            <w:vMerge/>
            <w:shd w:val="clear" w:color="auto" w:fill="FFFFFF"/>
          </w:tcPr>
          <w:p w:rsidR="00702FE2" w:rsidRPr="00A80144" w:rsidRDefault="00702FE2" w:rsidP="00D246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5" w:type="dxa"/>
            <w:vMerge/>
            <w:shd w:val="clear" w:color="auto" w:fill="FFFFFF"/>
            <w:vAlign w:val="center"/>
          </w:tcPr>
          <w:p w:rsidR="00702FE2" w:rsidRPr="00A80144" w:rsidRDefault="00702FE2" w:rsidP="00D246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  <w:gridSpan w:val="3"/>
            <w:shd w:val="clear" w:color="auto" w:fill="FFFFFF"/>
            <w:vAlign w:val="center"/>
          </w:tcPr>
          <w:p w:rsidR="00702FE2" w:rsidRPr="00A80144" w:rsidRDefault="00702FE2" w:rsidP="00D24626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Марка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702FE2" w:rsidRPr="00A80144" w:rsidRDefault="00702FE2" w:rsidP="00D24626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Марка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351" w:type="dxa"/>
            <w:gridSpan w:val="2"/>
            <w:vMerge/>
            <w:shd w:val="clear" w:color="auto" w:fill="FFFFFF"/>
            <w:vAlign w:val="center"/>
          </w:tcPr>
          <w:p w:rsidR="00702FE2" w:rsidRPr="00A80144" w:rsidRDefault="00702FE2" w:rsidP="00D246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  <w:vAlign w:val="center"/>
          </w:tcPr>
          <w:p w:rsidR="00702FE2" w:rsidRPr="00A80144" w:rsidRDefault="00702FE2" w:rsidP="00D246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FFFFFF"/>
          </w:tcPr>
          <w:p w:rsidR="00702FE2" w:rsidRPr="00A80144" w:rsidRDefault="00702FE2" w:rsidP="00D246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FE2" w:rsidRPr="00A80144" w:rsidTr="00D24626">
        <w:trPr>
          <w:trHeight w:val="908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Вязкость кинематическая, мм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/с, при температуре: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4187" w:type="dxa"/>
            <w:gridSpan w:val="6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28,8-35,2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20,0-23,0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41,4-50,6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33-2000</w:t>
            </w:r>
          </w:p>
        </w:tc>
      </w:tr>
      <w:tr w:rsidR="00702FE2" w:rsidRPr="00A80144" w:rsidTr="00D24626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Индекс вязкости, не менее</w:t>
            </w:r>
          </w:p>
        </w:tc>
        <w:tc>
          <w:tcPr>
            <w:tcW w:w="1486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95</w:t>
            </w:r>
          </w:p>
        </w:tc>
        <w:tc>
          <w:tcPr>
            <w:tcW w:w="1350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95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25371-82</w:t>
            </w:r>
          </w:p>
        </w:tc>
      </w:tr>
      <w:tr w:rsidR="00702FE2" w:rsidRPr="00A80144" w:rsidTr="00D24626">
        <w:trPr>
          <w:trHeight w:val="554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Кислотное число, мг КОН/г, не более</w:t>
            </w:r>
          </w:p>
        </w:tc>
        <w:tc>
          <w:tcPr>
            <w:tcW w:w="2836" w:type="dxa"/>
            <w:gridSpan w:val="4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0,04-0,07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0,07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11362-96,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5985-79</w:t>
            </w:r>
          </w:p>
        </w:tc>
      </w:tr>
      <w:tr w:rsidR="00702FE2" w:rsidRPr="00A80144" w:rsidTr="00D24626">
        <w:trPr>
          <w:trHeight w:val="1431"/>
          <w:jc w:val="center"/>
        </w:trPr>
        <w:tc>
          <w:tcPr>
            <w:tcW w:w="574" w:type="dxa"/>
            <w:vMerge w:val="restart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Стабильность против окисления, не более: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130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°С,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24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ч, расходе кислорода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/ч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кислотное число, мг КОН/г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массовая доля осадка,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содержание летучих низкомолекулярных кислот, мг КОН/г</w:t>
            </w:r>
          </w:p>
        </w:tc>
        <w:tc>
          <w:tcPr>
            <w:tcW w:w="1486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50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0,10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0,005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0,02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vMerge w:val="restart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981-75</w:t>
            </w:r>
          </w:p>
        </w:tc>
      </w:tr>
      <w:tr w:rsidR="00702FE2" w:rsidRPr="00A80144" w:rsidTr="00D24626">
        <w:trPr>
          <w:trHeight w:val="1129"/>
          <w:jc w:val="center"/>
        </w:trPr>
        <w:tc>
          <w:tcPr>
            <w:tcW w:w="574" w:type="dxa"/>
            <w:vMerge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б)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°С,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16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ч и расходе кислорода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/ч: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кислотное число, мг КОН/г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массовая доля осадка,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содержание летучих низкомолекулярных кислот, мг КОН/г</w:t>
            </w:r>
          </w:p>
        </w:tc>
        <w:tc>
          <w:tcPr>
            <w:tcW w:w="1486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0,15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0,15</w:t>
            </w:r>
          </w:p>
        </w:tc>
        <w:tc>
          <w:tcPr>
            <w:tcW w:w="1350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vMerge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FE2" w:rsidRPr="00A80144" w:rsidTr="00D24626">
        <w:trPr>
          <w:trHeight w:val="1206"/>
          <w:jc w:val="center"/>
        </w:trPr>
        <w:tc>
          <w:tcPr>
            <w:tcW w:w="574" w:type="dxa"/>
            <w:vMerge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в)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°С,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24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ч и расходе кислорода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/ч: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кислотное число, мг КОН/г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массовая доля осадка,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содержание летучих низкомолекулярных кислот, мг КОН/г</w:t>
            </w:r>
          </w:p>
        </w:tc>
        <w:tc>
          <w:tcPr>
            <w:tcW w:w="1486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50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0,15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0,15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vMerge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FE2" w:rsidRPr="00A80144" w:rsidTr="00D24626">
        <w:trPr>
          <w:trHeight w:val="1174"/>
          <w:jc w:val="center"/>
        </w:trPr>
        <w:tc>
          <w:tcPr>
            <w:tcW w:w="574" w:type="dxa"/>
            <w:vMerge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г)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°С,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15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ч и расходе кислорода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дм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/ч: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кислотное число, мг КОН/г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массовая доля осадка,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содержание летучих низкомолекулярных кислот, мг КОН/г</w:t>
            </w:r>
          </w:p>
        </w:tc>
        <w:tc>
          <w:tcPr>
            <w:tcW w:w="1486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50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0,01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vMerge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FE2" w:rsidRPr="00A80144" w:rsidTr="00D24626">
        <w:trPr>
          <w:trHeight w:val="335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вспышки в открытом тигле, °С, не ниже</w:t>
            </w:r>
          </w:p>
        </w:tc>
        <w:tc>
          <w:tcPr>
            <w:tcW w:w="2836" w:type="dxa"/>
            <w:gridSpan w:val="4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186</w:t>
            </w:r>
          </w:p>
        </w:tc>
        <w:tc>
          <w:tcPr>
            <w:tcW w:w="1351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185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190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ГОСТ 4333-87</w:t>
            </w:r>
          </w:p>
        </w:tc>
      </w:tr>
      <w:tr w:rsidR="00702FE2" w:rsidRPr="00A80144" w:rsidTr="00D24626">
        <w:trPr>
          <w:trHeight w:val="335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застывания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°С, не выше</w:t>
            </w:r>
          </w:p>
        </w:tc>
        <w:tc>
          <w:tcPr>
            <w:tcW w:w="4187" w:type="dxa"/>
            <w:gridSpan w:val="6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Минус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Минус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20287-91</w:t>
            </w:r>
          </w:p>
        </w:tc>
      </w:tr>
      <w:tr w:rsidR="00702FE2" w:rsidRPr="00A80144" w:rsidTr="00D24626">
        <w:trPr>
          <w:trHeight w:val="197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7.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деэмульсации, с, не более</w:t>
            </w:r>
          </w:p>
        </w:tc>
        <w:tc>
          <w:tcPr>
            <w:tcW w:w="4187" w:type="dxa"/>
            <w:gridSpan w:val="6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180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210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12068-66</w:t>
            </w:r>
          </w:p>
        </w:tc>
      </w:tr>
      <w:tr w:rsidR="00702FE2" w:rsidRPr="00A80144" w:rsidTr="00D24626">
        <w:trPr>
          <w:trHeight w:val="335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8.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Коррозия на стальных стержнях</w:t>
            </w:r>
          </w:p>
        </w:tc>
        <w:tc>
          <w:tcPr>
            <w:tcW w:w="5557" w:type="dxa"/>
            <w:gridSpan w:val="9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ГОСТ 19199-73 </w:t>
            </w:r>
          </w:p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 дополнением 4.3. 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ТУ 38.101821-2001</w:t>
            </w:r>
          </w:p>
        </w:tc>
      </w:tr>
      <w:tr w:rsidR="00702FE2" w:rsidRPr="00A80144" w:rsidTr="00D24626">
        <w:trPr>
          <w:trHeight w:val="333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9.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Коррозия на стальных пластинах, 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87" w:type="dxa"/>
            <w:gridSpan w:val="6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0-2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60-09</w:t>
            </w:r>
          </w:p>
        </w:tc>
      </w:tr>
      <w:tr w:rsidR="00702FE2" w:rsidRPr="00A80144" w:rsidTr="00D24626">
        <w:trPr>
          <w:trHeight w:val="333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10.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деаэрации, с не более</w:t>
            </w:r>
          </w:p>
        </w:tc>
        <w:tc>
          <w:tcPr>
            <w:tcW w:w="4187" w:type="dxa"/>
            <w:gridSpan w:val="6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180</w:t>
            </w:r>
            <w:r w:rsidRPr="00A80144">
              <w:rPr>
                <w:rStyle w:val="9pt0"/>
                <w:vertAlign w:val="superscript"/>
              </w:rPr>
              <w:t>1)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61-09</w:t>
            </w:r>
          </w:p>
        </w:tc>
      </w:tr>
      <w:tr w:rsidR="00702FE2" w:rsidRPr="00A80144" w:rsidTr="00D24626">
        <w:trPr>
          <w:trHeight w:val="578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11.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водорастворимых</w:t>
            </w:r>
          </w:p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 и щелочей, pH водной вытяжки</w:t>
            </w:r>
          </w:p>
        </w:tc>
        <w:tc>
          <w:tcPr>
            <w:tcW w:w="5557" w:type="dxa"/>
            <w:gridSpan w:val="9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5,6-8,0</w:t>
            </w:r>
            <w:r w:rsidRPr="00A80144">
              <w:rPr>
                <w:rStyle w:val="9pt0"/>
                <w:vertAlign w:val="superscript"/>
              </w:rPr>
              <w:t>3)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6307-75</w:t>
            </w:r>
          </w:p>
        </w:tc>
      </w:tr>
      <w:tr w:rsidR="00702FE2" w:rsidRPr="00A80144" w:rsidTr="00D24626">
        <w:trPr>
          <w:trHeight w:val="578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12.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Содержание присадки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АГИДОЛ-1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(ионол), % масс., не менее</w:t>
            </w:r>
          </w:p>
        </w:tc>
        <w:tc>
          <w:tcPr>
            <w:tcW w:w="1390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0,8</w:t>
            </w:r>
          </w:p>
        </w:tc>
        <w:tc>
          <w:tcPr>
            <w:tcW w:w="1446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0,8</w:t>
            </w:r>
          </w:p>
        </w:tc>
        <w:tc>
          <w:tcPr>
            <w:tcW w:w="1391" w:type="dxa"/>
            <w:gridSpan w:val="4"/>
            <w:shd w:val="clear" w:color="auto" w:fill="FFFFFF"/>
          </w:tcPr>
          <w:p w:rsidR="00702FE2" w:rsidRPr="00A80144" w:rsidRDefault="00702FE2" w:rsidP="00D24626">
            <w:pPr>
              <w:ind w:left="70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0,8</w:t>
            </w:r>
          </w:p>
        </w:tc>
        <w:tc>
          <w:tcPr>
            <w:tcW w:w="1330" w:type="dxa"/>
            <w:shd w:val="clear" w:color="auto" w:fill="FFFFFF"/>
          </w:tcPr>
          <w:p w:rsidR="00702FE2" w:rsidRPr="00A80144" w:rsidRDefault="00702FE2" w:rsidP="00D24626">
            <w:pPr>
              <w:ind w:lef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pStyle w:val="FORMATTEXT"/>
              <w:jc w:val="center"/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Приложения И или К </w:t>
            </w:r>
            <w:r w:rsidRPr="00A80144">
              <w:rPr>
                <w:rFonts w:ascii="Arial" w:eastAsia="Courier New" w:hAnsi="Arial" w:cs="Arial"/>
                <w:sz w:val="22"/>
                <w:szCs w:val="22"/>
              </w:rPr>
              <w:t>СТО 70238424.27.100.053-2013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, </w:t>
            </w:r>
          </w:p>
          <w:p w:rsidR="00702FE2" w:rsidRPr="00A80144" w:rsidRDefault="00702FE2" w:rsidP="00D24626">
            <w:pPr>
              <w:pStyle w:val="FORMA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МВИ 76-09 </w:t>
            </w:r>
          </w:p>
        </w:tc>
      </w:tr>
      <w:tr w:rsidR="00702FE2" w:rsidRPr="00A80144" w:rsidTr="00D24626">
        <w:trPr>
          <w:trHeight w:hRule="exact" w:val="340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13.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Массовая доля механических примесей, не более</w:t>
            </w:r>
          </w:p>
        </w:tc>
        <w:tc>
          <w:tcPr>
            <w:tcW w:w="5557" w:type="dxa"/>
            <w:gridSpan w:val="9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0,005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(отсутствие)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6370-83</w:t>
            </w:r>
          </w:p>
        </w:tc>
      </w:tr>
      <w:tr w:rsidR="00702FE2" w:rsidRPr="00A80144" w:rsidTr="00D24626">
        <w:trPr>
          <w:trHeight w:hRule="exact" w:val="767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14.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промышленной чистоты, не более</w:t>
            </w:r>
          </w:p>
        </w:tc>
        <w:tc>
          <w:tcPr>
            <w:tcW w:w="5557" w:type="dxa"/>
            <w:gridSpan w:val="9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</w:t>
            </w:r>
            <w:r w:rsidRPr="00A80144">
              <w:rPr>
                <w:rStyle w:val="9pt0"/>
                <w:vertAlign w:val="superscript"/>
              </w:rPr>
              <w:t>1)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17216-2001 (приложения А, В, Г),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ГОСТ ИСО 4407-2006</w:t>
            </w:r>
          </w:p>
        </w:tc>
      </w:tr>
      <w:tr w:rsidR="00702FE2" w:rsidRPr="00A80144" w:rsidTr="00D24626">
        <w:trPr>
          <w:trHeight w:hRule="exact" w:val="524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15.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воды, %, не более</w:t>
            </w:r>
          </w:p>
        </w:tc>
        <w:tc>
          <w:tcPr>
            <w:tcW w:w="5557" w:type="dxa"/>
            <w:gridSpan w:val="9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Отсутствие (менее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%)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ГОСТ 2477-65, 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(ГОСТ 24614-81)</w:t>
            </w:r>
          </w:p>
        </w:tc>
      </w:tr>
      <w:tr w:rsidR="00702FE2" w:rsidRPr="00A80144" w:rsidTr="00D24626">
        <w:trPr>
          <w:trHeight w:hRule="exact" w:val="627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16.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Плотность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15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°С, кг/м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</w:t>
            </w:r>
          </w:p>
        </w:tc>
        <w:tc>
          <w:tcPr>
            <w:tcW w:w="2891" w:type="dxa"/>
            <w:gridSpan w:val="5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903</w:t>
            </w:r>
          </w:p>
        </w:tc>
        <w:tc>
          <w:tcPr>
            <w:tcW w:w="1330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36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Р 51069-97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или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>ASTM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>D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1298</w:t>
            </w:r>
          </w:p>
        </w:tc>
      </w:tr>
      <w:tr w:rsidR="00702FE2" w:rsidRPr="00A80144" w:rsidTr="00D24626">
        <w:trPr>
          <w:trHeight w:hRule="exact" w:val="340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17.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Плотность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°С, кг/м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</w:t>
            </w:r>
          </w:p>
        </w:tc>
        <w:tc>
          <w:tcPr>
            <w:tcW w:w="2891" w:type="dxa"/>
            <w:gridSpan w:val="5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900</w:t>
            </w:r>
          </w:p>
        </w:tc>
        <w:tc>
          <w:tcPr>
            <w:tcW w:w="1330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</w:p>
        </w:tc>
        <w:tc>
          <w:tcPr>
            <w:tcW w:w="1336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895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3900-85</w:t>
            </w:r>
          </w:p>
        </w:tc>
      </w:tr>
      <w:tr w:rsidR="00702FE2" w:rsidRPr="00A80144" w:rsidTr="00D24626">
        <w:trPr>
          <w:trHeight w:hRule="exact" w:val="584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18.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Массовая доля серы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2)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,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не более</w:t>
            </w:r>
          </w:p>
        </w:tc>
        <w:tc>
          <w:tcPr>
            <w:tcW w:w="2891" w:type="dxa"/>
            <w:gridSpan w:val="5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</w:t>
            </w:r>
          </w:p>
        </w:tc>
        <w:tc>
          <w:tcPr>
            <w:tcW w:w="1330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0,45</w:t>
            </w:r>
          </w:p>
        </w:tc>
        <w:tc>
          <w:tcPr>
            <w:tcW w:w="1336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0,8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1437-75</w:t>
            </w:r>
          </w:p>
          <w:p w:rsidR="00702FE2" w:rsidRPr="00A80144" w:rsidRDefault="00702FE2" w:rsidP="00D24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(ГОСТ Р 53203-2008)</w:t>
            </w:r>
          </w:p>
        </w:tc>
      </w:tr>
      <w:tr w:rsidR="00702FE2" w:rsidRPr="00A80144" w:rsidTr="00D24626">
        <w:trPr>
          <w:trHeight w:hRule="exact" w:val="584"/>
          <w:jc w:val="center"/>
        </w:trPr>
        <w:tc>
          <w:tcPr>
            <w:tcW w:w="574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19.</w:t>
            </w:r>
          </w:p>
        </w:tc>
        <w:tc>
          <w:tcPr>
            <w:tcW w:w="6575" w:type="dxa"/>
            <w:shd w:val="clear" w:color="auto" w:fill="FFFFFF"/>
          </w:tcPr>
          <w:p w:rsidR="00702FE2" w:rsidRPr="00A80144" w:rsidRDefault="00702FE2" w:rsidP="00D24626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Цвет на колориметре ЦНТ, ед. ЦНТ, не более</w:t>
            </w:r>
          </w:p>
        </w:tc>
        <w:tc>
          <w:tcPr>
            <w:tcW w:w="1445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1,5</w:t>
            </w:r>
          </w:p>
        </w:tc>
        <w:tc>
          <w:tcPr>
            <w:tcW w:w="1446" w:type="dxa"/>
            <w:gridSpan w:val="3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2,5</w:t>
            </w:r>
          </w:p>
        </w:tc>
        <w:tc>
          <w:tcPr>
            <w:tcW w:w="1330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2,0</w:t>
            </w:r>
          </w:p>
        </w:tc>
        <w:tc>
          <w:tcPr>
            <w:tcW w:w="1336" w:type="dxa"/>
            <w:gridSpan w:val="2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3,5</w:t>
            </w:r>
          </w:p>
        </w:tc>
        <w:tc>
          <w:tcPr>
            <w:tcW w:w="2358" w:type="dxa"/>
            <w:shd w:val="clear" w:color="auto" w:fill="FFFFFF"/>
          </w:tcPr>
          <w:p w:rsidR="00702FE2" w:rsidRPr="00A80144" w:rsidRDefault="00702FE2" w:rsidP="00D24626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ГОСТ 20284 или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>1500</w:t>
            </w:r>
          </w:p>
        </w:tc>
      </w:tr>
    </w:tbl>
    <w:p w:rsidR="00702FE2" w:rsidRPr="00A80144" w:rsidRDefault="00702FE2" w:rsidP="00702FE2">
      <w:pPr>
        <w:rPr>
          <w:rFonts w:ascii="Arial" w:hAnsi="Arial" w:cs="Arial"/>
          <w:sz w:val="22"/>
          <w:szCs w:val="22"/>
        </w:rPr>
      </w:pPr>
      <w:r w:rsidRPr="00A80144">
        <w:rPr>
          <w:rStyle w:val="9pt1pt"/>
          <w:rFonts w:ascii="Arial" w:hAnsi="Arial" w:cs="Arial"/>
          <w:color w:val="auto"/>
          <w:sz w:val="22"/>
          <w:szCs w:val="22"/>
        </w:rPr>
        <w:t>Примечания:</w:t>
      </w:r>
    </w:p>
    <w:p w:rsidR="00702FE2" w:rsidRPr="00AA3D90" w:rsidRDefault="00AA3D90" w:rsidP="00AA3D90">
      <w:pPr>
        <w:ind w:left="567"/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1)</w:t>
      </w:r>
      <w:r w:rsidR="00702FE2" w:rsidRPr="00AA3D90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- </w:t>
      </w:r>
      <w:r w:rsidR="00702FE2" w:rsidRPr="00C32B79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приведенные нормы не являются браковочными, определение обязательное. </w:t>
      </w:r>
    </w:p>
    <w:p w:rsidR="00702FE2" w:rsidRPr="00AA3D90" w:rsidRDefault="00AA3D90" w:rsidP="00AA3D90">
      <w:pPr>
        <w:ind w:left="567"/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A3D90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2)</w:t>
      </w:r>
      <w:r w:rsidR="00702FE2" w:rsidRPr="00AA3D90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 xml:space="preserve">- </w:t>
      </w:r>
      <w:r w:rsidR="00702FE2" w:rsidRPr="00AA3D90">
        <w:rPr>
          <w:rStyle w:val="9pt0"/>
          <w:rFonts w:ascii="Arial" w:hAnsi="Arial" w:cs="Arial"/>
          <w:b w:val="0"/>
          <w:color w:val="auto"/>
          <w:sz w:val="22"/>
          <w:szCs w:val="22"/>
        </w:rPr>
        <w:t>температура застывания и содержание серы выполняются в лаборатории производителя масла и указываются в паспорте (серт</w:t>
      </w:r>
      <w:r w:rsidR="00702FE2" w:rsidRPr="00AA3D90">
        <w:rPr>
          <w:rStyle w:val="9pt0"/>
          <w:rFonts w:ascii="Arial" w:hAnsi="Arial" w:cs="Arial"/>
          <w:b w:val="0"/>
          <w:color w:val="auto"/>
          <w:sz w:val="22"/>
          <w:szCs w:val="22"/>
        </w:rPr>
        <w:t>и</w:t>
      </w:r>
      <w:r w:rsidR="00702FE2" w:rsidRPr="00AA3D90">
        <w:rPr>
          <w:rStyle w:val="9pt0"/>
          <w:rFonts w:ascii="Arial" w:hAnsi="Arial" w:cs="Arial"/>
          <w:b w:val="0"/>
          <w:color w:val="auto"/>
          <w:sz w:val="22"/>
          <w:szCs w:val="22"/>
        </w:rPr>
        <w:t>фикате) на партию масла. В химических лабораториях Филиалов не определяются.</w:t>
      </w:r>
    </w:p>
    <w:p w:rsidR="00702FE2" w:rsidRPr="00A80144" w:rsidRDefault="00702FE2" w:rsidP="00702FE2">
      <w:pPr>
        <w:ind w:firstLine="567"/>
        <w:rPr>
          <w:rFonts w:ascii="Arial" w:hAnsi="Arial" w:cs="Arial"/>
          <w:b/>
          <w:sz w:val="22"/>
          <w:szCs w:val="22"/>
        </w:rPr>
      </w:pPr>
      <w:r w:rsidRPr="00A80144">
        <w:rPr>
          <w:rStyle w:val="9pt0"/>
          <w:rFonts w:ascii="Arial" w:hAnsi="Arial" w:cs="Arial"/>
          <w:color w:val="auto"/>
          <w:sz w:val="22"/>
          <w:szCs w:val="22"/>
          <w:vertAlign w:val="superscript"/>
        </w:rPr>
        <w:t>3)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для масел </w:t>
      </w:r>
      <w:r w:rsidRPr="00A80144">
        <w:rPr>
          <w:rStyle w:val="9pt0"/>
          <w:rFonts w:ascii="Arial" w:hAnsi="Arial" w:cs="Arial"/>
          <w:color w:val="auto"/>
          <w:sz w:val="22"/>
          <w:szCs w:val="22"/>
        </w:rPr>
        <w:t>Тп-22С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марки </w:t>
      </w:r>
      <w:r w:rsidRPr="00A80144">
        <w:rPr>
          <w:rStyle w:val="9pt0"/>
          <w:rFonts w:ascii="Arial" w:hAnsi="Arial" w:cs="Arial"/>
          <w:color w:val="auto"/>
          <w:sz w:val="22"/>
          <w:szCs w:val="22"/>
        </w:rPr>
        <w:t>1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с присадкой </w:t>
      </w:r>
      <w:r w:rsidRPr="00A80144">
        <w:rPr>
          <w:rStyle w:val="9pt0"/>
          <w:rFonts w:ascii="Arial" w:hAnsi="Arial" w:cs="Arial"/>
          <w:color w:val="auto"/>
          <w:sz w:val="22"/>
          <w:szCs w:val="22"/>
        </w:rPr>
        <w:t>БЕТОЛ-1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pH водной вытяжки </w:t>
      </w:r>
      <w:r w:rsidRPr="00A80144">
        <w:rPr>
          <w:rStyle w:val="9pt0"/>
          <w:rFonts w:ascii="Arial" w:hAnsi="Arial" w:cs="Arial"/>
          <w:color w:val="auto"/>
          <w:sz w:val="22"/>
          <w:szCs w:val="22"/>
        </w:rPr>
        <w:t>6,0-8,5.</w:t>
      </w:r>
    </w:p>
    <w:p w:rsidR="00702FE2" w:rsidRPr="00A80144" w:rsidRDefault="00702FE2" w:rsidP="000F20D3">
      <w:pPr>
        <w:pStyle w:val="af4"/>
        <w:numPr>
          <w:ilvl w:val="0"/>
          <w:numId w:val="61"/>
        </w:numPr>
        <w:tabs>
          <w:tab w:val="left" w:pos="851"/>
        </w:tabs>
        <w:ind w:left="0" w:firstLine="567"/>
        <w:rPr>
          <w:rFonts w:ascii="Arial" w:hAnsi="Arial" w:cs="Arial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</w:rPr>
        <w:t xml:space="preserve">масло турбинное </w:t>
      </w:r>
      <w:r w:rsidRPr="00A80144">
        <w:rPr>
          <w:rFonts w:ascii="Arial" w:hAnsi="Arial" w:cs="Arial"/>
          <w:b/>
          <w:sz w:val="22"/>
          <w:szCs w:val="22"/>
        </w:rPr>
        <w:t>Тп-22С</w:t>
      </w:r>
      <w:r w:rsidRPr="00A80144">
        <w:rPr>
          <w:rFonts w:ascii="Arial" w:hAnsi="Arial" w:cs="Arial"/>
          <w:sz w:val="22"/>
          <w:szCs w:val="22"/>
        </w:rPr>
        <w:t xml:space="preserve"> марка </w:t>
      </w:r>
      <w:r w:rsidRPr="00A80144">
        <w:rPr>
          <w:rFonts w:ascii="Arial" w:hAnsi="Arial" w:cs="Arial"/>
          <w:b/>
          <w:sz w:val="22"/>
          <w:szCs w:val="22"/>
        </w:rPr>
        <w:t>1</w:t>
      </w:r>
      <w:r w:rsidRPr="00A80144">
        <w:rPr>
          <w:rFonts w:ascii="Arial" w:hAnsi="Arial" w:cs="Arial"/>
          <w:sz w:val="22"/>
          <w:szCs w:val="22"/>
        </w:rPr>
        <w:t xml:space="preserve"> производится в соответствии с </w:t>
      </w:r>
      <w:r w:rsidRPr="00A80144">
        <w:rPr>
          <w:rFonts w:ascii="Arial" w:hAnsi="Arial" w:cs="Arial"/>
          <w:b/>
          <w:sz w:val="22"/>
          <w:szCs w:val="22"/>
        </w:rPr>
        <w:t>ТУ 38.101821-2013</w:t>
      </w:r>
      <w:r w:rsidRPr="00A80144">
        <w:rPr>
          <w:rFonts w:ascii="Arial" w:hAnsi="Arial" w:cs="Arial"/>
          <w:sz w:val="22"/>
          <w:szCs w:val="22"/>
        </w:rPr>
        <w:t xml:space="preserve"> (с Изменением № </w:t>
      </w:r>
      <w:r w:rsidRPr="00A80144">
        <w:rPr>
          <w:rFonts w:ascii="Arial" w:hAnsi="Arial" w:cs="Arial"/>
          <w:b/>
          <w:sz w:val="22"/>
          <w:szCs w:val="22"/>
        </w:rPr>
        <w:t>1</w:t>
      </w:r>
      <w:r w:rsidRPr="00A80144">
        <w:rPr>
          <w:rFonts w:ascii="Arial" w:hAnsi="Arial" w:cs="Arial"/>
          <w:sz w:val="22"/>
          <w:szCs w:val="22"/>
        </w:rPr>
        <w:t xml:space="preserve">); масло </w:t>
      </w:r>
      <w:r w:rsidRPr="00A80144">
        <w:rPr>
          <w:rFonts w:ascii="Arial" w:hAnsi="Arial" w:cs="Arial"/>
          <w:b/>
          <w:sz w:val="22"/>
          <w:szCs w:val="22"/>
        </w:rPr>
        <w:t>Тп-22Б</w:t>
      </w:r>
      <w:r w:rsidRPr="00A80144">
        <w:rPr>
          <w:rFonts w:ascii="Arial" w:hAnsi="Arial" w:cs="Arial"/>
          <w:sz w:val="22"/>
          <w:szCs w:val="22"/>
        </w:rPr>
        <w:t xml:space="preserve"> – по </w:t>
      </w:r>
      <w:r w:rsidRPr="00A80144">
        <w:rPr>
          <w:rFonts w:ascii="Arial" w:hAnsi="Arial" w:cs="Arial"/>
          <w:b/>
          <w:sz w:val="22"/>
          <w:szCs w:val="22"/>
        </w:rPr>
        <w:t>ТУ 38.401-58-48-92</w:t>
      </w:r>
      <w:r w:rsidRPr="00A80144">
        <w:rPr>
          <w:rFonts w:ascii="Arial" w:hAnsi="Arial" w:cs="Arial"/>
          <w:sz w:val="22"/>
          <w:szCs w:val="22"/>
        </w:rPr>
        <w:t xml:space="preserve">; масло </w:t>
      </w:r>
      <w:r w:rsidRPr="00A80144">
        <w:rPr>
          <w:rFonts w:ascii="Arial" w:hAnsi="Arial" w:cs="Arial"/>
          <w:b/>
          <w:sz w:val="22"/>
          <w:szCs w:val="22"/>
        </w:rPr>
        <w:t>Тп-30</w:t>
      </w:r>
      <w:r w:rsidRPr="00A80144">
        <w:rPr>
          <w:rFonts w:ascii="Arial" w:hAnsi="Arial" w:cs="Arial"/>
          <w:sz w:val="22"/>
          <w:szCs w:val="22"/>
        </w:rPr>
        <w:t xml:space="preserve"> – по </w:t>
      </w:r>
      <w:r w:rsidRPr="00A80144">
        <w:rPr>
          <w:rFonts w:ascii="Arial" w:hAnsi="Arial" w:cs="Arial"/>
          <w:b/>
          <w:sz w:val="22"/>
          <w:szCs w:val="22"/>
        </w:rPr>
        <w:t>ГОСТ 9972-74</w:t>
      </w:r>
      <w:r w:rsidRPr="00A80144">
        <w:rPr>
          <w:rFonts w:ascii="Arial" w:hAnsi="Arial" w:cs="Arial"/>
          <w:sz w:val="22"/>
          <w:szCs w:val="22"/>
        </w:rPr>
        <w:t xml:space="preserve">; масло </w:t>
      </w:r>
      <w:r w:rsidRPr="00A80144">
        <w:rPr>
          <w:rFonts w:ascii="Arial" w:hAnsi="Arial" w:cs="Arial"/>
          <w:b/>
          <w:sz w:val="22"/>
          <w:szCs w:val="22"/>
        </w:rPr>
        <w:t>Тп-22С</w:t>
      </w:r>
      <w:r w:rsidRPr="00A80144">
        <w:rPr>
          <w:rFonts w:ascii="Arial" w:hAnsi="Arial" w:cs="Arial"/>
          <w:sz w:val="22"/>
          <w:szCs w:val="22"/>
        </w:rPr>
        <w:t xml:space="preserve"> марки </w:t>
      </w:r>
      <w:r w:rsidRPr="00A80144">
        <w:rPr>
          <w:rFonts w:ascii="Arial" w:hAnsi="Arial" w:cs="Arial"/>
          <w:b/>
          <w:sz w:val="22"/>
          <w:szCs w:val="22"/>
        </w:rPr>
        <w:t>2</w:t>
      </w:r>
      <w:r w:rsidRPr="00A80144">
        <w:rPr>
          <w:rFonts w:ascii="Arial" w:hAnsi="Arial" w:cs="Arial"/>
          <w:sz w:val="22"/>
          <w:szCs w:val="22"/>
        </w:rPr>
        <w:t xml:space="preserve"> производит </w:t>
      </w:r>
      <w:r w:rsidRPr="00A80144">
        <w:rPr>
          <w:rFonts w:ascii="Arial" w:hAnsi="Arial" w:cs="Arial"/>
          <w:b/>
          <w:sz w:val="22"/>
          <w:szCs w:val="22"/>
        </w:rPr>
        <w:t>ООО</w:t>
      </w:r>
      <w:r w:rsidRPr="00A80144">
        <w:rPr>
          <w:rFonts w:ascii="Arial" w:hAnsi="Arial" w:cs="Arial"/>
          <w:sz w:val="22"/>
          <w:szCs w:val="22"/>
        </w:rPr>
        <w:t xml:space="preserve"> «</w:t>
      </w:r>
      <w:r w:rsidRPr="00A80144">
        <w:rPr>
          <w:rFonts w:ascii="Arial" w:hAnsi="Arial" w:cs="Arial"/>
          <w:b/>
          <w:sz w:val="22"/>
          <w:szCs w:val="22"/>
        </w:rPr>
        <w:t>РН</w:t>
      </w:r>
      <w:r w:rsidRPr="00A80144">
        <w:rPr>
          <w:rFonts w:ascii="Arial" w:hAnsi="Arial" w:cs="Arial"/>
          <w:sz w:val="22"/>
          <w:szCs w:val="22"/>
        </w:rPr>
        <w:t xml:space="preserve">-смазочные материалы» в соответствии с </w:t>
      </w:r>
      <w:r w:rsidRPr="00A80144">
        <w:rPr>
          <w:rFonts w:ascii="Arial" w:hAnsi="Arial" w:cs="Arial"/>
          <w:b/>
          <w:sz w:val="22"/>
          <w:szCs w:val="22"/>
        </w:rPr>
        <w:t>ТУ 0253-066-44918199-2012</w:t>
      </w:r>
      <w:r w:rsidRPr="00A80144">
        <w:rPr>
          <w:rFonts w:ascii="Arial" w:hAnsi="Arial" w:cs="Arial"/>
          <w:sz w:val="22"/>
          <w:szCs w:val="22"/>
        </w:rPr>
        <w:t>.</w:t>
      </w:r>
    </w:p>
    <w:p w:rsidR="00702FE2" w:rsidRPr="00A80144" w:rsidRDefault="00702FE2" w:rsidP="00702FE2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320" w:lineRule="exact"/>
        <w:ind w:firstLine="567"/>
        <w:jc w:val="left"/>
        <w:rPr>
          <w:color w:val="auto"/>
          <w:sz w:val="24"/>
          <w:szCs w:val="24"/>
        </w:rPr>
      </w:pPr>
    </w:p>
    <w:p w:rsidR="00805188" w:rsidRPr="00A80144" w:rsidRDefault="00805188" w:rsidP="00805188">
      <w:pPr>
        <w:pStyle w:val="af4"/>
        <w:tabs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ind w:left="0"/>
        <w:jc w:val="right"/>
        <w:rPr>
          <w:rFonts w:ascii="Arial" w:hAnsi="Arial" w:cs="Arial"/>
          <w:b/>
          <w:sz w:val="22"/>
          <w:szCs w:val="22"/>
        </w:rPr>
      </w:pPr>
    </w:p>
    <w:p w:rsidR="001C5DA5" w:rsidRPr="00A80144" w:rsidRDefault="00805188" w:rsidP="00901F1C">
      <w:pPr>
        <w:pStyle w:val="af4"/>
        <w:tabs>
          <w:tab w:val="right" w:pos="2241"/>
          <w:tab w:val="right" w:pos="4182"/>
          <w:tab w:val="right" w:pos="5754"/>
          <w:tab w:val="right" w:pos="6106"/>
          <w:tab w:val="right" w:pos="7361"/>
          <w:tab w:val="right" w:pos="8502"/>
          <w:tab w:val="right" w:pos="9907"/>
        </w:tabs>
        <w:ind w:left="0"/>
        <w:jc w:val="both"/>
        <w:rPr>
          <w:rFonts w:ascii="Arial" w:hAnsi="Arial" w:cs="Arial"/>
          <w:b/>
          <w:i/>
          <w:sz w:val="22"/>
          <w:szCs w:val="22"/>
        </w:rPr>
      </w:pPr>
      <w:r w:rsidRPr="00A80144">
        <w:rPr>
          <w:rFonts w:ascii="Arial" w:hAnsi="Arial" w:cs="Arial"/>
          <w:b/>
          <w:sz w:val="22"/>
          <w:szCs w:val="22"/>
        </w:rPr>
        <w:t>Нормативные тр</w:t>
      </w:r>
      <w:r w:rsidR="001C5DA5" w:rsidRPr="00A80144">
        <w:rPr>
          <w:rFonts w:ascii="Arial" w:hAnsi="Arial" w:cs="Arial"/>
          <w:b/>
          <w:sz w:val="22"/>
          <w:szCs w:val="22"/>
        </w:rPr>
        <w:t xml:space="preserve">ебования к качеству свежих и товарных </w:t>
      </w:r>
      <w:r w:rsidR="001C5DA5" w:rsidRPr="00A80144">
        <w:rPr>
          <w:rFonts w:ascii="Arial" w:hAnsi="Arial" w:cs="Arial"/>
          <w:b/>
          <w:sz w:val="22"/>
          <w:szCs w:val="22"/>
        </w:rPr>
        <w:tab/>
        <w:t xml:space="preserve">нефтяных </w:t>
      </w:r>
      <w:r w:rsidR="001C5DA5" w:rsidRPr="00A80144">
        <w:rPr>
          <w:rStyle w:val="aff0"/>
          <w:rFonts w:ascii="Arial" w:hAnsi="Arial" w:cs="Arial"/>
          <w:b/>
          <w:color w:val="auto"/>
          <w:sz w:val="22"/>
          <w:szCs w:val="22"/>
          <w:u w:val="none"/>
        </w:rPr>
        <w:t>турбинных масел, применяемых в системах смазки газовых и паровых турбин ПГУ</w:t>
      </w:r>
    </w:p>
    <w:tbl>
      <w:tblPr>
        <w:tblOverlap w:val="never"/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2227"/>
        <w:gridCol w:w="2228"/>
        <w:gridCol w:w="2227"/>
        <w:gridCol w:w="2228"/>
      </w:tblGrid>
      <w:tr w:rsidR="001C5DA5" w:rsidRPr="00A80144" w:rsidTr="001C5DA5">
        <w:trPr>
          <w:trHeight w:val="712"/>
          <w:tblHeader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5DA5" w:rsidRPr="00A80144" w:rsidRDefault="001C5DA5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№ п.п.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5DA5" w:rsidRPr="00A80144" w:rsidRDefault="001C5DA5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Показатель качества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1C5DA5" w:rsidRPr="00A80144" w:rsidRDefault="001C5DA5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Shell Turbo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 32Т*</w:t>
            </w:r>
          </w:p>
          <w:p w:rsidR="001C5DA5" w:rsidRPr="00A80144" w:rsidRDefault="001C5DA5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Методы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испытания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Fonts w:ascii="Arial" w:hAnsi="Arial" w:cs="Arial"/>
                <w:b/>
                <w:sz w:val="22"/>
                <w:szCs w:val="22"/>
              </w:rPr>
              <w:t>ТНК Турбо ЕР 46*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 xml:space="preserve">Методы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испытания</w:t>
            </w:r>
          </w:p>
        </w:tc>
      </w:tr>
      <w:tr w:rsidR="001C5DA5" w:rsidRPr="00A80144" w:rsidTr="001C5DA5">
        <w:trPr>
          <w:trHeight w:val="485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Вязкость кинематическая, мм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/с, при темпер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а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туре: 40°С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28,8 – 35,2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445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или ГОСТ 33**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41,4 – 50,6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ГОСТ 33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 или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D445</w:t>
            </w:r>
          </w:p>
        </w:tc>
      </w:tr>
      <w:tr w:rsidR="001C5DA5" w:rsidRPr="00A80144" w:rsidTr="001C5DA5">
        <w:trPr>
          <w:trHeight w:val="344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Индекс вязкости, не менее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sz w:val="22"/>
                <w:szCs w:val="22"/>
              </w:rPr>
              <w:t>2270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или ГОСТ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 xml:space="preserve"> 25371</w:t>
            </w:r>
            <w:r w:rsidRPr="00A80144">
              <w:rPr>
                <w:rFonts w:ascii="Arial" w:hAnsi="Arial" w:cs="Arial"/>
                <w:sz w:val="22"/>
                <w:szCs w:val="22"/>
              </w:rPr>
              <w:t>**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ГОСТ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 xml:space="preserve"> 25371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или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 xml:space="preserve"> ASTM D2270</w:t>
            </w:r>
          </w:p>
        </w:tc>
      </w:tr>
      <w:tr w:rsidR="001C5DA5" w:rsidRPr="00A80144" w:rsidTr="001C5DA5">
        <w:trPr>
          <w:trHeight w:val="554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Кислотное число, мг КОН/г, не более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974 или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sz w:val="22"/>
                <w:szCs w:val="22"/>
              </w:rPr>
              <w:t>664 или ГОСТ 11362**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0,050-0,0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85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ГОСТ 5985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 D664</w:t>
            </w:r>
          </w:p>
        </w:tc>
      </w:tr>
      <w:tr w:rsidR="001C5DA5" w:rsidRPr="00A80144" w:rsidTr="001C5DA5">
        <w:trPr>
          <w:trHeight w:val="1129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Стабильность против окисления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1)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 при 150°С, 16 ч и расходе кислорода 3 дм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/ч, не более:</w:t>
            </w:r>
          </w:p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- кислотное число, мг КОН/г</w:t>
            </w:r>
          </w:p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- массовая доля осадка,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</w:p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9pt1"/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содержание летучих низкомолекулярных кислот, мг КОН/г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0,15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0,01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0,15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ГОСТ 981</w:t>
            </w:r>
          </w:p>
        </w:tc>
      </w:tr>
      <w:tr w:rsidR="001C5DA5" w:rsidRPr="00A80144" w:rsidTr="001C5DA5">
        <w:trPr>
          <w:trHeight w:val="335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вспышки в открытом тигле, °С, не ниже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215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sz w:val="22"/>
                <w:szCs w:val="22"/>
              </w:rPr>
              <w:t>92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или ГОСТ 4333**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ГОСТ 4333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sz w:val="22"/>
                <w:szCs w:val="22"/>
              </w:rPr>
              <w:t>92</w:t>
            </w:r>
          </w:p>
        </w:tc>
      </w:tr>
      <w:tr w:rsidR="001C5DA5" w:rsidRPr="00A80144" w:rsidTr="001C5DA5">
        <w:trPr>
          <w:trHeight w:val="335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застывания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°С, не выше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- 12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sz w:val="22"/>
                <w:szCs w:val="22"/>
              </w:rPr>
              <w:t>97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или ГОСТ 20287**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- 10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ГОСТ 20287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sz w:val="22"/>
                <w:szCs w:val="22"/>
              </w:rPr>
              <w:t>97</w:t>
            </w:r>
          </w:p>
        </w:tc>
      </w:tr>
      <w:tr w:rsidR="001C5DA5" w:rsidRPr="00A80144" w:rsidTr="001C5DA5">
        <w:trPr>
          <w:trHeight w:val="197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деэмульсации, (мин, с) не более</w:t>
            </w:r>
          </w:p>
        </w:tc>
        <w:tc>
          <w:tcPr>
            <w:tcW w:w="2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при условиях  40/37/3,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30 мин</w:t>
            </w: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sz w:val="22"/>
                <w:szCs w:val="22"/>
              </w:rPr>
              <w:t>1401</w:t>
            </w:r>
          </w:p>
        </w:tc>
        <w:tc>
          <w:tcPr>
            <w:tcW w:w="2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180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 xml:space="preserve"> c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ГОСТ 12068 </w:t>
            </w:r>
          </w:p>
        </w:tc>
      </w:tr>
      <w:tr w:rsidR="001C5DA5" w:rsidRPr="00A80144" w:rsidTr="001C5DA5">
        <w:trPr>
          <w:trHeight w:val="335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Коррозия на стальных стержнях 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Испытание пройдено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(признаки ржавчины отсутствуют)</w:t>
            </w: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sz w:val="22"/>
                <w:szCs w:val="22"/>
              </w:rPr>
              <w:t>665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метод А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 Испытание пройд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но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(признаки ржавчины отсутствуют)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ГОСТ 19199 или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sz w:val="22"/>
                <w:szCs w:val="22"/>
              </w:rPr>
              <w:t>665 метод А</w:t>
            </w:r>
          </w:p>
        </w:tc>
      </w:tr>
      <w:tr w:rsidR="001C5DA5" w:rsidRPr="00A80144" w:rsidTr="001C5DA5">
        <w:trPr>
          <w:trHeight w:val="333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Коррозия на медных пластинах, группа, не б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лее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1В (3ч/100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A80144">
              <w:rPr>
                <w:rFonts w:ascii="Arial" w:hAnsi="Arial" w:cs="Arial"/>
                <w:sz w:val="22"/>
                <w:szCs w:val="22"/>
              </w:rPr>
              <w:t>С)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sz w:val="22"/>
                <w:szCs w:val="22"/>
              </w:rPr>
              <w:t>130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или ГОСТ 2917**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ГОСТ 2917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 D</w:t>
            </w:r>
            <w:r w:rsidRPr="00A80144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</w:tr>
      <w:tr w:rsidR="001C5DA5" w:rsidRPr="00A80144" w:rsidTr="001C5DA5">
        <w:trPr>
          <w:trHeight w:val="333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деаэрации при 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С, с не более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300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(5 мин)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>ASTM D3427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ISO 9120 </w:t>
            </w: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или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>ASTM D3427</w:t>
            </w:r>
          </w:p>
        </w:tc>
      </w:tr>
      <w:tr w:rsidR="001C5DA5" w:rsidRPr="00A80144" w:rsidTr="001C5DA5">
        <w:trPr>
          <w:trHeight w:val="578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водорастворимых</w:t>
            </w:r>
          </w:p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кислот и щелочей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отс 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ГОСТ 6307</w:t>
            </w:r>
          </w:p>
        </w:tc>
      </w:tr>
      <w:tr w:rsidR="001C5DA5" w:rsidRPr="00A80144" w:rsidTr="001C5DA5">
        <w:trPr>
          <w:trHeight w:hRule="exact" w:val="581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Массовая доля механических примесей, не более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отс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ГОСТ 6370</w:t>
            </w:r>
          </w:p>
        </w:tc>
      </w:tr>
      <w:tr w:rsidR="001C5DA5" w:rsidRPr="00A80144" w:rsidTr="001C5DA5">
        <w:trPr>
          <w:trHeight w:hRule="exact" w:val="648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промышленной чистоты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хуже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-/17/14 (12)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ISO 4406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(ГОСТ 17216**)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ГОСТ 17216</w:t>
            </w:r>
          </w:p>
        </w:tc>
      </w:tr>
      <w:tr w:rsidR="001C5DA5" w:rsidRPr="00A80144" w:rsidTr="001C5DA5">
        <w:trPr>
          <w:trHeight w:hRule="exact" w:val="1136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Массовая доля воды, %, не более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0,01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1744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sz w:val="22"/>
                <w:szCs w:val="22"/>
              </w:rPr>
              <w:t>4377 или МТ 88-16374-179-01.00076-2012**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отс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ГОСТ 2477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или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80144">
              <w:rPr>
                <w:rFonts w:ascii="Arial" w:hAnsi="Arial" w:cs="Arial"/>
                <w:sz w:val="22"/>
                <w:szCs w:val="22"/>
              </w:rPr>
              <w:t>95</w:t>
            </w:r>
          </w:p>
        </w:tc>
      </w:tr>
      <w:tr w:rsidR="001C5DA5" w:rsidRPr="00A80144" w:rsidTr="001C5DA5">
        <w:trPr>
          <w:trHeight w:hRule="exact" w:val="541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Плотность при 15°С, кг/м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830 - 880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ASTM D1298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или ГОСТ 3900**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–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A5" w:rsidRPr="00A80144" w:rsidTr="001C5DA5">
        <w:trPr>
          <w:trHeight w:hRule="exact" w:val="619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Плотность при 20°С, кг/м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 не более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900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3900-85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или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 xml:space="preserve"> ASTM D1298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A5" w:rsidRPr="00A80144" w:rsidTr="001C5DA5">
        <w:trPr>
          <w:trHeight w:hRule="exact" w:val="809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Массовая доля серы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5)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 w:rsidRPr="00A80144">
              <w:rPr>
                <w:rStyle w:val="9pt1"/>
                <w:rFonts w:ascii="Arial" w:hAnsi="Arial" w:cs="Arial"/>
                <w:i w:val="0"/>
                <w:color w:val="auto"/>
                <w:sz w:val="22"/>
                <w:szCs w:val="22"/>
              </w:rPr>
              <w:t>%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не более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0,45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1437-75 (ГОСТ Р 53203-2008)</w:t>
            </w:r>
          </w:p>
        </w:tc>
      </w:tr>
      <w:tr w:rsidR="001C5DA5" w:rsidRPr="00A80144" w:rsidTr="001C5DA5">
        <w:trPr>
          <w:trHeight w:hRule="exact" w:val="584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Цвет, единицы ЦНТ, не более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2,0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ASTM D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1500</w:t>
            </w: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или ГОСТ 20284** </w:t>
            </w: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1,5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ГОСТ 20284 </w:t>
            </w: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или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ASTM D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1500</w:t>
            </w:r>
          </w:p>
        </w:tc>
      </w:tr>
      <w:tr w:rsidR="001C5DA5" w:rsidRPr="00A80144" w:rsidTr="001C5DA5">
        <w:trPr>
          <w:trHeight w:val="538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Склонность к пенообразованию/стабильность пены, см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,</w:t>
            </w:r>
          </w:p>
          <w:p w:rsidR="001C5DA5" w:rsidRPr="00A80144" w:rsidRDefault="001C5DA5" w:rsidP="00805188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не более: </w:t>
            </w:r>
          </w:p>
          <w:p w:rsidR="001C5DA5" w:rsidRPr="00A80144" w:rsidRDefault="001C5DA5" w:rsidP="00805188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при 24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 (последовательность1)</w:t>
            </w:r>
          </w:p>
          <w:p w:rsidR="001C5DA5" w:rsidRPr="00A80144" w:rsidRDefault="001C5DA5" w:rsidP="00805188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при 94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 (последовательность 2)</w:t>
            </w:r>
          </w:p>
          <w:p w:rsidR="001C5DA5" w:rsidRPr="00A80144" w:rsidRDefault="001C5DA5" w:rsidP="00805188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при 24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 после испытания при 94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 (послед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вательность 3)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50/0</w:t>
            </w: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50/0</w:t>
            </w: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50/0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>ASTM D892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450/0</w:t>
            </w: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50/0</w:t>
            </w: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450/0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  <w:t>ASTM D892</w:t>
            </w:r>
          </w:p>
        </w:tc>
      </w:tr>
      <w:tr w:rsidR="001C5DA5" w:rsidRPr="00A80144" w:rsidTr="001C5DA5">
        <w:trPr>
          <w:trHeight w:hRule="exact" w:val="1180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 Содержание связанных  ароматических аминных (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additive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1) и/или связанных  ф</w:t>
            </w:r>
            <w:r w:rsidRPr="00A80144">
              <w:rPr>
                <w:rFonts w:ascii="Arial" w:hAnsi="Arial" w:cs="Arial"/>
                <w:sz w:val="22"/>
                <w:szCs w:val="22"/>
              </w:rPr>
              <w:t>е</w:t>
            </w:r>
            <w:r w:rsidRPr="00A80144">
              <w:rPr>
                <w:rFonts w:ascii="Arial" w:hAnsi="Arial" w:cs="Arial"/>
                <w:sz w:val="22"/>
                <w:szCs w:val="22"/>
              </w:rPr>
              <w:t>нольных (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additive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 2)  антиокислительных пр</w:t>
            </w:r>
            <w:r w:rsidRPr="00A80144">
              <w:rPr>
                <w:rFonts w:ascii="Arial" w:hAnsi="Arial" w:cs="Arial"/>
                <w:sz w:val="22"/>
                <w:szCs w:val="22"/>
              </w:rPr>
              <w:t>и</w:t>
            </w:r>
            <w:r w:rsidRPr="00A80144">
              <w:rPr>
                <w:rFonts w:ascii="Arial" w:hAnsi="Arial" w:cs="Arial"/>
                <w:sz w:val="22"/>
                <w:szCs w:val="22"/>
              </w:rPr>
              <w:t xml:space="preserve">садок (метод 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RULLER</w:t>
            </w:r>
            <w:r w:rsidRPr="00A80144">
              <w:rPr>
                <w:rFonts w:ascii="Arial" w:hAnsi="Arial" w:cs="Arial"/>
                <w:sz w:val="22"/>
                <w:szCs w:val="22"/>
              </w:rPr>
              <w:t>), % от содержания в свежем масле</w:t>
            </w:r>
          </w:p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ind w:left="100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Тенденция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  <w:lang w:val="en-US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6971</w:t>
            </w:r>
          </w:p>
        </w:tc>
        <w:tc>
          <w:tcPr>
            <w:tcW w:w="2227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Тенденция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2228" w:type="dxa"/>
            <w:shd w:val="clear" w:color="auto" w:fill="FFFFFF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  <w:lang w:val="en-US"/>
              </w:rPr>
            </w:pPr>
          </w:p>
          <w:p w:rsidR="001C5DA5" w:rsidRPr="00A80144" w:rsidRDefault="001C5DA5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 xml:space="preserve">6971 </w:t>
            </w:r>
          </w:p>
        </w:tc>
      </w:tr>
      <w:tr w:rsidR="001C5DA5" w:rsidRPr="00A80144" w:rsidTr="001C5DA5">
        <w:trPr>
          <w:trHeight w:hRule="exact" w:val="584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 xml:space="preserve"> Потенциал лакообразования (метод MPC Color), ∆Е, не более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Тенденция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7843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Тенденция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  <w:lang w:val="en-US"/>
              </w:rPr>
              <w:t>ASTM D</w:t>
            </w: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7843</w:t>
            </w:r>
          </w:p>
        </w:tc>
      </w:tr>
      <w:tr w:rsidR="001C5DA5" w:rsidRPr="00A80144" w:rsidTr="001C5DA5">
        <w:trPr>
          <w:trHeight w:hRule="exact" w:val="584"/>
          <w:jc w:val="center"/>
        </w:trPr>
        <w:tc>
          <w:tcPr>
            <w:tcW w:w="704" w:type="dxa"/>
            <w:shd w:val="clear" w:color="auto" w:fill="FFFFFF"/>
          </w:tcPr>
          <w:p w:rsidR="001C5DA5" w:rsidRPr="00A80144" w:rsidRDefault="001C5DA5" w:rsidP="000F20D3">
            <w:pPr>
              <w:pStyle w:val="af4"/>
              <w:numPr>
                <w:ilvl w:val="0"/>
                <w:numId w:val="184"/>
              </w:num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</w:tcPr>
          <w:p w:rsidR="001C5DA5" w:rsidRPr="00A80144" w:rsidRDefault="001C5DA5" w:rsidP="00805188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A80144">
              <w:rPr>
                <w:rFonts w:ascii="Arial" w:hAnsi="Arial" w:cs="Arial"/>
                <w:sz w:val="22"/>
                <w:szCs w:val="22"/>
              </w:rPr>
              <w:t>табильность к окислению во вращающемся сосуде (</w:t>
            </w:r>
            <w:r w:rsidRPr="00A80144">
              <w:rPr>
                <w:rFonts w:ascii="Arial" w:hAnsi="Arial" w:cs="Arial"/>
                <w:sz w:val="22"/>
                <w:szCs w:val="22"/>
                <w:lang w:val="en-US"/>
              </w:rPr>
              <w:t>RPVOT</w:t>
            </w:r>
            <w:r w:rsidRPr="00A80144">
              <w:rPr>
                <w:rFonts w:ascii="Arial" w:hAnsi="Arial" w:cs="Arial"/>
                <w:sz w:val="22"/>
                <w:szCs w:val="22"/>
              </w:rPr>
              <w:t>)</w:t>
            </w:r>
            <w:r w:rsidRPr="00A80144">
              <w:rPr>
                <w:rFonts w:ascii="Arial" w:hAnsi="Arial" w:cs="Arial"/>
                <w:sz w:val="22"/>
                <w:szCs w:val="22"/>
                <w:vertAlign w:val="superscript"/>
              </w:rPr>
              <w:t>7)</w:t>
            </w:r>
            <w:r w:rsidRPr="00A80144">
              <w:rPr>
                <w:rFonts w:ascii="Arial" w:hAnsi="Arial" w:cs="Arial"/>
                <w:sz w:val="22"/>
                <w:szCs w:val="22"/>
              </w:rPr>
              <w:t>, мин, не менее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950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  <w:lang w:val="en-US"/>
              </w:rPr>
              <w:t>ASTM2272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1C5DA5" w:rsidRPr="00A80144" w:rsidRDefault="001C5DA5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1C5DA5" w:rsidRPr="00A80144" w:rsidRDefault="001C5DA5" w:rsidP="00805188">
            <w:pPr>
              <w:jc w:val="center"/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eastAsiaTheme="minorEastAsia" w:hAnsi="Arial" w:cs="Arial"/>
                <w:color w:val="auto"/>
                <w:sz w:val="22"/>
                <w:szCs w:val="22"/>
              </w:rPr>
              <w:t>-</w:t>
            </w:r>
          </w:p>
        </w:tc>
      </w:tr>
    </w:tbl>
    <w:p w:rsidR="001C5DA5" w:rsidRPr="00A80144" w:rsidRDefault="001C5DA5" w:rsidP="00805188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</w:p>
    <w:p w:rsidR="001C5DA5" w:rsidRPr="00A80144" w:rsidRDefault="001C5DA5" w:rsidP="00805188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567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Примечания:</w:t>
      </w:r>
    </w:p>
    <w:p w:rsidR="001C5DA5" w:rsidRPr="00A80144" w:rsidRDefault="001C5DA5" w:rsidP="00805188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* - для масла </w:t>
      </w:r>
      <w:r w:rsidRPr="00A80144">
        <w:rPr>
          <w:rFonts w:ascii="Arial" w:hAnsi="Arial" w:cs="Arial"/>
          <w:color w:val="auto"/>
          <w:sz w:val="22"/>
          <w:szCs w:val="22"/>
          <w:lang w:val="en-US"/>
        </w:rPr>
        <w:t>Shell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</w:t>
      </w:r>
      <w:r w:rsidRPr="00A80144">
        <w:rPr>
          <w:rFonts w:ascii="Arial" w:hAnsi="Arial" w:cs="Arial"/>
          <w:color w:val="auto"/>
          <w:sz w:val="22"/>
          <w:szCs w:val="22"/>
          <w:lang w:val="en-US"/>
        </w:rPr>
        <w:t>Turbo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Т32 показатели указаны в соответствии с </w:t>
      </w:r>
      <w:r w:rsidRPr="00A80144">
        <w:rPr>
          <w:rFonts w:ascii="Arial" w:hAnsi="Arial" w:cs="Arial"/>
          <w:color w:val="auto"/>
          <w:sz w:val="22"/>
          <w:szCs w:val="22"/>
          <w:lang w:val="en-US"/>
        </w:rPr>
        <w:t>GEK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107395А (таблица 1), </w:t>
      </w:r>
      <w:r w:rsidRPr="00A80144">
        <w:rPr>
          <w:rFonts w:ascii="Arial" w:hAnsi="Arial" w:cs="Arial"/>
          <w:color w:val="auto"/>
          <w:sz w:val="22"/>
          <w:szCs w:val="22"/>
          <w:lang w:val="en-US"/>
        </w:rPr>
        <w:t>GEK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120498, </w:t>
      </w:r>
      <w:r w:rsidRPr="00A80144">
        <w:rPr>
          <w:rFonts w:ascii="Arial" w:hAnsi="Arial" w:cs="Arial"/>
          <w:color w:val="auto"/>
          <w:sz w:val="22"/>
          <w:szCs w:val="22"/>
          <w:lang w:val="en-US"/>
        </w:rPr>
        <w:t>GEK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325568</w:t>
      </w:r>
      <w:r w:rsidRPr="00A80144">
        <w:rPr>
          <w:rFonts w:ascii="Arial" w:hAnsi="Arial" w:cs="Arial"/>
          <w:color w:val="auto"/>
          <w:sz w:val="22"/>
          <w:szCs w:val="22"/>
          <w:lang w:val="en-US"/>
        </w:rPr>
        <w:t>j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 (таблица 1).  - для ТНК Турбо ЕР46 нормативы установлены в соответствии с рекомендациями производителя масла – ООО «РН-смазочные материалы» - по СТО 70238424.27.100.053-2013 (таблица 9, за исключением показателей «Стабильность против окисления» и «Содержание ингибитора окисления»), ТУ 0253-031-44918199-2008 изм. 3 и с учетом требований производителя оборудования – компании </w:t>
      </w:r>
      <w:r w:rsidRPr="00A80144">
        <w:rPr>
          <w:rFonts w:ascii="Arial" w:hAnsi="Arial" w:cs="Arial"/>
          <w:color w:val="auto"/>
          <w:sz w:val="22"/>
          <w:szCs w:val="22"/>
          <w:lang w:val="en-US"/>
        </w:rPr>
        <w:t>Siemens</w:t>
      </w:r>
      <w:r w:rsidRPr="00A80144">
        <w:rPr>
          <w:rFonts w:ascii="Arial" w:hAnsi="Arial" w:cs="Arial"/>
          <w:color w:val="auto"/>
          <w:sz w:val="22"/>
          <w:szCs w:val="22"/>
        </w:rPr>
        <w:t>.</w:t>
      </w:r>
    </w:p>
    <w:p w:rsidR="001C5DA5" w:rsidRPr="00A80144" w:rsidRDefault="001C5DA5" w:rsidP="00805188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567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** - указанные ГОСТы могут использоваться как альтернативные методы определения, но не заменяют соответствующие </w:t>
      </w:r>
      <w:r w:rsidRPr="00A80144">
        <w:rPr>
          <w:rFonts w:ascii="Arial" w:hAnsi="Arial" w:cs="Arial"/>
          <w:color w:val="auto"/>
          <w:sz w:val="22"/>
          <w:szCs w:val="22"/>
          <w:lang w:val="en-US"/>
        </w:rPr>
        <w:t>ASTM</w:t>
      </w:r>
      <w:r w:rsidRPr="00A80144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1C5DA5" w:rsidRPr="00A80144" w:rsidRDefault="001C5DA5" w:rsidP="00805188">
      <w:pPr>
        <w:ind w:firstLine="567"/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1)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стабильность к окислению масла 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lang w:val="en-US"/>
        </w:rPr>
        <w:t>Shell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lang w:val="en-US"/>
        </w:rPr>
        <w:t>Turbo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Т32 выполняется в лаборатории производителя масла по методике 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lang w:val="en-US"/>
        </w:rPr>
        <w:t>ASTM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lang w:val="en-US"/>
        </w:rPr>
        <w:t>D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943 и по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д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тверждается поставщиком масла на основании документов производителя масла. Должна составлять не менее 5000 часов для свежего масла. В химических лабораториях Филиалов не определяется.</w:t>
      </w:r>
    </w:p>
    <w:p w:rsidR="001C5DA5" w:rsidRPr="00A80144" w:rsidRDefault="001C5DA5" w:rsidP="00805188">
      <w:pPr>
        <w:ind w:firstLine="567"/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 xml:space="preserve">2) </w:t>
      </w:r>
      <w:r w:rsidRPr="00A80144">
        <w:rPr>
          <w:rStyle w:val="105pt"/>
          <w:rFonts w:ascii="Arial" w:hAnsi="Arial" w:cs="Arial"/>
          <w:color w:val="auto"/>
          <w:sz w:val="22"/>
          <w:szCs w:val="22"/>
        </w:rPr>
        <w:t xml:space="preserve">температура застывания 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выполняется в лаборатории производителя масла и подтверждается поставщиком масла на основании д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о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кументов производителя масла. В химических лабораториях Филиалов не определяется.</w:t>
      </w:r>
    </w:p>
    <w:p w:rsidR="001C5DA5" w:rsidRPr="00A80144" w:rsidRDefault="001C5DA5" w:rsidP="00805188">
      <w:pPr>
        <w:ind w:firstLine="567"/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3)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приведенные нормы не являются браковочными для товарных и свежих масел, определение обязательное. </w:t>
      </w:r>
    </w:p>
    <w:p w:rsidR="001C5DA5" w:rsidRPr="00A80144" w:rsidRDefault="001C5DA5" w:rsidP="00805188">
      <w:pPr>
        <w:ind w:firstLine="567"/>
        <w:rPr>
          <w:rFonts w:ascii="Arial" w:hAnsi="Arial" w:cs="Arial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 xml:space="preserve">4) 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в случае необходимости уточнения  результатов, полученных в лаборатории Филиала, информация о содержании воды (%) в партии товарного масла </w:t>
      </w:r>
      <w:r w:rsidRPr="00A80144">
        <w:rPr>
          <w:rFonts w:ascii="Arial" w:hAnsi="Arial" w:cs="Arial"/>
          <w:sz w:val="22"/>
          <w:szCs w:val="22"/>
          <w:lang w:val="en-US"/>
        </w:rPr>
        <w:t>Shell</w:t>
      </w:r>
      <w:r w:rsidRPr="00A80144">
        <w:rPr>
          <w:rFonts w:ascii="Arial" w:hAnsi="Arial" w:cs="Arial"/>
          <w:sz w:val="22"/>
          <w:szCs w:val="22"/>
        </w:rPr>
        <w:t xml:space="preserve"> </w:t>
      </w:r>
      <w:r w:rsidRPr="00A80144">
        <w:rPr>
          <w:rFonts w:ascii="Arial" w:hAnsi="Arial" w:cs="Arial"/>
          <w:sz w:val="22"/>
          <w:szCs w:val="22"/>
          <w:lang w:val="en-US"/>
        </w:rPr>
        <w:t>Turbo</w:t>
      </w:r>
      <w:r w:rsidRPr="00A80144">
        <w:rPr>
          <w:rFonts w:ascii="Arial" w:hAnsi="Arial" w:cs="Arial"/>
          <w:sz w:val="22"/>
          <w:szCs w:val="22"/>
        </w:rPr>
        <w:t xml:space="preserve"> Т32 предоставляется поставщиком масла по запросу.</w:t>
      </w:r>
    </w:p>
    <w:p w:rsidR="001C5DA5" w:rsidRPr="00A80144" w:rsidRDefault="001C5DA5" w:rsidP="00805188">
      <w:pPr>
        <w:ind w:firstLine="567"/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5)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содержание серы в масле ТНК Турбо ЕР 46 выполняется в лаборатории производителя масла и указывается в паспорте (сертифик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а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те) качества масла. В химических лабораториях Филиалов не определяется.</w:t>
      </w:r>
    </w:p>
    <w:p w:rsidR="001C5DA5" w:rsidRPr="00A80144" w:rsidRDefault="001C5DA5" w:rsidP="00805188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A80144">
        <w:rPr>
          <w:rFonts w:ascii="Arial" w:hAnsi="Arial" w:cs="Arial"/>
          <w:color w:val="auto"/>
          <w:sz w:val="22"/>
          <w:szCs w:val="22"/>
        </w:rPr>
        <w:t xml:space="preserve">         </w:t>
      </w:r>
      <w:r w:rsidRPr="00A80144">
        <w:rPr>
          <w:rFonts w:ascii="Arial" w:hAnsi="Arial" w:cs="Arial"/>
          <w:color w:val="auto"/>
          <w:sz w:val="22"/>
          <w:szCs w:val="22"/>
          <w:vertAlign w:val="superscript"/>
        </w:rPr>
        <w:t>6)</w:t>
      </w:r>
      <w:r w:rsidRPr="00A80144">
        <w:rPr>
          <w:rFonts w:ascii="Arial" w:hAnsi="Arial" w:cs="Arial"/>
          <w:color w:val="auto"/>
          <w:sz w:val="22"/>
          <w:szCs w:val="22"/>
        </w:rPr>
        <w:t>значение не нормируется, определение обязательное. Проба товарного масла хранится в группе анализа топлива и масел химич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ской лаборатории Филиала и в  группе анализа топлива и масел химической лаборатории Филиала «Шатурская ГРЭС» в течение всего п</w:t>
      </w:r>
      <w:r w:rsidRPr="00A80144">
        <w:rPr>
          <w:rFonts w:ascii="Arial" w:hAnsi="Arial" w:cs="Arial"/>
          <w:color w:val="auto"/>
          <w:sz w:val="22"/>
          <w:szCs w:val="22"/>
        </w:rPr>
        <w:t>е</w:t>
      </w:r>
      <w:r w:rsidRPr="00A80144">
        <w:rPr>
          <w:rFonts w:ascii="Arial" w:hAnsi="Arial" w:cs="Arial"/>
          <w:color w:val="auto"/>
          <w:sz w:val="22"/>
          <w:szCs w:val="22"/>
        </w:rPr>
        <w:t>риода эксплуатации масла.</w:t>
      </w:r>
    </w:p>
    <w:p w:rsidR="001C5DA5" w:rsidRPr="00A80144" w:rsidRDefault="001C5DA5" w:rsidP="00805188">
      <w:pPr>
        <w:ind w:firstLine="567"/>
        <w:rPr>
          <w:rStyle w:val="9pt0"/>
          <w:rFonts w:ascii="Arial" w:hAnsi="Arial" w:cs="Arial"/>
          <w:b w:val="0"/>
          <w:color w:val="auto"/>
          <w:sz w:val="22"/>
          <w:szCs w:val="22"/>
        </w:rPr>
      </w:pPr>
      <w:r w:rsidRPr="00A80144">
        <w:rPr>
          <w:rFonts w:ascii="Arial" w:hAnsi="Arial" w:cs="Arial"/>
          <w:sz w:val="22"/>
          <w:szCs w:val="22"/>
          <w:vertAlign w:val="superscript"/>
        </w:rPr>
        <w:t xml:space="preserve">7) </w:t>
      </w:r>
      <w:r w:rsidRPr="00A80144">
        <w:rPr>
          <w:rFonts w:ascii="Arial" w:hAnsi="Arial" w:cs="Arial"/>
          <w:sz w:val="22"/>
          <w:szCs w:val="22"/>
        </w:rPr>
        <w:t>стабильность к окислению во вращающемся сосуде (</w:t>
      </w:r>
      <w:r w:rsidRPr="00A80144">
        <w:rPr>
          <w:rFonts w:ascii="Arial" w:hAnsi="Arial" w:cs="Arial"/>
          <w:sz w:val="22"/>
          <w:szCs w:val="22"/>
          <w:lang w:val="en-US"/>
        </w:rPr>
        <w:t>RPVOT</w:t>
      </w:r>
      <w:r w:rsidRPr="00A80144">
        <w:rPr>
          <w:rFonts w:ascii="Arial" w:hAnsi="Arial" w:cs="Arial"/>
          <w:sz w:val="22"/>
          <w:szCs w:val="22"/>
        </w:rPr>
        <w:t xml:space="preserve">)  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масла 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lang w:val="en-US"/>
        </w:rPr>
        <w:t>Shell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lang w:val="en-US"/>
        </w:rPr>
        <w:t>Turbo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Т32 выполняется в лаборатории производителя масла по методике 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lang w:val="en-US"/>
        </w:rPr>
        <w:t>ASTM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lang w:val="en-US"/>
        </w:rPr>
        <w:t>D</w:t>
      </w: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2272 и используется для мониторинга качества масла в процессе эксплуатации. Базовым показателем является значение, указанное в техническом описании на продукт. В химических лабораториях Филиалов не определяется.</w:t>
      </w:r>
    </w:p>
    <w:p w:rsidR="001C5DA5" w:rsidRPr="00A80144" w:rsidRDefault="001C5DA5" w:rsidP="00805188">
      <w:pPr>
        <w:pStyle w:val="7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567"/>
        <w:jc w:val="left"/>
        <w:rPr>
          <w:rFonts w:ascii="Arial" w:hAnsi="Arial" w:cs="Arial"/>
          <w:color w:val="auto"/>
          <w:sz w:val="22"/>
          <w:szCs w:val="22"/>
        </w:rPr>
        <w:sectPr w:rsidR="001C5DA5" w:rsidRPr="00A80144" w:rsidSect="009F7729">
          <w:pgSz w:w="16838" w:h="11906" w:orient="landscape" w:code="9"/>
          <w:pgMar w:top="1134" w:right="1134" w:bottom="851" w:left="1134" w:header="720" w:footer="720" w:gutter="0"/>
          <w:cols w:space="708"/>
          <w:noEndnote/>
          <w:titlePg/>
          <w:docGrid w:linePitch="360"/>
        </w:sectPr>
      </w:pPr>
    </w:p>
    <w:p w:rsidR="001C5DA5" w:rsidRPr="00A80144" w:rsidRDefault="001C5DA5" w:rsidP="00805188">
      <w:pPr>
        <w:rPr>
          <w:rFonts w:ascii="Arial" w:hAnsi="Arial" w:cs="Arial"/>
          <w:sz w:val="22"/>
          <w:szCs w:val="22"/>
        </w:rPr>
      </w:pPr>
    </w:p>
    <w:p w:rsidR="00663264" w:rsidRPr="00A80144" w:rsidRDefault="00663264" w:rsidP="00805188">
      <w:pPr>
        <w:pStyle w:val="73"/>
        <w:shd w:val="clear" w:color="auto" w:fill="auto"/>
        <w:spacing w:before="0" w:after="0" w:line="240" w:lineRule="auto"/>
        <w:ind w:left="60"/>
        <w:jc w:val="right"/>
        <w:rPr>
          <w:rFonts w:ascii="Arial" w:hAnsi="Arial" w:cs="Arial"/>
          <w:b/>
          <w:color w:val="auto"/>
          <w:sz w:val="22"/>
          <w:szCs w:val="22"/>
          <w:vertAlign w:val="superscript"/>
        </w:rPr>
      </w:pPr>
      <w:r w:rsidRPr="00A80144">
        <w:rPr>
          <w:rFonts w:ascii="Arial" w:hAnsi="Arial" w:cs="Arial"/>
          <w:b/>
          <w:color w:val="auto"/>
          <w:sz w:val="22"/>
          <w:szCs w:val="22"/>
        </w:rPr>
        <w:t>Нормативные требования к товарн</w:t>
      </w:r>
      <w:r w:rsidR="00805188" w:rsidRPr="00A80144">
        <w:rPr>
          <w:rFonts w:ascii="Arial" w:hAnsi="Arial" w:cs="Arial"/>
          <w:b/>
          <w:color w:val="auto"/>
          <w:sz w:val="22"/>
          <w:szCs w:val="22"/>
        </w:rPr>
        <w:t>ым огнестойким маслам типа ОМТИ</w:t>
      </w:r>
      <w:r w:rsidR="00805188" w:rsidRPr="00A80144">
        <w:rPr>
          <w:rFonts w:ascii="Arial" w:hAnsi="Arial" w:cs="Arial"/>
          <w:b/>
          <w:color w:val="auto"/>
          <w:sz w:val="22"/>
          <w:szCs w:val="22"/>
          <w:vertAlign w:val="superscript"/>
        </w:rPr>
        <w:t>1)</w:t>
      </w:r>
    </w:p>
    <w:tbl>
      <w:tblPr>
        <w:tblOverlap w:val="never"/>
        <w:tblW w:w="14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7333"/>
        <w:gridCol w:w="3007"/>
        <w:gridCol w:w="3631"/>
      </w:tblGrid>
      <w:tr w:rsidR="00352E11" w:rsidRPr="00A80144" w:rsidTr="004C373F">
        <w:trPr>
          <w:trHeight w:val="376"/>
          <w:tblHeader/>
          <w:jc w:val="center"/>
        </w:trPr>
        <w:tc>
          <w:tcPr>
            <w:tcW w:w="574" w:type="dxa"/>
            <w:shd w:val="clear" w:color="auto" w:fill="FFFFFF"/>
            <w:vAlign w:val="center"/>
          </w:tcPr>
          <w:p w:rsidR="00663264" w:rsidRPr="00A80144" w:rsidRDefault="00663264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№ п.п.</w:t>
            </w:r>
          </w:p>
        </w:tc>
        <w:tc>
          <w:tcPr>
            <w:tcW w:w="7333" w:type="dxa"/>
            <w:shd w:val="clear" w:color="auto" w:fill="FFFFFF"/>
            <w:vAlign w:val="center"/>
          </w:tcPr>
          <w:p w:rsidR="00663264" w:rsidRPr="00A80144" w:rsidRDefault="00663264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Показатель качества</w:t>
            </w:r>
          </w:p>
        </w:tc>
        <w:tc>
          <w:tcPr>
            <w:tcW w:w="3007" w:type="dxa"/>
            <w:shd w:val="clear" w:color="auto" w:fill="FFFFFF"/>
            <w:vAlign w:val="center"/>
          </w:tcPr>
          <w:p w:rsidR="00663264" w:rsidRPr="00A80144" w:rsidRDefault="00663264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Значение показателя </w:t>
            </w:r>
          </w:p>
          <w:p w:rsidR="00663264" w:rsidRPr="00A80144" w:rsidRDefault="00663264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по спецификациям</w:t>
            </w:r>
          </w:p>
        </w:tc>
        <w:tc>
          <w:tcPr>
            <w:tcW w:w="3631" w:type="dxa"/>
            <w:shd w:val="clear" w:color="auto" w:fill="FFFFFF"/>
            <w:vAlign w:val="center"/>
          </w:tcPr>
          <w:p w:rsidR="00663264" w:rsidRPr="00A80144" w:rsidRDefault="00663264" w:rsidP="00805188">
            <w:pPr>
              <w:pStyle w:val="7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Методы испытаний</w:t>
            </w:r>
          </w:p>
        </w:tc>
      </w:tr>
      <w:tr w:rsidR="00352E11" w:rsidRPr="00A80144" w:rsidTr="004C373F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7333" w:type="dxa"/>
            <w:shd w:val="clear" w:color="auto" w:fill="FFFFFF"/>
          </w:tcPr>
          <w:p w:rsidR="00663264" w:rsidRPr="00A80144" w:rsidRDefault="00663264" w:rsidP="0080518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Внешний вид</w:t>
            </w:r>
          </w:p>
        </w:tc>
        <w:tc>
          <w:tcPr>
            <w:tcW w:w="3007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Прозрачная, однородная, маслянистая жидкость</w:t>
            </w:r>
          </w:p>
        </w:tc>
        <w:tc>
          <w:tcPr>
            <w:tcW w:w="3631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 соот</w:t>
            </w:r>
            <w:r w:rsidR="0080518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ветствии с методикой исп</w:t>
            </w:r>
            <w:r w:rsidR="0080518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ы</w:t>
            </w:r>
            <w:r w:rsidR="0080518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таний</w:t>
            </w:r>
            <w:r w:rsidR="0080518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2)</w:t>
            </w:r>
          </w:p>
        </w:tc>
      </w:tr>
      <w:tr w:rsidR="00352E11" w:rsidRPr="00A80144" w:rsidTr="004C373F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7333" w:type="dxa"/>
            <w:shd w:val="clear" w:color="auto" w:fill="FFFFFF"/>
          </w:tcPr>
          <w:p w:rsidR="00663264" w:rsidRPr="00A80144" w:rsidRDefault="00663264" w:rsidP="0080518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Оптическая плотность, не более</w:t>
            </w:r>
          </w:p>
        </w:tc>
        <w:tc>
          <w:tcPr>
            <w:tcW w:w="3007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0,500</w:t>
            </w:r>
          </w:p>
        </w:tc>
        <w:tc>
          <w:tcPr>
            <w:tcW w:w="3631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 соот</w:t>
            </w:r>
            <w:r w:rsidR="0080518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ветствии с методикой исп</w:t>
            </w:r>
            <w:r w:rsidR="0080518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ы</w:t>
            </w:r>
            <w:r w:rsidR="0080518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таний</w:t>
            </w:r>
            <w:r w:rsidR="0080518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2)</w:t>
            </w:r>
          </w:p>
        </w:tc>
      </w:tr>
      <w:tr w:rsidR="00352E11" w:rsidRPr="00A80144" w:rsidTr="004C373F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7333" w:type="dxa"/>
            <w:shd w:val="clear" w:color="auto" w:fill="FFFFFF"/>
          </w:tcPr>
          <w:p w:rsidR="00663264" w:rsidRPr="00A80144" w:rsidRDefault="00663264" w:rsidP="0080518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Вязкость кинематическая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°С, мм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/с, не менее</w:t>
            </w:r>
          </w:p>
        </w:tc>
        <w:tc>
          <w:tcPr>
            <w:tcW w:w="3007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23,0 (17,0)</w:t>
            </w:r>
            <w:r w:rsidR="0080518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3631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33-2000</w:t>
            </w:r>
          </w:p>
        </w:tc>
      </w:tr>
      <w:tr w:rsidR="00352E11" w:rsidRPr="00A80144" w:rsidTr="004C373F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7333" w:type="dxa"/>
            <w:shd w:val="clear" w:color="auto" w:fill="FFFFFF"/>
          </w:tcPr>
          <w:p w:rsidR="00663264" w:rsidRPr="00A80144" w:rsidRDefault="00663264" w:rsidP="00805188">
            <w:pPr>
              <w:ind w:left="113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Плотность при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20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°С, кг/м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07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1130-1150 (1150-1190)</w:t>
            </w:r>
            <w:r w:rsidR="0080518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3631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3900-85</w:t>
            </w:r>
          </w:p>
        </w:tc>
      </w:tr>
      <w:tr w:rsidR="00352E11" w:rsidRPr="00A80144" w:rsidTr="004C373F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7333" w:type="dxa"/>
            <w:shd w:val="clear" w:color="auto" w:fill="FFFFFF"/>
          </w:tcPr>
          <w:p w:rsidR="00663264" w:rsidRPr="00A80144" w:rsidRDefault="00663264" w:rsidP="0080518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Температура вспышки в открытом тигле, °С, не менее</w:t>
            </w:r>
          </w:p>
        </w:tc>
        <w:tc>
          <w:tcPr>
            <w:tcW w:w="3007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240 (230)</w:t>
            </w:r>
            <w:r w:rsidR="00805188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3631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4333-87</w:t>
            </w:r>
          </w:p>
        </w:tc>
      </w:tr>
      <w:tr w:rsidR="00352E11" w:rsidRPr="00A80144" w:rsidTr="005D1E2B">
        <w:trPr>
          <w:trHeight w:val="191"/>
          <w:jc w:val="center"/>
        </w:trPr>
        <w:tc>
          <w:tcPr>
            <w:tcW w:w="574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7333" w:type="dxa"/>
            <w:shd w:val="clear" w:color="auto" w:fill="FFFFFF"/>
          </w:tcPr>
          <w:p w:rsidR="00663264" w:rsidRPr="00A80144" w:rsidRDefault="00663264" w:rsidP="0080518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Кислотное число, мг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КОН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на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г продукта, не более</w:t>
            </w:r>
          </w:p>
        </w:tc>
        <w:tc>
          <w:tcPr>
            <w:tcW w:w="3007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0,04</w:t>
            </w:r>
          </w:p>
        </w:tc>
        <w:tc>
          <w:tcPr>
            <w:tcW w:w="3631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63-09</w:t>
            </w:r>
          </w:p>
        </w:tc>
      </w:tr>
      <w:tr w:rsidR="00352E11" w:rsidRPr="00A80144" w:rsidTr="004C373F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7.</w:t>
            </w:r>
          </w:p>
        </w:tc>
        <w:tc>
          <w:tcPr>
            <w:tcW w:w="7333" w:type="dxa"/>
            <w:shd w:val="clear" w:color="auto" w:fill="FFFFFF"/>
          </w:tcPr>
          <w:p w:rsidR="00663264" w:rsidRPr="00A80144" w:rsidRDefault="00663264" w:rsidP="0080518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Реакция водной вытяжки из продукта, pH</w:t>
            </w:r>
          </w:p>
        </w:tc>
        <w:tc>
          <w:tcPr>
            <w:tcW w:w="3007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5,6-8,0</w:t>
            </w:r>
          </w:p>
        </w:tc>
        <w:tc>
          <w:tcPr>
            <w:tcW w:w="3631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МВИ 65-09 </w:t>
            </w:r>
          </w:p>
        </w:tc>
      </w:tr>
      <w:tr w:rsidR="00352E11" w:rsidRPr="00A80144" w:rsidTr="004C373F">
        <w:trPr>
          <w:trHeight w:val="344"/>
          <w:jc w:val="center"/>
        </w:trPr>
        <w:tc>
          <w:tcPr>
            <w:tcW w:w="574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8.</w:t>
            </w:r>
          </w:p>
        </w:tc>
        <w:tc>
          <w:tcPr>
            <w:tcW w:w="7333" w:type="dxa"/>
            <w:shd w:val="clear" w:color="auto" w:fill="FFFFFF"/>
          </w:tcPr>
          <w:p w:rsidR="00663264" w:rsidRPr="00A80144" w:rsidRDefault="00663264" w:rsidP="0080518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Класс промышленной чистоты, не более</w:t>
            </w:r>
          </w:p>
        </w:tc>
        <w:tc>
          <w:tcPr>
            <w:tcW w:w="3007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11</w:t>
            </w:r>
          </w:p>
        </w:tc>
        <w:tc>
          <w:tcPr>
            <w:tcW w:w="3631" w:type="dxa"/>
            <w:shd w:val="clear" w:color="auto" w:fill="FFFFFF"/>
          </w:tcPr>
          <w:p w:rsidR="00805188" w:rsidRPr="00A80144" w:rsidRDefault="00663264" w:rsidP="00805188">
            <w:pPr>
              <w:jc w:val="center"/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ГОСТ 17216-2001 </w:t>
            </w:r>
          </w:p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(приложения В,</w:t>
            </w:r>
            <w:r w:rsidR="00D63DBF"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Г), ГОСТ ИСО 4407-2006</w:t>
            </w:r>
          </w:p>
        </w:tc>
      </w:tr>
      <w:tr w:rsidR="00352E11" w:rsidRPr="00A80144" w:rsidTr="004C373F">
        <w:trPr>
          <w:trHeight w:val="191"/>
          <w:jc w:val="center"/>
        </w:trPr>
        <w:tc>
          <w:tcPr>
            <w:tcW w:w="574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9.</w:t>
            </w:r>
          </w:p>
        </w:tc>
        <w:tc>
          <w:tcPr>
            <w:tcW w:w="7333" w:type="dxa"/>
            <w:shd w:val="clear" w:color="auto" w:fill="FFFFFF"/>
          </w:tcPr>
          <w:p w:rsidR="00663264" w:rsidRPr="00A80144" w:rsidRDefault="00663264" w:rsidP="0080518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Время деаэрации, с, не более</w:t>
            </w:r>
          </w:p>
        </w:tc>
        <w:tc>
          <w:tcPr>
            <w:tcW w:w="3007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120</w:t>
            </w:r>
          </w:p>
        </w:tc>
        <w:tc>
          <w:tcPr>
            <w:tcW w:w="3631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МВИ 61-09</w:t>
            </w:r>
          </w:p>
        </w:tc>
      </w:tr>
      <w:tr w:rsidR="00352E11" w:rsidRPr="00A80144" w:rsidTr="004C373F">
        <w:trPr>
          <w:trHeight w:val="248"/>
          <w:jc w:val="center"/>
        </w:trPr>
        <w:tc>
          <w:tcPr>
            <w:tcW w:w="574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10.</w:t>
            </w:r>
          </w:p>
        </w:tc>
        <w:tc>
          <w:tcPr>
            <w:tcW w:w="7333" w:type="dxa"/>
            <w:shd w:val="clear" w:color="auto" w:fill="FFFFFF"/>
          </w:tcPr>
          <w:p w:rsidR="00663264" w:rsidRPr="00A80144" w:rsidRDefault="00663264" w:rsidP="0080518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Содержание воды</w:t>
            </w:r>
          </w:p>
        </w:tc>
        <w:tc>
          <w:tcPr>
            <w:tcW w:w="3007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 xml:space="preserve">Отсутствие (менее </w:t>
            </w:r>
            <w:r w:rsidRPr="00A80144">
              <w:rPr>
                <w:rStyle w:val="105pt"/>
                <w:rFonts w:ascii="Arial" w:hAnsi="Arial" w:cs="Arial"/>
                <w:b/>
                <w:color w:val="auto"/>
                <w:sz w:val="22"/>
                <w:szCs w:val="22"/>
              </w:rPr>
              <w:t>0,03</w:t>
            </w: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%)</w:t>
            </w:r>
          </w:p>
        </w:tc>
        <w:tc>
          <w:tcPr>
            <w:tcW w:w="3631" w:type="dxa"/>
            <w:shd w:val="clear" w:color="auto" w:fill="FFFFFF"/>
          </w:tcPr>
          <w:p w:rsidR="00663264" w:rsidRPr="00A80144" w:rsidRDefault="00663264" w:rsidP="0080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144">
              <w:rPr>
                <w:rStyle w:val="105pt"/>
                <w:rFonts w:ascii="Arial" w:hAnsi="Arial" w:cs="Arial"/>
                <w:color w:val="auto"/>
                <w:sz w:val="22"/>
                <w:szCs w:val="22"/>
              </w:rPr>
              <w:t>ГОСТ 2477-65 (ГОСТ 24614-81)</w:t>
            </w:r>
          </w:p>
        </w:tc>
      </w:tr>
    </w:tbl>
    <w:p w:rsidR="00FF1F8A" w:rsidRPr="00A80144" w:rsidRDefault="00FF1F8A" w:rsidP="00805188">
      <w:pPr>
        <w:rPr>
          <w:rFonts w:ascii="Arial" w:hAnsi="Arial" w:cs="Arial"/>
          <w:sz w:val="22"/>
          <w:szCs w:val="22"/>
        </w:rPr>
      </w:pPr>
      <w:r w:rsidRPr="00A80144">
        <w:rPr>
          <w:rStyle w:val="9pt1pt"/>
          <w:rFonts w:ascii="Arial" w:hAnsi="Arial" w:cs="Arial"/>
          <w:color w:val="auto"/>
          <w:sz w:val="22"/>
          <w:szCs w:val="22"/>
        </w:rPr>
        <w:t>Примечания:</w:t>
      </w:r>
    </w:p>
    <w:p w:rsidR="00FF1F8A" w:rsidRPr="00A80144" w:rsidRDefault="00805188" w:rsidP="00805188">
      <w:pPr>
        <w:ind w:firstLine="567"/>
        <w:rPr>
          <w:rFonts w:ascii="Arial" w:hAnsi="Arial" w:cs="Arial"/>
          <w:b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1)</w:t>
      </w:r>
      <w:r w:rsidR="00FF1F8A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Масла </w:t>
      </w:r>
      <w:r w:rsidR="00FF1F8A" w:rsidRPr="00A80144">
        <w:rPr>
          <w:rStyle w:val="9pt0"/>
          <w:rFonts w:ascii="Arial" w:hAnsi="Arial" w:cs="Arial"/>
          <w:color w:val="auto"/>
          <w:sz w:val="22"/>
          <w:szCs w:val="22"/>
        </w:rPr>
        <w:t>Реолюбе - ОМТИ</w:t>
      </w:r>
      <w:r w:rsidR="00FF1F8A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и </w:t>
      </w:r>
      <w:r w:rsidR="00FF1F8A" w:rsidRPr="00A80144">
        <w:rPr>
          <w:rStyle w:val="9pt0"/>
          <w:rFonts w:ascii="Arial" w:hAnsi="Arial" w:cs="Arial"/>
          <w:color w:val="auto"/>
          <w:sz w:val="22"/>
          <w:szCs w:val="22"/>
        </w:rPr>
        <w:t>Реолюбе ОМТИ-32</w:t>
      </w:r>
      <w:r w:rsidR="00FF1F8A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производятся по российской лицензии американской компанией </w:t>
      </w:r>
      <w:r w:rsidR="00FF1F8A" w:rsidRPr="00A80144">
        <w:rPr>
          <w:rFonts w:ascii="Arial" w:hAnsi="Arial" w:cs="Arial"/>
          <w:bCs/>
          <w:sz w:val="22"/>
          <w:szCs w:val="22"/>
        </w:rPr>
        <w:t>Кемтура (Chemtura EuropeBi/bi)</w:t>
      </w:r>
      <w:r w:rsidR="00FF1F8A" w:rsidRPr="00A80144">
        <w:rPr>
          <w:rStyle w:val="9pt0"/>
          <w:rFonts w:ascii="Arial" w:hAnsi="Arial" w:cs="Arial"/>
          <w:b w:val="0"/>
          <w:color w:val="auto"/>
          <w:sz w:val="22"/>
          <w:szCs w:val="22"/>
          <w:lang w:eastAsia="en-US" w:bidi="en-US"/>
        </w:rPr>
        <w:t xml:space="preserve"> </w:t>
      </w:r>
      <w:r w:rsidR="00FF1F8A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на ее предприятии, находящемся в г. Манчестер (Англия) и являются аналогами масел </w:t>
      </w:r>
      <w:r w:rsidR="00FF1F8A" w:rsidRPr="00A80144">
        <w:rPr>
          <w:rStyle w:val="9pt0"/>
          <w:rFonts w:ascii="Arial" w:hAnsi="Arial" w:cs="Arial"/>
          <w:color w:val="auto"/>
          <w:sz w:val="22"/>
          <w:szCs w:val="22"/>
        </w:rPr>
        <w:t>ОМТИ</w:t>
      </w:r>
      <w:r w:rsidR="00FF1F8A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и </w:t>
      </w:r>
      <w:r w:rsidR="00FF1F8A" w:rsidRPr="00A80144">
        <w:rPr>
          <w:rStyle w:val="9pt0"/>
          <w:rFonts w:ascii="Arial" w:hAnsi="Arial" w:cs="Arial"/>
          <w:color w:val="auto"/>
          <w:sz w:val="22"/>
          <w:szCs w:val="22"/>
        </w:rPr>
        <w:t>ОМТИ-2</w:t>
      </w:r>
      <w:r w:rsidR="00FF1F8A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(соответственно).</w:t>
      </w:r>
    </w:p>
    <w:p w:rsidR="00FF1F8A" w:rsidRPr="00A80144" w:rsidRDefault="00805188" w:rsidP="00805188">
      <w:pPr>
        <w:ind w:firstLine="567"/>
        <w:rPr>
          <w:rFonts w:ascii="Arial" w:hAnsi="Arial" w:cs="Arial"/>
          <w:b/>
          <w:sz w:val="22"/>
          <w:szCs w:val="22"/>
        </w:rPr>
      </w:pPr>
      <w:r w:rsidRPr="00A80144">
        <w:rPr>
          <w:rStyle w:val="9pt0"/>
          <w:rFonts w:ascii="Arial" w:hAnsi="Arial" w:cs="Arial"/>
          <w:b w:val="0"/>
          <w:color w:val="auto"/>
          <w:sz w:val="22"/>
          <w:szCs w:val="22"/>
          <w:vertAlign w:val="superscript"/>
        </w:rPr>
        <w:t>2)</w:t>
      </w:r>
      <w:r w:rsidR="00FF1F8A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 xml:space="preserve"> - В соответствие с методикой испытания по </w:t>
      </w:r>
      <w:r w:rsidR="00FF1F8A" w:rsidRPr="00A80144">
        <w:rPr>
          <w:rFonts w:ascii="Arial" w:hAnsi="Arial" w:cs="Arial"/>
          <w:b/>
          <w:bCs/>
          <w:sz w:val="22"/>
          <w:szCs w:val="22"/>
        </w:rPr>
        <w:t>СТО 70238424.27.100.052-2013</w:t>
      </w:r>
      <w:r w:rsidR="00FF1F8A" w:rsidRPr="00A80144">
        <w:rPr>
          <w:rStyle w:val="9pt0"/>
          <w:rFonts w:ascii="Arial" w:hAnsi="Arial" w:cs="Arial"/>
          <w:b w:val="0"/>
          <w:color w:val="auto"/>
          <w:sz w:val="22"/>
          <w:szCs w:val="22"/>
        </w:rPr>
        <w:t>.</w:t>
      </w:r>
    </w:p>
    <w:p w:rsidR="00FF1F8A" w:rsidRPr="007F0B20" w:rsidRDefault="00805188" w:rsidP="00805188">
      <w:pPr>
        <w:pStyle w:val="FORMATTEXT"/>
        <w:tabs>
          <w:tab w:val="left" w:pos="993"/>
        </w:tabs>
        <w:ind w:firstLine="567"/>
        <w:rPr>
          <w:rStyle w:val="9pt0"/>
          <w:rFonts w:ascii="Arial" w:eastAsiaTheme="minorEastAsia" w:hAnsi="Arial" w:cs="Arial"/>
          <w:b w:val="0"/>
          <w:color w:val="auto"/>
          <w:sz w:val="22"/>
          <w:szCs w:val="22"/>
        </w:rPr>
      </w:pPr>
      <w:r w:rsidRPr="00A80144">
        <w:rPr>
          <w:rStyle w:val="9pt0"/>
          <w:rFonts w:ascii="Arial" w:eastAsiaTheme="minorEastAsia" w:hAnsi="Arial" w:cs="Arial"/>
          <w:b w:val="0"/>
          <w:color w:val="auto"/>
          <w:sz w:val="22"/>
          <w:szCs w:val="22"/>
          <w:vertAlign w:val="superscript"/>
        </w:rPr>
        <w:t>3)</w:t>
      </w:r>
      <w:r w:rsidR="00FF1F8A" w:rsidRPr="00A80144">
        <w:rPr>
          <w:rStyle w:val="9pt0"/>
          <w:rFonts w:ascii="Arial" w:eastAsiaTheme="minorEastAsia" w:hAnsi="Arial" w:cs="Arial"/>
          <w:b w:val="0"/>
          <w:color w:val="auto"/>
          <w:sz w:val="22"/>
          <w:szCs w:val="22"/>
        </w:rPr>
        <w:t xml:space="preserve"> - Показатели относятся к </w:t>
      </w:r>
      <w:r w:rsidR="00FF1F8A" w:rsidRPr="00A80144">
        <w:rPr>
          <w:rStyle w:val="9pt0"/>
          <w:rFonts w:ascii="Arial" w:eastAsiaTheme="minorEastAsia" w:hAnsi="Arial" w:cs="Arial"/>
          <w:color w:val="auto"/>
          <w:sz w:val="22"/>
          <w:szCs w:val="22"/>
        </w:rPr>
        <w:t>Реолюбе-ОМТИ-32</w:t>
      </w:r>
      <w:r w:rsidR="00FF1F8A" w:rsidRPr="00A80144">
        <w:rPr>
          <w:rStyle w:val="9pt0"/>
          <w:rFonts w:ascii="Arial" w:eastAsiaTheme="minorEastAsia" w:hAnsi="Arial" w:cs="Arial"/>
          <w:b w:val="0"/>
          <w:color w:val="auto"/>
          <w:sz w:val="22"/>
          <w:szCs w:val="22"/>
        </w:rPr>
        <w:t>.</w:t>
      </w:r>
    </w:p>
    <w:p w:rsidR="00D63DBF" w:rsidRPr="007F0B20" w:rsidRDefault="00D63DBF" w:rsidP="00805188">
      <w:pPr>
        <w:rPr>
          <w:rFonts w:ascii="Arial" w:hAnsi="Arial" w:cs="Arial"/>
          <w:sz w:val="22"/>
          <w:szCs w:val="22"/>
        </w:rPr>
      </w:pPr>
    </w:p>
    <w:sectPr w:rsidR="00D63DBF" w:rsidRPr="007F0B20" w:rsidSect="00D63DB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70" w:rsidRDefault="00355670" w:rsidP="00EE43F0">
      <w:r>
        <w:separator/>
      </w:r>
    </w:p>
  </w:endnote>
  <w:endnote w:type="continuationSeparator" w:id="0">
    <w:p w:rsidR="00355670" w:rsidRDefault="00355670" w:rsidP="00EE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897225"/>
      <w:docPartObj>
        <w:docPartGallery w:val="Page Numbers (Bottom of Page)"/>
        <w:docPartUnique/>
      </w:docPartObj>
    </w:sdtPr>
    <w:sdtEndPr/>
    <w:sdtContent>
      <w:p w:rsidR="00AA3D90" w:rsidRDefault="00AA3D9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96F">
          <w:rPr>
            <w:noProof/>
          </w:rPr>
          <w:t>22</w:t>
        </w:r>
        <w:r>
          <w:fldChar w:fldCharType="end"/>
        </w:r>
      </w:p>
    </w:sdtContent>
  </w:sdt>
  <w:p w:rsidR="00AA3D90" w:rsidRDefault="00AA3D9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53540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A3D90" w:rsidRPr="000A25CE" w:rsidRDefault="00AA3D90">
        <w:pPr>
          <w:pStyle w:val="ad"/>
          <w:jc w:val="right"/>
          <w:rPr>
            <w:rFonts w:ascii="Arial" w:hAnsi="Arial" w:cs="Arial"/>
          </w:rPr>
        </w:pPr>
        <w:r w:rsidRPr="000A25CE">
          <w:rPr>
            <w:rFonts w:ascii="Arial" w:hAnsi="Arial" w:cs="Arial"/>
          </w:rPr>
          <w:fldChar w:fldCharType="begin"/>
        </w:r>
        <w:r w:rsidRPr="000A25CE">
          <w:rPr>
            <w:rFonts w:ascii="Arial" w:hAnsi="Arial" w:cs="Arial"/>
          </w:rPr>
          <w:instrText>PAGE   \* MERGEFORMAT</w:instrText>
        </w:r>
        <w:r w:rsidRPr="000A25CE">
          <w:rPr>
            <w:rFonts w:ascii="Arial" w:hAnsi="Arial" w:cs="Arial"/>
          </w:rPr>
          <w:fldChar w:fldCharType="separate"/>
        </w:r>
        <w:r w:rsidR="00C7096F">
          <w:rPr>
            <w:rFonts w:ascii="Arial" w:hAnsi="Arial" w:cs="Arial"/>
            <w:noProof/>
          </w:rPr>
          <w:t>23</w:t>
        </w:r>
        <w:r w:rsidRPr="000A25CE">
          <w:rPr>
            <w:rFonts w:ascii="Arial" w:hAnsi="Arial" w:cs="Arial"/>
          </w:rPr>
          <w:fldChar w:fldCharType="end"/>
        </w:r>
      </w:p>
    </w:sdtContent>
  </w:sdt>
  <w:p w:rsidR="00AA3D90" w:rsidRDefault="00AA3D9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431344"/>
      <w:docPartObj>
        <w:docPartGallery w:val="Page Numbers (Bottom of Page)"/>
        <w:docPartUnique/>
      </w:docPartObj>
    </w:sdtPr>
    <w:sdtEndPr/>
    <w:sdtContent>
      <w:p w:rsidR="00AA3D90" w:rsidRDefault="00AA3D9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96F">
          <w:rPr>
            <w:noProof/>
          </w:rPr>
          <w:t>128</w:t>
        </w:r>
        <w:r>
          <w:rPr>
            <w:noProof/>
          </w:rPr>
          <w:fldChar w:fldCharType="end"/>
        </w:r>
      </w:p>
    </w:sdtContent>
  </w:sdt>
  <w:p w:rsidR="00AA3D90" w:rsidRDefault="00AA3D9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70" w:rsidRDefault="00355670" w:rsidP="00EE43F0">
      <w:r>
        <w:separator/>
      </w:r>
    </w:p>
  </w:footnote>
  <w:footnote w:type="continuationSeparator" w:id="0">
    <w:p w:rsidR="00355670" w:rsidRDefault="00355670" w:rsidP="00EE4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8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050"/>
      <w:gridCol w:w="4925"/>
      <w:gridCol w:w="1384"/>
      <w:gridCol w:w="1559"/>
    </w:tblGrid>
    <w:tr w:rsidR="00AA3D90" w:rsidRPr="009524C6" w:rsidTr="00D24626">
      <w:trPr>
        <w:cantSplit/>
        <w:trHeight w:val="355"/>
        <w:jc w:val="center"/>
      </w:trPr>
      <w:tc>
        <w:tcPr>
          <w:tcW w:w="2050" w:type="dxa"/>
          <w:vMerge w:val="restart"/>
          <w:vAlign w:val="center"/>
        </w:tcPr>
        <w:p w:rsidR="00AA3D90" w:rsidRPr="009524C6" w:rsidRDefault="00AA3D90" w:rsidP="00E02B1B">
          <w:pPr>
            <w:pStyle w:val="3f"/>
            <w:jc w:val="left"/>
            <w:rPr>
              <w:rFonts w:cs="Arial"/>
              <w:b w:val="0"/>
              <w:color w:val="808080"/>
              <w:szCs w:val="14"/>
            </w:rPr>
          </w:pPr>
          <w:r w:rsidRPr="00E4071B">
            <w:rPr>
              <w:noProof/>
              <w:sz w:val="2"/>
              <w:szCs w:val="2"/>
            </w:rPr>
            <w:drawing>
              <wp:inline distT="0" distB="0" distL="0" distR="0" wp14:anchorId="5A5D250D" wp14:editId="426343DB">
                <wp:extent cx="825963" cy="542925"/>
                <wp:effectExtent l="0" t="0" r="0" b="0"/>
                <wp:docPr id="4" name="Рисунок 4" descr="H:\РЕБРЕНДИНГ 2016\ЛОГОТИП\Архив\Снимок ЮНИПРО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:\РЕБРЕНДИНГ 2016\ЛОГОТИП\Архив\Снимок ЮНИПРО_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963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vMerge w:val="restart"/>
          <w:vAlign w:val="center"/>
        </w:tcPr>
        <w:p w:rsidR="00AA3D90" w:rsidRPr="00FB71B4" w:rsidRDefault="00AA3D90" w:rsidP="00E02B1B">
          <w:pPr>
            <w:pStyle w:val="3f"/>
            <w:jc w:val="lef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eastAsiaTheme="minorEastAsia" w:hAnsi="Arial" w:cs="Arial"/>
              <w:szCs w:val="18"/>
            </w:rPr>
            <w:t>Регламент по эксплуатации энергетических масел</w:t>
          </w:r>
          <w:r w:rsidRPr="004529A4">
            <w:rPr>
              <w:rFonts w:ascii="Arial" w:eastAsiaTheme="minorEastAsia" w:hAnsi="Arial" w:cs="Arial"/>
              <w:szCs w:val="18"/>
            </w:rPr>
            <w:t xml:space="preserve"> в филиалах ПАО «Юнипро»</w:t>
          </w:r>
        </w:p>
      </w:tc>
      <w:tc>
        <w:tcPr>
          <w:tcW w:w="1384" w:type="dxa"/>
          <w:shd w:val="clear" w:color="auto" w:fill="auto"/>
          <w:vAlign w:val="center"/>
        </w:tcPr>
        <w:p w:rsidR="00AA3D90" w:rsidRPr="007D0133" w:rsidRDefault="00AA3D90" w:rsidP="00E02B1B">
          <w:pPr>
            <w:pStyle w:val="2f2"/>
            <w:ind w:left="297"/>
            <w:rPr>
              <w:rFonts w:ascii="Arial" w:hAnsi="Arial" w:cs="Arial"/>
              <w:b w:val="0"/>
              <w:color w:val="808080"/>
              <w:sz w:val="18"/>
              <w:szCs w:val="18"/>
            </w:rPr>
          </w:pPr>
          <w:r w:rsidRPr="007D0133">
            <w:rPr>
              <w:rFonts w:ascii="Arial" w:hAnsi="Arial" w:cs="Arial"/>
              <w:b w:val="0"/>
              <w:color w:val="808080"/>
              <w:sz w:val="18"/>
              <w:szCs w:val="18"/>
            </w:rPr>
            <w:t>СТО №</w:t>
          </w:r>
        </w:p>
      </w:tc>
      <w:tc>
        <w:tcPr>
          <w:tcW w:w="1559" w:type="dxa"/>
          <w:shd w:val="clear" w:color="auto" w:fill="auto"/>
          <w:vAlign w:val="center"/>
        </w:tcPr>
        <w:p w:rsidR="00AA3D90" w:rsidRPr="007D0133" w:rsidRDefault="00AA3D90" w:rsidP="00E02B1B">
          <w:pPr>
            <w:pStyle w:val="3f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bCs/>
              <w:szCs w:val="40"/>
            </w:rPr>
            <w:t xml:space="preserve">ПТУ–Р–18 </w:t>
          </w:r>
        </w:p>
      </w:tc>
    </w:tr>
    <w:tr w:rsidR="00AA3D90" w:rsidRPr="009524C6" w:rsidTr="00D24626">
      <w:trPr>
        <w:cantSplit/>
        <w:trHeight w:val="387"/>
        <w:jc w:val="center"/>
      </w:trPr>
      <w:tc>
        <w:tcPr>
          <w:tcW w:w="2050" w:type="dxa"/>
          <w:vMerge/>
          <w:vAlign w:val="center"/>
        </w:tcPr>
        <w:p w:rsidR="00AA3D90" w:rsidRPr="009524C6" w:rsidRDefault="00AA3D90" w:rsidP="00E02B1B">
          <w:pPr>
            <w:pStyle w:val="3f"/>
            <w:rPr>
              <w:rFonts w:cs="Arial"/>
              <w:color w:val="808080"/>
              <w:szCs w:val="14"/>
            </w:rPr>
          </w:pPr>
        </w:p>
      </w:tc>
      <w:tc>
        <w:tcPr>
          <w:tcW w:w="4925" w:type="dxa"/>
          <w:vMerge/>
          <w:vAlign w:val="center"/>
        </w:tcPr>
        <w:p w:rsidR="00AA3D90" w:rsidRPr="007D0133" w:rsidRDefault="00AA3D90" w:rsidP="00E02B1B">
          <w:pPr>
            <w:pStyle w:val="3f"/>
            <w:rPr>
              <w:rFonts w:ascii="Arial" w:hAnsi="Arial" w:cs="Arial"/>
              <w:color w:val="808080"/>
              <w:sz w:val="18"/>
              <w:szCs w:val="18"/>
            </w:rPr>
          </w:pPr>
        </w:p>
      </w:tc>
      <w:tc>
        <w:tcPr>
          <w:tcW w:w="1384" w:type="dxa"/>
          <w:vAlign w:val="center"/>
        </w:tcPr>
        <w:p w:rsidR="00AA3D90" w:rsidRPr="007D0133" w:rsidRDefault="00AA3D90" w:rsidP="00E02B1B">
          <w:pPr>
            <w:pStyle w:val="2f2"/>
            <w:tabs>
              <w:tab w:val="left" w:pos="284"/>
            </w:tabs>
            <w:rPr>
              <w:rFonts w:ascii="Arial" w:hAnsi="Arial" w:cs="Arial"/>
              <w:b w:val="0"/>
              <w:color w:val="808080"/>
              <w:sz w:val="18"/>
              <w:szCs w:val="18"/>
            </w:rPr>
          </w:pPr>
          <w:r w:rsidRPr="007D0133">
            <w:rPr>
              <w:rFonts w:ascii="Arial" w:hAnsi="Arial" w:cs="Arial"/>
              <w:b w:val="0"/>
              <w:color w:val="808080"/>
              <w:sz w:val="18"/>
              <w:szCs w:val="18"/>
            </w:rPr>
            <w:t>Версия №</w:t>
          </w:r>
        </w:p>
      </w:tc>
      <w:tc>
        <w:tcPr>
          <w:tcW w:w="1559" w:type="dxa"/>
          <w:vAlign w:val="center"/>
        </w:tcPr>
        <w:p w:rsidR="00AA3D90" w:rsidRPr="00016902" w:rsidRDefault="00AA3D90" w:rsidP="00E02B1B">
          <w:pPr>
            <w:pStyle w:val="3f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2.0.</w:t>
          </w:r>
        </w:p>
      </w:tc>
    </w:tr>
  </w:tbl>
  <w:p w:rsidR="00AA3D90" w:rsidRDefault="00AA3D9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E3492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E4AE9"/>
    <w:multiLevelType w:val="multilevel"/>
    <w:tmpl w:val="4198D772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5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00D7685C"/>
    <w:multiLevelType w:val="hybridMultilevel"/>
    <w:tmpl w:val="B8BCA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37416A0"/>
    <w:multiLevelType w:val="multilevel"/>
    <w:tmpl w:val="80363CEA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1.5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">
    <w:nsid w:val="041E2ADF"/>
    <w:multiLevelType w:val="hybridMultilevel"/>
    <w:tmpl w:val="E9609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351683"/>
    <w:multiLevelType w:val="multilevel"/>
    <w:tmpl w:val="75C21276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0"/>
      <w:numFmt w:val="decimal"/>
      <w:lvlText w:val="%3.6.2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1"/>
      <w:numFmt w:val="decimal"/>
      <w:lvlText w:val="%4.6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04DF0E08"/>
    <w:multiLevelType w:val="hybridMultilevel"/>
    <w:tmpl w:val="0C6CCD8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>
    <w:nsid w:val="06261E1F"/>
    <w:multiLevelType w:val="hybridMultilevel"/>
    <w:tmpl w:val="84EE42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657777D"/>
    <w:multiLevelType w:val="hybridMultilevel"/>
    <w:tmpl w:val="8236C5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6732751"/>
    <w:multiLevelType w:val="hybridMultilevel"/>
    <w:tmpl w:val="A2EE0BE4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>
    <w:nsid w:val="06A059CF"/>
    <w:multiLevelType w:val="hybridMultilevel"/>
    <w:tmpl w:val="69B8245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06AE7EAD"/>
    <w:multiLevelType w:val="multilevel"/>
    <w:tmpl w:val="C192B004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11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2">
    <w:nsid w:val="072F3ABE"/>
    <w:multiLevelType w:val="hybridMultilevel"/>
    <w:tmpl w:val="2D8E16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40046"/>
    <w:multiLevelType w:val="multilevel"/>
    <w:tmpl w:val="6396F7A0"/>
    <w:lvl w:ilvl="0">
      <w:start w:val="4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5"/>
      <w:numFmt w:val="decimal"/>
      <w:lvlText w:val="%3.3.1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>
    <w:nsid w:val="087D651F"/>
    <w:multiLevelType w:val="multilevel"/>
    <w:tmpl w:val="A4B2E626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1"/>
      <w:numFmt w:val="decimal"/>
      <w:lvlText w:val="%3.7.11."/>
      <w:lvlJc w:val="left"/>
      <w:pPr>
        <w:ind w:left="1841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>
    <w:nsid w:val="091177D1"/>
    <w:multiLevelType w:val="multilevel"/>
    <w:tmpl w:val="24204BBC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2.2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6">
    <w:nsid w:val="096926D8"/>
    <w:multiLevelType w:val="multilevel"/>
    <w:tmpl w:val="E23C9CA4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21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>
    <w:nsid w:val="09D56B59"/>
    <w:multiLevelType w:val="multilevel"/>
    <w:tmpl w:val="F1060432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1"/>
      <w:numFmt w:val="decimal"/>
      <w:lvlText w:val="%3.7.5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8">
    <w:nsid w:val="09F3654D"/>
    <w:multiLevelType w:val="hybridMultilevel"/>
    <w:tmpl w:val="0E74E9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0A797F13"/>
    <w:multiLevelType w:val="multilevel"/>
    <w:tmpl w:val="5622C2EE"/>
    <w:lvl w:ilvl="0">
      <w:start w:val="15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328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644" w:hanging="720"/>
      </w:pPr>
      <w:rPr>
        <w:rFonts w:hint="default"/>
      </w:rPr>
    </w:lvl>
    <w:lvl w:ilvl="4">
      <w:start w:val="14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24" w:hanging="1800"/>
      </w:pPr>
      <w:rPr>
        <w:rFonts w:hint="default"/>
      </w:rPr>
    </w:lvl>
  </w:abstractNum>
  <w:abstractNum w:abstractNumId="20">
    <w:nsid w:val="0B1679E8"/>
    <w:multiLevelType w:val="hybridMultilevel"/>
    <w:tmpl w:val="C99AA2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0C3D4382"/>
    <w:multiLevelType w:val="multilevel"/>
    <w:tmpl w:val="EB863850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0C5847A6"/>
    <w:multiLevelType w:val="multilevel"/>
    <w:tmpl w:val="012A1A54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1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3">
    <w:nsid w:val="0C6245B2"/>
    <w:multiLevelType w:val="multilevel"/>
    <w:tmpl w:val="8D403C06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9"/>
      <w:numFmt w:val="decimal"/>
      <w:lvlText w:val="%2.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4">
    <w:nsid w:val="0CF66D6A"/>
    <w:multiLevelType w:val="hybridMultilevel"/>
    <w:tmpl w:val="6F3A68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0FB36D59"/>
    <w:multiLevelType w:val="hybridMultilevel"/>
    <w:tmpl w:val="7BC49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0FF4337D"/>
    <w:multiLevelType w:val="multilevel"/>
    <w:tmpl w:val="8660A7EA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18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7">
    <w:nsid w:val="10595F0E"/>
    <w:multiLevelType w:val="multilevel"/>
    <w:tmpl w:val="17080E84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8">
    <w:nsid w:val="11842544"/>
    <w:multiLevelType w:val="hybridMultilevel"/>
    <w:tmpl w:val="CBB0CB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1C43BEF"/>
    <w:multiLevelType w:val="multilevel"/>
    <w:tmpl w:val="07ACB5E0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1"/>
      <w:numFmt w:val="decimal"/>
      <w:lvlText w:val="%3.7.7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0">
    <w:nsid w:val="13AD7B92"/>
    <w:multiLevelType w:val="multilevel"/>
    <w:tmpl w:val="F77CDBD6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13."/>
      <w:lvlJc w:val="left"/>
      <w:pPr>
        <w:ind w:left="1700" w:hanging="990"/>
      </w:pPr>
      <w:rPr>
        <w:rFonts w:hint="default"/>
        <w:b/>
        <w:color w:val="auto"/>
        <w:sz w:val="24"/>
        <w:szCs w:val="24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1">
    <w:nsid w:val="1464649A"/>
    <w:multiLevelType w:val="hybridMultilevel"/>
    <w:tmpl w:val="DAF46A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14827585"/>
    <w:multiLevelType w:val="hybridMultilevel"/>
    <w:tmpl w:val="6BBED9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6090C22"/>
    <w:multiLevelType w:val="hybridMultilevel"/>
    <w:tmpl w:val="5824E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16340A75"/>
    <w:multiLevelType w:val="hybridMultilevel"/>
    <w:tmpl w:val="EDA469A4"/>
    <w:lvl w:ilvl="0" w:tplc="561AA3C4">
      <w:start w:val="1"/>
      <w:numFmt w:val="decimal"/>
      <w:lvlText w:val="%1)"/>
      <w:lvlJc w:val="left"/>
      <w:pPr>
        <w:ind w:left="927" w:hanging="360"/>
      </w:pPr>
      <w:rPr>
        <w:rFonts w:hint="default"/>
        <w:b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17C93CC9"/>
    <w:multiLevelType w:val="multilevel"/>
    <w:tmpl w:val="C1A2117A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5.1."/>
      <w:lvlJc w:val="left"/>
      <w:pPr>
        <w:ind w:left="1841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6">
    <w:nsid w:val="18040F24"/>
    <w:multiLevelType w:val="hybridMultilevel"/>
    <w:tmpl w:val="24227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187C76DE"/>
    <w:multiLevelType w:val="multilevel"/>
    <w:tmpl w:val="EEA4C76E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2.8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8">
    <w:nsid w:val="196A21DB"/>
    <w:multiLevelType w:val="hybridMultilevel"/>
    <w:tmpl w:val="266EC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1A8D36BD"/>
    <w:multiLevelType w:val="multilevel"/>
    <w:tmpl w:val="7732427C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10"/>
      <w:numFmt w:val="decimal"/>
      <w:lvlText w:val="%3.1.2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0">
    <w:nsid w:val="1AB71E1E"/>
    <w:multiLevelType w:val="hybridMultilevel"/>
    <w:tmpl w:val="FF6EC2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1CB73D5C"/>
    <w:multiLevelType w:val="hybridMultilevel"/>
    <w:tmpl w:val="8B12A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CC3253B"/>
    <w:multiLevelType w:val="multilevel"/>
    <w:tmpl w:val="754E8CF4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2.3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3">
    <w:nsid w:val="1D0E528C"/>
    <w:multiLevelType w:val="multilevel"/>
    <w:tmpl w:val="CE985930"/>
    <w:lvl w:ilvl="0">
      <w:start w:val="9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0"/>
      <w:numFmt w:val="decimal"/>
      <w:lvlText w:val="%2.1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4">
    <w:nsid w:val="1D7A092D"/>
    <w:multiLevelType w:val="multilevel"/>
    <w:tmpl w:val="DA00CB38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1"/>
      <w:numFmt w:val="decimal"/>
      <w:lvlText w:val="%3.7.3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5">
    <w:nsid w:val="1DDC4739"/>
    <w:multiLevelType w:val="hybridMultilevel"/>
    <w:tmpl w:val="3BF44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1FDE5174"/>
    <w:multiLevelType w:val="multilevel"/>
    <w:tmpl w:val="FEEC5512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4.2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7">
    <w:nsid w:val="20285059"/>
    <w:multiLevelType w:val="multilevel"/>
    <w:tmpl w:val="CD32AFC2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4.1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8">
    <w:nsid w:val="208129FD"/>
    <w:multiLevelType w:val="multilevel"/>
    <w:tmpl w:val="86A63642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0"/>
      <w:numFmt w:val="decimal"/>
      <w:lvlText w:val="%3.6.2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1"/>
      <w:numFmt w:val="decimal"/>
      <w:lvlText w:val="%4.6.2.5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9">
    <w:nsid w:val="208C5942"/>
    <w:multiLevelType w:val="multilevel"/>
    <w:tmpl w:val="9732E720"/>
    <w:lvl w:ilvl="0">
      <w:start w:val="12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0"/>
      <w:numFmt w:val="decimal"/>
      <w:lvlText w:val="%3.7.3."/>
      <w:lvlJc w:val="left"/>
      <w:pPr>
        <w:ind w:left="1700" w:hanging="990"/>
      </w:pPr>
      <w:rPr>
        <w:rFonts w:hint="default"/>
        <w:b/>
        <w:color w:val="auto"/>
        <w:sz w:val="24"/>
        <w:szCs w:val="24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0">
    <w:nsid w:val="213C365F"/>
    <w:multiLevelType w:val="hybridMultilevel"/>
    <w:tmpl w:val="3B1E4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21754FE3"/>
    <w:multiLevelType w:val="hybridMultilevel"/>
    <w:tmpl w:val="F5D455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218B1685"/>
    <w:multiLevelType w:val="multilevel"/>
    <w:tmpl w:val="69EABF9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3">
    <w:nsid w:val="21FD2FF3"/>
    <w:multiLevelType w:val="multilevel"/>
    <w:tmpl w:val="AE0200FA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22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4">
    <w:nsid w:val="222F3039"/>
    <w:multiLevelType w:val="hybridMultilevel"/>
    <w:tmpl w:val="5DB0C3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22597968"/>
    <w:multiLevelType w:val="hybridMultilevel"/>
    <w:tmpl w:val="31061194"/>
    <w:lvl w:ilvl="0" w:tplc="B62EB2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2298624E"/>
    <w:multiLevelType w:val="multilevel"/>
    <w:tmpl w:val="A38CD9C6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23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7">
    <w:nsid w:val="22B94A93"/>
    <w:multiLevelType w:val="multilevel"/>
    <w:tmpl w:val="AA728C04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10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8">
    <w:nsid w:val="23830C02"/>
    <w:multiLevelType w:val="multilevel"/>
    <w:tmpl w:val="DDFA4620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3.2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9">
    <w:nsid w:val="28980119"/>
    <w:multiLevelType w:val="hybridMultilevel"/>
    <w:tmpl w:val="27843662"/>
    <w:lvl w:ilvl="0" w:tplc="D3C85D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2A181E50"/>
    <w:multiLevelType w:val="multilevel"/>
    <w:tmpl w:val="0D3C2B1C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0"/>
      <w:numFmt w:val="decimal"/>
      <w:lvlText w:val="%3.6.2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1"/>
      <w:numFmt w:val="decimal"/>
      <w:lvlText w:val="%4.6.2.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1">
    <w:nsid w:val="2A9B41C8"/>
    <w:multiLevelType w:val="multilevel"/>
    <w:tmpl w:val="3774C9FA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5.3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2">
    <w:nsid w:val="2B8957BF"/>
    <w:multiLevelType w:val="hybridMultilevel"/>
    <w:tmpl w:val="E016443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3">
    <w:nsid w:val="2CC2549A"/>
    <w:multiLevelType w:val="multilevel"/>
    <w:tmpl w:val="7F52F246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16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4">
    <w:nsid w:val="2D5720E8"/>
    <w:multiLevelType w:val="hybridMultilevel"/>
    <w:tmpl w:val="212E3A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>
    <w:nsid w:val="2D5C5C25"/>
    <w:multiLevelType w:val="hybridMultilevel"/>
    <w:tmpl w:val="9F9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E385F6D"/>
    <w:multiLevelType w:val="multilevel"/>
    <w:tmpl w:val="A4FE1B1E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1"/>
      <w:numFmt w:val="decimal"/>
      <w:lvlText w:val="%3.7.1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7">
    <w:nsid w:val="2FF45816"/>
    <w:multiLevelType w:val="multilevel"/>
    <w:tmpl w:val="4808E868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3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8">
    <w:nsid w:val="30AA3141"/>
    <w:multiLevelType w:val="multilevel"/>
    <w:tmpl w:val="E0944184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1.6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9">
    <w:nsid w:val="30C36A51"/>
    <w:multiLevelType w:val="multilevel"/>
    <w:tmpl w:val="8092E5CE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2.5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0">
    <w:nsid w:val="3213307C"/>
    <w:multiLevelType w:val="hybridMultilevel"/>
    <w:tmpl w:val="610806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>
    <w:nsid w:val="32C97FFB"/>
    <w:multiLevelType w:val="hybridMultilevel"/>
    <w:tmpl w:val="2214E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>
    <w:nsid w:val="33603A38"/>
    <w:multiLevelType w:val="multilevel"/>
    <w:tmpl w:val="8A2C308A"/>
    <w:lvl w:ilvl="0">
      <w:start w:val="9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0"/>
      <w:numFmt w:val="decimal"/>
      <w:lvlText w:val="%2.6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3">
    <w:nsid w:val="34A302A3"/>
    <w:multiLevelType w:val="multilevel"/>
    <w:tmpl w:val="CDC807F2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1"/>
      <w:numFmt w:val="decimal"/>
      <w:lvlText w:val="%3.7.8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4">
    <w:nsid w:val="34E31783"/>
    <w:multiLevelType w:val="multilevel"/>
    <w:tmpl w:val="D2327D46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1"/>
      <w:numFmt w:val="decimal"/>
      <w:lvlText w:val="%3.7.2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5">
    <w:nsid w:val="35AA7A8F"/>
    <w:multiLevelType w:val="hybridMultilevel"/>
    <w:tmpl w:val="3B78D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>
    <w:nsid w:val="36257665"/>
    <w:multiLevelType w:val="hybridMultilevel"/>
    <w:tmpl w:val="C5C49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362E329A"/>
    <w:multiLevelType w:val="multilevel"/>
    <w:tmpl w:val="C466334C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3.3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8">
    <w:nsid w:val="368D7705"/>
    <w:multiLevelType w:val="hybridMultilevel"/>
    <w:tmpl w:val="3D042608"/>
    <w:lvl w:ilvl="0" w:tplc="7B5CFF9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>
    <w:nsid w:val="37CA05CC"/>
    <w:multiLevelType w:val="hybridMultilevel"/>
    <w:tmpl w:val="02F6F7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>
    <w:nsid w:val="38A009CA"/>
    <w:multiLevelType w:val="multilevel"/>
    <w:tmpl w:val="62ACD4B0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17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1">
    <w:nsid w:val="39D72BFC"/>
    <w:multiLevelType w:val="hybridMultilevel"/>
    <w:tmpl w:val="5DD4EF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>
    <w:nsid w:val="3A0A5453"/>
    <w:multiLevelType w:val="multilevel"/>
    <w:tmpl w:val="6DA8516E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1.2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1"/>
      <w:numFmt w:val="decimal"/>
      <w:lvlText w:val="%4.1.2.1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3">
    <w:nsid w:val="3B3F287F"/>
    <w:multiLevelType w:val="multilevel"/>
    <w:tmpl w:val="765C2D72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1.1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4">
    <w:nsid w:val="3BC40BDF"/>
    <w:multiLevelType w:val="hybridMultilevel"/>
    <w:tmpl w:val="784ED340"/>
    <w:lvl w:ilvl="0" w:tplc="B4C2F06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>
    <w:nsid w:val="3BDC35DE"/>
    <w:multiLevelType w:val="multilevel"/>
    <w:tmpl w:val="F4A86C94"/>
    <w:lvl w:ilvl="0">
      <w:start w:val="9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0"/>
      <w:numFmt w:val="decimal"/>
      <w:lvlText w:val="%2.7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6">
    <w:nsid w:val="3C820B91"/>
    <w:multiLevelType w:val="multilevel"/>
    <w:tmpl w:val="D85CD35E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0"/>
      <w:numFmt w:val="decimal"/>
      <w:lvlText w:val="%3.6.2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1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7">
    <w:nsid w:val="3C8F04A6"/>
    <w:multiLevelType w:val="hybridMultilevel"/>
    <w:tmpl w:val="6308AB9A"/>
    <w:lvl w:ilvl="0" w:tplc="D826B6C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>
    <w:nsid w:val="3CE4487B"/>
    <w:multiLevelType w:val="multilevel"/>
    <w:tmpl w:val="EDCEBAE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9">
    <w:nsid w:val="3CF70D31"/>
    <w:multiLevelType w:val="multilevel"/>
    <w:tmpl w:val="7786C398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1"/>
      <w:numFmt w:val="decimal"/>
      <w:lvlText w:val="%3.7.10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0">
    <w:nsid w:val="3D4547C0"/>
    <w:multiLevelType w:val="multilevel"/>
    <w:tmpl w:val="E7820226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10"/>
      <w:numFmt w:val="decimal"/>
      <w:lvlText w:val="%3.1.2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1"/>
      <w:numFmt w:val="decimal"/>
      <w:lvlText w:val="%4.1.2.3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1">
    <w:nsid w:val="3E6C69C4"/>
    <w:multiLevelType w:val="hybridMultilevel"/>
    <w:tmpl w:val="ACAA7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E79605F"/>
    <w:multiLevelType w:val="multilevel"/>
    <w:tmpl w:val="2C6A22DA"/>
    <w:lvl w:ilvl="0">
      <w:start w:val="8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9"/>
      <w:numFmt w:val="decimal"/>
      <w:lvlText w:val="%2.1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3">
    <w:nsid w:val="3ED40A1C"/>
    <w:multiLevelType w:val="multilevel"/>
    <w:tmpl w:val="A7304BB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4">
    <w:nsid w:val="3FBF3643"/>
    <w:multiLevelType w:val="multilevel"/>
    <w:tmpl w:val="2264D0D8"/>
    <w:lvl w:ilvl="0">
      <w:start w:val="9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0"/>
      <w:numFmt w:val="decimal"/>
      <w:lvlText w:val="%2.2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5">
    <w:nsid w:val="40681D69"/>
    <w:multiLevelType w:val="multilevel"/>
    <w:tmpl w:val="0FAA6FE8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1.4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6">
    <w:nsid w:val="40857BF6"/>
    <w:multiLevelType w:val="multilevel"/>
    <w:tmpl w:val="B28C18E8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2.7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7">
    <w:nsid w:val="4203251A"/>
    <w:multiLevelType w:val="multilevel"/>
    <w:tmpl w:val="47E0CBFC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4.7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8">
    <w:nsid w:val="42E4741D"/>
    <w:multiLevelType w:val="multilevel"/>
    <w:tmpl w:val="67A6DA9E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1.2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1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9">
    <w:nsid w:val="448D1321"/>
    <w:multiLevelType w:val="multilevel"/>
    <w:tmpl w:val="F320B932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2.2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0">
    <w:nsid w:val="45D00848"/>
    <w:multiLevelType w:val="multilevel"/>
    <w:tmpl w:val="5A6A254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01">
    <w:nsid w:val="46916C24"/>
    <w:multiLevelType w:val="multilevel"/>
    <w:tmpl w:val="482AF3EA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2">
    <w:nsid w:val="47345903"/>
    <w:multiLevelType w:val="multilevel"/>
    <w:tmpl w:val="63CE3EBA"/>
    <w:lvl w:ilvl="0">
      <w:start w:val="6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2.1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3">
    <w:nsid w:val="477A4F81"/>
    <w:multiLevelType w:val="multilevel"/>
    <w:tmpl w:val="17B60F4A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0"/>
      <w:numFmt w:val="decimal"/>
      <w:lvlText w:val="%3.6.2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1"/>
      <w:numFmt w:val="decimal"/>
      <w:lvlText w:val="%4.6.2.3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4">
    <w:nsid w:val="49062524"/>
    <w:multiLevelType w:val="multilevel"/>
    <w:tmpl w:val="DD6C1CD4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4.6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5">
    <w:nsid w:val="497C601B"/>
    <w:multiLevelType w:val="multilevel"/>
    <w:tmpl w:val="68E2274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6">
    <w:nsid w:val="498A7C25"/>
    <w:multiLevelType w:val="hybridMultilevel"/>
    <w:tmpl w:val="B7E20A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>
    <w:nsid w:val="49FD462D"/>
    <w:multiLevelType w:val="hybridMultilevel"/>
    <w:tmpl w:val="00EEE6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">
    <w:nsid w:val="4C0D45A0"/>
    <w:multiLevelType w:val="multilevel"/>
    <w:tmpl w:val="F0DE1BB0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0"/>
      <w:numFmt w:val="decimal"/>
      <w:lvlText w:val="%2.4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9">
    <w:nsid w:val="4CD263F4"/>
    <w:multiLevelType w:val="multilevel"/>
    <w:tmpl w:val="960E0BBE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2.6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10">
    <w:nsid w:val="4D993E12"/>
    <w:multiLevelType w:val="hybridMultilevel"/>
    <w:tmpl w:val="10528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1">
    <w:nsid w:val="4DD10335"/>
    <w:multiLevelType w:val="multilevel"/>
    <w:tmpl w:val="ECEEEE02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19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12">
    <w:nsid w:val="4EB07EB1"/>
    <w:multiLevelType w:val="multilevel"/>
    <w:tmpl w:val="6536245A"/>
    <w:lvl w:ilvl="0">
      <w:start w:val="4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5"/>
      <w:numFmt w:val="decimal"/>
      <w:lvlText w:val="%3.3.2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13">
    <w:nsid w:val="4FE36E80"/>
    <w:multiLevelType w:val="hybridMultilevel"/>
    <w:tmpl w:val="CBB6904A"/>
    <w:lvl w:ilvl="0" w:tplc="041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14">
    <w:nsid w:val="50127D56"/>
    <w:multiLevelType w:val="hybridMultilevel"/>
    <w:tmpl w:val="48DA3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5">
    <w:nsid w:val="507C5D66"/>
    <w:multiLevelType w:val="multilevel"/>
    <w:tmpl w:val="56A8EF30"/>
    <w:lvl w:ilvl="0">
      <w:start w:val="5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6"/>
      <w:numFmt w:val="decimal"/>
      <w:lvlText w:val="%2.1."/>
      <w:lvlJc w:val="left"/>
      <w:pPr>
        <w:ind w:left="1983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16">
    <w:nsid w:val="50FA4B6A"/>
    <w:multiLevelType w:val="multilevel"/>
    <w:tmpl w:val="D7464AD0"/>
    <w:lvl w:ilvl="0">
      <w:start w:val="8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9"/>
      <w:numFmt w:val="decimal"/>
      <w:lvlText w:val="%2.2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17">
    <w:nsid w:val="51060BDC"/>
    <w:multiLevelType w:val="hybridMultilevel"/>
    <w:tmpl w:val="59FEDF00"/>
    <w:lvl w:ilvl="0" w:tplc="A9C21FBC">
      <w:start w:val="1"/>
      <w:numFmt w:val="upperRoman"/>
      <w:pStyle w:val="3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8">
    <w:nsid w:val="512D6CE4"/>
    <w:multiLevelType w:val="multilevel"/>
    <w:tmpl w:val="8EF852B8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19">
    <w:nsid w:val="51946DBD"/>
    <w:multiLevelType w:val="multilevel"/>
    <w:tmpl w:val="4E0C9558"/>
    <w:lvl w:ilvl="0">
      <w:start w:val="4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4"/>
      <w:numFmt w:val="decimal"/>
      <w:lvlText w:val="%2.1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5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20">
    <w:nsid w:val="52566C2B"/>
    <w:multiLevelType w:val="multilevel"/>
    <w:tmpl w:val="38F0A106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20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21">
    <w:nsid w:val="52D57397"/>
    <w:multiLevelType w:val="multilevel"/>
    <w:tmpl w:val="7F3EDA06"/>
    <w:lvl w:ilvl="0">
      <w:start w:val="9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8"/>
      <w:numFmt w:val="decimal"/>
      <w:lvlText w:val="%2.3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22">
    <w:nsid w:val="530A6FAD"/>
    <w:multiLevelType w:val="multilevel"/>
    <w:tmpl w:val="699C04AC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2.4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23">
    <w:nsid w:val="53215924"/>
    <w:multiLevelType w:val="hybridMultilevel"/>
    <w:tmpl w:val="41B66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>
    <w:nsid w:val="53A101E5"/>
    <w:multiLevelType w:val="multilevel"/>
    <w:tmpl w:val="F89C44BC"/>
    <w:lvl w:ilvl="0">
      <w:start w:val="7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8"/>
      <w:numFmt w:val="decimal"/>
      <w:lvlText w:val="%2.2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25">
    <w:nsid w:val="53DD0701"/>
    <w:multiLevelType w:val="multilevel"/>
    <w:tmpl w:val="C81089C6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3.1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26">
    <w:nsid w:val="545458B4"/>
    <w:multiLevelType w:val="hybridMultilevel"/>
    <w:tmpl w:val="5A76E84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7">
    <w:nsid w:val="557E058F"/>
    <w:multiLevelType w:val="hybridMultilevel"/>
    <w:tmpl w:val="CECE32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8">
    <w:nsid w:val="559921E4"/>
    <w:multiLevelType w:val="multilevel"/>
    <w:tmpl w:val="1F2E947A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2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1"/>
      <w:numFmt w:val="decimal"/>
      <w:lvlText w:val="%4.6.2.1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29">
    <w:nsid w:val="55A011BD"/>
    <w:multiLevelType w:val="multilevel"/>
    <w:tmpl w:val="B8647B46"/>
    <w:lvl w:ilvl="0">
      <w:start w:val="5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6"/>
      <w:numFmt w:val="decimal"/>
      <w:lvlText w:val="%2.2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0">
    <w:nsid w:val="57093AF4"/>
    <w:multiLevelType w:val="hybridMultilevel"/>
    <w:tmpl w:val="E5E87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>
    <w:nsid w:val="57406A7C"/>
    <w:multiLevelType w:val="multilevel"/>
    <w:tmpl w:val="4C5CD75E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1.2."/>
      <w:lvlJc w:val="left"/>
      <w:pPr>
        <w:ind w:left="1700" w:hanging="990"/>
      </w:pPr>
      <w:rPr>
        <w:rFonts w:hint="default"/>
        <w:b/>
        <w:color w:val="auto"/>
        <w:sz w:val="24"/>
        <w:szCs w:val="24"/>
      </w:rPr>
    </w:lvl>
    <w:lvl w:ilvl="3">
      <w:start w:val="12"/>
      <w:numFmt w:val="decimal"/>
      <w:lvlText w:val="%4.1.2.1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2">
    <w:nsid w:val="574531D7"/>
    <w:multiLevelType w:val="multilevel"/>
    <w:tmpl w:val="A552BDBE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3.3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3">
    <w:nsid w:val="586C008D"/>
    <w:multiLevelType w:val="hybridMultilevel"/>
    <w:tmpl w:val="889071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4">
    <w:nsid w:val="5994458B"/>
    <w:multiLevelType w:val="multilevel"/>
    <w:tmpl w:val="32CE6620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1.3."/>
      <w:lvlJc w:val="left"/>
      <w:pPr>
        <w:ind w:left="2408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1.2.3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5">
    <w:nsid w:val="59B8241E"/>
    <w:multiLevelType w:val="hybridMultilevel"/>
    <w:tmpl w:val="83ACFB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6">
    <w:nsid w:val="59CF18AD"/>
    <w:multiLevelType w:val="multilevel"/>
    <w:tmpl w:val="A0FC5826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7">
    <w:nsid w:val="5A87434D"/>
    <w:multiLevelType w:val="multilevel"/>
    <w:tmpl w:val="2F80B8F4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6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8">
    <w:nsid w:val="5B132E2E"/>
    <w:multiLevelType w:val="hybridMultilevel"/>
    <w:tmpl w:val="B6824E64"/>
    <w:lvl w:ilvl="0" w:tplc="AEA215F6">
      <w:start w:val="1"/>
      <w:numFmt w:val="upperRoman"/>
      <w:pStyle w:val="4"/>
      <w:lvlText w:val="%1."/>
      <w:lvlJc w:val="left"/>
      <w:pPr>
        <w:tabs>
          <w:tab w:val="num" w:pos="2843"/>
        </w:tabs>
        <w:ind w:left="284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3"/>
        </w:tabs>
        <w:ind w:left="32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3"/>
        </w:tabs>
        <w:ind w:left="39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3"/>
        </w:tabs>
        <w:ind w:left="46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3"/>
        </w:tabs>
        <w:ind w:left="53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3"/>
        </w:tabs>
        <w:ind w:left="60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3"/>
        </w:tabs>
        <w:ind w:left="68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3"/>
        </w:tabs>
        <w:ind w:left="75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3"/>
        </w:tabs>
        <w:ind w:left="8243" w:hanging="180"/>
      </w:pPr>
    </w:lvl>
  </w:abstractNum>
  <w:abstractNum w:abstractNumId="139">
    <w:nsid w:val="5B6A2B5B"/>
    <w:multiLevelType w:val="multilevel"/>
    <w:tmpl w:val="2A4AC4FA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3.2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0">
    <w:nsid w:val="5B9823EC"/>
    <w:multiLevelType w:val="hybridMultilevel"/>
    <w:tmpl w:val="8E5CFB78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41">
    <w:nsid w:val="5C1D05B9"/>
    <w:multiLevelType w:val="multilevel"/>
    <w:tmpl w:val="46AC993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2">
    <w:nsid w:val="5C1F552D"/>
    <w:multiLevelType w:val="multilevel"/>
    <w:tmpl w:val="5744604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43">
    <w:nsid w:val="5D0265CC"/>
    <w:multiLevelType w:val="multilevel"/>
    <w:tmpl w:val="54BABD48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4.4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4">
    <w:nsid w:val="5F837C3C"/>
    <w:multiLevelType w:val="multilevel"/>
    <w:tmpl w:val="E892D97E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4.3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5">
    <w:nsid w:val="60821DF3"/>
    <w:multiLevelType w:val="multilevel"/>
    <w:tmpl w:val="7B3292EE"/>
    <w:lvl w:ilvl="0">
      <w:start w:val="4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5"/>
      <w:numFmt w:val="decimal"/>
      <w:lvlText w:val="%3.3.3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6">
    <w:nsid w:val="60B376FB"/>
    <w:multiLevelType w:val="hybridMultilevel"/>
    <w:tmpl w:val="8C96D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60CD6331"/>
    <w:multiLevelType w:val="multilevel"/>
    <w:tmpl w:val="BF6068E4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1.1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8">
    <w:nsid w:val="61FB1368"/>
    <w:multiLevelType w:val="multilevel"/>
    <w:tmpl w:val="14428F6A"/>
    <w:lvl w:ilvl="0">
      <w:start w:val="6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2.2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9">
    <w:nsid w:val="62B0580B"/>
    <w:multiLevelType w:val="multilevel"/>
    <w:tmpl w:val="7FEAC41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3.3.1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0">
    <w:nsid w:val="633D54FA"/>
    <w:multiLevelType w:val="hybridMultilevel"/>
    <w:tmpl w:val="7D9EB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>
    <w:nsid w:val="63494014"/>
    <w:multiLevelType w:val="multilevel"/>
    <w:tmpl w:val="8D742FDE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4.5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2">
    <w:nsid w:val="6367304D"/>
    <w:multiLevelType w:val="multilevel"/>
    <w:tmpl w:val="3926D2D6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14."/>
      <w:lvlJc w:val="left"/>
      <w:pPr>
        <w:ind w:left="2692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3">
    <w:nsid w:val="642C2A64"/>
    <w:multiLevelType w:val="multilevel"/>
    <w:tmpl w:val="DA3A7A6C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12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4">
    <w:nsid w:val="64A14D6F"/>
    <w:multiLevelType w:val="hybridMultilevel"/>
    <w:tmpl w:val="BB982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5A539ED"/>
    <w:multiLevelType w:val="hybridMultilevel"/>
    <w:tmpl w:val="BE0A3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6">
    <w:nsid w:val="66D42003"/>
    <w:multiLevelType w:val="hybridMultilevel"/>
    <w:tmpl w:val="6660D53C"/>
    <w:lvl w:ilvl="0" w:tplc="60146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72E2251"/>
    <w:multiLevelType w:val="multilevel"/>
    <w:tmpl w:val="7346A5CA"/>
    <w:lvl w:ilvl="0">
      <w:start w:val="1"/>
      <w:numFmt w:val="bullet"/>
      <w:lvlText w:val=""/>
      <w:lvlJc w:val="left"/>
      <w:pPr>
        <w:ind w:left="7511" w:hanging="99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8078" w:hanging="990"/>
      </w:pPr>
      <w:rPr>
        <w:rFonts w:hint="default"/>
        <w:b/>
        <w:color w:val="0000FF"/>
        <w:sz w:val="28"/>
      </w:rPr>
    </w:lvl>
    <w:lvl w:ilvl="2">
      <w:start w:val="1"/>
      <w:numFmt w:val="decimal"/>
      <w:lvlText w:val="%1.%2.%3."/>
      <w:lvlJc w:val="left"/>
      <w:pPr>
        <w:ind w:left="8645" w:hanging="990"/>
      </w:pPr>
      <w:rPr>
        <w:rFonts w:hint="default"/>
        <w:b/>
        <w:color w:val="0000FF"/>
      </w:rPr>
    </w:lvl>
    <w:lvl w:ilvl="3">
      <w:start w:val="1"/>
      <w:numFmt w:val="decimal"/>
      <w:lvlText w:val="%1.%2.%3.%4."/>
      <w:lvlJc w:val="left"/>
      <w:pPr>
        <w:ind w:left="9212" w:hanging="99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ind w:left="9869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436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36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9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857" w:hanging="1800"/>
      </w:pPr>
      <w:rPr>
        <w:rFonts w:hint="default"/>
        <w:b/>
      </w:rPr>
    </w:lvl>
  </w:abstractNum>
  <w:abstractNum w:abstractNumId="158">
    <w:nsid w:val="67A50089"/>
    <w:multiLevelType w:val="multilevel"/>
    <w:tmpl w:val="31AC072E"/>
    <w:lvl w:ilvl="0">
      <w:start w:val="8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2.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9">
    <w:nsid w:val="67C5341F"/>
    <w:multiLevelType w:val="multilevel"/>
    <w:tmpl w:val="94D8A7F2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5.4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60">
    <w:nsid w:val="67F86037"/>
    <w:multiLevelType w:val="multilevel"/>
    <w:tmpl w:val="F7D44380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5.5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61">
    <w:nsid w:val="68F6735C"/>
    <w:multiLevelType w:val="multilevel"/>
    <w:tmpl w:val="ECC4A044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1.3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62">
    <w:nsid w:val="695818EB"/>
    <w:multiLevelType w:val="multilevel"/>
    <w:tmpl w:val="C9E05330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1"/>
      <w:numFmt w:val="decimal"/>
      <w:lvlText w:val="%3.7.4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63">
    <w:nsid w:val="69BB71D5"/>
    <w:multiLevelType w:val="hybridMultilevel"/>
    <w:tmpl w:val="A8600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4">
    <w:nsid w:val="69C616A2"/>
    <w:multiLevelType w:val="multilevel"/>
    <w:tmpl w:val="BBE845A2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8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65">
    <w:nsid w:val="6A41195D"/>
    <w:multiLevelType w:val="multilevel"/>
    <w:tmpl w:val="90989574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5.6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66">
    <w:nsid w:val="6A691BEB"/>
    <w:multiLevelType w:val="multilevel"/>
    <w:tmpl w:val="91EA3668"/>
    <w:lvl w:ilvl="0">
      <w:start w:val="9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0"/>
      <w:numFmt w:val="decimal"/>
      <w:lvlText w:val="%2.5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67">
    <w:nsid w:val="6B2B2D50"/>
    <w:multiLevelType w:val="multilevel"/>
    <w:tmpl w:val="828CAD46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5.2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68">
    <w:nsid w:val="6BAF5DC6"/>
    <w:multiLevelType w:val="multilevel"/>
    <w:tmpl w:val="C4D0E750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1.4."/>
      <w:lvlJc w:val="left"/>
      <w:pPr>
        <w:ind w:left="2692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1.2.3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69">
    <w:nsid w:val="6C9C5B4F"/>
    <w:multiLevelType w:val="hybridMultilevel"/>
    <w:tmpl w:val="507C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D5E0227"/>
    <w:multiLevelType w:val="multilevel"/>
    <w:tmpl w:val="A442ECBC"/>
    <w:lvl w:ilvl="0">
      <w:start w:val="9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0"/>
      <w:numFmt w:val="decimal"/>
      <w:lvlText w:val="%2.8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1">
    <w:nsid w:val="6E684DF7"/>
    <w:multiLevelType w:val="multilevel"/>
    <w:tmpl w:val="6DD4C5E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2">
    <w:nsid w:val="6EB435B6"/>
    <w:multiLevelType w:val="multilevel"/>
    <w:tmpl w:val="97201D80"/>
    <w:lvl w:ilvl="0">
      <w:start w:val="7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8"/>
      <w:numFmt w:val="decimal"/>
      <w:lvlText w:val="%2.1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3">
    <w:nsid w:val="704C7534"/>
    <w:multiLevelType w:val="multilevel"/>
    <w:tmpl w:val="D0142EE8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1"/>
      <w:numFmt w:val="decimal"/>
      <w:lvlText w:val="%3.7.9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4">
    <w:nsid w:val="70D911C5"/>
    <w:multiLevelType w:val="hybridMultilevel"/>
    <w:tmpl w:val="B2365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11929CB"/>
    <w:multiLevelType w:val="multilevel"/>
    <w:tmpl w:val="3260EC5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6">
    <w:nsid w:val="718247B8"/>
    <w:multiLevelType w:val="hybridMultilevel"/>
    <w:tmpl w:val="2702DC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7">
    <w:nsid w:val="73345F57"/>
    <w:multiLevelType w:val="multilevel"/>
    <w:tmpl w:val="9B208B9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b/>
      </w:rPr>
    </w:lvl>
  </w:abstractNum>
  <w:abstractNum w:abstractNumId="178">
    <w:nsid w:val="743570ED"/>
    <w:multiLevelType w:val="multilevel"/>
    <w:tmpl w:val="8EE4362C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1.2."/>
      <w:lvlJc w:val="left"/>
      <w:pPr>
        <w:ind w:left="2267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1.2.1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9">
    <w:nsid w:val="74B50B82"/>
    <w:multiLevelType w:val="hybridMultilevel"/>
    <w:tmpl w:val="681692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0">
    <w:nsid w:val="74D14C17"/>
    <w:multiLevelType w:val="hybridMultilevel"/>
    <w:tmpl w:val="5F12B69C"/>
    <w:lvl w:ilvl="0" w:tplc="7B5CFF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5354066"/>
    <w:multiLevelType w:val="hybridMultilevel"/>
    <w:tmpl w:val="B718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5951714"/>
    <w:multiLevelType w:val="hybridMultilevel"/>
    <w:tmpl w:val="42E4A13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3">
    <w:nsid w:val="763B021C"/>
    <w:multiLevelType w:val="hybridMultilevel"/>
    <w:tmpl w:val="FAF8BBC2"/>
    <w:lvl w:ilvl="0" w:tplc="98E40062">
      <w:start w:val="1"/>
      <w:numFmt w:val="decimal"/>
      <w:lvlText w:val="12.5.%1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6AA1C29"/>
    <w:multiLevelType w:val="multilevel"/>
    <w:tmpl w:val="C6E275C8"/>
    <w:lvl w:ilvl="0">
      <w:start w:val="7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8"/>
      <w:numFmt w:val="decimal"/>
      <w:lvlText w:val="%2.3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85">
    <w:nsid w:val="76ED38AE"/>
    <w:multiLevelType w:val="multilevel"/>
    <w:tmpl w:val="F502E6C6"/>
    <w:lvl w:ilvl="0">
      <w:start w:val="6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5"/>
      <w:numFmt w:val="decimal"/>
      <w:lvlText w:val="%2.4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86">
    <w:nsid w:val="770F4E58"/>
    <w:multiLevelType w:val="multilevel"/>
    <w:tmpl w:val="F2CAAFAA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1.5."/>
      <w:lvlJc w:val="left"/>
      <w:pPr>
        <w:ind w:left="2692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1.2.3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87">
    <w:nsid w:val="775B3C29"/>
    <w:multiLevelType w:val="multilevel"/>
    <w:tmpl w:val="C93CA5DA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9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88">
    <w:nsid w:val="77A36D08"/>
    <w:multiLevelType w:val="multilevel"/>
    <w:tmpl w:val="44D2BB4A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35" w:hanging="780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149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45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89">
    <w:nsid w:val="786C06B6"/>
    <w:multiLevelType w:val="hybridMultilevel"/>
    <w:tmpl w:val="EAD6C494"/>
    <w:lvl w:ilvl="0" w:tplc="041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90">
    <w:nsid w:val="78C86F69"/>
    <w:multiLevelType w:val="hybridMultilevel"/>
    <w:tmpl w:val="B884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8D970C4"/>
    <w:multiLevelType w:val="multilevel"/>
    <w:tmpl w:val="6E506E16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1"/>
      <w:numFmt w:val="decimal"/>
      <w:lvlText w:val="%3.1.2."/>
      <w:lvlJc w:val="left"/>
      <w:pPr>
        <w:ind w:left="1700" w:hanging="990"/>
      </w:pPr>
      <w:rPr>
        <w:rFonts w:hint="default"/>
        <w:b/>
        <w:color w:val="auto"/>
        <w:sz w:val="24"/>
        <w:szCs w:val="24"/>
      </w:rPr>
    </w:lvl>
    <w:lvl w:ilvl="3">
      <w:start w:val="12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92">
    <w:nsid w:val="7937029E"/>
    <w:multiLevelType w:val="hybridMultilevel"/>
    <w:tmpl w:val="89C61B86"/>
    <w:lvl w:ilvl="0" w:tplc="58C4BD9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3">
    <w:nsid w:val="7A502F35"/>
    <w:multiLevelType w:val="multilevel"/>
    <w:tmpl w:val="BAC2356E"/>
    <w:lvl w:ilvl="0">
      <w:start w:val="9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0"/>
      <w:numFmt w:val="decimal"/>
      <w:lvlText w:val="%2.3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94">
    <w:nsid w:val="7AB848BD"/>
    <w:multiLevelType w:val="multilevel"/>
    <w:tmpl w:val="3CA8661E"/>
    <w:lvl w:ilvl="0">
      <w:start w:val="11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2"/>
      <w:numFmt w:val="decimal"/>
      <w:lvlText w:val="%3.4.8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1"/>
      <w:numFmt w:val="decimal"/>
      <w:lvlText w:val="%4.1.2.2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95">
    <w:nsid w:val="7B1F28C9"/>
    <w:multiLevelType w:val="multilevel"/>
    <w:tmpl w:val="20B08A1C"/>
    <w:lvl w:ilvl="0">
      <w:start w:val="7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5"/>
      <w:numFmt w:val="decimal"/>
      <w:lvlText w:val="%2.2."/>
      <w:lvlJc w:val="left"/>
      <w:pPr>
        <w:ind w:left="4676" w:hanging="990"/>
      </w:pPr>
      <w:rPr>
        <w:rFonts w:hint="default"/>
        <w:b/>
        <w:color w:val="auto"/>
        <w:sz w:val="24"/>
        <w:szCs w:val="24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96">
    <w:nsid w:val="7B8152C5"/>
    <w:multiLevelType w:val="multilevel"/>
    <w:tmpl w:val="BD6C8FE0"/>
    <w:lvl w:ilvl="0">
      <w:start w:val="9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0"/>
      <w:numFmt w:val="decimal"/>
      <w:lvlText w:val="%2.4."/>
      <w:lvlJc w:val="left"/>
      <w:pPr>
        <w:ind w:left="4676" w:hanging="990"/>
      </w:pPr>
      <w:rPr>
        <w:rFonts w:hint="default"/>
        <w:b/>
        <w:color w:val="auto"/>
        <w:sz w:val="22"/>
        <w:szCs w:val="22"/>
      </w:rPr>
    </w:lvl>
    <w:lvl w:ilvl="2">
      <w:start w:val="4"/>
      <w:numFmt w:val="decimal"/>
      <w:lvlText w:val="%3.3.4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97">
    <w:nsid w:val="7B82793D"/>
    <w:multiLevelType w:val="hybridMultilevel"/>
    <w:tmpl w:val="B1CA163E"/>
    <w:lvl w:ilvl="0" w:tplc="C1F42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C261E3B"/>
    <w:multiLevelType w:val="multilevel"/>
    <w:tmpl w:val="6EE6C95A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8"/>
        <w:szCs w:val="24"/>
      </w:rPr>
    </w:lvl>
    <w:lvl w:ilvl="2">
      <w:start w:val="11"/>
      <w:numFmt w:val="decimal"/>
      <w:lvlText w:val="%3.7.6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99">
    <w:nsid w:val="7CCD2ABC"/>
    <w:multiLevelType w:val="multilevel"/>
    <w:tmpl w:val="CDA4CC26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15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00">
    <w:nsid w:val="7DB02838"/>
    <w:multiLevelType w:val="multilevel"/>
    <w:tmpl w:val="503C7454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2."/>
      <w:lvlJc w:val="left"/>
      <w:pPr>
        <w:ind w:left="2267" w:hanging="990"/>
      </w:pPr>
      <w:rPr>
        <w:rFonts w:hint="default"/>
        <w:b/>
        <w:color w:val="auto"/>
        <w:sz w:val="24"/>
        <w:szCs w:val="24"/>
      </w:rPr>
    </w:lvl>
    <w:lvl w:ilvl="3">
      <w:start w:val="10"/>
      <w:numFmt w:val="decimal"/>
      <w:lvlText w:val="%4.6.2.1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01">
    <w:nsid w:val="7E234B91"/>
    <w:multiLevelType w:val="hybridMultilevel"/>
    <w:tmpl w:val="826CC81E"/>
    <w:lvl w:ilvl="0" w:tplc="D70A3DD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2">
    <w:nsid w:val="7F1463AD"/>
    <w:multiLevelType w:val="multilevel"/>
    <w:tmpl w:val="6ED210C8"/>
    <w:lvl w:ilvl="0">
      <w:start w:val="10"/>
      <w:numFmt w:val="decimal"/>
      <w:lvlText w:val="%1."/>
      <w:lvlJc w:val="left"/>
      <w:pPr>
        <w:ind w:left="990" w:hanging="9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74" w:hanging="990"/>
      </w:pPr>
      <w:rPr>
        <w:rFonts w:hint="default"/>
        <w:b/>
        <w:color w:val="auto"/>
        <w:sz w:val="24"/>
        <w:szCs w:val="24"/>
      </w:rPr>
    </w:lvl>
    <w:lvl w:ilvl="2">
      <w:start w:val="11"/>
      <w:numFmt w:val="decimal"/>
      <w:lvlText w:val="%3.6.7."/>
      <w:lvlJc w:val="left"/>
      <w:pPr>
        <w:ind w:left="1700" w:hanging="990"/>
      </w:pPr>
      <w:rPr>
        <w:rFonts w:hint="default"/>
        <w:b/>
        <w:color w:val="auto"/>
        <w:sz w:val="22"/>
        <w:szCs w:val="22"/>
      </w:rPr>
    </w:lvl>
    <w:lvl w:ilvl="3">
      <w:start w:val="10"/>
      <w:numFmt w:val="decimal"/>
      <w:lvlText w:val="%4.6.2.6."/>
      <w:lvlJc w:val="left"/>
      <w:pPr>
        <w:ind w:left="2691" w:hanging="99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03">
    <w:nsid w:val="7FE723B3"/>
    <w:multiLevelType w:val="hybridMultilevel"/>
    <w:tmpl w:val="A4305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7"/>
  </w:num>
  <w:num w:numId="2">
    <w:abstractNumId w:val="0"/>
  </w:num>
  <w:num w:numId="3">
    <w:abstractNumId w:val="138"/>
  </w:num>
  <w:num w:numId="4">
    <w:abstractNumId w:val="203"/>
  </w:num>
  <w:num w:numId="5">
    <w:abstractNumId w:val="169"/>
  </w:num>
  <w:num w:numId="6">
    <w:abstractNumId w:val="51"/>
  </w:num>
  <w:num w:numId="7">
    <w:abstractNumId w:val="91"/>
  </w:num>
  <w:num w:numId="8">
    <w:abstractNumId w:val="4"/>
  </w:num>
  <w:num w:numId="9">
    <w:abstractNumId w:val="192"/>
  </w:num>
  <w:num w:numId="10">
    <w:abstractNumId w:val="81"/>
  </w:num>
  <w:num w:numId="11">
    <w:abstractNumId w:val="130"/>
  </w:num>
  <w:num w:numId="12">
    <w:abstractNumId w:val="107"/>
  </w:num>
  <w:num w:numId="13">
    <w:abstractNumId w:val="70"/>
  </w:num>
  <w:num w:numId="14">
    <w:abstractNumId w:val="36"/>
  </w:num>
  <w:num w:numId="15">
    <w:abstractNumId w:val="106"/>
  </w:num>
  <w:num w:numId="16">
    <w:abstractNumId w:val="24"/>
  </w:num>
  <w:num w:numId="17">
    <w:abstractNumId w:val="110"/>
  </w:num>
  <w:num w:numId="18">
    <w:abstractNumId w:val="55"/>
  </w:num>
  <w:num w:numId="19">
    <w:abstractNumId w:val="18"/>
  </w:num>
  <w:num w:numId="20">
    <w:abstractNumId w:val="163"/>
  </w:num>
  <w:num w:numId="21">
    <w:abstractNumId w:val="87"/>
  </w:num>
  <w:num w:numId="22">
    <w:abstractNumId w:val="179"/>
  </w:num>
  <w:num w:numId="23">
    <w:abstractNumId w:val="28"/>
  </w:num>
  <w:num w:numId="24">
    <w:abstractNumId w:val="2"/>
  </w:num>
  <w:num w:numId="25">
    <w:abstractNumId w:val="54"/>
  </w:num>
  <w:num w:numId="26">
    <w:abstractNumId w:val="8"/>
  </w:num>
  <w:num w:numId="27">
    <w:abstractNumId w:val="33"/>
  </w:num>
  <w:num w:numId="28">
    <w:abstractNumId w:val="7"/>
  </w:num>
  <w:num w:numId="29">
    <w:abstractNumId w:val="50"/>
  </w:num>
  <w:num w:numId="30">
    <w:abstractNumId w:val="155"/>
  </w:num>
  <w:num w:numId="31">
    <w:abstractNumId w:val="32"/>
  </w:num>
  <w:num w:numId="32">
    <w:abstractNumId w:val="6"/>
  </w:num>
  <w:num w:numId="33">
    <w:abstractNumId w:val="40"/>
  </w:num>
  <w:num w:numId="34">
    <w:abstractNumId w:val="114"/>
  </w:num>
  <w:num w:numId="35">
    <w:abstractNumId w:val="76"/>
  </w:num>
  <w:num w:numId="36">
    <w:abstractNumId w:val="25"/>
  </w:num>
  <w:num w:numId="37">
    <w:abstractNumId w:val="79"/>
  </w:num>
  <w:num w:numId="38">
    <w:abstractNumId w:val="31"/>
  </w:num>
  <w:num w:numId="39">
    <w:abstractNumId w:val="140"/>
  </w:num>
  <w:num w:numId="40">
    <w:abstractNumId w:val="62"/>
  </w:num>
  <w:num w:numId="41">
    <w:abstractNumId w:val="150"/>
  </w:num>
  <w:num w:numId="42">
    <w:abstractNumId w:val="126"/>
  </w:num>
  <w:num w:numId="43">
    <w:abstractNumId w:val="10"/>
  </w:num>
  <w:num w:numId="44">
    <w:abstractNumId w:val="113"/>
  </w:num>
  <w:num w:numId="45">
    <w:abstractNumId w:val="146"/>
  </w:num>
  <w:num w:numId="46">
    <w:abstractNumId w:val="182"/>
  </w:num>
  <w:num w:numId="47">
    <w:abstractNumId w:val="176"/>
  </w:num>
  <w:num w:numId="48">
    <w:abstractNumId w:val="123"/>
  </w:num>
  <w:num w:numId="49">
    <w:abstractNumId w:val="127"/>
  </w:num>
  <w:num w:numId="50">
    <w:abstractNumId w:val="38"/>
  </w:num>
  <w:num w:numId="51">
    <w:abstractNumId w:val="59"/>
  </w:num>
  <w:num w:numId="52">
    <w:abstractNumId w:val="84"/>
  </w:num>
  <w:num w:numId="53">
    <w:abstractNumId w:val="9"/>
  </w:num>
  <w:num w:numId="54">
    <w:abstractNumId w:val="45"/>
  </w:num>
  <w:num w:numId="55">
    <w:abstractNumId w:val="177"/>
  </w:num>
  <w:num w:numId="56">
    <w:abstractNumId w:val="64"/>
  </w:num>
  <w:num w:numId="57">
    <w:abstractNumId w:val="133"/>
  </w:num>
  <w:num w:numId="58">
    <w:abstractNumId w:val="65"/>
  </w:num>
  <w:num w:numId="59">
    <w:abstractNumId w:val="75"/>
  </w:num>
  <w:num w:numId="60">
    <w:abstractNumId w:val="19"/>
  </w:num>
  <w:num w:numId="61">
    <w:abstractNumId w:val="154"/>
  </w:num>
  <w:num w:numId="62">
    <w:abstractNumId w:val="197"/>
  </w:num>
  <w:num w:numId="63">
    <w:abstractNumId w:val="149"/>
  </w:num>
  <w:num w:numId="64">
    <w:abstractNumId w:val="157"/>
  </w:num>
  <w:num w:numId="65">
    <w:abstractNumId w:val="20"/>
  </w:num>
  <w:num w:numId="66">
    <w:abstractNumId w:val="83"/>
  </w:num>
  <w:num w:numId="67">
    <w:abstractNumId w:val="178"/>
  </w:num>
  <w:num w:numId="68">
    <w:abstractNumId w:val="39"/>
  </w:num>
  <w:num w:numId="69">
    <w:abstractNumId w:val="90"/>
  </w:num>
  <w:num w:numId="70">
    <w:abstractNumId w:val="134"/>
  </w:num>
  <w:num w:numId="71">
    <w:abstractNumId w:val="168"/>
  </w:num>
  <w:num w:numId="72">
    <w:abstractNumId w:val="186"/>
  </w:num>
  <w:num w:numId="73">
    <w:abstractNumId w:val="15"/>
  </w:num>
  <w:num w:numId="74">
    <w:abstractNumId w:val="125"/>
  </w:num>
  <w:num w:numId="75">
    <w:abstractNumId w:val="139"/>
  </w:num>
  <w:num w:numId="76">
    <w:abstractNumId w:val="77"/>
  </w:num>
  <w:num w:numId="77">
    <w:abstractNumId w:val="118"/>
  </w:num>
  <w:num w:numId="78">
    <w:abstractNumId w:val="47"/>
  </w:num>
  <w:num w:numId="79">
    <w:abstractNumId w:val="35"/>
  </w:num>
  <w:num w:numId="80">
    <w:abstractNumId w:val="167"/>
  </w:num>
  <w:num w:numId="81">
    <w:abstractNumId w:val="61"/>
  </w:num>
  <w:num w:numId="82">
    <w:abstractNumId w:val="159"/>
  </w:num>
  <w:num w:numId="83">
    <w:abstractNumId w:val="160"/>
  </w:num>
  <w:num w:numId="84">
    <w:abstractNumId w:val="165"/>
  </w:num>
  <w:num w:numId="85">
    <w:abstractNumId w:val="22"/>
  </w:num>
  <w:num w:numId="86">
    <w:abstractNumId w:val="200"/>
  </w:num>
  <w:num w:numId="87">
    <w:abstractNumId w:val="5"/>
  </w:num>
  <w:num w:numId="88">
    <w:abstractNumId w:val="103"/>
  </w:num>
  <w:num w:numId="89">
    <w:abstractNumId w:val="60"/>
  </w:num>
  <w:num w:numId="90">
    <w:abstractNumId w:val="48"/>
  </w:num>
  <w:num w:numId="91">
    <w:abstractNumId w:val="86"/>
  </w:num>
  <w:num w:numId="92">
    <w:abstractNumId w:val="67"/>
  </w:num>
  <w:num w:numId="93">
    <w:abstractNumId w:val="27"/>
  </w:num>
  <w:num w:numId="94">
    <w:abstractNumId w:val="1"/>
  </w:num>
  <w:num w:numId="95">
    <w:abstractNumId w:val="137"/>
  </w:num>
  <w:num w:numId="96">
    <w:abstractNumId w:val="202"/>
  </w:num>
  <w:num w:numId="97">
    <w:abstractNumId w:val="164"/>
  </w:num>
  <w:num w:numId="98">
    <w:abstractNumId w:val="187"/>
  </w:num>
  <w:num w:numId="99">
    <w:abstractNumId w:val="57"/>
  </w:num>
  <w:num w:numId="100">
    <w:abstractNumId w:val="11"/>
  </w:num>
  <w:num w:numId="101">
    <w:abstractNumId w:val="153"/>
  </w:num>
  <w:num w:numId="102">
    <w:abstractNumId w:val="30"/>
  </w:num>
  <w:num w:numId="103">
    <w:abstractNumId w:val="152"/>
  </w:num>
  <w:num w:numId="104">
    <w:abstractNumId w:val="199"/>
  </w:num>
  <w:num w:numId="105">
    <w:abstractNumId w:val="63"/>
  </w:num>
  <w:num w:numId="106">
    <w:abstractNumId w:val="80"/>
  </w:num>
  <w:num w:numId="107">
    <w:abstractNumId w:val="26"/>
  </w:num>
  <w:num w:numId="108">
    <w:abstractNumId w:val="111"/>
  </w:num>
  <w:num w:numId="109">
    <w:abstractNumId w:val="53"/>
  </w:num>
  <w:num w:numId="110">
    <w:abstractNumId w:val="56"/>
  </w:num>
  <w:num w:numId="111">
    <w:abstractNumId w:val="66"/>
  </w:num>
  <w:num w:numId="112">
    <w:abstractNumId w:val="13"/>
  </w:num>
  <w:num w:numId="113">
    <w:abstractNumId w:val="112"/>
  </w:num>
  <w:num w:numId="114">
    <w:abstractNumId w:val="145"/>
  </w:num>
  <w:num w:numId="115">
    <w:abstractNumId w:val="119"/>
  </w:num>
  <w:num w:numId="116">
    <w:abstractNumId w:val="115"/>
  </w:num>
  <w:num w:numId="117">
    <w:abstractNumId w:val="129"/>
  </w:num>
  <w:num w:numId="118">
    <w:abstractNumId w:val="102"/>
  </w:num>
  <w:num w:numId="119">
    <w:abstractNumId w:val="148"/>
  </w:num>
  <w:num w:numId="120">
    <w:abstractNumId w:val="172"/>
  </w:num>
  <w:num w:numId="121">
    <w:abstractNumId w:val="124"/>
  </w:num>
  <w:num w:numId="122">
    <w:abstractNumId w:val="184"/>
  </w:num>
  <w:num w:numId="123">
    <w:abstractNumId w:val="92"/>
  </w:num>
  <w:num w:numId="124">
    <w:abstractNumId w:val="116"/>
  </w:num>
  <w:num w:numId="125">
    <w:abstractNumId w:val="43"/>
  </w:num>
  <w:num w:numId="126">
    <w:abstractNumId w:val="94"/>
  </w:num>
  <w:num w:numId="127">
    <w:abstractNumId w:val="193"/>
  </w:num>
  <w:num w:numId="128">
    <w:abstractNumId w:val="196"/>
  </w:num>
  <w:num w:numId="129">
    <w:abstractNumId w:val="166"/>
  </w:num>
  <w:num w:numId="130">
    <w:abstractNumId w:val="72"/>
  </w:num>
  <w:num w:numId="131">
    <w:abstractNumId w:val="85"/>
  </w:num>
  <w:num w:numId="132">
    <w:abstractNumId w:val="170"/>
  </w:num>
  <w:num w:numId="133">
    <w:abstractNumId w:val="16"/>
  </w:num>
  <w:num w:numId="134">
    <w:abstractNumId w:val="120"/>
  </w:num>
  <w:num w:numId="135">
    <w:abstractNumId w:val="74"/>
  </w:num>
  <w:num w:numId="136">
    <w:abstractNumId w:val="44"/>
  </w:num>
  <w:num w:numId="137">
    <w:abstractNumId w:val="162"/>
  </w:num>
  <w:num w:numId="138">
    <w:abstractNumId w:val="17"/>
  </w:num>
  <w:num w:numId="139">
    <w:abstractNumId w:val="198"/>
  </w:num>
  <w:num w:numId="140">
    <w:abstractNumId w:val="29"/>
  </w:num>
  <w:num w:numId="141">
    <w:abstractNumId w:val="73"/>
  </w:num>
  <w:num w:numId="142">
    <w:abstractNumId w:val="173"/>
  </w:num>
  <w:num w:numId="143">
    <w:abstractNumId w:val="89"/>
  </w:num>
  <w:num w:numId="144">
    <w:abstractNumId w:val="14"/>
  </w:num>
  <w:num w:numId="145">
    <w:abstractNumId w:val="147"/>
  </w:num>
  <w:num w:numId="146">
    <w:abstractNumId w:val="98"/>
  </w:num>
  <w:num w:numId="147">
    <w:abstractNumId w:val="161"/>
  </w:num>
  <w:num w:numId="148">
    <w:abstractNumId w:val="95"/>
  </w:num>
  <w:num w:numId="149">
    <w:abstractNumId w:val="3"/>
  </w:num>
  <w:num w:numId="150">
    <w:abstractNumId w:val="68"/>
  </w:num>
  <w:num w:numId="151">
    <w:abstractNumId w:val="191"/>
  </w:num>
  <w:num w:numId="152">
    <w:abstractNumId w:val="99"/>
  </w:num>
  <w:num w:numId="153">
    <w:abstractNumId w:val="42"/>
  </w:num>
  <w:num w:numId="154">
    <w:abstractNumId w:val="122"/>
  </w:num>
  <w:num w:numId="155">
    <w:abstractNumId w:val="69"/>
  </w:num>
  <w:num w:numId="156">
    <w:abstractNumId w:val="109"/>
  </w:num>
  <w:num w:numId="157">
    <w:abstractNumId w:val="96"/>
  </w:num>
  <w:num w:numId="158">
    <w:abstractNumId w:val="37"/>
  </w:num>
  <w:num w:numId="159">
    <w:abstractNumId w:val="58"/>
  </w:num>
  <w:num w:numId="160">
    <w:abstractNumId w:val="132"/>
  </w:num>
  <w:num w:numId="161">
    <w:abstractNumId w:val="46"/>
  </w:num>
  <w:num w:numId="162">
    <w:abstractNumId w:val="144"/>
  </w:num>
  <w:num w:numId="163">
    <w:abstractNumId w:val="151"/>
  </w:num>
  <w:num w:numId="164">
    <w:abstractNumId w:val="104"/>
  </w:num>
  <w:num w:numId="165">
    <w:abstractNumId w:val="97"/>
  </w:num>
  <w:num w:numId="166">
    <w:abstractNumId w:val="194"/>
  </w:num>
  <w:num w:numId="167">
    <w:abstractNumId w:val="143"/>
  </w:num>
  <w:num w:numId="168">
    <w:abstractNumId w:val="156"/>
  </w:num>
  <w:num w:numId="169">
    <w:abstractNumId w:val="185"/>
  </w:num>
  <w:num w:numId="170">
    <w:abstractNumId w:val="195"/>
  </w:num>
  <w:num w:numId="171">
    <w:abstractNumId w:val="158"/>
  </w:num>
  <w:num w:numId="172">
    <w:abstractNumId w:val="121"/>
  </w:num>
  <w:num w:numId="173">
    <w:abstractNumId w:val="23"/>
  </w:num>
  <w:num w:numId="174">
    <w:abstractNumId w:val="108"/>
  </w:num>
  <w:num w:numId="175">
    <w:abstractNumId w:val="82"/>
  </w:num>
  <w:num w:numId="176">
    <w:abstractNumId w:val="41"/>
  </w:num>
  <w:num w:numId="177">
    <w:abstractNumId w:val="128"/>
  </w:num>
  <w:num w:numId="178">
    <w:abstractNumId w:val="49"/>
  </w:num>
  <w:num w:numId="179">
    <w:abstractNumId w:val="131"/>
  </w:num>
  <w:num w:numId="180">
    <w:abstractNumId w:val="12"/>
  </w:num>
  <w:num w:numId="181">
    <w:abstractNumId w:val="174"/>
  </w:num>
  <w:num w:numId="182">
    <w:abstractNumId w:val="181"/>
  </w:num>
  <w:num w:numId="183">
    <w:abstractNumId w:val="135"/>
  </w:num>
  <w:num w:numId="184">
    <w:abstractNumId w:val="190"/>
  </w:num>
  <w:num w:numId="185">
    <w:abstractNumId w:val="189"/>
  </w:num>
  <w:num w:numId="186">
    <w:abstractNumId w:val="101"/>
  </w:num>
  <w:num w:numId="187">
    <w:abstractNumId w:val="183"/>
  </w:num>
  <w:num w:numId="188">
    <w:abstractNumId w:val="52"/>
  </w:num>
  <w:num w:numId="189">
    <w:abstractNumId w:val="142"/>
  </w:num>
  <w:num w:numId="190">
    <w:abstractNumId w:val="71"/>
  </w:num>
  <w:num w:numId="191">
    <w:abstractNumId w:val="100"/>
  </w:num>
  <w:num w:numId="192">
    <w:abstractNumId w:val="93"/>
  </w:num>
  <w:num w:numId="193">
    <w:abstractNumId w:val="188"/>
  </w:num>
  <w:num w:numId="194">
    <w:abstractNumId w:val="136"/>
  </w:num>
  <w:num w:numId="195">
    <w:abstractNumId w:val="171"/>
  </w:num>
  <w:num w:numId="196">
    <w:abstractNumId w:val="21"/>
  </w:num>
  <w:num w:numId="197">
    <w:abstractNumId w:val="141"/>
  </w:num>
  <w:num w:numId="198">
    <w:abstractNumId w:val="78"/>
  </w:num>
  <w:num w:numId="199">
    <w:abstractNumId w:val="34"/>
  </w:num>
  <w:num w:numId="200">
    <w:abstractNumId w:val="201"/>
  </w:num>
  <w:num w:numId="201">
    <w:abstractNumId w:val="180"/>
  </w:num>
  <w:num w:numId="202">
    <w:abstractNumId w:val="88"/>
  </w:num>
  <w:num w:numId="203">
    <w:abstractNumId w:val="175"/>
  </w:num>
  <w:num w:numId="204">
    <w:abstractNumId w:val="105"/>
  </w:num>
  <w:numIdMacAtCleanup w:val="2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F0"/>
    <w:rsid w:val="00000109"/>
    <w:rsid w:val="00000438"/>
    <w:rsid w:val="000004D9"/>
    <w:rsid w:val="0000081C"/>
    <w:rsid w:val="00000F20"/>
    <w:rsid w:val="00001124"/>
    <w:rsid w:val="00002186"/>
    <w:rsid w:val="0000272E"/>
    <w:rsid w:val="00002A88"/>
    <w:rsid w:val="00002C9D"/>
    <w:rsid w:val="00002EBC"/>
    <w:rsid w:val="00003158"/>
    <w:rsid w:val="0000354B"/>
    <w:rsid w:val="00003754"/>
    <w:rsid w:val="0000422D"/>
    <w:rsid w:val="0000423B"/>
    <w:rsid w:val="0000448A"/>
    <w:rsid w:val="0000479D"/>
    <w:rsid w:val="00004C97"/>
    <w:rsid w:val="00004F27"/>
    <w:rsid w:val="00005006"/>
    <w:rsid w:val="00005056"/>
    <w:rsid w:val="0000549E"/>
    <w:rsid w:val="00005A0E"/>
    <w:rsid w:val="0000620E"/>
    <w:rsid w:val="0000630F"/>
    <w:rsid w:val="0000656F"/>
    <w:rsid w:val="000069FF"/>
    <w:rsid w:val="00006B37"/>
    <w:rsid w:val="00007087"/>
    <w:rsid w:val="0000763A"/>
    <w:rsid w:val="00007A3E"/>
    <w:rsid w:val="00007EE1"/>
    <w:rsid w:val="00010A82"/>
    <w:rsid w:val="00010CCF"/>
    <w:rsid w:val="00010F63"/>
    <w:rsid w:val="00010FC4"/>
    <w:rsid w:val="00011095"/>
    <w:rsid w:val="000118CE"/>
    <w:rsid w:val="00011988"/>
    <w:rsid w:val="00011BCC"/>
    <w:rsid w:val="00011DFB"/>
    <w:rsid w:val="00011F48"/>
    <w:rsid w:val="0001251E"/>
    <w:rsid w:val="0001266E"/>
    <w:rsid w:val="00012D26"/>
    <w:rsid w:val="00012D88"/>
    <w:rsid w:val="000132D7"/>
    <w:rsid w:val="00013A74"/>
    <w:rsid w:val="00013CF8"/>
    <w:rsid w:val="00013FB2"/>
    <w:rsid w:val="00014290"/>
    <w:rsid w:val="00014393"/>
    <w:rsid w:val="00014DCD"/>
    <w:rsid w:val="000152E0"/>
    <w:rsid w:val="000152FC"/>
    <w:rsid w:val="0001564E"/>
    <w:rsid w:val="00015A9D"/>
    <w:rsid w:val="00015ABD"/>
    <w:rsid w:val="0001620C"/>
    <w:rsid w:val="00016674"/>
    <w:rsid w:val="000169EA"/>
    <w:rsid w:val="00016B19"/>
    <w:rsid w:val="00016ECB"/>
    <w:rsid w:val="0001738F"/>
    <w:rsid w:val="0001776A"/>
    <w:rsid w:val="000177B5"/>
    <w:rsid w:val="000179BD"/>
    <w:rsid w:val="00017AB0"/>
    <w:rsid w:val="00017C8B"/>
    <w:rsid w:val="00020166"/>
    <w:rsid w:val="0002020C"/>
    <w:rsid w:val="000202E0"/>
    <w:rsid w:val="00020635"/>
    <w:rsid w:val="000207CD"/>
    <w:rsid w:val="00020B5F"/>
    <w:rsid w:val="00020F30"/>
    <w:rsid w:val="00020F6F"/>
    <w:rsid w:val="000212F6"/>
    <w:rsid w:val="000213AF"/>
    <w:rsid w:val="0002191F"/>
    <w:rsid w:val="00021EF9"/>
    <w:rsid w:val="0002226A"/>
    <w:rsid w:val="00022505"/>
    <w:rsid w:val="0002266A"/>
    <w:rsid w:val="0002280E"/>
    <w:rsid w:val="000228B8"/>
    <w:rsid w:val="00022FD1"/>
    <w:rsid w:val="000231B0"/>
    <w:rsid w:val="00023DC9"/>
    <w:rsid w:val="00024AF3"/>
    <w:rsid w:val="00024D67"/>
    <w:rsid w:val="00024F78"/>
    <w:rsid w:val="00025253"/>
    <w:rsid w:val="000252B6"/>
    <w:rsid w:val="00025449"/>
    <w:rsid w:val="00026104"/>
    <w:rsid w:val="00026A20"/>
    <w:rsid w:val="00026B85"/>
    <w:rsid w:val="00026D6F"/>
    <w:rsid w:val="00027748"/>
    <w:rsid w:val="000278A8"/>
    <w:rsid w:val="00030021"/>
    <w:rsid w:val="000303B2"/>
    <w:rsid w:val="0003082E"/>
    <w:rsid w:val="00030948"/>
    <w:rsid w:val="00030B6D"/>
    <w:rsid w:val="00031227"/>
    <w:rsid w:val="00031541"/>
    <w:rsid w:val="00031579"/>
    <w:rsid w:val="00031B68"/>
    <w:rsid w:val="00031D60"/>
    <w:rsid w:val="0003321B"/>
    <w:rsid w:val="000332E4"/>
    <w:rsid w:val="000333B5"/>
    <w:rsid w:val="00033715"/>
    <w:rsid w:val="000339F1"/>
    <w:rsid w:val="00033A49"/>
    <w:rsid w:val="0003402C"/>
    <w:rsid w:val="00034379"/>
    <w:rsid w:val="00034650"/>
    <w:rsid w:val="0003476C"/>
    <w:rsid w:val="000347D4"/>
    <w:rsid w:val="00034BEF"/>
    <w:rsid w:val="000350F6"/>
    <w:rsid w:val="00035428"/>
    <w:rsid w:val="00035494"/>
    <w:rsid w:val="00035576"/>
    <w:rsid w:val="0003625E"/>
    <w:rsid w:val="00036522"/>
    <w:rsid w:val="00036939"/>
    <w:rsid w:val="00036BF1"/>
    <w:rsid w:val="00036C2D"/>
    <w:rsid w:val="00036C6A"/>
    <w:rsid w:val="00036C71"/>
    <w:rsid w:val="000377C6"/>
    <w:rsid w:val="00037ABD"/>
    <w:rsid w:val="00040324"/>
    <w:rsid w:val="000403EC"/>
    <w:rsid w:val="00040616"/>
    <w:rsid w:val="000409DF"/>
    <w:rsid w:val="00040E9B"/>
    <w:rsid w:val="00041164"/>
    <w:rsid w:val="00041325"/>
    <w:rsid w:val="00041D56"/>
    <w:rsid w:val="00042323"/>
    <w:rsid w:val="00042410"/>
    <w:rsid w:val="000425D9"/>
    <w:rsid w:val="000426ED"/>
    <w:rsid w:val="00042A17"/>
    <w:rsid w:val="0004387E"/>
    <w:rsid w:val="00043E7F"/>
    <w:rsid w:val="000440E5"/>
    <w:rsid w:val="00044522"/>
    <w:rsid w:val="000449C7"/>
    <w:rsid w:val="00044AA0"/>
    <w:rsid w:val="00044CDD"/>
    <w:rsid w:val="00045525"/>
    <w:rsid w:val="00045558"/>
    <w:rsid w:val="00045BFC"/>
    <w:rsid w:val="00046326"/>
    <w:rsid w:val="00046707"/>
    <w:rsid w:val="00046CC3"/>
    <w:rsid w:val="00047240"/>
    <w:rsid w:val="00047540"/>
    <w:rsid w:val="000478EF"/>
    <w:rsid w:val="00047932"/>
    <w:rsid w:val="000479F1"/>
    <w:rsid w:val="00047E4C"/>
    <w:rsid w:val="00050B8F"/>
    <w:rsid w:val="00050BA2"/>
    <w:rsid w:val="00050ECB"/>
    <w:rsid w:val="00050FA9"/>
    <w:rsid w:val="00050FD9"/>
    <w:rsid w:val="00051464"/>
    <w:rsid w:val="000515B0"/>
    <w:rsid w:val="000516AF"/>
    <w:rsid w:val="0005177F"/>
    <w:rsid w:val="00051995"/>
    <w:rsid w:val="000519E3"/>
    <w:rsid w:val="00051EC1"/>
    <w:rsid w:val="00051F01"/>
    <w:rsid w:val="00051F4C"/>
    <w:rsid w:val="00052453"/>
    <w:rsid w:val="0005282A"/>
    <w:rsid w:val="0005282D"/>
    <w:rsid w:val="0005379A"/>
    <w:rsid w:val="00053AA1"/>
    <w:rsid w:val="00053D75"/>
    <w:rsid w:val="00053F7D"/>
    <w:rsid w:val="00054015"/>
    <w:rsid w:val="000545D5"/>
    <w:rsid w:val="00054BA4"/>
    <w:rsid w:val="00054DF0"/>
    <w:rsid w:val="00054EF4"/>
    <w:rsid w:val="00055409"/>
    <w:rsid w:val="0005552B"/>
    <w:rsid w:val="00055815"/>
    <w:rsid w:val="00055822"/>
    <w:rsid w:val="00055C07"/>
    <w:rsid w:val="0005630E"/>
    <w:rsid w:val="0005656E"/>
    <w:rsid w:val="000565B3"/>
    <w:rsid w:val="000568F6"/>
    <w:rsid w:val="00056CA8"/>
    <w:rsid w:val="000573AD"/>
    <w:rsid w:val="00057410"/>
    <w:rsid w:val="000574D4"/>
    <w:rsid w:val="0005759A"/>
    <w:rsid w:val="000577C6"/>
    <w:rsid w:val="0005783E"/>
    <w:rsid w:val="00057A1E"/>
    <w:rsid w:val="00057BD2"/>
    <w:rsid w:val="00060203"/>
    <w:rsid w:val="000603F6"/>
    <w:rsid w:val="000604DF"/>
    <w:rsid w:val="0006072F"/>
    <w:rsid w:val="0006105A"/>
    <w:rsid w:val="00061144"/>
    <w:rsid w:val="000614F5"/>
    <w:rsid w:val="0006165E"/>
    <w:rsid w:val="00061A03"/>
    <w:rsid w:val="00061B13"/>
    <w:rsid w:val="000624D5"/>
    <w:rsid w:val="0006294B"/>
    <w:rsid w:val="00062B4A"/>
    <w:rsid w:val="00062B8A"/>
    <w:rsid w:val="00062FF6"/>
    <w:rsid w:val="000636D9"/>
    <w:rsid w:val="000637AD"/>
    <w:rsid w:val="00063912"/>
    <w:rsid w:val="0006395B"/>
    <w:rsid w:val="00063D09"/>
    <w:rsid w:val="00064013"/>
    <w:rsid w:val="0006419C"/>
    <w:rsid w:val="00064735"/>
    <w:rsid w:val="00064A76"/>
    <w:rsid w:val="00064C7B"/>
    <w:rsid w:val="00064D4F"/>
    <w:rsid w:val="000652D5"/>
    <w:rsid w:val="0006535A"/>
    <w:rsid w:val="00065B9E"/>
    <w:rsid w:val="00065EAC"/>
    <w:rsid w:val="00066BD6"/>
    <w:rsid w:val="0006721D"/>
    <w:rsid w:val="00067625"/>
    <w:rsid w:val="00067CD1"/>
    <w:rsid w:val="00067F05"/>
    <w:rsid w:val="00067F55"/>
    <w:rsid w:val="00070CFC"/>
    <w:rsid w:val="0007125C"/>
    <w:rsid w:val="00071484"/>
    <w:rsid w:val="000715FE"/>
    <w:rsid w:val="00071D8F"/>
    <w:rsid w:val="00072C89"/>
    <w:rsid w:val="0007317B"/>
    <w:rsid w:val="0007318C"/>
    <w:rsid w:val="000734B8"/>
    <w:rsid w:val="000735F0"/>
    <w:rsid w:val="000739E6"/>
    <w:rsid w:val="00073B7A"/>
    <w:rsid w:val="00073DF7"/>
    <w:rsid w:val="00073E48"/>
    <w:rsid w:val="000742FB"/>
    <w:rsid w:val="00074A53"/>
    <w:rsid w:val="00074C49"/>
    <w:rsid w:val="00074DAF"/>
    <w:rsid w:val="00074E81"/>
    <w:rsid w:val="0007506F"/>
    <w:rsid w:val="000756D9"/>
    <w:rsid w:val="000759F0"/>
    <w:rsid w:val="000759F8"/>
    <w:rsid w:val="00075D39"/>
    <w:rsid w:val="00075E57"/>
    <w:rsid w:val="0007661D"/>
    <w:rsid w:val="00076695"/>
    <w:rsid w:val="000767D3"/>
    <w:rsid w:val="00077ED5"/>
    <w:rsid w:val="00080C8F"/>
    <w:rsid w:val="00080DCD"/>
    <w:rsid w:val="000812A2"/>
    <w:rsid w:val="00081340"/>
    <w:rsid w:val="000813AC"/>
    <w:rsid w:val="00081E64"/>
    <w:rsid w:val="00081EB6"/>
    <w:rsid w:val="00082378"/>
    <w:rsid w:val="00082B9D"/>
    <w:rsid w:val="000834CC"/>
    <w:rsid w:val="000845DD"/>
    <w:rsid w:val="00084910"/>
    <w:rsid w:val="00085113"/>
    <w:rsid w:val="000851D2"/>
    <w:rsid w:val="0008535D"/>
    <w:rsid w:val="00085713"/>
    <w:rsid w:val="00085FF3"/>
    <w:rsid w:val="00086010"/>
    <w:rsid w:val="000860A8"/>
    <w:rsid w:val="000867C6"/>
    <w:rsid w:val="00086A8B"/>
    <w:rsid w:val="00086B53"/>
    <w:rsid w:val="00086E09"/>
    <w:rsid w:val="00086F8D"/>
    <w:rsid w:val="00086FB9"/>
    <w:rsid w:val="00087552"/>
    <w:rsid w:val="000902DE"/>
    <w:rsid w:val="000912E5"/>
    <w:rsid w:val="0009141A"/>
    <w:rsid w:val="00091AFB"/>
    <w:rsid w:val="00091B8D"/>
    <w:rsid w:val="00091BFF"/>
    <w:rsid w:val="0009222F"/>
    <w:rsid w:val="000927C6"/>
    <w:rsid w:val="00092BB4"/>
    <w:rsid w:val="00092F9B"/>
    <w:rsid w:val="000931F4"/>
    <w:rsid w:val="000932B8"/>
    <w:rsid w:val="0009339F"/>
    <w:rsid w:val="00093B94"/>
    <w:rsid w:val="000943A8"/>
    <w:rsid w:val="0009490D"/>
    <w:rsid w:val="00094B37"/>
    <w:rsid w:val="00095298"/>
    <w:rsid w:val="000955B5"/>
    <w:rsid w:val="00095866"/>
    <w:rsid w:val="000958FC"/>
    <w:rsid w:val="00095CB6"/>
    <w:rsid w:val="00095F1B"/>
    <w:rsid w:val="00096023"/>
    <w:rsid w:val="00096125"/>
    <w:rsid w:val="00096126"/>
    <w:rsid w:val="0009647C"/>
    <w:rsid w:val="00096752"/>
    <w:rsid w:val="000969BA"/>
    <w:rsid w:val="00096B2F"/>
    <w:rsid w:val="00096CF0"/>
    <w:rsid w:val="00097508"/>
    <w:rsid w:val="00097810"/>
    <w:rsid w:val="00097DE8"/>
    <w:rsid w:val="000A0406"/>
    <w:rsid w:val="000A0485"/>
    <w:rsid w:val="000A060F"/>
    <w:rsid w:val="000A0633"/>
    <w:rsid w:val="000A0756"/>
    <w:rsid w:val="000A0D59"/>
    <w:rsid w:val="000A123D"/>
    <w:rsid w:val="000A1C8C"/>
    <w:rsid w:val="000A23BF"/>
    <w:rsid w:val="000A23C5"/>
    <w:rsid w:val="000A25CE"/>
    <w:rsid w:val="000A2A72"/>
    <w:rsid w:val="000A2F9F"/>
    <w:rsid w:val="000A357E"/>
    <w:rsid w:val="000A3655"/>
    <w:rsid w:val="000A377A"/>
    <w:rsid w:val="000A4017"/>
    <w:rsid w:val="000A4CA2"/>
    <w:rsid w:val="000A50DD"/>
    <w:rsid w:val="000A5ACD"/>
    <w:rsid w:val="000A5B7F"/>
    <w:rsid w:val="000A601F"/>
    <w:rsid w:val="000A67DC"/>
    <w:rsid w:val="000A69C7"/>
    <w:rsid w:val="000A6F53"/>
    <w:rsid w:val="000A70D9"/>
    <w:rsid w:val="000A7302"/>
    <w:rsid w:val="000A737F"/>
    <w:rsid w:val="000A7472"/>
    <w:rsid w:val="000A7C11"/>
    <w:rsid w:val="000A7D78"/>
    <w:rsid w:val="000A7DA3"/>
    <w:rsid w:val="000B0692"/>
    <w:rsid w:val="000B0730"/>
    <w:rsid w:val="000B0A0C"/>
    <w:rsid w:val="000B0BA8"/>
    <w:rsid w:val="000B1106"/>
    <w:rsid w:val="000B12FA"/>
    <w:rsid w:val="000B13DF"/>
    <w:rsid w:val="000B1758"/>
    <w:rsid w:val="000B1827"/>
    <w:rsid w:val="000B193A"/>
    <w:rsid w:val="000B19B0"/>
    <w:rsid w:val="000B2458"/>
    <w:rsid w:val="000B2B1B"/>
    <w:rsid w:val="000B2DC8"/>
    <w:rsid w:val="000B2E07"/>
    <w:rsid w:val="000B311B"/>
    <w:rsid w:val="000B31D3"/>
    <w:rsid w:val="000B3314"/>
    <w:rsid w:val="000B36D1"/>
    <w:rsid w:val="000B3833"/>
    <w:rsid w:val="000B4269"/>
    <w:rsid w:val="000B4620"/>
    <w:rsid w:val="000B48A1"/>
    <w:rsid w:val="000B490B"/>
    <w:rsid w:val="000B4A94"/>
    <w:rsid w:val="000B4ADF"/>
    <w:rsid w:val="000B4DA3"/>
    <w:rsid w:val="000B4F01"/>
    <w:rsid w:val="000B4FC5"/>
    <w:rsid w:val="000B59AC"/>
    <w:rsid w:val="000B5C79"/>
    <w:rsid w:val="000B63AA"/>
    <w:rsid w:val="000B63B2"/>
    <w:rsid w:val="000B666F"/>
    <w:rsid w:val="000B6832"/>
    <w:rsid w:val="000B6A86"/>
    <w:rsid w:val="000B6BD7"/>
    <w:rsid w:val="000B6FC9"/>
    <w:rsid w:val="000B7600"/>
    <w:rsid w:val="000B768A"/>
    <w:rsid w:val="000B76A3"/>
    <w:rsid w:val="000B79C9"/>
    <w:rsid w:val="000C0387"/>
    <w:rsid w:val="000C0447"/>
    <w:rsid w:val="000C050D"/>
    <w:rsid w:val="000C095F"/>
    <w:rsid w:val="000C09CA"/>
    <w:rsid w:val="000C0ADA"/>
    <w:rsid w:val="000C0C38"/>
    <w:rsid w:val="000C0CEF"/>
    <w:rsid w:val="000C0D7F"/>
    <w:rsid w:val="000C0FD1"/>
    <w:rsid w:val="000C1498"/>
    <w:rsid w:val="000C1553"/>
    <w:rsid w:val="000C1A96"/>
    <w:rsid w:val="000C20B0"/>
    <w:rsid w:val="000C2605"/>
    <w:rsid w:val="000C2729"/>
    <w:rsid w:val="000C2D22"/>
    <w:rsid w:val="000C339F"/>
    <w:rsid w:val="000C3632"/>
    <w:rsid w:val="000C36D4"/>
    <w:rsid w:val="000C3828"/>
    <w:rsid w:val="000C3EBC"/>
    <w:rsid w:val="000C4053"/>
    <w:rsid w:val="000C4522"/>
    <w:rsid w:val="000C4530"/>
    <w:rsid w:val="000C460A"/>
    <w:rsid w:val="000C4A39"/>
    <w:rsid w:val="000C4EC9"/>
    <w:rsid w:val="000C4ED5"/>
    <w:rsid w:val="000C5453"/>
    <w:rsid w:val="000C5693"/>
    <w:rsid w:val="000C57AD"/>
    <w:rsid w:val="000C5A31"/>
    <w:rsid w:val="000C5D33"/>
    <w:rsid w:val="000C5EC1"/>
    <w:rsid w:val="000C5F14"/>
    <w:rsid w:val="000C6431"/>
    <w:rsid w:val="000C68DB"/>
    <w:rsid w:val="000C6BBB"/>
    <w:rsid w:val="000C6C4E"/>
    <w:rsid w:val="000C6F8B"/>
    <w:rsid w:val="000C7513"/>
    <w:rsid w:val="000C79F6"/>
    <w:rsid w:val="000D03AC"/>
    <w:rsid w:val="000D0767"/>
    <w:rsid w:val="000D129B"/>
    <w:rsid w:val="000D17D0"/>
    <w:rsid w:val="000D18E8"/>
    <w:rsid w:val="000D27A9"/>
    <w:rsid w:val="000D2917"/>
    <w:rsid w:val="000D2AAE"/>
    <w:rsid w:val="000D313E"/>
    <w:rsid w:val="000D341F"/>
    <w:rsid w:val="000D39F3"/>
    <w:rsid w:val="000D3D40"/>
    <w:rsid w:val="000D4FD0"/>
    <w:rsid w:val="000D53C2"/>
    <w:rsid w:val="000D562A"/>
    <w:rsid w:val="000D58D8"/>
    <w:rsid w:val="000D5C4C"/>
    <w:rsid w:val="000D603E"/>
    <w:rsid w:val="000D60E5"/>
    <w:rsid w:val="000D6337"/>
    <w:rsid w:val="000D6428"/>
    <w:rsid w:val="000D6490"/>
    <w:rsid w:val="000D7ED5"/>
    <w:rsid w:val="000E05CF"/>
    <w:rsid w:val="000E064D"/>
    <w:rsid w:val="000E0A9F"/>
    <w:rsid w:val="000E110C"/>
    <w:rsid w:val="000E1569"/>
    <w:rsid w:val="000E1807"/>
    <w:rsid w:val="000E19C5"/>
    <w:rsid w:val="000E1A17"/>
    <w:rsid w:val="000E2099"/>
    <w:rsid w:val="000E2F4D"/>
    <w:rsid w:val="000E32DF"/>
    <w:rsid w:val="000E4C9E"/>
    <w:rsid w:val="000E4D27"/>
    <w:rsid w:val="000E513C"/>
    <w:rsid w:val="000E525F"/>
    <w:rsid w:val="000E529D"/>
    <w:rsid w:val="000E5462"/>
    <w:rsid w:val="000E58B3"/>
    <w:rsid w:val="000E58BE"/>
    <w:rsid w:val="000E5A38"/>
    <w:rsid w:val="000E5A8C"/>
    <w:rsid w:val="000E5C72"/>
    <w:rsid w:val="000E6680"/>
    <w:rsid w:val="000E67E9"/>
    <w:rsid w:val="000E6A40"/>
    <w:rsid w:val="000E6C61"/>
    <w:rsid w:val="000E6ECE"/>
    <w:rsid w:val="000E6FCD"/>
    <w:rsid w:val="000E70BE"/>
    <w:rsid w:val="000E79F8"/>
    <w:rsid w:val="000E7A60"/>
    <w:rsid w:val="000E7AAF"/>
    <w:rsid w:val="000E7B3E"/>
    <w:rsid w:val="000E7C8C"/>
    <w:rsid w:val="000F02DC"/>
    <w:rsid w:val="000F02EF"/>
    <w:rsid w:val="000F0366"/>
    <w:rsid w:val="000F0BD9"/>
    <w:rsid w:val="000F0FEA"/>
    <w:rsid w:val="000F1169"/>
    <w:rsid w:val="000F12CD"/>
    <w:rsid w:val="000F1614"/>
    <w:rsid w:val="000F189D"/>
    <w:rsid w:val="000F1ED2"/>
    <w:rsid w:val="000F1F6A"/>
    <w:rsid w:val="000F20C4"/>
    <w:rsid w:val="000F20D3"/>
    <w:rsid w:val="000F2246"/>
    <w:rsid w:val="000F2544"/>
    <w:rsid w:val="000F2B42"/>
    <w:rsid w:val="000F2EB2"/>
    <w:rsid w:val="000F325C"/>
    <w:rsid w:val="000F372F"/>
    <w:rsid w:val="000F3748"/>
    <w:rsid w:val="000F43CC"/>
    <w:rsid w:val="000F449D"/>
    <w:rsid w:val="000F4F94"/>
    <w:rsid w:val="000F623C"/>
    <w:rsid w:val="000F6934"/>
    <w:rsid w:val="000F6A53"/>
    <w:rsid w:val="000F6BAF"/>
    <w:rsid w:val="000F6EB4"/>
    <w:rsid w:val="000F757D"/>
    <w:rsid w:val="000F760B"/>
    <w:rsid w:val="000F7A81"/>
    <w:rsid w:val="000F7AC6"/>
    <w:rsid w:val="000F7F3E"/>
    <w:rsid w:val="0010017C"/>
    <w:rsid w:val="00100705"/>
    <w:rsid w:val="00100845"/>
    <w:rsid w:val="00101069"/>
    <w:rsid w:val="00101869"/>
    <w:rsid w:val="001018B7"/>
    <w:rsid w:val="00101A52"/>
    <w:rsid w:val="00101DB5"/>
    <w:rsid w:val="001026F5"/>
    <w:rsid w:val="00102F62"/>
    <w:rsid w:val="0010367C"/>
    <w:rsid w:val="001039B8"/>
    <w:rsid w:val="00103CD2"/>
    <w:rsid w:val="001040E1"/>
    <w:rsid w:val="001046BD"/>
    <w:rsid w:val="001049AA"/>
    <w:rsid w:val="00104C8C"/>
    <w:rsid w:val="00104E3D"/>
    <w:rsid w:val="0010511C"/>
    <w:rsid w:val="00105400"/>
    <w:rsid w:val="0010556F"/>
    <w:rsid w:val="001057BB"/>
    <w:rsid w:val="00105A3A"/>
    <w:rsid w:val="00105FF3"/>
    <w:rsid w:val="00106B1A"/>
    <w:rsid w:val="00106C9C"/>
    <w:rsid w:val="00106DDA"/>
    <w:rsid w:val="00107793"/>
    <w:rsid w:val="00107CF7"/>
    <w:rsid w:val="001107DB"/>
    <w:rsid w:val="0011091D"/>
    <w:rsid w:val="00110F59"/>
    <w:rsid w:val="00110FBA"/>
    <w:rsid w:val="00111071"/>
    <w:rsid w:val="00111972"/>
    <w:rsid w:val="001121CB"/>
    <w:rsid w:val="0011236D"/>
    <w:rsid w:val="00112514"/>
    <w:rsid w:val="0011254B"/>
    <w:rsid w:val="00112BB1"/>
    <w:rsid w:val="001136C4"/>
    <w:rsid w:val="00113773"/>
    <w:rsid w:val="00113869"/>
    <w:rsid w:val="00113ACB"/>
    <w:rsid w:val="00113D0D"/>
    <w:rsid w:val="00113DA6"/>
    <w:rsid w:val="0011417E"/>
    <w:rsid w:val="0011450A"/>
    <w:rsid w:val="0011456E"/>
    <w:rsid w:val="0011492C"/>
    <w:rsid w:val="00114AEB"/>
    <w:rsid w:val="00114C65"/>
    <w:rsid w:val="00114F3D"/>
    <w:rsid w:val="001155C7"/>
    <w:rsid w:val="001158AE"/>
    <w:rsid w:val="00115AAE"/>
    <w:rsid w:val="00116373"/>
    <w:rsid w:val="00116911"/>
    <w:rsid w:val="00116B1C"/>
    <w:rsid w:val="00117062"/>
    <w:rsid w:val="00117D0D"/>
    <w:rsid w:val="00117D92"/>
    <w:rsid w:val="00117DF5"/>
    <w:rsid w:val="00117FE2"/>
    <w:rsid w:val="00120210"/>
    <w:rsid w:val="00120253"/>
    <w:rsid w:val="0012083E"/>
    <w:rsid w:val="00120D06"/>
    <w:rsid w:val="00121106"/>
    <w:rsid w:val="0012115B"/>
    <w:rsid w:val="00121580"/>
    <w:rsid w:val="001216B4"/>
    <w:rsid w:val="001219C0"/>
    <w:rsid w:val="00121C0F"/>
    <w:rsid w:val="00122016"/>
    <w:rsid w:val="00122385"/>
    <w:rsid w:val="001224D3"/>
    <w:rsid w:val="00122638"/>
    <w:rsid w:val="001228FC"/>
    <w:rsid w:val="001229F3"/>
    <w:rsid w:val="00122A24"/>
    <w:rsid w:val="00122B8C"/>
    <w:rsid w:val="001230FD"/>
    <w:rsid w:val="001231E1"/>
    <w:rsid w:val="001232BA"/>
    <w:rsid w:val="0012379B"/>
    <w:rsid w:val="00123B24"/>
    <w:rsid w:val="00123C28"/>
    <w:rsid w:val="001243C8"/>
    <w:rsid w:val="001248B4"/>
    <w:rsid w:val="00124F57"/>
    <w:rsid w:val="0012599B"/>
    <w:rsid w:val="00125E64"/>
    <w:rsid w:val="00127018"/>
    <w:rsid w:val="0012726B"/>
    <w:rsid w:val="0012741B"/>
    <w:rsid w:val="00127A5F"/>
    <w:rsid w:val="00127F87"/>
    <w:rsid w:val="001304C3"/>
    <w:rsid w:val="001306E0"/>
    <w:rsid w:val="00130830"/>
    <w:rsid w:val="001309D7"/>
    <w:rsid w:val="00130B3E"/>
    <w:rsid w:val="00130DD5"/>
    <w:rsid w:val="001310BF"/>
    <w:rsid w:val="00131253"/>
    <w:rsid w:val="00131270"/>
    <w:rsid w:val="00131450"/>
    <w:rsid w:val="00131751"/>
    <w:rsid w:val="001319CB"/>
    <w:rsid w:val="00131E32"/>
    <w:rsid w:val="0013231B"/>
    <w:rsid w:val="0013278F"/>
    <w:rsid w:val="00132CBE"/>
    <w:rsid w:val="00132F97"/>
    <w:rsid w:val="0013304C"/>
    <w:rsid w:val="001332C4"/>
    <w:rsid w:val="00133530"/>
    <w:rsid w:val="00133536"/>
    <w:rsid w:val="001337CC"/>
    <w:rsid w:val="00133C33"/>
    <w:rsid w:val="001341DE"/>
    <w:rsid w:val="00134249"/>
    <w:rsid w:val="00134422"/>
    <w:rsid w:val="0013488F"/>
    <w:rsid w:val="00134A9C"/>
    <w:rsid w:val="00134BC5"/>
    <w:rsid w:val="00134EF9"/>
    <w:rsid w:val="0013514C"/>
    <w:rsid w:val="001353B2"/>
    <w:rsid w:val="001353DC"/>
    <w:rsid w:val="001354BB"/>
    <w:rsid w:val="001355E9"/>
    <w:rsid w:val="00135DBA"/>
    <w:rsid w:val="00136058"/>
    <w:rsid w:val="001362D3"/>
    <w:rsid w:val="001363D9"/>
    <w:rsid w:val="001364B6"/>
    <w:rsid w:val="00136673"/>
    <w:rsid w:val="00136AC8"/>
    <w:rsid w:val="00136BEB"/>
    <w:rsid w:val="00136DB0"/>
    <w:rsid w:val="0013713B"/>
    <w:rsid w:val="00137474"/>
    <w:rsid w:val="001377BE"/>
    <w:rsid w:val="00137D92"/>
    <w:rsid w:val="00137E63"/>
    <w:rsid w:val="001403ED"/>
    <w:rsid w:val="00140D01"/>
    <w:rsid w:val="00140F8D"/>
    <w:rsid w:val="001414C2"/>
    <w:rsid w:val="00141519"/>
    <w:rsid w:val="001417C5"/>
    <w:rsid w:val="001417D5"/>
    <w:rsid w:val="00141C57"/>
    <w:rsid w:val="0014224E"/>
    <w:rsid w:val="00142F56"/>
    <w:rsid w:val="001434B3"/>
    <w:rsid w:val="0014365F"/>
    <w:rsid w:val="00143976"/>
    <w:rsid w:val="00143EB3"/>
    <w:rsid w:val="00144E93"/>
    <w:rsid w:val="001450CA"/>
    <w:rsid w:val="00145FC3"/>
    <w:rsid w:val="00146124"/>
    <w:rsid w:val="00146441"/>
    <w:rsid w:val="0014666D"/>
    <w:rsid w:val="00146671"/>
    <w:rsid w:val="0014668A"/>
    <w:rsid w:val="001467D3"/>
    <w:rsid w:val="00146E10"/>
    <w:rsid w:val="00147709"/>
    <w:rsid w:val="00150212"/>
    <w:rsid w:val="001506D3"/>
    <w:rsid w:val="00150C6B"/>
    <w:rsid w:val="0015104E"/>
    <w:rsid w:val="00151221"/>
    <w:rsid w:val="00151866"/>
    <w:rsid w:val="00151C30"/>
    <w:rsid w:val="00151C78"/>
    <w:rsid w:val="0015244D"/>
    <w:rsid w:val="001525F4"/>
    <w:rsid w:val="00153019"/>
    <w:rsid w:val="00153200"/>
    <w:rsid w:val="001539A6"/>
    <w:rsid w:val="00153CF0"/>
    <w:rsid w:val="00153EAF"/>
    <w:rsid w:val="001540D8"/>
    <w:rsid w:val="001541BD"/>
    <w:rsid w:val="001547D9"/>
    <w:rsid w:val="00154E19"/>
    <w:rsid w:val="00154EDE"/>
    <w:rsid w:val="001556FB"/>
    <w:rsid w:val="0015580A"/>
    <w:rsid w:val="00155A06"/>
    <w:rsid w:val="00155AEA"/>
    <w:rsid w:val="0015655A"/>
    <w:rsid w:val="001565B1"/>
    <w:rsid w:val="00156B0F"/>
    <w:rsid w:val="00156FE7"/>
    <w:rsid w:val="00157130"/>
    <w:rsid w:val="001576F7"/>
    <w:rsid w:val="0015779B"/>
    <w:rsid w:val="00157EEC"/>
    <w:rsid w:val="001604AB"/>
    <w:rsid w:val="00160A45"/>
    <w:rsid w:val="00160C03"/>
    <w:rsid w:val="001613FF"/>
    <w:rsid w:val="00162BBA"/>
    <w:rsid w:val="00162C5C"/>
    <w:rsid w:val="00162C8E"/>
    <w:rsid w:val="00162EF4"/>
    <w:rsid w:val="00163249"/>
    <w:rsid w:val="00163C4E"/>
    <w:rsid w:val="00163D8A"/>
    <w:rsid w:val="00163FF0"/>
    <w:rsid w:val="001643C6"/>
    <w:rsid w:val="00164695"/>
    <w:rsid w:val="00164C0A"/>
    <w:rsid w:val="0016540E"/>
    <w:rsid w:val="0016547F"/>
    <w:rsid w:val="0016550F"/>
    <w:rsid w:val="001656B8"/>
    <w:rsid w:val="001658CC"/>
    <w:rsid w:val="00166079"/>
    <w:rsid w:val="0016625F"/>
    <w:rsid w:val="00166EAA"/>
    <w:rsid w:val="0016714B"/>
    <w:rsid w:val="001674ED"/>
    <w:rsid w:val="0016758B"/>
    <w:rsid w:val="001677BB"/>
    <w:rsid w:val="00167A62"/>
    <w:rsid w:val="00167E63"/>
    <w:rsid w:val="00170CE3"/>
    <w:rsid w:val="00170EA0"/>
    <w:rsid w:val="001713EB"/>
    <w:rsid w:val="00171744"/>
    <w:rsid w:val="00171B97"/>
    <w:rsid w:val="00171BB0"/>
    <w:rsid w:val="0017220A"/>
    <w:rsid w:val="00172CC6"/>
    <w:rsid w:val="0017368A"/>
    <w:rsid w:val="00173C10"/>
    <w:rsid w:val="00173D3C"/>
    <w:rsid w:val="00173E40"/>
    <w:rsid w:val="00173FAA"/>
    <w:rsid w:val="00173FF7"/>
    <w:rsid w:val="00174033"/>
    <w:rsid w:val="0017423F"/>
    <w:rsid w:val="00175E18"/>
    <w:rsid w:val="00176103"/>
    <w:rsid w:val="00176163"/>
    <w:rsid w:val="001762A7"/>
    <w:rsid w:val="0017675C"/>
    <w:rsid w:val="00176C9B"/>
    <w:rsid w:val="001775CC"/>
    <w:rsid w:val="00177B60"/>
    <w:rsid w:val="00177D73"/>
    <w:rsid w:val="00177EA9"/>
    <w:rsid w:val="0018044E"/>
    <w:rsid w:val="001807E5"/>
    <w:rsid w:val="00180914"/>
    <w:rsid w:val="00180ED5"/>
    <w:rsid w:val="001811BF"/>
    <w:rsid w:val="00181E97"/>
    <w:rsid w:val="001828DE"/>
    <w:rsid w:val="00182BF6"/>
    <w:rsid w:val="00182CC8"/>
    <w:rsid w:val="00182CD1"/>
    <w:rsid w:val="00182DEF"/>
    <w:rsid w:val="00183231"/>
    <w:rsid w:val="0018398F"/>
    <w:rsid w:val="00183AE3"/>
    <w:rsid w:val="00183C50"/>
    <w:rsid w:val="00183E3B"/>
    <w:rsid w:val="001844BA"/>
    <w:rsid w:val="00184556"/>
    <w:rsid w:val="00184A11"/>
    <w:rsid w:val="00184A7F"/>
    <w:rsid w:val="00184B3F"/>
    <w:rsid w:val="0018507E"/>
    <w:rsid w:val="00185696"/>
    <w:rsid w:val="001858FA"/>
    <w:rsid w:val="00185C70"/>
    <w:rsid w:val="00185E25"/>
    <w:rsid w:val="001864AF"/>
    <w:rsid w:val="001866ED"/>
    <w:rsid w:val="00186AA9"/>
    <w:rsid w:val="0018743A"/>
    <w:rsid w:val="00187517"/>
    <w:rsid w:val="001876AC"/>
    <w:rsid w:val="001878F3"/>
    <w:rsid w:val="00187A7D"/>
    <w:rsid w:val="00187CF1"/>
    <w:rsid w:val="00187EC5"/>
    <w:rsid w:val="0019036E"/>
    <w:rsid w:val="001907B6"/>
    <w:rsid w:val="00190BDC"/>
    <w:rsid w:val="001910E7"/>
    <w:rsid w:val="0019136D"/>
    <w:rsid w:val="00191B65"/>
    <w:rsid w:val="00192094"/>
    <w:rsid w:val="0019223F"/>
    <w:rsid w:val="0019260D"/>
    <w:rsid w:val="0019268A"/>
    <w:rsid w:val="001927AF"/>
    <w:rsid w:val="001928B8"/>
    <w:rsid w:val="00192DFF"/>
    <w:rsid w:val="001932F9"/>
    <w:rsid w:val="001938C8"/>
    <w:rsid w:val="00193C7B"/>
    <w:rsid w:val="00193CDB"/>
    <w:rsid w:val="0019403F"/>
    <w:rsid w:val="001949B1"/>
    <w:rsid w:val="0019568E"/>
    <w:rsid w:val="001958B6"/>
    <w:rsid w:val="00195D9C"/>
    <w:rsid w:val="00195EC2"/>
    <w:rsid w:val="00196149"/>
    <w:rsid w:val="001966D9"/>
    <w:rsid w:val="001969C8"/>
    <w:rsid w:val="00197081"/>
    <w:rsid w:val="00197089"/>
    <w:rsid w:val="00197E98"/>
    <w:rsid w:val="001A07FA"/>
    <w:rsid w:val="001A0D80"/>
    <w:rsid w:val="001A0FD1"/>
    <w:rsid w:val="001A1BC6"/>
    <w:rsid w:val="001A1BD2"/>
    <w:rsid w:val="001A1F58"/>
    <w:rsid w:val="001A1FEC"/>
    <w:rsid w:val="001A2F67"/>
    <w:rsid w:val="001A359A"/>
    <w:rsid w:val="001A36FD"/>
    <w:rsid w:val="001A3A01"/>
    <w:rsid w:val="001A3AC9"/>
    <w:rsid w:val="001A3B8D"/>
    <w:rsid w:val="001A3C78"/>
    <w:rsid w:val="001A3F30"/>
    <w:rsid w:val="001A4013"/>
    <w:rsid w:val="001A4F42"/>
    <w:rsid w:val="001A580E"/>
    <w:rsid w:val="001A5866"/>
    <w:rsid w:val="001A6099"/>
    <w:rsid w:val="001A6129"/>
    <w:rsid w:val="001A6BC1"/>
    <w:rsid w:val="001A6D5F"/>
    <w:rsid w:val="001A780F"/>
    <w:rsid w:val="001A789C"/>
    <w:rsid w:val="001A7E27"/>
    <w:rsid w:val="001A7F8C"/>
    <w:rsid w:val="001A7FDB"/>
    <w:rsid w:val="001B0295"/>
    <w:rsid w:val="001B05FC"/>
    <w:rsid w:val="001B07C9"/>
    <w:rsid w:val="001B0983"/>
    <w:rsid w:val="001B0BA4"/>
    <w:rsid w:val="001B0EDD"/>
    <w:rsid w:val="001B135A"/>
    <w:rsid w:val="001B1A07"/>
    <w:rsid w:val="001B1AA6"/>
    <w:rsid w:val="001B1D82"/>
    <w:rsid w:val="001B1EEA"/>
    <w:rsid w:val="001B2006"/>
    <w:rsid w:val="001B2879"/>
    <w:rsid w:val="001B2CDB"/>
    <w:rsid w:val="001B30A1"/>
    <w:rsid w:val="001B375E"/>
    <w:rsid w:val="001B38A3"/>
    <w:rsid w:val="001B3A19"/>
    <w:rsid w:val="001B3F06"/>
    <w:rsid w:val="001B44FB"/>
    <w:rsid w:val="001B4905"/>
    <w:rsid w:val="001B4C80"/>
    <w:rsid w:val="001B5786"/>
    <w:rsid w:val="001B59ED"/>
    <w:rsid w:val="001B5FFE"/>
    <w:rsid w:val="001B63A6"/>
    <w:rsid w:val="001B65FE"/>
    <w:rsid w:val="001B666E"/>
    <w:rsid w:val="001B669E"/>
    <w:rsid w:val="001B679F"/>
    <w:rsid w:val="001B6857"/>
    <w:rsid w:val="001B712D"/>
    <w:rsid w:val="001B7175"/>
    <w:rsid w:val="001B7398"/>
    <w:rsid w:val="001B7A28"/>
    <w:rsid w:val="001B7B41"/>
    <w:rsid w:val="001C00F6"/>
    <w:rsid w:val="001C013B"/>
    <w:rsid w:val="001C0275"/>
    <w:rsid w:val="001C0A6D"/>
    <w:rsid w:val="001C13A3"/>
    <w:rsid w:val="001C21E8"/>
    <w:rsid w:val="001C2A83"/>
    <w:rsid w:val="001C2C6E"/>
    <w:rsid w:val="001C316E"/>
    <w:rsid w:val="001C31C4"/>
    <w:rsid w:val="001C33DF"/>
    <w:rsid w:val="001C36F9"/>
    <w:rsid w:val="001C3AB9"/>
    <w:rsid w:val="001C3ABA"/>
    <w:rsid w:val="001C423C"/>
    <w:rsid w:val="001C4452"/>
    <w:rsid w:val="001C4B20"/>
    <w:rsid w:val="001C51AC"/>
    <w:rsid w:val="001C53E9"/>
    <w:rsid w:val="001C597A"/>
    <w:rsid w:val="001C59E9"/>
    <w:rsid w:val="001C5B2C"/>
    <w:rsid w:val="001C5B5E"/>
    <w:rsid w:val="001C5DA5"/>
    <w:rsid w:val="001C6194"/>
    <w:rsid w:val="001C62D9"/>
    <w:rsid w:val="001C6719"/>
    <w:rsid w:val="001C67AE"/>
    <w:rsid w:val="001C68A8"/>
    <w:rsid w:val="001C7D95"/>
    <w:rsid w:val="001C7EAD"/>
    <w:rsid w:val="001D0179"/>
    <w:rsid w:val="001D0399"/>
    <w:rsid w:val="001D1091"/>
    <w:rsid w:val="001D150D"/>
    <w:rsid w:val="001D196E"/>
    <w:rsid w:val="001D1EFE"/>
    <w:rsid w:val="001D2072"/>
    <w:rsid w:val="001D2349"/>
    <w:rsid w:val="001D2B36"/>
    <w:rsid w:val="001D2D5D"/>
    <w:rsid w:val="001D2E6F"/>
    <w:rsid w:val="001D3018"/>
    <w:rsid w:val="001D324C"/>
    <w:rsid w:val="001D34FD"/>
    <w:rsid w:val="001D3BAF"/>
    <w:rsid w:val="001D3DA9"/>
    <w:rsid w:val="001D3EBD"/>
    <w:rsid w:val="001D44C3"/>
    <w:rsid w:val="001D48F4"/>
    <w:rsid w:val="001D4A96"/>
    <w:rsid w:val="001D4E05"/>
    <w:rsid w:val="001D4FFD"/>
    <w:rsid w:val="001D513D"/>
    <w:rsid w:val="001D5474"/>
    <w:rsid w:val="001D58E9"/>
    <w:rsid w:val="001D5E48"/>
    <w:rsid w:val="001D60FA"/>
    <w:rsid w:val="001D657E"/>
    <w:rsid w:val="001D65C0"/>
    <w:rsid w:val="001D672E"/>
    <w:rsid w:val="001D6DD6"/>
    <w:rsid w:val="001D6E14"/>
    <w:rsid w:val="001D706A"/>
    <w:rsid w:val="001D7866"/>
    <w:rsid w:val="001D7A55"/>
    <w:rsid w:val="001D7A8C"/>
    <w:rsid w:val="001D7AB0"/>
    <w:rsid w:val="001D7D3F"/>
    <w:rsid w:val="001E0217"/>
    <w:rsid w:val="001E0964"/>
    <w:rsid w:val="001E0F9B"/>
    <w:rsid w:val="001E12A5"/>
    <w:rsid w:val="001E172E"/>
    <w:rsid w:val="001E1CC9"/>
    <w:rsid w:val="001E1CF5"/>
    <w:rsid w:val="001E1DE2"/>
    <w:rsid w:val="001E1ECD"/>
    <w:rsid w:val="001E207C"/>
    <w:rsid w:val="001E24EA"/>
    <w:rsid w:val="001E2C44"/>
    <w:rsid w:val="001E2E1C"/>
    <w:rsid w:val="001E2FC3"/>
    <w:rsid w:val="001E3614"/>
    <w:rsid w:val="001E3649"/>
    <w:rsid w:val="001E3ABE"/>
    <w:rsid w:val="001E3F3D"/>
    <w:rsid w:val="001E4C75"/>
    <w:rsid w:val="001E5049"/>
    <w:rsid w:val="001E516E"/>
    <w:rsid w:val="001E58AF"/>
    <w:rsid w:val="001E59B6"/>
    <w:rsid w:val="001E6612"/>
    <w:rsid w:val="001E67A9"/>
    <w:rsid w:val="001E6831"/>
    <w:rsid w:val="001E6C9B"/>
    <w:rsid w:val="001E7210"/>
    <w:rsid w:val="001E7537"/>
    <w:rsid w:val="001E7764"/>
    <w:rsid w:val="001E7790"/>
    <w:rsid w:val="001E78C6"/>
    <w:rsid w:val="001E7AE7"/>
    <w:rsid w:val="001E7E19"/>
    <w:rsid w:val="001F0C1F"/>
    <w:rsid w:val="001F0C2A"/>
    <w:rsid w:val="001F0CE0"/>
    <w:rsid w:val="001F0E3A"/>
    <w:rsid w:val="001F142D"/>
    <w:rsid w:val="001F1456"/>
    <w:rsid w:val="001F147B"/>
    <w:rsid w:val="001F16D6"/>
    <w:rsid w:val="001F1F9F"/>
    <w:rsid w:val="001F25FC"/>
    <w:rsid w:val="001F2617"/>
    <w:rsid w:val="001F2655"/>
    <w:rsid w:val="001F27F5"/>
    <w:rsid w:val="001F2F15"/>
    <w:rsid w:val="001F30FE"/>
    <w:rsid w:val="001F33A3"/>
    <w:rsid w:val="001F3FCA"/>
    <w:rsid w:val="001F4307"/>
    <w:rsid w:val="001F4317"/>
    <w:rsid w:val="001F43A3"/>
    <w:rsid w:val="001F46EE"/>
    <w:rsid w:val="001F4A0E"/>
    <w:rsid w:val="001F4D20"/>
    <w:rsid w:val="001F529C"/>
    <w:rsid w:val="001F5843"/>
    <w:rsid w:val="001F58A8"/>
    <w:rsid w:val="001F5AAE"/>
    <w:rsid w:val="001F5F41"/>
    <w:rsid w:val="001F5FC2"/>
    <w:rsid w:val="001F67A3"/>
    <w:rsid w:val="001F6C1F"/>
    <w:rsid w:val="001F6CFE"/>
    <w:rsid w:val="001F6D4E"/>
    <w:rsid w:val="001F734C"/>
    <w:rsid w:val="001F73AD"/>
    <w:rsid w:val="001F765A"/>
    <w:rsid w:val="001F7990"/>
    <w:rsid w:val="001F7E44"/>
    <w:rsid w:val="00200040"/>
    <w:rsid w:val="0020025C"/>
    <w:rsid w:val="0020038A"/>
    <w:rsid w:val="00200D6A"/>
    <w:rsid w:val="00200F94"/>
    <w:rsid w:val="0020149F"/>
    <w:rsid w:val="0020169E"/>
    <w:rsid w:val="002016B7"/>
    <w:rsid w:val="002016F3"/>
    <w:rsid w:val="00201BEB"/>
    <w:rsid w:val="00201E0C"/>
    <w:rsid w:val="0020278A"/>
    <w:rsid w:val="0020313D"/>
    <w:rsid w:val="00203C2B"/>
    <w:rsid w:val="00203D0C"/>
    <w:rsid w:val="00204288"/>
    <w:rsid w:val="00205663"/>
    <w:rsid w:val="00205665"/>
    <w:rsid w:val="00206603"/>
    <w:rsid w:val="00206985"/>
    <w:rsid w:val="00206C22"/>
    <w:rsid w:val="00207144"/>
    <w:rsid w:val="00207329"/>
    <w:rsid w:val="00207668"/>
    <w:rsid w:val="00207890"/>
    <w:rsid w:val="002078CC"/>
    <w:rsid w:val="0021140E"/>
    <w:rsid w:val="0021143E"/>
    <w:rsid w:val="00211584"/>
    <w:rsid w:val="002115F7"/>
    <w:rsid w:val="002118F5"/>
    <w:rsid w:val="00212193"/>
    <w:rsid w:val="0021255A"/>
    <w:rsid w:val="002128FA"/>
    <w:rsid w:val="00212959"/>
    <w:rsid w:val="00212FDF"/>
    <w:rsid w:val="00213294"/>
    <w:rsid w:val="002135AC"/>
    <w:rsid w:val="0021369F"/>
    <w:rsid w:val="002139CC"/>
    <w:rsid w:val="00213C81"/>
    <w:rsid w:val="00213DB2"/>
    <w:rsid w:val="00213F0C"/>
    <w:rsid w:val="00213F58"/>
    <w:rsid w:val="002141B7"/>
    <w:rsid w:val="002141CC"/>
    <w:rsid w:val="00214496"/>
    <w:rsid w:val="00214664"/>
    <w:rsid w:val="00214873"/>
    <w:rsid w:val="00214922"/>
    <w:rsid w:val="00214ACE"/>
    <w:rsid w:val="00214F9B"/>
    <w:rsid w:val="00214FC7"/>
    <w:rsid w:val="00215D63"/>
    <w:rsid w:val="00215F67"/>
    <w:rsid w:val="00216061"/>
    <w:rsid w:val="0021613D"/>
    <w:rsid w:val="00216144"/>
    <w:rsid w:val="0021674A"/>
    <w:rsid w:val="002200AB"/>
    <w:rsid w:val="00220284"/>
    <w:rsid w:val="0022090B"/>
    <w:rsid w:val="002211C1"/>
    <w:rsid w:val="002214A2"/>
    <w:rsid w:val="00221825"/>
    <w:rsid w:val="002219AE"/>
    <w:rsid w:val="00221B30"/>
    <w:rsid w:val="00222718"/>
    <w:rsid w:val="002229D8"/>
    <w:rsid w:val="00222A6B"/>
    <w:rsid w:val="0022329A"/>
    <w:rsid w:val="00223CBC"/>
    <w:rsid w:val="0022465E"/>
    <w:rsid w:val="002251E6"/>
    <w:rsid w:val="002254A7"/>
    <w:rsid w:val="002254C2"/>
    <w:rsid w:val="00225CB2"/>
    <w:rsid w:val="00226553"/>
    <w:rsid w:val="00226643"/>
    <w:rsid w:val="00226A23"/>
    <w:rsid w:val="00226AF8"/>
    <w:rsid w:val="00227A49"/>
    <w:rsid w:val="002300B0"/>
    <w:rsid w:val="002304C2"/>
    <w:rsid w:val="00230C2F"/>
    <w:rsid w:val="00231287"/>
    <w:rsid w:val="00231519"/>
    <w:rsid w:val="0023161C"/>
    <w:rsid w:val="00231A5A"/>
    <w:rsid w:val="00231BB9"/>
    <w:rsid w:val="00231E9F"/>
    <w:rsid w:val="002322E2"/>
    <w:rsid w:val="00232BD6"/>
    <w:rsid w:val="00232ED1"/>
    <w:rsid w:val="002336D4"/>
    <w:rsid w:val="00233D6C"/>
    <w:rsid w:val="00233E7A"/>
    <w:rsid w:val="00233F5C"/>
    <w:rsid w:val="0023486E"/>
    <w:rsid w:val="00234ACC"/>
    <w:rsid w:val="00235049"/>
    <w:rsid w:val="0023506A"/>
    <w:rsid w:val="00235096"/>
    <w:rsid w:val="00235321"/>
    <w:rsid w:val="0023559A"/>
    <w:rsid w:val="00235F8B"/>
    <w:rsid w:val="00236F0F"/>
    <w:rsid w:val="00237E90"/>
    <w:rsid w:val="0024023E"/>
    <w:rsid w:val="00240364"/>
    <w:rsid w:val="0024073B"/>
    <w:rsid w:val="00240D22"/>
    <w:rsid w:val="002413E7"/>
    <w:rsid w:val="0024146C"/>
    <w:rsid w:val="002418A5"/>
    <w:rsid w:val="002419E8"/>
    <w:rsid w:val="00241B4D"/>
    <w:rsid w:val="00241B6E"/>
    <w:rsid w:val="00241C19"/>
    <w:rsid w:val="00241CBB"/>
    <w:rsid w:val="00241EC9"/>
    <w:rsid w:val="002420C0"/>
    <w:rsid w:val="002426A3"/>
    <w:rsid w:val="00242DB5"/>
    <w:rsid w:val="00242E4A"/>
    <w:rsid w:val="00242E9F"/>
    <w:rsid w:val="00243036"/>
    <w:rsid w:val="00243119"/>
    <w:rsid w:val="002431C7"/>
    <w:rsid w:val="0024351A"/>
    <w:rsid w:val="00243657"/>
    <w:rsid w:val="002436D4"/>
    <w:rsid w:val="002436E5"/>
    <w:rsid w:val="00243B7C"/>
    <w:rsid w:val="00243B9B"/>
    <w:rsid w:val="002440AE"/>
    <w:rsid w:val="002448DD"/>
    <w:rsid w:val="002455EE"/>
    <w:rsid w:val="00245CCE"/>
    <w:rsid w:val="00246975"/>
    <w:rsid w:val="00246B51"/>
    <w:rsid w:val="00246BD7"/>
    <w:rsid w:val="00246D0A"/>
    <w:rsid w:val="00247080"/>
    <w:rsid w:val="0024744D"/>
    <w:rsid w:val="00247B1F"/>
    <w:rsid w:val="00247FD4"/>
    <w:rsid w:val="002500C7"/>
    <w:rsid w:val="0025019D"/>
    <w:rsid w:val="00250819"/>
    <w:rsid w:val="00250870"/>
    <w:rsid w:val="00250E09"/>
    <w:rsid w:val="00250E73"/>
    <w:rsid w:val="002515E9"/>
    <w:rsid w:val="002519EF"/>
    <w:rsid w:val="00251D94"/>
    <w:rsid w:val="00252110"/>
    <w:rsid w:val="0025219F"/>
    <w:rsid w:val="00252CDD"/>
    <w:rsid w:val="00252D6F"/>
    <w:rsid w:val="00252EC1"/>
    <w:rsid w:val="00252FE8"/>
    <w:rsid w:val="00252FF6"/>
    <w:rsid w:val="00253101"/>
    <w:rsid w:val="00253609"/>
    <w:rsid w:val="00253BCE"/>
    <w:rsid w:val="00253D4A"/>
    <w:rsid w:val="00254630"/>
    <w:rsid w:val="0025491C"/>
    <w:rsid w:val="00254FF2"/>
    <w:rsid w:val="00255261"/>
    <w:rsid w:val="0025542D"/>
    <w:rsid w:val="00255C0F"/>
    <w:rsid w:val="00255E4A"/>
    <w:rsid w:val="00255F30"/>
    <w:rsid w:val="002560D5"/>
    <w:rsid w:val="00256759"/>
    <w:rsid w:val="00256A81"/>
    <w:rsid w:val="00256C68"/>
    <w:rsid w:val="00256EB4"/>
    <w:rsid w:val="00257A53"/>
    <w:rsid w:val="00257B18"/>
    <w:rsid w:val="002613A2"/>
    <w:rsid w:val="002613AC"/>
    <w:rsid w:val="0026231D"/>
    <w:rsid w:val="0026232E"/>
    <w:rsid w:val="0026348B"/>
    <w:rsid w:val="00263727"/>
    <w:rsid w:val="00263835"/>
    <w:rsid w:val="00263A60"/>
    <w:rsid w:val="002648DB"/>
    <w:rsid w:val="002649F9"/>
    <w:rsid w:val="00264BE4"/>
    <w:rsid w:val="00265533"/>
    <w:rsid w:val="00265588"/>
    <w:rsid w:val="00265981"/>
    <w:rsid w:val="00265C5D"/>
    <w:rsid w:val="00265D8D"/>
    <w:rsid w:val="00266167"/>
    <w:rsid w:val="00266270"/>
    <w:rsid w:val="002663AA"/>
    <w:rsid w:val="00266F4F"/>
    <w:rsid w:val="00267235"/>
    <w:rsid w:val="00267273"/>
    <w:rsid w:val="00267CBD"/>
    <w:rsid w:val="002700F2"/>
    <w:rsid w:val="00270257"/>
    <w:rsid w:val="002702A4"/>
    <w:rsid w:val="002709D7"/>
    <w:rsid w:val="0027103C"/>
    <w:rsid w:val="002712E6"/>
    <w:rsid w:val="00271303"/>
    <w:rsid w:val="002715B4"/>
    <w:rsid w:val="0027166B"/>
    <w:rsid w:val="00271E87"/>
    <w:rsid w:val="00271FC9"/>
    <w:rsid w:val="00272D4C"/>
    <w:rsid w:val="00272D8C"/>
    <w:rsid w:val="00272E2B"/>
    <w:rsid w:val="00272F01"/>
    <w:rsid w:val="00274263"/>
    <w:rsid w:val="002743D4"/>
    <w:rsid w:val="00274B7A"/>
    <w:rsid w:val="00275275"/>
    <w:rsid w:val="00275AA4"/>
    <w:rsid w:val="00275CB9"/>
    <w:rsid w:val="0027617F"/>
    <w:rsid w:val="002762FE"/>
    <w:rsid w:val="0027662B"/>
    <w:rsid w:val="00276997"/>
    <w:rsid w:val="00276F70"/>
    <w:rsid w:val="00276FDF"/>
    <w:rsid w:val="002771B3"/>
    <w:rsid w:val="0027728A"/>
    <w:rsid w:val="0027789D"/>
    <w:rsid w:val="00277B9D"/>
    <w:rsid w:val="00277C69"/>
    <w:rsid w:val="00280096"/>
    <w:rsid w:val="00280300"/>
    <w:rsid w:val="00280832"/>
    <w:rsid w:val="00280D21"/>
    <w:rsid w:val="002811E3"/>
    <w:rsid w:val="002814F9"/>
    <w:rsid w:val="002818F5"/>
    <w:rsid w:val="00281A6B"/>
    <w:rsid w:val="0028220F"/>
    <w:rsid w:val="00282429"/>
    <w:rsid w:val="0028252B"/>
    <w:rsid w:val="002834F6"/>
    <w:rsid w:val="00283AFB"/>
    <w:rsid w:val="00283C0C"/>
    <w:rsid w:val="00283CED"/>
    <w:rsid w:val="00283E89"/>
    <w:rsid w:val="002843F8"/>
    <w:rsid w:val="00284A6B"/>
    <w:rsid w:val="00284D23"/>
    <w:rsid w:val="00284D84"/>
    <w:rsid w:val="00284E55"/>
    <w:rsid w:val="00284FDC"/>
    <w:rsid w:val="002853C4"/>
    <w:rsid w:val="0028551E"/>
    <w:rsid w:val="0028587A"/>
    <w:rsid w:val="00285D04"/>
    <w:rsid w:val="00285D42"/>
    <w:rsid w:val="0028640C"/>
    <w:rsid w:val="00286602"/>
    <w:rsid w:val="00286728"/>
    <w:rsid w:val="00286B5B"/>
    <w:rsid w:val="00286C45"/>
    <w:rsid w:val="00286CE7"/>
    <w:rsid w:val="00287188"/>
    <w:rsid w:val="0028720E"/>
    <w:rsid w:val="00287AAE"/>
    <w:rsid w:val="00290409"/>
    <w:rsid w:val="002908FB"/>
    <w:rsid w:val="00290DF2"/>
    <w:rsid w:val="00290ECC"/>
    <w:rsid w:val="00291013"/>
    <w:rsid w:val="00291C83"/>
    <w:rsid w:val="00291CDD"/>
    <w:rsid w:val="00291EAC"/>
    <w:rsid w:val="00292251"/>
    <w:rsid w:val="0029229F"/>
    <w:rsid w:val="00292641"/>
    <w:rsid w:val="002928AD"/>
    <w:rsid w:val="00293123"/>
    <w:rsid w:val="002931EA"/>
    <w:rsid w:val="0029321A"/>
    <w:rsid w:val="0029377D"/>
    <w:rsid w:val="00293B16"/>
    <w:rsid w:val="00294884"/>
    <w:rsid w:val="0029583E"/>
    <w:rsid w:val="00295E94"/>
    <w:rsid w:val="00296244"/>
    <w:rsid w:val="00296310"/>
    <w:rsid w:val="00296CC6"/>
    <w:rsid w:val="00297258"/>
    <w:rsid w:val="002972B2"/>
    <w:rsid w:val="002972DA"/>
    <w:rsid w:val="0029740D"/>
    <w:rsid w:val="00297C78"/>
    <w:rsid w:val="002A050E"/>
    <w:rsid w:val="002A076D"/>
    <w:rsid w:val="002A0A3D"/>
    <w:rsid w:val="002A0B7A"/>
    <w:rsid w:val="002A0FF2"/>
    <w:rsid w:val="002A106C"/>
    <w:rsid w:val="002A1174"/>
    <w:rsid w:val="002A1557"/>
    <w:rsid w:val="002A1616"/>
    <w:rsid w:val="002A186B"/>
    <w:rsid w:val="002A2299"/>
    <w:rsid w:val="002A261B"/>
    <w:rsid w:val="002A285A"/>
    <w:rsid w:val="002A289D"/>
    <w:rsid w:val="002A2AD8"/>
    <w:rsid w:val="002A2CC8"/>
    <w:rsid w:val="002A2DB0"/>
    <w:rsid w:val="002A2ED4"/>
    <w:rsid w:val="002A3036"/>
    <w:rsid w:val="002A305A"/>
    <w:rsid w:val="002A31FB"/>
    <w:rsid w:val="002A3479"/>
    <w:rsid w:val="002A431F"/>
    <w:rsid w:val="002A44E4"/>
    <w:rsid w:val="002A4567"/>
    <w:rsid w:val="002A4A2C"/>
    <w:rsid w:val="002A4D92"/>
    <w:rsid w:val="002A4DA3"/>
    <w:rsid w:val="002A4EFF"/>
    <w:rsid w:val="002A5145"/>
    <w:rsid w:val="002A5757"/>
    <w:rsid w:val="002A5790"/>
    <w:rsid w:val="002A5857"/>
    <w:rsid w:val="002A6829"/>
    <w:rsid w:val="002A6AE4"/>
    <w:rsid w:val="002A6C03"/>
    <w:rsid w:val="002A6C2B"/>
    <w:rsid w:val="002A6E26"/>
    <w:rsid w:val="002A7CD4"/>
    <w:rsid w:val="002B03B0"/>
    <w:rsid w:val="002B05FD"/>
    <w:rsid w:val="002B0840"/>
    <w:rsid w:val="002B0A32"/>
    <w:rsid w:val="002B1019"/>
    <w:rsid w:val="002B11D5"/>
    <w:rsid w:val="002B1238"/>
    <w:rsid w:val="002B1239"/>
    <w:rsid w:val="002B15C6"/>
    <w:rsid w:val="002B1996"/>
    <w:rsid w:val="002B1D66"/>
    <w:rsid w:val="002B2044"/>
    <w:rsid w:val="002B2287"/>
    <w:rsid w:val="002B231C"/>
    <w:rsid w:val="002B282B"/>
    <w:rsid w:val="002B2ACD"/>
    <w:rsid w:val="002B2BDF"/>
    <w:rsid w:val="002B303F"/>
    <w:rsid w:val="002B386B"/>
    <w:rsid w:val="002B38E9"/>
    <w:rsid w:val="002B3929"/>
    <w:rsid w:val="002B3AAF"/>
    <w:rsid w:val="002B3E21"/>
    <w:rsid w:val="002B4488"/>
    <w:rsid w:val="002B44C6"/>
    <w:rsid w:val="002B455E"/>
    <w:rsid w:val="002B48C4"/>
    <w:rsid w:val="002B4A65"/>
    <w:rsid w:val="002B4C7B"/>
    <w:rsid w:val="002B52EF"/>
    <w:rsid w:val="002B549A"/>
    <w:rsid w:val="002B58CC"/>
    <w:rsid w:val="002B5A31"/>
    <w:rsid w:val="002B5F39"/>
    <w:rsid w:val="002B63D6"/>
    <w:rsid w:val="002B677F"/>
    <w:rsid w:val="002B68A5"/>
    <w:rsid w:val="002B6D58"/>
    <w:rsid w:val="002B6DE4"/>
    <w:rsid w:val="002B6FB1"/>
    <w:rsid w:val="002B7086"/>
    <w:rsid w:val="002B7289"/>
    <w:rsid w:val="002B764B"/>
    <w:rsid w:val="002B78D7"/>
    <w:rsid w:val="002C0341"/>
    <w:rsid w:val="002C069A"/>
    <w:rsid w:val="002C1081"/>
    <w:rsid w:val="002C10B0"/>
    <w:rsid w:val="002C1303"/>
    <w:rsid w:val="002C15F8"/>
    <w:rsid w:val="002C170D"/>
    <w:rsid w:val="002C1811"/>
    <w:rsid w:val="002C186E"/>
    <w:rsid w:val="002C1BEE"/>
    <w:rsid w:val="002C1D33"/>
    <w:rsid w:val="002C2527"/>
    <w:rsid w:val="002C29A8"/>
    <w:rsid w:val="002C29EB"/>
    <w:rsid w:val="002C2DE2"/>
    <w:rsid w:val="002C2FC6"/>
    <w:rsid w:val="002C3155"/>
    <w:rsid w:val="002C34D8"/>
    <w:rsid w:val="002C376A"/>
    <w:rsid w:val="002C38AB"/>
    <w:rsid w:val="002C391C"/>
    <w:rsid w:val="002C3E8F"/>
    <w:rsid w:val="002C3FBE"/>
    <w:rsid w:val="002C4117"/>
    <w:rsid w:val="002C42EA"/>
    <w:rsid w:val="002C4741"/>
    <w:rsid w:val="002C49E0"/>
    <w:rsid w:val="002C4C49"/>
    <w:rsid w:val="002C4D06"/>
    <w:rsid w:val="002C4EC3"/>
    <w:rsid w:val="002C4FCC"/>
    <w:rsid w:val="002C5171"/>
    <w:rsid w:val="002C58D8"/>
    <w:rsid w:val="002C5BD1"/>
    <w:rsid w:val="002C5C1B"/>
    <w:rsid w:val="002C6095"/>
    <w:rsid w:val="002C6A82"/>
    <w:rsid w:val="002C6F90"/>
    <w:rsid w:val="002C798E"/>
    <w:rsid w:val="002C7A80"/>
    <w:rsid w:val="002C7DAA"/>
    <w:rsid w:val="002D0004"/>
    <w:rsid w:val="002D0356"/>
    <w:rsid w:val="002D0677"/>
    <w:rsid w:val="002D070A"/>
    <w:rsid w:val="002D0941"/>
    <w:rsid w:val="002D1082"/>
    <w:rsid w:val="002D12E3"/>
    <w:rsid w:val="002D1324"/>
    <w:rsid w:val="002D1429"/>
    <w:rsid w:val="002D1803"/>
    <w:rsid w:val="002D19E7"/>
    <w:rsid w:val="002D1EA6"/>
    <w:rsid w:val="002D1FD5"/>
    <w:rsid w:val="002D214F"/>
    <w:rsid w:val="002D2631"/>
    <w:rsid w:val="002D3254"/>
    <w:rsid w:val="002D337B"/>
    <w:rsid w:val="002D36AD"/>
    <w:rsid w:val="002D36BE"/>
    <w:rsid w:val="002D3A51"/>
    <w:rsid w:val="002D3B17"/>
    <w:rsid w:val="002D4945"/>
    <w:rsid w:val="002D4A19"/>
    <w:rsid w:val="002D5464"/>
    <w:rsid w:val="002D6247"/>
    <w:rsid w:val="002D65D8"/>
    <w:rsid w:val="002D67CD"/>
    <w:rsid w:val="002D6C59"/>
    <w:rsid w:val="002D6C68"/>
    <w:rsid w:val="002D6ED4"/>
    <w:rsid w:val="002D7579"/>
    <w:rsid w:val="002D7930"/>
    <w:rsid w:val="002D7A6A"/>
    <w:rsid w:val="002E03CD"/>
    <w:rsid w:val="002E06F5"/>
    <w:rsid w:val="002E0FB3"/>
    <w:rsid w:val="002E1400"/>
    <w:rsid w:val="002E140F"/>
    <w:rsid w:val="002E19E8"/>
    <w:rsid w:val="002E1A64"/>
    <w:rsid w:val="002E1CF6"/>
    <w:rsid w:val="002E2184"/>
    <w:rsid w:val="002E2191"/>
    <w:rsid w:val="002E228F"/>
    <w:rsid w:val="002E2AF8"/>
    <w:rsid w:val="002E308F"/>
    <w:rsid w:val="002E31DC"/>
    <w:rsid w:val="002E33A5"/>
    <w:rsid w:val="002E435C"/>
    <w:rsid w:val="002E4447"/>
    <w:rsid w:val="002E4D31"/>
    <w:rsid w:val="002E4D80"/>
    <w:rsid w:val="002E4F2A"/>
    <w:rsid w:val="002E51AC"/>
    <w:rsid w:val="002E528F"/>
    <w:rsid w:val="002E5342"/>
    <w:rsid w:val="002E5452"/>
    <w:rsid w:val="002E54EF"/>
    <w:rsid w:val="002E561F"/>
    <w:rsid w:val="002E5A0C"/>
    <w:rsid w:val="002E5B16"/>
    <w:rsid w:val="002E5C1E"/>
    <w:rsid w:val="002E6123"/>
    <w:rsid w:val="002E61F1"/>
    <w:rsid w:val="002E642E"/>
    <w:rsid w:val="002E66D2"/>
    <w:rsid w:val="002E6DB5"/>
    <w:rsid w:val="002E6DB6"/>
    <w:rsid w:val="002E6FE9"/>
    <w:rsid w:val="002E71D2"/>
    <w:rsid w:val="002E74E6"/>
    <w:rsid w:val="002E7720"/>
    <w:rsid w:val="002E7763"/>
    <w:rsid w:val="002E77E2"/>
    <w:rsid w:val="002E7AC0"/>
    <w:rsid w:val="002E7F05"/>
    <w:rsid w:val="002F0074"/>
    <w:rsid w:val="002F0308"/>
    <w:rsid w:val="002F051A"/>
    <w:rsid w:val="002F0626"/>
    <w:rsid w:val="002F0766"/>
    <w:rsid w:val="002F07B5"/>
    <w:rsid w:val="002F0ACF"/>
    <w:rsid w:val="002F14AE"/>
    <w:rsid w:val="002F169B"/>
    <w:rsid w:val="002F1805"/>
    <w:rsid w:val="002F1D77"/>
    <w:rsid w:val="002F1DEA"/>
    <w:rsid w:val="002F1F40"/>
    <w:rsid w:val="002F23DF"/>
    <w:rsid w:val="002F2815"/>
    <w:rsid w:val="002F28C2"/>
    <w:rsid w:val="002F2A7C"/>
    <w:rsid w:val="002F2B1E"/>
    <w:rsid w:val="002F2C9C"/>
    <w:rsid w:val="002F3E96"/>
    <w:rsid w:val="002F413B"/>
    <w:rsid w:val="002F4411"/>
    <w:rsid w:val="002F458D"/>
    <w:rsid w:val="002F47E1"/>
    <w:rsid w:val="002F48BA"/>
    <w:rsid w:val="002F48C3"/>
    <w:rsid w:val="002F499E"/>
    <w:rsid w:val="002F4B7A"/>
    <w:rsid w:val="002F4D5B"/>
    <w:rsid w:val="002F522B"/>
    <w:rsid w:val="002F575D"/>
    <w:rsid w:val="002F592C"/>
    <w:rsid w:val="002F5B40"/>
    <w:rsid w:val="002F60D2"/>
    <w:rsid w:val="002F6352"/>
    <w:rsid w:val="002F63AD"/>
    <w:rsid w:val="002F6D8E"/>
    <w:rsid w:val="002F741D"/>
    <w:rsid w:val="002F7653"/>
    <w:rsid w:val="0030051C"/>
    <w:rsid w:val="00300591"/>
    <w:rsid w:val="003006AC"/>
    <w:rsid w:val="00300812"/>
    <w:rsid w:val="00300CF6"/>
    <w:rsid w:val="00301838"/>
    <w:rsid w:val="00301BC7"/>
    <w:rsid w:val="003027F2"/>
    <w:rsid w:val="00302C72"/>
    <w:rsid w:val="0030335C"/>
    <w:rsid w:val="00303364"/>
    <w:rsid w:val="00303DF3"/>
    <w:rsid w:val="003044D8"/>
    <w:rsid w:val="003045C4"/>
    <w:rsid w:val="003046F5"/>
    <w:rsid w:val="00304722"/>
    <w:rsid w:val="00304C55"/>
    <w:rsid w:val="003051AF"/>
    <w:rsid w:val="00305851"/>
    <w:rsid w:val="003058B0"/>
    <w:rsid w:val="00305CE4"/>
    <w:rsid w:val="00305F12"/>
    <w:rsid w:val="00305F1C"/>
    <w:rsid w:val="003060E1"/>
    <w:rsid w:val="003066EF"/>
    <w:rsid w:val="003067F3"/>
    <w:rsid w:val="00306B85"/>
    <w:rsid w:val="00306CA3"/>
    <w:rsid w:val="00306E0C"/>
    <w:rsid w:val="003071D2"/>
    <w:rsid w:val="00307222"/>
    <w:rsid w:val="003072A6"/>
    <w:rsid w:val="0030753A"/>
    <w:rsid w:val="0031050A"/>
    <w:rsid w:val="00310531"/>
    <w:rsid w:val="003108C3"/>
    <w:rsid w:val="00310F03"/>
    <w:rsid w:val="00310F1A"/>
    <w:rsid w:val="0031115D"/>
    <w:rsid w:val="00311C75"/>
    <w:rsid w:val="00311FC7"/>
    <w:rsid w:val="00312113"/>
    <w:rsid w:val="00313234"/>
    <w:rsid w:val="003137B6"/>
    <w:rsid w:val="00313CEF"/>
    <w:rsid w:val="00314321"/>
    <w:rsid w:val="00314CB3"/>
    <w:rsid w:val="00314FDD"/>
    <w:rsid w:val="0031514F"/>
    <w:rsid w:val="0031535E"/>
    <w:rsid w:val="00315CE5"/>
    <w:rsid w:val="00315DD8"/>
    <w:rsid w:val="00316150"/>
    <w:rsid w:val="00316B2D"/>
    <w:rsid w:val="0031727E"/>
    <w:rsid w:val="003173AA"/>
    <w:rsid w:val="0031768B"/>
    <w:rsid w:val="00317EA5"/>
    <w:rsid w:val="00317F78"/>
    <w:rsid w:val="00320C50"/>
    <w:rsid w:val="00320C58"/>
    <w:rsid w:val="00320E1D"/>
    <w:rsid w:val="00321626"/>
    <w:rsid w:val="0032162C"/>
    <w:rsid w:val="0032183F"/>
    <w:rsid w:val="00321EE9"/>
    <w:rsid w:val="00321F68"/>
    <w:rsid w:val="00321FBB"/>
    <w:rsid w:val="0032214D"/>
    <w:rsid w:val="00322299"/>
    <w:rsid w:val="00322686"/>
    <w:rsid w:val="00322699"/>
    <w:rsid w:val="003228A2"/>
    <w:rsid w:val="003232E9"/>
    <w:rsid w:val="003249EE"/>
    <w:rsid w:val="00324C3E"/>
    <w:rsid w:val="00324D51"/>
    <w:rsid w:val="00324E72"/>
    <w:rsid w:val="00324EBD"/>
    <w:rsid w:val="00324FD8"/>
    <w:rsid w:val="003250D8"/>
    <w:rsid w:val="00325276"/>
    <w:rsid w:val="00325B76"/>
    <w:rsid w:val="00325F05"/>
    <w:rsid w:val="00325FBC"/>
    <w:rsid w:val="00326201"/>
    <w:rsid w:val="003268BF"/>
    <w:rsid w:val="00326AD6"/>
    <w:rsid w:val="00326D84"/>
    <w:rsid w:val="00327616"/>
    <w:rsid w:val="00330403"/>
    <w:rsid w:val="00330688"/>
    <w:rsid w:val="003308C0"/>
    <w:rsid w:val="00330AC3"/>
    <w:rsid w:val="00330E1E"/>
    <w:rsid w:val="00331287"/>
    <w:rsid w:val="00331A12"/>
    <w:rsid w:val="00331B92"/>
    <w:rsid w:val="003323B2"/>
    <w:rsid w:val="00332A3F"/>
    <w:rsid w:val="003331EE"/>
    <w:rsid w:val="003332DD"/>
    <w:rsid w:val="00333891"/>
    <w:rsid w:val="0033478E"/>
    <w:rsid w:val="00334AF6"/>
    <w:rsid w:val="00334B31"/>
    <w:rsid w:val="00334D95"/>
    <w:rsid w:val="00334F91"/>
    <w:rsid w:val="0033524F"/>
    <w:rsid w:val="00335296"/>
    <w:rsid w:val="00335544"/>
    <w:rsid w:val="00335648"/>
    <w:rsid w:val="00335690"/>
    <w:rsid w:val="003357C9"/>
    <w:rsid w:val="00335B7D"/>
    <w:rsid w:val="003363D2"/>
    <w:rsid w:val="003364BD"/>
    <w:rsid w:val="0033688E"/>
    <w:rsid w:val="003369CC"/>
    <w:rsid w:val="00336EC6"/>
    <w:rsid w:val="00336EDF"/>
    <w:rsid w:val="00337372"/>
    <w:rsid w:val="0033752A"/>
    <w:rsid w:val="00337847"/>
    <w:rsid w:val="003378E9"/>
    <w:rsid w:val="003404E4"/>
    <w:rsid w:val="00340642"/>
    <w:rsid w:val="00340726"/>
    <w:rsid w:val="00340A20"/>
    <w:rsid w:val="00340A3A"/>
    <w:rsid w:val="00340BC5"/>
    <w:rsid w:val="00340EB7"/>
    <w:rsid w:val="003411F4"/>
    <w:rsid w:val="003412E0"/>
    <w:rsid w:val="0034177D"/>
    <w:rsid w:val="00341823"/>
    <w:rsid w:val="00341DA0"/>
    <w:rsid w:val="003426CA"/>
    <w:rsid w:val="00342C4E"/>
    <w:rsid w:val="00342E64"/>
    <w:rsid w:val="00342FB8"/>
    <w:rsid w:val="00342FF2"/>
    <w:rsid w:val="00343185"/>
    <w:rsid w:val="00343316"/>
    <w:rsid w:val="00343CB7"/>
    <w:rsid w:val="0034459F"/>
    <w:rsid w:val="00344A4F"/>
    <w:rsid w:val="00344CBB"/>
    <w:rsid w:val="00344DC4"/>
    <w:rsid w:val="00345096"/>
    <w:rsid w:val="0034549A"/>
    <w:rsid w:val="003456C4"/>
    <w:rsid w:val="00345EAE"/>
    <w:rsid w:val="00346220"/>
    <w:rsid w:val="00346949"/>
    <w:rsid w:val="00346F78"/>
    <w:rsid w:val="00347221"/>
    <w:rsid w:val="00347A67"/>
    <w:rsid w:val="00350B34"/>
    <w:rsid w:val="00350C9B"/>
    <w:rsid w:val="00350D78"/>
    <w:rsid w:val="00350E75"/>
    <w:rsid w:val="003512EE"/>
    <w:rsid w:val="00351423"/>
    <w:rsid w:val="00351616"/>
    <w:rsid w:val="00351958"/>
    <w:rsid w:val="003519AB"/>
    <w:rsid w:val="00351F1A"/>
    <w:rsid w:val="003522B7"/>
    <w:rsid w:val="00352B06"/>
    <w:rsid w:val="00352E11"/>
    <w:rsid w:val="00353860"/>
    <w:rsid w:val="00353E29"/>
    <w:rsid w:val="00354129"/>
    <w:rsid w:val="0035461F"/>
    <w:rsid w:val="00354629"/>
    <w:rsid w:val="00354CE7"/>
    <w:rsid w:val="00354E8C"/>
    <w:rsid w:val="0035553B"/>
    <w:rsid w:val="00355670"/>
    <w:rsid w:val="0035587F"/>
    <w:rsid w:val="003558AB"/>
    <w:rsid w:val="00355BC5"/>
    <w:rsid w:val="0035635C"/>
    <w:rsid w:val="00356C6F"/>
    <w:rsid w:val="003572CC"/>
    <w:rsid w:val="003574CA"/>
    <w:rsid w:val="0035765B"/>
    <w:rsid w:val="00357A21"/>
    <w:rsid w:val="00357B07"/>
    <w:rsid w:val="00357E4A"/>
    <w:rsid w:val="00357F72"/>
    <w:rsid w:val="00360149"/>
    <w:rsid w:val="003601D8"/>
    <w:rsid w:val="00360245"/>
    <w:rsid w:val="0036037E"/>
    <w:rsid w:val="00360BA5"/>
    <w:rsid w:val="00360C23"/>
    <w:rsid w:val="0036101E"/>
    <w:rsid w:val="00361516"/>
    <w:rsid w:val="00361D31"/>
    <w:rsid w:val="0036200E"/>
    <w:rsid w:val="0036251E"/>
    <w:rsid w:val="00362A57"/>
    <w:rsid w:val="00362A63"/>
    <w:rsid w:val="00362CBE"/>
    <w:rsid w:val="0036367E"/>
    <w:rsid w:val="00363F28"/>
    <w:rsid w:val="0036409C"/>
    <w:rsid w:val="003641E1"/>
    <w:rsid w:val="00364201"/>
    <w:rsid w:val="00364462"/>
    <w:rsid w:val="00364754"/>
    <w:rsid w:val="00364F0A"/>
    <w:rsid w:val="00364F58"/>
    <w:rsid w:val="0036539E"/>
    <w:rsid w:val="0036569A"/>
    <w:rsid w:val="00365EB9"/>
    <w:rsid w:val="00366760"/>
    <w:rsid w:val="00366C9C"/>
    <w:rsid w:val="00366E24"/>
    <w:rsid w:val="00366E4B"/>
    <w:rsid w:val="00367386"/>
    <w:rsid w:val="003674D5"/>
    <w:rsid w:val="003675F6"/>
    <w:rsid w:val="00367EDB"/>
    <w:rsid w:val="00367FED"/>
    <w:rsid w:val="00370250"/>
    <w:rsid w:val="00370A8F"/>
    <w:rsid w:val="003716B7"/>
    <w:rsid w:val="00371F59"/>
    <w:rsid w:val="0037254A"/>
    <w:rsid w:val="00372567"/>
    <w:rsid w:val="00372DC4"/>
    <w:rsid w:val="00372F29"/>
    <w:rsid w:val="0037338A"/>
    <w:rsid w:val="003734C0"/>
    <w:rsid w:val="00373702"/>
    <w:rsid w:val="0037370D"/>
    <w:rsid w:val="0037373B"/>
    <w:rsid w:val="0037375C"/>
    <w:rsid w:val="0037472D"/>
    <w:rsid w:val="0037477F"/>
    <w:rsid w:val="00374859"/>
    <w:rsid w:val="00374A57"/>
    <w:rsid w:val="00374DC1"/>
    <w:rsid w:val="00374E27"/>
    <w:rsid w:val="003755AF"/>
    <w:rsid w:val="00375753"/>
    <w:rsid w:val="00375782"/>
    <w:rsid w:val="00375F4C"/>
    <w:rsid w:val="003764A6"/>
    <w:rsid w:val="003766E4"/>
    <w:rsid w:val="00376768"/>
    <w:rsid w:val="00376CD7"/>
    <w:rsid w:val="0037710A"/>
    <w:rsid w:val="003773D2"/>
    <w:rsid w:val="003776E6"/>
    <w:rsid w:val="003776F4"/>
    <w:rsid w:val="00377871"/>
    <w:rsid w:val="00377E3E"/>
    <w:rsid w:val="00377EDE"/>
    <w:rsid w:val="0038007C"/>
    <w:rsid w:val="003808AB"/>
    <w:rsid w:val="00380D0E"/>
    <w:rsid w:val="00381A4F"/>
    <w:rsid w:val="00381E25"/>
    <w:rsid w:val="00382808"/>
    <w:rsid w:val="00382DC9"/>
    <w:rsid w:val="0038316A"/>
    <w:rsid w:val="003831F7"/>
    <w:rsid w:val="0038346C"/>
    <w:rsid w:val="00383C55"/>
    <w:rsid w:val="003844D7"/>
    <w:rsid w:val="003847A7"/>
    <w:rsid w:val="003847F4"/>
    <w:rsid w:val="00384D70"/>
    <w:rsid w:val="003852AA"/>
    <w:rsid w:val="00385740"/>
    <w:rsid w:val="00385A63"/>
    <w:rsid w:val="00385ABC"/>
    <w:rsid w:val="00385BA8"/>
    <w:rsid w:val="00385CE6"/>
    <w:rsid w:val="00385E36"/>
    <w:rsid w:val="00386427"/>
    <w:rsid w:val="003865A1"/>
    <w:rsid w:val="00386A29"/>
    <w:rsid w:val="0038744A"/>
    <w:rsid w:val="003877B6"/>
    <w:rsid w:val="00387DBE"/>
    <w:rsid w:val="00390314"/>
    <w:rsid w:val="00390FE0"/>
    <w:rsid w:val="00391037"/>
    <w:rsid w:val="0039103C"/>
    <w:rsid w:val="00392267"/>
    <w:rsid w:val="003924AF"/>
    <w:rsid w:val="00392684"/>
    <w:rsid w:val="00392755"/>
    <w:rsid w:val="00393479"/>
    <w:rsid w:val="00393580"/>
    <w:rsid w:val="0039371D"/>
    <w:rsid w:val="003939AB"/>
    <w:rsid w:val="00393EAF"/>
    <w:rsid w:val="003949E5"/>
    <w:rsid w:val="00394B2D"/>
    <w:rsid w:val="00394C4D"/>
    <w:rsid w:val="00395064"/>
    <w:rsid w:val="003951CE"/>
    <w:rsid w:val="00395448"/>
    <w:rsid w:val="00395C9D"/>
    <w:rsid w:val="00395EA5"/>
    <w:rsid w:val="003960A6"/>
    <w:rsid w:val="0039678C"/>
    <w:rsid w:val="00396F12"/>
    <w:rsid w:val="003970A5"/>
    <w:rsid w:val="0039714F"/>
    <w:rsid w:val="003972EE"/>
    <w:rsid w:val="00397512"/>
    <w:rsid w:val="00397A8E"/>
    <w:rsid w:val="003A0F5F"/>
    <w:rsid w:val="003A19DC"/>
    <w:rsid w:val="003A19EA"/>
    <w:rsid w:val="003A1A9F"/>
    <w:rsid w:val="003A1B47"/>
    <w:rsid w:val="003A1E3D"/>
    <w:rsid w:val="003A1FEC"/>
    <w:rsid w:val="003A29A0"/>
    <w:rsid w:val="003A2F1F"/>
    <w:rsid w:val="003A349B"/>
    <w:rsid w:val="003A3621"/>
    <w:rsid w:val="003A3862"/>
    <w:rsid w:val="003A3D8F"/>
    <w:rsid w:val="003A40B1"/>
    <w:rsid w:val="003A4875"/>
    <w:rsid w:val="003A4CD9"/>
    <w:rsid w:val="003A4D59"/>
    <w:rsid w:val="003A4F9C"/>
    <w:rsid w:val="003A4FA7"/>
    <w:rsid w:val="003A5B5C"/>
    <w:rsid w:val="003A5D61"/>
    <w:rsid w:val="003A64D5"/>
    <w:rsid w:val="003A656D"/>
    <w:rsid w:val="003A660D"/>
    <w:rsid w:val="003A66F3"/>
    <w:rsid w:val="003A68BF"/>
    <w:rsid w:val="003A6D87"/>
    <w:rsid w:val="003A6D91"/>
    <w:rsid w:val="003A7D66"/>
    <w:rsid w:val="003B0432"/>
    <w:rsid w:val="003B07D4"/>
    <w:rsid w:val="003B08F6"/>
    <w:rsid w:val="003B0AE4"/>
    <w:rsid w:val="003B0B53"/>
    <w:rsid w:val="003B144B"/>
    <w:rsid w:val="003B1815"/>
    <w:rsid w:val="003B1A04"/>
    <w:rsid w:val="003B236B"/>
    <w:rsid w:val="003B279B"/>
    <w:rsid w:val="003B27A8"/>
    <w:rsid w:val="003B2869"/>
    <w:rsid w:val="003B2A08"/>
    <w:rsid w:val="003B3097"/>
    <w:rsid w:val="003B3194"/>
    <w:rsid w:val="003B38F8"/>
    <w:rsid w:val="003B43EC"/>
    <w:rsid w:val="003B45F8"/>
    <w:rsid w:val="003B47AB"/>
    <w:rsid w:val="003B4A2B"/>
    <w:rsid w:val="003B4C57"/>
    <w:rsid w:val="003B4D4E"/>
    <w:rsid w:val="003B4EDB"/>
    <w:rsid w:val="003B5099"/>
    <w:rsid w:val="003B511C"/>
    <w:rsid w:val="003B591A"/>
    <w:rsid w:val="003B5BEB"/>
    <w:rsid w:val="003B68F6"/>
    <w:rsid w:val="003B690F"/>
    <w:rsid w:val="003B70D8"/>
    <w:rsid w:val="003B7874"/>
    <w:rsid w:val="003B7903"/>
    <w:rsid w:val="003C02A6"/>
    <w:rsid w:val="003C0546"/>
    <w:rsid w:val="003C06F4"/>
    <w:rsid w:val="003C0762"/>
    <w:rsid w:val="003C0FC5"/>
    <w:rsid w:val="003C137F"/>
    <w:rsid w:val="003C151C"/>
    <w:rsid w:val="003C1B25"/>
    <w:rsid w:val="003C28F6"/>
    <w:rsid w:val="003C2C75"/>
    <w:rsid w:val="003C2F37"/>
    <w:rsid w:val="003C3325"/>
    <w:rsid w:val="003C3D27"/>
    <w:rsid w:val="003C3DB5"/>
    <w:rsid w:val="003C4366"/>
    <w:rsid w:val="003C45C3"/>
    <w:rsid w:val="003C4632"/>
    <w:rsid w:val="003C4D24"/>
    <w:rsid w:val="003C51C1"/>
    <w:rsid w:val="003C59E2"/>
    <w:rsid w:val="003C59FF"/>
    <w:rsid w:val="003C5C58"/>
    <w:rsid w:val="003C63C1"/>
    <w:rsid w:val="003C6B73"/>
    <w:rsid w:val="003C70DA"/>
    <w:rsid w:val="003C71A3"/>
    <w:rsid w:val="003D016E"/>
    <w:rsid w:val="003D0370"/>
    <w:rsid w:val="003D0E57"/>
    <w:rsid w:val="003D144C"/>
    <w:rsid w:val="003D188C"/>
    <w:rsid w:val="003D1C89"/>
    <w:rsid w:val="003D1E1B"/>
    <w:rsid w:val="003D26B4"/>
    <w:rsid w:val="003D29D2"/>
    <w:rsid w:val="003D2EC6"/>
    <w:rsid w:val="003D2F2B"/>
    <w:rsid w:val="003D327E"/>
    <w:rsid w:val="003D33F5"/>
    <w:rsid w:val="003D3488"/>
    <w:rsid w:val="003D39B3"/>
    <w:rsid w:val="003D3DC1"/>
    <w:rsid w:val="003D3F3F"/>
    <w:rsid w:val="003D3F82"/>
    <w:rsid w:val="003D42C7"/>
    <w:rsid w:val="003D452D"/>
    <w:rsid w:val="003D4855"/>
    <w:rsid w:val="003D4B04"/>
    <w:rsid w:val="003D4C81"/>
    <w:rsid w:val="003D4EAE"/>
    <w:rsid w:val="003D4F80"/>
    <w:rsid w:val="003D50DE"/>
    <w:rsid w:val="003D52F1"/>
    <w:rsid w:val="003D5757"/>
    <w:rsid w:val="003D57FE"/>
    <w:rsid w:val="003D5F6F"/>
    <w:rsid w:val="003D610B"/>
    <w:rsid w:val="003D6125"/>
    <w:rsid w:val="003D61CB"/>
    <w:rsid w:val="003D62A5"/>
    <w:rsid w:val="003D66E9"/>
    <w:rsid w:val="003D6702"/>
    <w:rsid w:val="003D679D"/>
    <w:rsid w:val="003D6F8A"/>
    <w:rsid w:val="003D77CA"/>
    <w:rsid w:val="003D7E40"/>
    <w:rsid w:val="003D7E57"/>
    <w:rsid w:val="003E0393"/>
    <w:rsid w:val="003E053B"/>
    <w:rsid w:val="003E0B21"/>
    <w:rsid w:val="003E0D92"/>
    <w:rsid w:val="003E1C50"/>
    <w:rsid w:val="003E2090"/>
    <w:rsid w:val="003E23A1"/>
    <w:rsid w:val="003E25A5"/>
    <w:rsid w:val="003E2FCF"/>
    <w:rsid w:val="003E31B3"/>
    <w:rsid w:val="003E379A"/>
    <w:rsid w:val="003E3C00"/>
    <w:rsid w:val="003E3D36"/>
    <w:rsid w:val="003E434B"/>
    <w:rsid w:val="003E435C"/>
    <w:rsid w:val="003E502B"/>
    <w:rsid w:val="003E516C"/>
    <w:rsid w:val="003E5214"/>
    <w:rsid w:val="003E57F1"/>
    <w:rsid w:val="003E5C60"/>
    <w:rsid w:val="003E653F"/>
    <w:rsid w:val="003E77D7"/>
    <w:rsid w:val="003E7909"/>
    <w:rsid w:val="003E7F85"/>
    <w:rsid w:val="003E7FFC"/>
    <w:rsid w:val="003F016E"/>
    <w:rsid w:val="003F0637"/>
    <w:rsid w:val="003F082E"/>
    <w:rsid w:val="003F08BA"/>
    <w:rsid w:val="003F0C41"/>
    <w:rsid w:val="003F0C68"/>
    <w:rsid w:val="003F1072"/>
    <w:rsid w:val="003F149C"/>
    <w:rsid w:val="003F1864"/>
    <w:rsid w:val="003F1A71"/>
    <w:rsid w:val="003F1B7A"/>
    <w:rsid w:val="003F1E77"/>
    <w:rsid w:val="003F2104"/>
    <w:rsid w:val="003F2247"/>
    <w:rsid w:val="003F23AE"/>
    <w:rsid w:val="003F2449"/>
    <w:rsid w:val="003F26A8"/>
    <w:rsid w:val="003F26CA"/>
    <w:rsid w:val="003F29B4"/>
    <w:rsid w:val="003F2BDF"/>
    <w:rsid w:val="003F3182"/>
    <w:rsid w:val="003F34AF"/>
    <w:rsid w:val="003F34D7"/>
    <w:rsid w:val="003F3656"/>
    <w:rsid w:val="003F3B4D"/>
    <w:rsid w:val="003F3C7C"/>
    <w:rsid w:val="003F4038"/>
    <w:rsid w:val="003F4670"/>
    <w:rsid w:val="003F4A13"/>
    <w:rsid w:val="003F4BA4"/>
    <w:rsid w:val="003F4E0C"/>
    <w:rsid w:val="003F52D0"/>
    <w:rsid w:val="003F57A6"/>
    <w:rsid w:val="003F5900"/>
    <w:rsid w:val="003F5DD7"/>
    <w:rsid w:val="003F6D3F"/>
    <w:rsid w:val="003F7303"/>
    <w:rsid w:val="003F7485"/>
    <w:rsid w:val="003F7586"/>
    <w:rsid w:val="003F75C8"/>
    <w:rsid w:val="003F76F7"/>
    <w:rsid w:val="003F7928"/>
    <w:rsid w:val="003F7A12"/>
    <w:rsid w:val="003F7E43"/>
    <w:rsid w:val="003F7F26"/>
    <w:rsid w:val="003F7F4D"/>
    <w:rsid w:val="0040014B"/>
    <w:rsid w:val="004002D4"/>
    <w:rsid w:val="00400359"/>
    <w:rsid w:val="00400A62"/>
    <w:rsid w:val="00401215"/>
    <w:rsid w:val="004014B5"/>
    <w:rsid w:val="004017D9"/>
    <w:rsid w:val="004019C8"/>
    <w:rsid w:val="00401CA0"/>
    <w:rsid w:val="00401D91"/>
    <w:rsid w:val="00401FEE"/>
    <w:rsid w:val="00402095"/>
    <w:rsid w:val="0040211A"/>
    <w:rsid w:val="00402226"/>
    <w:rsid w:val="0040280D"/>
    <w:rsid w:val="0040372C"/>
    <w:rsid w:val="004037DC"/>
    <w:rsid w:val="004039F2"/>
    <w:rsid w:val="00403B84"/>
    <w:rsid w:val="00404262"/>
    <w:rsid w:val="004042AF"/>
    <w:rsid w:val="004043B3"/>
    <w:rsid w:val="004045EC"/>
    <w:rsid w:val="004047B9"/>
    <w:rsid w:val="0040481D"/>
    <w:rsid w:val="00404B5D"/>
    <w:rsid w:val="00404C9A"/>
    <w:rsid w:val="004054F3"/>
    <w:rsid w:val="004056B2"/>
    <w:rsid w:val="0040585D"/>
    <w:rsid w:val="00405876"/>
    <w:rsid w:val="004058D3"/>
    <w:rsid w:val="004059D1"/>
    <w:rsid w:val="00406021"/>
    <w:rsid w:val="00406031"/>
    <w:rsid w:val="00406DE3"/>
    <w:rsid w:val="00406F78"/>
    <w:rsid w:val="0040700D"/>
    <w:rsid w:val="004076D7"/>
    <w:rsid w:val="00407735"/>
    <w:rsid w:val="00407CB6"/>
    <w:rsid w:val="00407ED2"/>
    <w:rsid w:val="0041015E"/>
    <w:rsid w:val="00410549"/>
    <w:rsid w:val="0041071B"/>
    <w:rsid w:val="0041097D"/>
    <w:rsid w:val="00410D38"/>
    <w:rsid w:val="00410D50"/>
    <w:rsid w:val="004110D8"/>
    <w:rsid w:val="00411EC3"/>
    <w:rsid w:val="0041201C"/>
    <w:rsid w:val="004125E7"/>
    <w:rsid w:val="00412656"/>
    <w:rsid w:val="004126CD"/>
    <w:rsid w:val="0041285A"/>
    <w:rsid w:val="004132C5"/>
    <w:rsid w:val="004133BA"/>
    <w:rsid w:val="00413473"/>
    <w:rsid w:val="0041368D"/>
    <w:rsid w:val="00413B70"/>
    <w:rsid w:val="00414106"/>
    <w:rsid w:val="00414440"/>
    <w:rsid w:val="00414445"/>
    <w:rsid w:val="00414835"/>
    <w:rsid w:val="00414A4C"/>
    <w:rsid w:val="00414CE0"/>
    <w:rsid w:val="00414D61"/>
    <w:rsid w:val="00414D8C"/>
    <w:rsid w:val="00414FC9"/>
    <w:rsid w:val="004150BB"/>
    <w:rsid w:val="00415658"/>
    <w:rsid w:val="00415D10"/>
    <w:rsid w:val="00415FF4"/>
    <w:rsid w:val="00416040"/>
    <w:rsid w:val="00416584"/>
    <w:rsid w:val="00416F5A"/>
    <w:rsid w:val="004171D5"/>
    <w:rsid w:val="0041732F"/>
    <w:rsid w:val="00417C90"/>
    <w:rsid w:val="00417FD4"/>
    <w:rsid w:val="00420291"/>
    <w:rsid w:val="00420441"/>
    <w:rsid w:val="004206F1"/>
    <w:rsid w:val="00420724"/>
    <w:rsid w:val="00420F19"/>
    <w:rsid w:val="0042192C"/>
    <w:rsid w:val="00421D57"/>
    <w:rsid w:val="004229DD"/>
    <w:rsid w:val="00422A25"/>
    <w:rsid w:val="004237FE"/>
    <w:rsid w:val="00423988"/>
    <w:rsid w:val="00424265"/>
    <w:rsid w:val="00424438"/>
    <w:rsid w:val="00424E5C"/>
    <w:rsid w:val="004252C0"/>
    <w:rsid w:val="00425511"/>
    <w:rsid w:val="0042665F"/>
    <w:rsid w:val="004269EC"/>
    <w:rsid w:val="00426A98"/>
    <w:rsid w:val="00426AB7"/>
    <w:rsid w:val="00426CAD"/>
    <w:rsid w:val="00426CE0"/>
    <w:rsid w:val="00426FFD"/>
    <w:rsid w:val="00427165"/>
    <w:rsid w:val="00427427"/>
    <w:rsid w:val="0042763F"/>
    <w:rsid w:val="00430126"/>
    <w:rsid w:val="004309D7"/>
    <w:rsid w:val="00430E14"/>
    <w:rsid w:val="00430EE8"/>
    <w:rsid w:val="004319F7"/>
    <w:rsid w:val="00431F06"/>
    <w:rsid w:val="00432F41"/>
    <w:rsid w:val="004334A2"/>
    <w:rsid w:val="004335ED"/>
    <w:rsid w:val="004339E3"/>
    <w:rsid w:val="004339F9"/>
    <w:rsid w:val="00433E2E"/>
    <w:rsid w:val="00434205"/>
    <w:rsid w:val="00434223"/>
    <w:rsid w:val="00434A20"/>
    <w:rsid w:val="00434B74"/>
    <w:rsid w:val="00434D35"/>
    <w:rsid w:val="00434FF3"/>
    <w:rsid w:val="0043512C"/>
    <w:rsid w:val="004353E7"/>
    <w:rsid w:val="004355FC"/>
    <w:rsid w:val="0043573D"/>
    <w:rsid w:val="004357EB"/>
    <w:rsid w:val="00435D5B"/>
    <w:rsid w:val="00435ED6"/>
    <w:rsid w:val="0043615B"/>
    <w:rsid w:val="00436447"/>
    <w:rsid w:val="004366C2"/>
    <w:rsid w:val="00437052"/>
    <w:rsid w:val="00437081"/>
    <w:rsid w:val="00437279"/>
    <w:rsid w:val="00437606"/>
    <w:rsid w:val="0043766E"/>
    <w:rsid w:val="004404C4"/>
    <w:rsid w:val="00440945"/>
    <w:rsid w:val="0044105B"/>
    <w:rsid w:val="0044138C"/>
    <w:rsid w:val="00441428"/>
    <w:rsid w:val="00441DD3"/>
    <w:rsid w:val="0044292E"/>
    <w:rsid w:val="00442DF9"/>
    <w:rsid w:val="0044351B"/>
    <w:rsid w:val="0044364A"/>
    <w:rsid w:val="004437CC"/>
    <w:rsid w:val="00443BDC"/>
    <w:rsid w:val="00444065"/>
    <w:rsid w:val="00444114"/>
    <w:rsid w:val="004443E3"/>
    <w:rsid w:val="004449CC"/>
    <w:rsid w:val="00445549"/>
    <w:rsid w:val="004467CB"/>
    <w:rsid w:val="00446846"/>
    <w:rsid w:val="00446E6F"/>
    <w:rsid w:val="00447520"/>
    <w:rsid w:val="00447FD8"/>
    <w:rsid w:val="004502D2"/>
    <w:rsid w:val="004509D8"/>
    <w:rsid w:val="00450B08"/>
    <w:rsid w:val="00450B79"/>
    <w:rsid w:val="00450C4B"/>
    <w:rsid w:val="00450D09"/>
    <w:rsid w:val="00450D22"/>
    <w:rsid w:val="004511E5"/>
    <w:rsid w:val="00451EDF"/>
    <w:rsid w:val="00452169"/>
    <w:rsid w:val="0045226E"/>
    <w:rsid w:val="00452505"/>
    <w:rsid w:val="00452567"/>
    <w:rsid w:val="00452897"/>
    <w:rsid w:val="00452AC3"/>
    <w:rsid w:val="00452B2B"/>
    <w:rsid w:val="004532AE"/>
    <w:rsid w:val="004532C2"/>
    <w:rsid w:val="004532DE"/>
    <w:rsid w:val="0045386D"/>
    <w:rsid w:val="00453EFC"/>
    <w:rsid w:val="0045407C"/>
    <w:rsid w:val="004545F0"/>
    <w:rsid w:val="0045461B"/>
    <w:rsid w:val="0045474C"/>
    <w:rsid w:val="00454A54"/>
    <w:rsid w:val="00454F84"/>
    <w:rsid w:val="00455305"/>
    <w:rsid w:val="00455711"/>
    <w:rsid w:val="00455B83"/>
    <w:rsid w:val="00455CAF"/>
    <w:rsid w:val="00455F8B"/>
    <w:rsid w:val="004562BF"/>
    <w:rsid w:val="0045647C"/>
    <w:rsid w:val="0045682B"/>
    <w:rsid w:val="00456F79"/>
    <w:rsid w:val="00457483"/>
    <w:rsid w:val="004579C8"/>
    <w:rsid w:val="00457D41"/>
    <w:rsid w:val="00460258"/>
    <w:rsid w:val="004602AE"/>
    <w:rsid w:val="004602BA"/>
    <w:rsid w:val="004604DB"/>
    <w:rsid w:val="004616A2"/>
    <w:rsid w:val="004617B4"/>
    <w:rsid w:val="00461C89"/>
    <w:rsid w:val="00461D0D"/>
    <w:rsid w:val="0046206E"/>
    <w:rsid w:val="00462147"/>
    <w:rsid w:val="0046219B"/>
    <w:rsid w:val="00462617"/>
    <w:rsid w:val="00462E88"/>
    <w:rsid w:val="0046307B"/>
    <w:rsid w:val="00463337"/>
    <w:rsid w:val="00463997"/>
    <w:rsid w:val="00463C59"/>
    <w:rsid w:val="00464064"/>
    <w:rsid w:val="0046419A"/>
    <w:rsid w:val="0046494D"/>
    <w:rsid w:val="00464992"/>
    <w:rsid w:val="00464EBB"/>
    <w:rsid w:val="0046519A"/>
    <w:rsid w:val="004651DB"/>
    <w:rsid w:val="0046555D"/>
    <w:rsid w:val="004657FA"/>
    <w:rsid w:val="00465F19"/>
    <w:rsid w:val="0046629B"/>
    <w:rsid w:val="00466325"/>
    <w:rsid w:val="004670A6"/>
    <w:rsid w:val="00467269"/>
    <w:rsid w:val="004672DF"/>
    <w:rsid w:val="00467643"/>
    <w:rsid w:val="004706A9"/>
    <w:rsid w:val="00470896"/>
    <w:rsid w:val="004709CF"/>
    <w:rsid w:val="00470DD7"/>
    <w:rsid w:val="00470E16"/>
    <w:rsid w:val="00470FE0"/>
    <w:rsid w:val="00471018"/>
    <w:rsid w:val="00471192"/>
    <w:rsid w:val="004717E3"/>
    <w:rsid w:val="004717E5"/>
    <w:rsid w:val="00471E09"/>
    <w:rsid w:val="0047272B"/>
    <w:rsid w:val="004729DB"/>
    <w:rsid w:val="00472F70"/>
    <w:rsid w:val="00473AB7"/>
    <w:rsid w:val="00473F11"/>
    <w:rsid w:val="004742F6"/>
    <w:rsid w:val="004743DD"/>
    <w:rsid w:val="00474649"/>
    <w:rsid w:val="00474CE3"/>
    <w:rsid w:val="004754D2"/>
    <w:rsid w:val="004764CE"/>
    <w:rsid w:val="00476BBF"/>
    <w:rsid w:val="00476C0C"/>
    <w:rsid w:val="00476C5D"/>
    <w:rsid w:val="00476F28"/>
    <w:rsid w:val="0047711B"/>
    <w:rsid w:val="004775AF"/>
    <w:rsid w:val="0048040E"/>
    <w:rsid w:val="00480421"/>
    <w:rsid w:val="0048058E"/>
    <w:rsid w:val="0048077C"/>
    <w:rsid w:val="00480783"/>
    <w:rsid w:val="0048089E"/>
    <w:rsid w:val="00480B3F"/>
    <w:rsid w:val="00481C30"/>
    <w:rsid w:val="00482601"/>
    <w:rsid w:val="00482690"/>
    <w:rsid w:val="00482A82"/>
    <w:rsid w:val="00482E08"/>
    <w:rsid w:val="00482E84"/>
    <w:rsid w:val="004832C5"/>
    <w:rsid w:val="0048334B"/>
    <w:rsid w:val="00483368"/>
    <w:rsid w:val="00484434"/>
    <w:rsid w:val="00484594"/>
    <w:rsid w:val="004846E2"/>
    <w:rsid w:val="00484DA0"/>
    <w:rsid w:val="00484E92"/>
    <w:rsid w:val="004850A6"/>
    <w:rsid w:val="004850D5"/>
    <w:rsid w:val="0048548B"/>
    <w:rsid w:val="00485674"/>
    <w:rsid w:val="004863AB"/>
    <w:rsid w:val="004863E9"/>
    <w:rsid w:val="00486445"/>
    <w:rsid w:val="0048696C"/>
    <w:rsid w:val="00487A0C"/>
    <w:rsid w:val="0049052E"/>
    <w:rsid w:val="00490798"/>
    <w:rsid w:val="00490A0C"/>
    <w:rsid w:val="00490A30"/>
    <w:rsid w:val="00490D4E"/>
    <w:rsid w:val="004910AC"/>
    <w:rsid w:val="004913AD"/>
    <w:rsid w:val="004914E1"/>
    <w:rsid w:val="0049155A"/>
    <w:rsid w:val="004918F6"/>
    <w:rsid w:val="0049204E"/>
    <w:rsid w:val="004921E0"/>
    <w:rsid w:val="004927AB"/>
    <w:rsid w:val="00492A35"/>
    <w:rsid w:val="00492B3C"/>
    <w:rsid w:val="00492E6A"/>
    <w:rsid w:val="004933E8"/>
    <w:rsid w:val="004934A2"/>
    <w:rsid w:val="004935D5"/>
    <w:rsid w:val="004937D3"/>
    <w:rsid w:val="00493AD2"/>
    <w:rsid w:val="004944F7"/>
    <w:rsid w:val="00494859"/>
    <w:rsid w:val="004949E4"/>
    <w:rsid w:val="00494F97"/>
    <w:rsid w:val="00495186"/>
    <w:rsid w:val="004959CA"/>
    <w:rsid w:val="00495DF0"/>
    <w:rsid w:val="00495EBA"/>
    <w:rsid w:val="004963D9"/>
    <w:rsid w:val="004965B9"/>
    <w:rsid w:val="00496CB3"/>
    <w:rsid w:val="00496F8E"/>
    <w:rsid w:val="0049702B"/>
    <w:rsid w:val="00497303"/>
    <w:rsid w:val="004976B4"/>
    <w:rsid w:val="00497B1D"/>
    <w:rsid w:val="00497E7A"/>
    <w:rsid w:val="00497F9D"/>
    <w:rsid w:val="004A0069"/>
    <w:rsid w:val="004A0315"/>
    <w:rsid w:val="004A076F"/>
    <w:rsid w:val="004A0BC5"/>
    <w:rsid w:val="004A178D"/>
    <w:rsid w:val="004A1982"/>
    <w:rsid w:val="004A19E2"/>
    <w:rsid w:val="004A1B17"/>
    <w:rsid w:val="004A1EB6"/>
    <w:rsid w:val="004A1ECA"/>
    <w:rsid w:val="004A2692"/>
    <w:rsid w:val="004A27EE"/>
    <w:rsid w:val="004A27F5"/>
    <w:rsid w:val="004A27F7"/>
    <w:rsid w:val="004A284A"/>
    <w:rsid w:val="004A296B"/>
    <w:rsid w:val="004A2B3C"/>
    <w:rsid w:val="004A2BF1"/>
    <w:rsid w:val="004A2DC9"/>
    <w:rsid w:val="004A2E7B"/>
    <w:rsid w:val="004A301E"/>
    <w:rsid w:val="004A3A7E"/>
    <w:rsid w:val="004A425A"/>
    <w:rsid w:val="004A42D7"/>
    <w:rsid w:val="004A4CC9"/>
    <w:rsid w:val="004A4E55"/>
    <w:rsid w:val="004A52D6"/>
    <w:rsid w:val="004A55BE"/>
    <w:rsid w:val="004A5D57"/>
    <w:rsid w:val="004A6103"/>
    <w:rsid w:val="004A6A0F"/>
    <w:rsid w:val="004A6F19"/>
    <w:rsid w:val="004A7409"/>
    <w:rsid w:val="004A75D5"/>
    <w:rsid w:val="004A780C"/>
    <w:rsid w:val="004A79AC"/>
    <w:rsid w:val="004A7E3E"/>
    <w:rsid w:val="004B02CF"/>
    <w:rsid w:val="004B0DCA"/>
    <w:rsid w:val="004B1530"/>
    <w:rsid w:val="004B18AD"/>
    <w:rsid w:val="004B1B03"/>
    <w:rsid w:val="004B1B1C"/>
    <w:rsid w:val="004B1F3C"/>
    <w:rsid w:val="004B1F40"/>
    <w:rsid w:val="004B209C"/>
    <w:rsid w:val="004B213F"/>
    <w:rsid w:val="004B228D"/>
    <w:rsid w:val="004B274A"/>
    <w:rsid w:val="004B277E"/>
    <w:rsid w:val="004B2ED5"/>
    <w:rsid w:val="004B3433"/>
    <w:rsid w:val="004B34E6"/>
    <w:rsid w:val="004B360B"/>
    <w:rsid w:val="004B368E"/>
    <w:rsid w:val="004B36B6"/>
    <w:rsid w:val="004B3ADC"/>
    <w:rsid w:val="004B3B26"/>
    <w:rsid w:val="004B3C3E"/>
    <w:rsid w:val="004B5156"/>
    <w:rsid w:val="004B5256"/>
    <w:rsid w:val="004B5413"/>
    <w:rsid w:val="004B5741"/>
    <w:rsid w:val="004B58A2"/>
    <w:rsid w:val="004B5E0F"/>
    <w:rsid w:val="004B6128"/>
    <w:rsid w:val="004B6F9E"/>
    <w:rsid w:val="004B7056"/>
    <w:rsid w:val="004B7BB6"/>
    <w:rsid w:val="004C10D8"/>
    <w:rsid w:val="004C140A"/>
    <w:rsid w:val="004C1AE5"/>
    <w:rsid w:val="004C1B6F"/>
    <w:rsid w:val="004C25DB"/>
    <w:rsid w:val="004C27B7"/>
    <w:rsid w:val="004C2A9D"/>
    <w:rsid w:val="004C2C92"/>
    <w:rsid w:val="004C321A"/>
    <w:rsid w:val="004C373F"/>
    <w:rsid w:val="004C41D1"/>
    <w:rsid w:val="004C4223"/>
    <w:rsid w:val="004C473B"/>
    <w:rsid w:val="004C4973"/>
    <w:rsid w:val="004C4ABA"/>
    <w:rsid w:val="004C4AEC"/>
    <w:rsid w:val="004C504A"/>
    <w:rsid w:val="004C52BB"/>
    <w:rsid w:val="004C5670"/>
    <w:rsid w:val="004C59CC"/>
    <w:rsid w:val="004C5A1D"/>
    <w:rsid w:val="004C639C"/>
    <w:rsid w:val="004C6506"/>
    <w:rsid w:val="004C6614"/>
    <w:rsid w:val="004C6C23"/>
    <w:rsid w:val="004C756C"/>
    <w:rsid w:val="004C79A5"/>
    <w:rsid w:val="004C7FD9"/>
    <w:rsid w:val="004D0983"/>
    <w:rsid w:val="004D0A57"/>
    <w:rsid w:val="004D0A7C"/>
    <w:rsid w:val="004D0C71"/>
    <w:rsid w:val="004D1430"/>
    <w:rsid w:val="004D1BA5"/>
    <w:rsid w:val="004D1BA9"/>
    <w:rsid w:val="004D208F"/>
    <w:rsid w:val="004D22FB"/>
    <w:rsid w:val="004D2663"/>
    <w:rsid w:val="004D277B"/>
    <w:rsid w:val="004D28E1"/>
    <w:rsid w:val="004D2959"/>
    <w:rsid w:val="004D2D2E"/>
    <w:rsid w:val="004D2DE4"/>
    <w:rsid w:val="004D3244"/>
    <w:rsid w:val="004D3C3D"/>
    <w:rsid w:val="004D4100"/>
    <w:rsid w:val="004D435E"/>
    <w:rsid w:val="004D4A8C"/>
    <w:rsid w:val="004D4DC4"/>
    <w:rsid w:val="004D4DFC"/>
    <w:rsid w:val="004D5296"/>
    <w:rsid w:val="004D52FE"/>
    <w:rsid w:val="004D56B5"/>
    <w:rsid w:val="004D571A"/>
    <w:rsid w:val="004D591C"/>
    <w:rsid w:val="004D6676"/>
    <w:rsid w:val="004D67F1"/>
    <w:rsid w:val="004D6835"/>
    <w:rsid w:val="004D7526"/>
    <w:rsid w:val="004D784D"/>
    <w:rsid w:val="004D7E15"/>
    <w:rsid w:val="004E0176"/>
    <w:rsid w:val="004E0233"/>
    <w:rsid w:val="004E0362"/>
    <w:rsid w:val="004E0912"/>
    <w:rsid w:val="004E111E"/>
    <w:rsid w:val="004E140E"/>
    <w:rsid w:val="004E1910"/>
    <w:rsid w:val="004E1AFF"/>
    <w:rsid w:val="004E1C22"/>
    <w:rsid w:val="004E20C6"/>
    <w:rsid w:val="004E2207"/>
    <w:rsid w:val="004E2316"/>
    <w:rsid w:val="004E2D09"/>
    <w:rsid w:val="004E3A4A"/>
    <w:rsid w:val="004E3B6E"/>
    <w:rsid w:val="004E4060"/>
    <w:rsid w:val="004E41B1"/>
    <w:rsid w:val="004E41FF"/>
    <w:rsid w:val="004E4338"/>
    <w:rsid w:val="004E4977"/>
    <w:rsid w:val="004E4BEB"/>
    <w:rsid w:val="004E4C54"/>
    <w:rsid w:val="004E4CF6"/>
    <w:rsid w:val="004E4D9E"/>
    <w:rsid w:val="004E4FEA"/>
    <w:rsid w:val="004E5855"/>
    <w:rsid w:val="004E5E04"/>
    <w:rsid w:val="004E5EE2"/>
    <w:rsid w:val="004E608E"/>
    <w:rsid w:val="004E65EF"/>
    <w:rsid w:val="004E6D67"/>
    <w:rsid w:val="004F01F4"/>
    <w:rsid w:val="004F07D0"/>
    <w:rsid w:val="004F0941"/>
    <w:rsid w:val="004F0F75"/>
    <w:rsid w:val="004F106F"/>
    <w:rsid w:val="004F14AF"/>
    <w:rsid w:val="004F16B6"/>
    <w:rsid w:val="004F1D44"/>
    <w:rsid w:val="004F1DC0"/>
    <w:rsid w:val="004F1FBE"/>
    <w:rsid w:val="004F21EC"/>
    <w:rsid w:val="004F2474"/>
    <w:rsid w:val="004F2B26"/>
    <w:rsid w:val="004F2EBC"/>
    <w:rsid w:val="004F323E"/>
    <w:rsid w:val="004F35F3"/>
    <w:rsid w:val="004F37D5"/>
    <w:rsid w:val="004F386A"/>
    <w:rsid w:val="004F3C6A"/>
    <w:rsid w:val="004F3C79"/>
    <w:rsid w:val="004F3E9F"/>
    <w:rsid w:val="004F3F53"/>
    <w:rsid w:val="004F402F"/>
    <w:rsid w:val="004F4327"/>
    <w:rsid w:val="004F488A"/>
    <w:rsid w:val="004F4984"/>
    <w:rsid w:val="004F4A81"/>
    <w:rsid w:val="004F4A96"/>
    <w:rsid w:val="004F4FE2"/>
    <w:rsid w:val="004F5549"/>
    <w:rsid w:val="004F5687"/>
    <w:rsid w:val="004F5B31"/>
    <w:rsid w:val="004F5E53"/>
    <w:rsid w:val="004F65C8"/>
    <w:rsid w:val="004F682F"/>
    <w:rsid w:val="004F6A48"/>
    <w:rsid w:val="004F6E20"/>
    <w:rsid w:val="004F6F46"/>
    <w:rsid w:val="004F729B"/>
    <w:rsid w:val="004F7471"/>
    <w:rsid w:val="004F7888"/>
    <w:rsid w:val="004F7B60"/>
    <w:rsid w:val="00500B0B"/>
    <w:rsid w:val="00501136"/>
    <w:rsid w:val="00501150"/>
    <w:rsid w:val="005012A3"/>
    <w:rsid w:val="0050155C"/>
    <w:rsid w:val="0050161A"/>
    <w:rsid w:val="00501787"/>
    <w:rsid w:val="005019B9"/>
    <w:rsid w:val="00502385"/>
    <w:rsid w:val="00502713"/>
    <w:rsid w:val="00502ACB"/>
    <w:rsid w:val="00502BFF"/>
    <w:rsid w:val="00502FB1"/>
    <w:rsid w:val="00503522"/>
    <w:rsid w:val="0050358A"/>
    <w:rsid w:val="00503817"/>
    <w:rsid w:val="00503AC0"/>
    <w:rsid w:val="00503DE5"/>
    <w:rsid w:val="0050413F"/>
    <w:rsid w:val="005047C9"/>
    <w:rsid w:val="00504C37"/>
    <w:rsid w:val="005050F9"/>
    <w:rsid w:val="005053E7"/>
    <w:rsid w:val="00505C39"/>
    <w:rsid w:val="00505DF4"/>
    <w:rsid w:val="00506297"/>
    <w:rsid w:val="00506AC7"/>
    <w:rsid w:val="00507836"/>
    <w:rsid w:val="00507D5D"/>
    <w:rsid w:val="00507FFC"/>
    <w:rsid w:val="00510104"/>
    <w:rsid w:val="00510AFA"/>
    <w:rsid w:val="00510DB2"/>
    <w:rsid w:val="0051148E"/>
    <w:rsid w:val="005117C2"/>
    <w:rsid w:val="00511835"/>
    <w:rsid w:val="00511B13"/>
    <w:rsid w:val="00511E47"/>
    <w:rsid w:val="00511F86"/>
    <w:rsid w:val="00512028"/>
    <w:rsid w:val="00512352"/>
    <w:rsid w:val="0051297D"/>
    <w:rsid w:val="00512C83"/>
    <w:rsid w:val="00512EAB"/>
    <w:rsid w:val="00512F0E"/>
    <w:rsid w:val="0051347E"/>
    <w:rsid w:val="00513AF3"/>
    <w:rsid w:val="005141E3"/>
    <w:rsid w:val="0051422F"/>
    <w:rsid w:val="005150AA"/>
    <w:rsid w:val="0051604C"/>
    <w:rsid w:val="00516394"/>
    <w:rsid w:val="00516C6D"/>
    <w:rsid w:val="00517270"/>
    <w:rsid w:val="00517357"/>
    <w:rsid w:val="00517C65"/>
    <w:rsid w:val="00517F5C"/>
    <w:rsid w:val="00520179"/>
    <w:rsid w:val="005203CB"/>
    <w:rsid w:val="005208BF"/>
    <w:rsid w:val="00520B44"/>
    <w:rsid w:val="005216AF"/>
    <w:rsid w:val="00521803"/>
    <w:rsid w:val="00521A6C"/>
    <w:rsid w:val="00521D6A"/>
    <w:rsid w:val="00521DF8"/>
    <w:rsid w:val="0052223C"/>
    <w:rsid w:val="005227BC"/>
    <w:rsid w:val="0052312D"/>
    <w:rsid w:val="0052344D"/>
    <w:rsid w:val="0052389F"/>
    <w:rsid w:val="005239C5"/>
    <w:rsid w:val="00523E01"/>
    <w:rsid w:val="005243C4"/>
    <w:rsid w:val="005244D4"/>
    <w:rsid w:val="0052456C"/>
    <w:rsid w:val="00524A28"/>
    <w:rsid w:val="00525481"/>
    <w:rsid w:val="0052607C"/>
    <w:rsid w:val="005261BC"/>
    <w:rsid w:val="0052633A"/>
    <w:rsid w:val="00526621"/>
    <w:rsid w:val="00526906"/>
    <w:rsid w:val="005271B3"/>
    <w:rsid w:val="00527431"/>
    <w:rsid w:val="0052779C"/>
    <w:rsid w:val="00527A29"/>
    <w:rsid w:val="00527CF2"/>
    <w:rsid w:val="00530C92"/>
    <w:rsid w:val="00530ED7"/>
    <w:rsid w:val="0053156D"/>
    <w:rsid w:val="005317D7"/>
    <w:rsid w:val="0053215F"/>
    <w:rsid w:val="00532EEB"/>
    <w:rsid w:val="00534213"/>
    <w:rsid w:val="00534685"/>
    <w:rsid w:val="005347C7"/>
    <w:rsid w:val="00534A24"/>
    <w:rsid w:val="0053523F"/>
    <w:rsid w:val="00535429"/>
    <w:rsid w:val="00535D1C"/>
    <w:rsid w:val="005370F2"/>
    <w:rsid w:val="00537526"/>
    <w:rsid w:val="005405F8"/>
    <w:rsid w:val="005406E1"/>
    <w:rsid w:val="0054090D"/>
    <w:rsid w:val="00540928"/>
    <w:rsid w:val="00540994"/>
    <w:rsid w:val="00540AA3"/>
    <w:rsid w:val="00540E30"/>
    <w:rsid w:val="00541805"/>
    <w:rsid w:val="0054272E"/>
    <w:rsid w:val="00543203"/>
    <w:rsid w:val="0054329E"/>
    <w:rsid w:val="00543476"/>
    <w:rsid w:val="00543B63"/>
    <w:rsid w:val="0054473D"/>
    <w:rsid w:val="005447C6"/>
    <w:rsid w:val="005449BA"/>
    <w:rsid w:val="005449EA"/>
    <w:rsid w:val="00544C69"/>
    <w:rsid w:val="00544C84"/>
    <w:rsid w:val="005450E9"/>
    <w:rsid w:val="005452FB"/>
    <w:rsid w:val="005455DF"/>
    <w:rsid w:val="005460C1"/>
    <w:rsid w:val="00546372"/>
    <w:rsid w:val="005465F7"/>
    <w:rsid w:val="0054671F"/>
    <w:rsid w:val="005468AA"/>
    <w:rsid w:val="00546B92"/>
    <w:rsid w:val="00546BE3"/>
    <w:rsid w:val="0054736B"/>
    <w:rsid w:val="0054796F"/>
    <w:rsid w:val="005479FA"/>
    <w:rsid w:val="00547F5D"/>
    <w:rsid w:val="005503C4"/>
    <w:rsid w:val="0055048C"/>
    <w:rsid w:val="00550680"/>
    <w:rsid w:val="00550768"/>
    <w:rsid w:val="00550BE7"/>
    <w:rsid w:val="00550D5F"/>
    <w:rsid w:val="00551141"/>
    <w:rsid w:val="00551328"/>
    <w:rsid w:val="005513A9"/>
    <w:rsid w:val="005514B7"/>
    <w:rsid w:val="00551519"/>
    <w:rsid w:val="00551CC2"/>
    <w:rsid w:val="005523AA"/>
    <w:rsid w:val="00552783"/>
    <w:rsid w:val="00552A89"/>
    <w:rsid w:val="00552AD3"/>
    <w:rsid w:val="00552CEF"/>
    <w:rsid w:val="005533A6"/>
    <w:rsid w:val="005535A7"/>
    <w:rsid w:val="005535C5"/>
    <w:rsid w:val="00554387"/>
    <w:rsid w:val="005545F2"/>
    <w:rsid w:val="00554958"/>
    <w:rsid w:val="00554A9C"/>
    <w:rsid w:val="00554F8A"/>
    <w:rsid w:val="00555030"/>
    <w:rsid w:val="005554E6"/>
    <w:rsid w:val="00555599"/>
    <w:rsid w:val="0055561F"/>
    <w:rsid w:val="005558AE"/>
    <w:rsid w:val="00555993"/>
    <w:rsid w:val="00555C5D"/>
    <w:rsid w:val="00556BD5"/>
    <w:rsid w:val="00557852"/>
    <w:rsid w:val="00560833"/>
    <w:rsid w:val="00560955"/>
    <w:rsid w:val="00560BAF"/>
    <w:rsid w:val="00560D56"/>
    <w:rsid w:val="005612BD"/>
    <w:rsid w:val="00561CEA"/>
    <w:rsid w:val="00561E57"/>
    <w:rsid w:val="00562CC1"/>
    <w:rsid w:val="00562F46"/>
    <w:rsid w:val="005636A0"/>
    <w:rsid w:val="00563964"/>
    <w:rsid w:val="00563CB8"/>
    <w:rsid w:val="0056496D"/>
    <w:rsid w:val="005649A6"/>
    <w:rsid w:val="00564F7E"/>
    <w:rsid w:val="0056548C"/>
    <w:rsid w:val="00565707"/>
    <w:rsid w:val="00565710"/>
    <w:rsid w:val="0056577C"/>
    <w:rsid w:val="00565AAC"/>
    <w:rsid w:val="00565BA6"/>
    <w:rsid w:val="00565E63"/>
    <w:rsid w:val="00565F93"/>
    <w:rsid w:val="005669AC"/>
    <w:rsid w:val="00566B39"/>
    <w:rsid w:val="00566CEB"/>
    <w:rsid w:val="00567290"/>
    <w:rsid w:val="00567411"/>
    <w:rsid w:val="005674EE"/>
    <w:rsid w:val="005703ED"/>
    <w:rsid w:val="005705CD"/>
    <w:rsid w:val="00570A00"/>
    <w:rsid w:val="00570D51"/>
    <w:rsid w:val="00570F8F"/>
    <w:rsid w:val="00571283"/>
    <w:rsid w:val="00571549"/>
    <w:rsid w:val="00571723"/>
    <w:rsid w:val="00571C58"/>
    <w:rsid w:val="00571E00"/>
    <w:rsid w:val="00571F1F"/>
    <w:rsid w:val="00572382"/>
    <w:rsid w:val="005725E9"/>
    <w:rsid w:val="005725EE"/>
    <w:rsid w:val="00572ABF"/>
    <w:rsid w:val="00572DBA"/>
    <w:rsid w:val="005732D2"/>
    <w:rsid w:val="00573481"/>
    <w:rsid w:val="00573653"/>
    <w:rsid w:val="00573886"/>
    <w:rsid w:val="00573E7E"/>
    <w:rsid w:val="005743EC"/>
    <w:rsid w:val="00574731"/>
    <w:rsid w:val="0057477D"/>
    <w:rsid w:val="00574F07"/>
    <w:rsid w:val="0057540D"/>
    <w:rsid w:val="00575A8A"/>
    <w:rsid w:val="00575D69"/>
    <w:rsid w:val="005761FE"/>
    <w:rsid w:val="00576299"/>
    <w:rsid w:val="0057642C"/>
    <w:rsid w:val="00576517"/>
    <w:rsid w:val="005766F5"/>
    <w:rsid w:val="00576827"/>
    <w:rsid w:val="00576928"/>
    <w:rsid w:val="00576A0F"/>
    <w:rsid w:val="00576B31"/>
    <w:rsid w:val="00577541"/>
    <w:rsid w:val="00577967"/>
    <w:rsid w:val="00577F60"/>
    <w:rsid w:val="00577FE8"/>
    <w:rsid w:val="005800A8"/>
    <w:rsid w:val="005800EC"/>
    <w:rsid w:val="00580544"/>
    <w:rsid w:val="00580621"/>
    <w:rsid w:val="00580777"/>
    <w:rsid w:val="00580D08"/>
    <w:rsid w:val="005810BE"/>
    <w:rsid w:val="00581159"/>
    <w:rsid w:val="0058119C"/>
    <w:rsid w:val="00582513"/>
    <w:rsid w:val="00582771"/>
    <w:rsid w:val="00582D97"/>
    <w:rsid w:val="00582E63"/>
    <w:rsid w:val="0058311B"/>
    <w:rsid w:val="00583300"/>
    <w:rsid w:val="00583904"/>
    <w:rsid w:val="00583A9A"/>
    <w:rsid w:val="00583F78"/>
    <w:rsid w:val="0058405D"/>
    <w:rsid w:val="00584560"/>
    <w:rsid w:val="005846D0"/>
    <w:rsid w:val="0058475E"/>
    <w:rsid w:val="00584C01"/>
    <w:rsid w:val="00584DB5"/>
    <w:rsid w:val="00584F77"/>
    <w:rsid w:val="0058503F"/>
    <w:rsid w:val="0058582F"/>
    <w:rsid w:val="005858C8"/>
    <w:rsid w:val="00585BF5"/>
    <w:rsid w:val="00587028"/>
    <w:rsid w:val="005876CB"/>
    <w:rsid w:val="00587754"/>
    <w:rsid w:val="00587999"/>
    <w:rsid w:val="00587A5B"/>
    <w:rsid w:val="00587F21"/>
    <w:rsid w:val="0059020A"/>
    <w:rsid w:val="0059024F"/>
    <w:rsid w:val="0059050D"/>
    <w:rsid w:val="00590955"/>
    <w:rsid w:val="00590A6A"/>
    <w:rsid w:val="00590E93"/>
    <w:rsid w:val="0059117B"/>
    <w:rsid w:val="00591186"/>
    <w:rsid w:val="0059172E"/>
    <w:rsid w:val="0059187E"/>
    <w:rsid w:val="00591895"/>
    <w:rsid w:val="0059198F"/>
    <w:rsid w:val="00591DA5"/>
    <w:rsid w:val="00591F9C"/>
    <w:rsid w:val="00592193"/>
    <w:rsid w:val="005923A2"/>
    <w:rsid w:val="00592ADA"/>
    <w:rsid w:val="00592B32"/>
    <w:rsid w:val="0059320C"/>
    <w:rsid w:val="005935A0"/>
    <w:rsid w:val="005937E7"/>
    <w:rsid w:val="00593857"/>
    <w:rsid w:val="00593B3D"/>
    <w:rsid w:val="0059414C"/>
    <w:rsid w:val="0059467D"/>
    <w:rsid w:val="00594DEB"/>
    <w:rsid w:val="0059532A"/>
    <w:rsid w:val="00595782"/>
    <w:rsid w:val="005958A5"/>
    <w:rsid w:val="005958E3"/>
    <w:rsid w:val="00595DBA"/>
    <w:rsid w:val="00595DEB"/>
    <w:rsid w:val="00595F0A"/>
    <w:rsid w:val="00596FB2"/>
    <w:rsid w:val="00597042"/>
    <w:rsid w:val="00597364"/>
    <w:rsid w:val="005974B7"/>
    <w:rsid w:val="00597B85"/>
    <w:rsid w:val="005A0761"/>
    <w:rsid w:val="005A1473"/>
    <w:rsid w:val="005A1AD3"/>
    <w:rsid w:val="005A1BFF"/>
    <w:rsid w:val="005A2A72"/>
    <w:rsid w:val="005A2DD8"/>
    <w:rsid w:val="005A2DFD"/>
    <w:rsid w:val="005A350D"/>
    <w:rsid w:val="005A3552"/>
    <w:rsid w:val="005A35BF"/>
    <w:rsid w:val="005A39A4"/>
    <w:rsid w:val="005A39FF"/>
    <w:rsid w:val="005A3EC2"/>
    <w:rsid w:val="005A3FF9"/>
    <w:rsid w:val="005A45E8"/>
    <w:rsid w:val="005A4AE0"/>
    <w:rsid w:val="005A4B76"/>
    <w:rsid w:val="005A4D53"/>
    <w:rsid w:val="005A5535"/>
    <w:rsid w:val="005A58E7"/>
    <w:rsid w:val="005A5942"/>
    <w:rsid w:val="005A5DD4"/>
    <w:rsid w:val="005A62D0"/>
    <w:rsid w:val="005A6443"/>
    <w:rsid w:val="005A66BB"/>
    <w:rsid w:val="005A6BA5"/>
    <w:rsid w:val="005A714F"/>
    <w:rsid w:val="005A7289"/>
    <w:rsid w:val="005A7610"/>
    <w:rsid w:val="005A7C8B"/>
    <w:rsid w:val="005A7F2F"/>
    <w:rsid w:val="005B12C6"/>
    <w:rsid w:val="005B1AAE"/>
    <w:rsid w:val="005B1C59"/>
    <w:rsid w:val="005B1FAF"/>
    <w:rsid w:val="005B2E8E"/>
    <w:rsid w:val="005B3556"/>
    <w:rsid w:val="005B3B31"/>
    <w:rsid w:val="005B3B94"/>
    <w:rsid w:val="005B3E68"/>
    <w:rsid w:val="005B41F6"/>
    <w:rsid w:val="005B4505"/>
    <w:rsid w:val="005B4CF6"/>
    <w:rsid w:val="005B4DED"/>
    <w:rsid w:val="005B500B"/>
    <w:rsid w:val="005B5A54"/>
    <w:rsid w:val="005B5A58"/>
    <w:rsid w:val="005B5FDD"/>
    <w:rsid w:val="005B6001"/>
    <w:rsid w:val="005B64F9"/>
    <w:rsid w:val="005B6752"/>
    <w:rsid w:val="005B69A3"/>
    <w:rsid w:val="005B6CC0"/>
    <w:rsid w:val="005B726D"/>
    <w:rsid w:val="005B77F1"/>
    <w:rsid w:val="005B79D9"/>
    <w:rsid w:val="005B7A9C"/>
    <w:rsid w:val="005B7BA6"/>
    <w:rsid w:val="005B7F60"/>
    <w:rsid w:val="005C0107"/>
    <w:rsid w:val="005C1747"/>
    <w:rsid w:val="005C18D7"/>
    <w:rsid w:val="005C19AE"/>
    <w:rsid w:val="005C1F61"/>
    <w:rsid w:val="005C20EF"/>
    <w:rsid w:val="005C29EA"/>
    <w:rsid w:val="005C2A10"/>
    <w:rsid w:val="005C3530"/>
    <w:rsid w:val="005C360B"/>
    <w:rsid w:val="005C3736"/>
    <w:rsid w:val="005C3877"/>
    <w:rsid w:val="005C3AE3"/>
    <w:rsid w:val="005C4C26"/>
    <w:rsid w:val="005C4F82"/>
    <w:rsid w:val="005C511C"/>
    <w:rsid w:val="005C5A6C"/>
    <w:rsid w:val="005C5A73"/>
    <w:rsid w:val="005C60BC"/>
    <w:rsid w:val="005C6CB4"/>
    <w:rsid w:val="005C6EF6"/>
    <w:rsid w:val="005C7618"/>
    <w:rsid w:val="005D0396"/>
    <w:rsid w:val="005D0E4C"/>
    <w:rsid w:val="005D0FD8"/>
    <w:rsid w:val="005D1191"/>
    <w:rsid w:val="005D1C0E"/>
    <w:rsid w:val="005D1CFD"/>
    <w:rsid w:val="005D1DBB"/>
    <w:rsid w:val="005D1E2B"/>
    <w:rsid w:val="005D2724"/>
    <w:rsid w:val="005D275B"/>
    <w:rsid w:val="005D28DD"/>
    <w:rsid w:val="005D2F30"/>
    <w:rsid w:val="005D3235"/>
    <w:rsid w:val="005D3329"/>
    <w:rsid w:val="005D3C2A"/>
    <w:rsid w:val="005D3D20"/>
    <w:rsid w:val="005D3D32"/>
    <w:rsid w:val="005D462F"/>
    <w:rsid w:val="005D4677"/>
    <w:rsid w:val="005D4779"/>
    <w:rsid w:val="005D4C0D"/>
    <w:rsid w:val="005D51E0"/>
    <w:rsid w:val="005D600E"/>
    <w:rsid w:val="005D6681"/>
    <w:rsid w:val="005D6BAB"/>
    <w:rsid w:val="005D731C"/>
    <w:rsid w:val="005D755F"/>
    <w:rsid w:val="005D79ED"/>
    <w:rsid w:val="005D7BAA"/>
    <w:rsid w:val="005E01E0"/>
    <w:rsid w:val="005E0466"/>
    <w:rsid w:val="005E06E8"/>
    <w:rsid w:val="005E12EB"/>
    <w:rsid w:val="005E1476"/>
    <w:rsid w:val="005E1C67"/>
    <w:rsid w:val="005E271A"/>
    <w:rsid w:val="005E2A34"/>
    <w:rsid w:val="005E2C51"/>
    <w:rsid w:val="005E3143"/>
    <w:rsid w:val="005E33DD"/>
    <w:rsid w:val="005E34DE"/>
    <w:rsid w:val="005E3777"/>
    <w:rsid w:val="005E3C14"/>
    <w:rsid w:val="005E44B7"/>
    <w:rsid w:val="005E46FD"/>
    <w:rsid w:val="005E4AC1"/>
    <w:rsid w:val="005E4DBE"/>
    <w:rsid w:val="005E508E"/>
    <w:rsid w:val="005E5090"/>
    <w:rsid w:val="005E512D"/>
    <w:rsid w:val="005E5495"/>
    <w:rsid w:val="005E5C44"/>
    <w:rsid w:val="005E5F39"/>
    <w:rsid w:val="005E620C"/>
    <w:rsid w:val="005E6770"/>
    <w:rsid w:val="005E677D"/>
    <w:rsid w:val="005E71C7"/>
    <w:rsid w:val="005E782B"/>
    <w:rsid w:val="005E7B82"/>
    <w:rsid w:val="005E7BB7"/>
    <w:rsid w:val="005F05AE"/>
    <w:rsid w:val="005F05F7"/>
    <w:rsid w:val="005F081F"/>
    <w:rsid w:val="005F0941"/>
    <w:rsid w:val="005F1023"/>
    <w:rsid w:val="005F1320"/>
    <w:rsid w:val="005F18DF"/>
    <w:rsid w:val="005F1CED"/>
    <w:rsid w:val="005F2325"/>
    <w:rsid w:val="005F254B"/>
    <w:rsid w:val="005F3403"/>
    <w:rsid w:val="005F340E"/>
    <w:rsid w:val="005F39CE"/>
    <w:rsid w:val="005F3C9B"/>
    <w:rsid w:val="005F3CF4"/>
    <w:rsid w:val="005F3DA4"/>
    <w:rsid w:val="005F3DF0"/>
    <w:rsid w:val="005F447E"/>
    <w:rsid w:val="005F5555"/>
    <w:rsid w:val="005F58D2"/>
    <w:rsid w:val="005F5984"/>
    <w:rsid w:val="005F5D21"/>
    <w:rsid w:val="005F61C4"/>
    <w:rsid w:val="005F68BD"/>
    <w:rsid w:val="005F6969"/>
    <w:rsid w:val="005F715E"/>
    <w:rsid w:val="005F78DF"/>
    <w:rsid w:val="00600AD4"/>
    <w:rsid w:val="00600D49"/>
    <w:rsid w:val="006011A6"/>
    <w:rsid w:val="00601515"/>
    <w:rsid w:val="006017DD"/>
    <w:rsid w:val="00601D85"/>
    <w:rsid w:val="00601E73"/>
    <w:rsid w:val="006022F8"/>
    <w:rsid w:val="00602688"/>
    <w:rsid w:val="006027A5"/>
    <w:rsid w:val="00602CB7"/>
    <w:rsid w:val="00602E7B"/>
    <w:rsid w:val="00603124"/>
    <w:rsid w:val="006043A0"/>
    <w:rsid w:val="006047B0"/>
    <w:rsid w:val="00604E1C"/>
    <w:rsid w:val="0060533D"/>
    <w:rsid w:val="0060551B"/>
    <w:rsid w:val="00605551"/>
    <w:rsid w:val="006055D0"/>
    <w:rsid w:val="00605664"/>
    <w:rsid w:val="006057FA"/>
    <w:rsid w:val="0060588E"/>
    <w:rsid w:val="00605B06"/>
    <w:rsid w:val="00605C2F"/>
    <w:rsid w:val="00605CE1"/>
    <w:rsid w:val="00605E7C"/>
    <w:rsid w:val="0060651E"/>
    <w:rsid w:val="006067D2"/>
    <w:rsid w:val="00607174"/>
    <w:rsid w:val="00607302"/>
    <w:rsid w:val="0060743D"/>
    <w:rsid w:val="00607A33"/>
    <w:rsid w:val="00607B06"/>
    <w:rsid w:val="00607D1B"/>
    <w:rsid w:val="006110DC"/>
    <w:rsid w:val="0061143A"/>
    <w:rsid w:val="006116C8"/>
    <w:rsid w:val="00611857"/>
    <w:rsid w:val="0061322C"/>
    <w:rsid w:val="00613455"/>
    <w:rsid w:val="00613A95"/>
    <w:rsid w:val="00613ECB"/>
    <w:rsid w:val="00614182"/>
    <w:rsid w:val="0061433E"/>
    <w:rsid w:val="00615056"/>
    <w:rsid w:val="006150A6"/>
    <w:rsid w:val="006154D6"/>
    <w:rsid w:val="00615600"/>
    <w:rsid w:val="00615CEE"/>
    <w:rsid w:val="00615CFC"/>
    <w:rsid w:val="00615D53"/>
    <w:rsid w:val="00616327"/>
    <w:rsid w:val="006169C0"/>
    <w:rsid w:val="006169F7"/>
    <w:rsid w:val="00617045"/>
    <w:rsid w:val="00617A2E"/>
    <w:rsid w:val="00617A53"/>
    <w:rsid w:val="00617B82"/>
    <w:rsid w:val="006206A2"/>
    <w:rsid w:val="00620794"/>
    <w:rsid w:val="0062087E"/>
    <w:rsid w:val="00620FA3"/>
    <w:rsid w:val="0062140D"/>
    <w:rsid w:val="006217D9"/>
    <w:rsid w:val="00621F71"/>
    <w:rsid w:val="0062262D"/>
    <w:rsid w:val="0062300B"/>
    <w:rsid w:val="0062384B"/>
    <w:rsid w:val="00623B61"/>
    <w:rsid w:val="00623BE7"/>
    <w:rsid w:val="0062430D"/>
    <w:rsid w:val="00624850"/>
    <w:rsid w:val="0062493A"/>
    <w:rsid w:val="006249ED"/>
    <w:rsid w:val="00624E92"/>
    <w:rsid w:val="0062542F"/>
    <w:rsid w:val="00625EDC"/>
    <w:rsid w:val="006261F3"/>
    <w:rsid w:val="00626436"/>
    <w:rsid w:val="00626CEC"/>
    <w:rsid w:val="00626F9C"/>
    <w:rsid w:val="006270B1"/>
    <w:rsid w:val="0062712D"/>
    <w:rsid w:val="0062727E"/>
    <w:rsid w:val="00627661"/>
    <w:rsid w:val="00627B7A"/>
    <w:rsid w:val="00627C08"/>
    <w:rsid w:val="006307AA"/>
    <w:rsid w:val="006309F3"/>
    <w:rsid w:val="00630EF3"/>
    <w:rsid w:val="0063199B"/>
    <w:rsid w:val="00631B3C"/>
    <w:rsid w:val="006323B6"/>
    <w:rsid w:val="00632438"/>
    <w:rsid w:val="0063252E"/>
    <w:rsid w:val="00632597"/>
    <w:rsid w:val="00632996"/>
    <w:rsid w:val="006329DD"/>
    <w:rsid w:val="00633C28"/>
    <w:rsid w:val="006343E9"/>
    <w:rsid w:val="00634464"/>
    <w:rsid w:val="00634A14"/>
    <w:rsid w:val="00634D5C"/>
    <w:rsid w:val="00634F57"/>
    <w:rsid w:val="00635106"/>
    <w:rsid w:val="0063582D"/>
    <w:rsid w:val="00635A88"/>
    <w:rsid w:val="00635AA1"/>
    <w:rsid w:val="00635DB1"/>
    <w:rsid w:val="00635E67"/>
    <w:rsid w:val="006364E9"/>
    <w:rsid w:val="00636545"/>
    <w:rsid w:val="00636E94"/>
    <w:rsid w:val="00637359"/>
    <w:rsid w:val="006376E5"/>
    <w:rsid w:val="00637AFB"/>
    <w:rsid w:val="00640381"/>
    <w:rsid w:val="00640996"/>
    <w:rsid w:val="00640A21"/>
    <w:rsid w:val="00640F2B"/>
    <w:rsid w:val="0064130D"/>
    <w:rsid w:val="00641AC3"/>
    <w:rsid w:val="00641B0F"/>
    <w:rsid w:val="00641C5A"/>
    <w:rsid w:val="00641C64"/>
    <w:rsid w:val="006421C8"/>
    <w:rsid w:val="0064237D"/>
    <w:rsid w:val="00642F07"/>
    <w:rsid w:val="006431F4"/>
    <w:rsid w:val="0064348D"/>
    <w:rsid w:val="00643876"/>
    <w:rsid w:val="00643F23"/>
    <w:rsid w:val="0064421D"/>
    <w:rsid w:val="0064461A"/>
    <w:rsid w:val="00644734"/>
    <w:rsid w:val="00644966"/>
    <w:rsid w:val="00644BE2"/>
    <w:rsid w:val="00644F88"/>
    <w:rsid w:val="0064501A"/>
    <w:rsid w:val="006464BF"/>
    <w:rsid w:val="0064679B"/>
    <w:rsid w:val="00646928"/>
    <w:rsid w:val="00646BA0"/>
    <w:rsid w:val="00646DD8"/>
    <w:rsid w:val="0064701A"/>
    <w:rsid w:val="006471B2"/>
    <w:rsid w:val="0064788C"/>
    <w:rsid w:val="00647EF2"/>
    <w:rsid w:val="00647FC0"/>
    <w:rsid w:val="006504F1"/>
    <w:rsid w:val="00650516"/>
    <w:rsid w:val="00650B51"/>
    <w:rsid w:val="00650D5A"/>
    <w:rsid w:val="00650FDA"/>
    <w:rsid w:val="00651472"/>
    <w:rsid w:val="00651761"/>
    <w:rsid w:val="00651BAD"/>
    <w:rsid w:val="00651F35"/>
    <w:rsid w:val="00651F9E"/>
    <w:rsid w:val="006523D3"/>
    <w:rsid w:val="00652559"/>
    <w:rsid w:val="006526AE"/>
    <w:rsid w:val="006535A3"/>
    <w:rsid w:val="006537E3"/>
    <w:rsid w:val="00653909"/>
    <w:rsid w:val="00653BB6"/>
    <w:rsid w:val="0065468C"/>
    <w:rsid w:val="00654AE9"/>
    <w:rsid w:val="00654D0C"/>
    <w:rsid w:val="00654E0E"/>
    <w:rsid w:val="00655362"/>
    <w:rsid w:val="006558EC"/>
    <w:rsid w:val="00655BA3"/>
    <w:rsid w:val="00655D3F"/>
    <w:rsid w:val="006565CB"/>
    <w:rsid w:val="006567F3"/>
    <w:rsid w:val="00656974"/>
    <w:rsid w:val="00656A27"/>
    <w:rsid w:val="0065743B"/>
    <w:rsid w:val="0065748F"/>
    <w:rsid w:val="0065772D"/>
    <w:rsid w:val="00657799"/>
    <w:rsid w:val="0066015C"/>
    <w:rsid w:val="00660422"/>
    <w:rsid w:val="00660711"/>
    <w:rsid w:val="0066075C"/>
    <w:rsid w:val="00660B9E"/>
    <w:rsid w:val="00661380"/>
    <w:rsid w:val="00661748"/>
    <w:rsid w:val="006617A8"/>
    <w:rsid w:val="00661957"/>
    <w:rsid w:val="00662527"/>
    <w:rsid w:val="0066277E"/>
    <w:rsid w:val="00662B45"/>
    <w:rsid w:val="00662D9E"/>
    <w:rsid w:val="00663181"/>
    <w:rsid w:val="00663264"/>
    <w:rsid w:val="00663DC8"/>
    <w:rsid w:val="0066442F"/>
    <w:rsid w:val="0066458C"/>
    <w:rsid w:val="0066472F"/>
    <w:rsid w:val="006648DC"/>
    <w:rsid w:val="00664F90"/>
    <w:rsid w:val="006656C6"/>
    <w:rsid w:val="00665D3A"/>
    <w:rsid w:val="00665D43"/>
    <w:rsid w:val="00665DEC"/>
    <w:rsid w:val="00666472"/>
    <w:rsid w:val="006668C1"/>
    <w:rsid w:val="00666C5D"/>
    <w:rsid w:val="00666E44"/>
    <w:rsid w:val="00666EF1"/>
    <w:rsid w:val="00666F17"/>
    <w:rsid w:val="006671C9"/>
    <w:rsid w:val="00667394"/>
    <w:rsid w:val="006673E0"/>
    <w:rsid w:val="00667574"/>
    <w:rsid w:val="006676D4"/>
    <w:rsid w:val="00670013"/>
    <w:rsid w:val="006707CB"/>
    <w:rsid w:val="00670803"/>
    <w:rsid w:val="006708BF"/>
    <w:rsid w:val="0067104C"/>
    <w:rsid w:val="0067153F"/>
    <w:rsid w:val="00671563"/>
    <w:rsid w:val="006719DE"/>
    <w:rsid w:val="00671D6F"/>
    <w:rsid w:val="00671E2E"/>
    <w:rsid w:val="00671FEF"/>
    <w:rsid w:val="00672378"/>
    <w:rsid w:val="0067241A"/>
    <w:rsid w:val="006725D6"/>
    <w:rsid w:val="0067289D"/>
    <w:rsid w:val="006729A1"/>
    <w:rsid w:val="00672CE3"/>
    <w:rsid w:val="006731F5"/>
    <w:rsid w:val="0067322D"/>
    <w:rsid w:val="0067331F"/>
    <w:rsid w:val="00673615"/>
    <w:rsid w:val="0067369C"/>
    <w:rsid w:val="00673DDD"/>
    <w:rsid w:val="006742D8"/>
    <w:rsid w:val="006742FE"/>
    <w:rsid w:val="00674652"/>
    <w:rsid w:val="006747A0"/>
    <w:rsid w:val="00674D29"/>
    <w:rsid w:val="00674D2C"/>
    <w:rsid w:val="00674F9F"/>
    <w:rsid w:val="006754CA"/>
    <w:rsid w:val="00675647"/>
    <w:rsid w:val="00675B67"/>
    <w:rsid w:val="00676A39"/>
    <w:rsid w:val="00676B8C"/>
    <w:rsid w:val="00676D5A"/>
    <w:rsid w:val="00676F13"/>
    <w:rsid w:val="00677074"/>
    <w:rsid w:val="0067725A"/>
    <w:rsid w:val="00677A4E"/>
    <w:rsid w:val="00677DA9"/>
    <w:rsid w:val="00680282"/>
    <w:rsid w:val="006809BF"/>
    <w:rsid w:val="00680FA0"/>
    <w:rsid w:val="006811ED"/>
    <w:rsid w:val="00681377"/>
    <w:rsid w:val="00681413"/>
    <w:rsid w:val="006814BB"/>
    <w:rsid w:val="0068182E"/>
    <w:rsid w:val="00681ED4"/>
    <w:rsid w:val="00681EEA"/>
    <w:rsid w:val="00682671"/>
    <w:rsid w:val="0068298D"/>
    <w:rsid w:val="00682B88"/>
    <w:rsid w:val="0068353F"/>
    <w:rsid w:val="0068386D"/>
    <w:rsid w:val="00683BB8"/>
    <w:rsid w:val="006842B2"/>
    <w:rsid w:val="00684A42"/>
    <w:rsid w:val="00684AB5"/>
    <w:rsid w:val="00684F6E"/>
    <w:rsid w:val="0068546F"/>
    <w:rsid w:val="006855D9"/>
    <w:rsid w:val="00686085"/>
    <w:rsid w:val="00686C09"/>
    <w:rsid w:val="00686EC1"/>
    <w:rsid w:val="0068705D"/>
    <w:rsid w:val="00687722"/>
    <w:rsid w:val="00687829"/>
    <w:rsid w:val="00687C1C"/>
    <w:rsid w:val="00687C49"/>
    <w:rsid w:val="006902A7"/>
    <w:rsid w:val="0069066E"/>
    <w:rsid w:val="00690E26"/>
    <w:rsid w:val="0069122C"/>
    <w:rsid w:val="006923DA"/>
    <w:rsid w:val="00692731"/>
    <w:rsid w:val="00692F5B"/>
    <w:rsid w:val="00693090"/>
    <w:rsid w:val="0069377A"/>
    <w:rsid w:val="006939D0"/>
    <w:rsid w:val="00693CF9"/>
    <w:rsid w:val="00693F6A"/>
    <w:rsid w:val="006947A0"/>
    <w:rsid w:val="00694B39"/>
    <w:rsid w:val="00694B42"/>
    <w:rsid w:val="00694BEC"/>
    <w:rsid w:val="00695198"/>
    <w:rsid w:val="0069596D"/>
    <w:rsid w:val="00695BEF"/>
    <w:rsid w:val="006966C8"/>
    <w:rsid w:val="00696749"/>
    <w:rsid w:val="006969E6"/>
    <w:rsid w:val="00696ACC"/>
    <w:rsid w:val="00697334"/>
    <w:rsid w:val="00697335"/>
    <w:rsid w:val="006974D8"/>
    <w:rsid w:val="00697C36"/>
    <w:rsid w:val="006A0089"/>
    <w:rsid w:val="006A0479"/>
    <w:rsid w:val="006A0E70"/>
    <w:rsid w:val="006A17D0"/>
    <w:rsid w:val="006A235A"/>
    <w:rsid w:val="006A280A"/>
    <w:rsid w:val="006A2824"/>
    <w:rsid w:val="006A30F6"/>
    <w:rsid w:val="006A32A0"/>
    <w:rsid w:val="006A33CB"/>
    <w:rsid w:val="006A3E6C"/>
    <w:rsid w:val="006A3F6C"/>
    <w:rsid w:val="006A41D9"/>
    <w:rsid w:val="006A425C"/>
    <w:rsid w:val="006A442F"/>
    <w:rsid w:val="006A47B0"/>
    <w:rsid w:val="006A4E03"/>
    <w:rsid w:val="006A57FD"/>
    <w:rsid w:val="006A5BF0"/>
    <w:rsid w:val="006A5E37"/>
    <w:rsid w:val="006A5F98"/>
    <w:rsid w:val="006A6061"/>
    <w:rsid w:val="006A684D"/>
    <w:rsid w:val="006A6EF6"/>
    <w:rsid w:val="006A706E"/>
    <w:rsid w:val="006A7790"/>
    <w:rsid w:val="006A7DDE"/>
    <w:rsid w:val="006B00DE"/>
    <w:rsid w:val="006B038C"/>
    <w:rsid w:val="006B0473"/>
    <w:rsid w:val="006B0597"/>
    <w:rsid w:val="006B05A1"/>
    <w:rsid w:val="006B0813"/>
    <w:rsid w:val="006B0A6B"/>
    <w:rsid w:val="006B0B6D"/>
    <w:rsid w:val="006B0CF3"/>
    <w:rsid w:val="006B0D38"/>
    <w:rsid w:val="006B0D67"/>
    <w:rsid w:val="006B168B"/>
    <w:rsid w:val="006B1889"/>
    <w:rsid w:val="006B1E81"/>
    <w:rsid w:val="006B20A9"/>
    <w:rsid w:val="006B2135"/>
    <w:rsid w:val="006B2903"/>
    <w:rsid w:val="006B2E2F"/>
    <w:rsid w:val="006B2E65"/>
    <w:rsid w:val="006B2F50"/>
    <w:rsid w:val="006B304D"/>
    <w:rsid w:val="006B30C2"/>
    <w:rsid w:val="006B3434"/>
    <w:rsid w:val="006B3D82"/>
    <w:rsid w:val="006B3FD5"/>
    <w:rsid w:val="006B434A"/>
    <w:rsid w:val="006B4C2D"/>
    <w:rsid w:val="006B4C9F"/>
    <w:rsid w:val="006B4E9E"/>
    <w:rsid w:val="006B54C1"/>
    <w:rsid w:val="006B56CE"/>
    <w:rsid w:val="006B61A5"/>
    <w:rsid w:val="006B642F"/>
    <w:rsid w:val="006B64AE"/>
    <w:rsid w:val="006B64DF"/>
    <w:rsid w:val="006B69A3"/>
    <w:rsid w:val="006B707D"/>
    <w:rsid w:val="006B716E"/>
    <w:rsid w:val="006B71AD"/>
    <w:rsid w:val="006B7803"/>
    <w:rsid w:val="006B7835"/>
    <w:rsid w:val="006B7DE4"/>
    <w:rsid w:val="006C0056"/>
    <w:rsid w:val="006C0211"/>
    <w:rsid w:val="006C045A"/>
    <w:rsid w:val="006C0A99"/>
    <w:rsid w:val="006C0E07"/>
    <w:rsid w:val="006C0E08"/>
    <w:rsid w:val="006C100D"/>
    <w:rsid w:val="006C104F"/>
    <w:rsid w:val="006C1354"/>
    <w:rsid w:val="006C1916"/>
    <w:rsid w:val="006C1991"/>
    <w:rsid w:val="006C1A0F"/>
    <w:rsid w:val="006C1E09"/>
    <w:rsid w:val="006C2087"/>
    <w:rsid w:val="006C20B8"/>
    <w:rsid w:val="006C24BE"/>
    <w:rsid w:val="006C319B"/>
    <w:rsid w:val="006C33FB"/>
    <w:rsid w:val="006C3DA5"/>
    <w:rsid w:val="006C437F"/>
    <w:rsid w:val="006C4677"/>
    <w:rsid w:val="006C49E5"/>
    <w:rsid w:val="006C4D7E"/>
    <w:rsid w:val="006C5027"/>
    <w:rsid w:val="006C50E6"/>
    <w:rsid w:val="006C51A9"/>
    <w:rsid w:val="006C5200"/>
    <w:rsid w:val="006C5252"/>
    <w:rsid w:val="006C54AC"/>
    <w:rsid w:val="006C59BB"/>
    <w:rsid w:val="006C5BDB"/>
    <w:rsid w:val="006C5D58"/>
    <w:rsid w:val="006C5EA6"/>
    <w:rsid w:val="006C65D2"/>
    <w:rsid w:val="006C69E4"/>
    <w:rsid w:val="006C6BC9"/>
    <w:rsid w:val="006C6BD3"/>
    <w:rsid w:val="006C6BE3"/>
    <w:rsid w:val="006C6DD3"/>
    <w:rsid w:val="006C743A"/>
    <w:rsid w:val="006C7673"/>
    <w:rsid w:val="006C7741"/>
    <w:rsid w:val="006C7CE6"/>
    <w:rsid w:val="006C7FF7"/>
    <w:rsid w:val="006D0681"/>
    <w:rsid w:val="006D0868"/>
    <w:rsid w:val="006D0AB6"/>
    <w:rsid w:val="006D0E29"/>
    <w:rsid w:val="006D0E60"/>
    <w:rsid w:val="006D159F"/>
    <w:rsid w:val="006D1C72"/>
    <w:rsid w:val="006D29FB"/>
    <w:rsid w:val="006D2D5B"/>
    <w:rsid w:val="006D2F9A"/>
    <w:rsid w:val="006D3DA3"/>
    <w:rsid w:val="006D4133"/>
    <w:rsid w:val="006D4643"/>
    <w:rsid w:val="006D4761"/>
    <w:rsid w:val="006D4B06"/>
    <w:rsid w:val="006D4CAE"/>
    <w:rsid w:val="006D59CA"/>
    <w:rsid w:val="006D5CDE"/>
    <w:rsid w:val="006D5FC1"/>
    <w:rsid w:val="006D6FB3"/>
    <w:rsid w:val="006D6FC7"/>
    <w:rsid w:val="006D7286"/>
    <w:rsid w:val="006D7FFE"/>
    <w:rsid w:val="006E02CE"/>
    <w:rsid w:val="006E07E8"/>
    <w:rsid w:val="006E0CFE"/>
    <w:rsid w:val="006E111E"/>
    <w:rsid w:val="006E1351"/>
    <w:rsid w:val="006E14BD"/>
    <w:rsid w:val="006E164E"/>
    <w:rsid w:val="006E1B36"/>
    <w:rsid w:val="006E1F57"/>
    <w:rsid w:val="006E2315"/>
    <w:rsid w:val="006E28A1"/>
    <w:rsid w:val="006E28C7"/>
    <w:rsid w:val="006E2B22"/>
    <w:rsid w:val="006E2B7C"/>
    <w:rsid w:val="006E34A7"/>
    <w:rsid w:val="006E360A"/>
    <w:rsid w:val="006E3A66"/>
    <w:rsid w:val="006E40F8"/>
    <w:rsid w:val="006E436D"/>
    <w:rsid w:val="006E4AA5"/>
    <w:rsid w:val="006E4B85"/>
    <w:rsid w:val="006E51C1"/>
    <w:rsid w:val="006E52E4"/>
    <w:rsid w:val="006E54FF"/>
    <w:rsid w:val="006E563E"/>
    <w:rsid w:val="006E5D61"/>
    <w:rsid w:val="006E5D95"/>
    <w:rsid w:val="006E5FB8"/>
    <w:rsid w:val="006E622E"/>
    <w:rsid w:val="006E6818"/>
    <w:rsid w:val="006E68A2"/>
    <w:rsid w:val="006E6B2A"/>
    <w:rsid w:val="006E7047"/>
    <w:rsid w:val="006E7077"/>
    <w:rsid w:val="006E72F4"/>
    <w:rsid w:val="006E7381"/>
    <w:rsid w:val="006E76C2"/>
    <w:rsid w:val="006E7A4B"/>
    <w:rsid w:val="006E7EE1"/>
    <w:rsid w:val="006E7FCF"/>
    <w:rsid w:val="006E7FD4"/>
    <w:rsid w:val="006F0CE0"/>
    <w:rsid w:val="006F112F"/>
    <w:rsid w:val="006F16CB"/>
    <w:rsid w:val="006F1B1E"/>
    <w:rsid w:val="006F1EFB"/>
    <w:rsid w:val="006F2DB8"/>
    <w:rsid w:val="006F2DDE"/>
    <w:rsid w:val="006F32D6"/>
    <w:rsid w:val="006F333D"/>
    <w:rsid w:val="006F34D0"/>
    <w:rsid w:val="006F35CD"/>
    <w:rsid w:val="006F3FAA"/>
    <w:rsid w:val="006F4203"/>
    <w:rsid w:val="006F43F0"/>
    <w:rsid w:val="006F46F6"/>
    <w:rsid w:val="006F4E76"/>
    <w:rsid w:val="006F5208"/>
    <w:rsid w:val="006F54B4"/>
    <w:rsid w:val="006F5500"/>
    <w:rsid w:val="006F570F"/>
    <w:rsid w:val="006F5732"/>
    <w:rsid w:val="006F60C7"/>
    <w:rsid w:val="006F636E"/>
    <w:rsid w:val="006F6813"/>
    <w:rsid w:val="006F6F93"/>
    <w:rsid w:val="006F70A4"/>
    <w:rsid w:val="006F7655"/>
    <w:rsid w:val="006F7685"/>
    <w:rsid w:val="006F7A6A"/>
    <w:rsid w:val="006F7C43"/>
    <w:rsid w:val="006F7CC6"/>
    <w:rsid w:val="006F7D2D"/>
    <w:rsid w:val="007002C1"/>
    <w:rsid w:val="0070048A"/>
    <w:rsid w:val="007006B1"/>
    <w:rsid w:val="007008C6"/>
    <w:rsid w:val="00700913"/>
    <w:rsid w:val="007009EB"/>
    <w:rsid w:val="007012A6"/>
    <w:rsid w:val="007016F9"/>
    <w:rsid w:val="007018A0"/>
    <w:rsid w:val="00701E19"/>
    <w:rsid w:val="00701F65"/>
    <w:rsid w:val="00702029"/>
    <w:rsid w:val="007021F6"/>
    <w:rsid w:val="007028C9"/>
    <w:rsid w:val="00702990"/>
    <w:rsid w:val="00702C10"/>
    <w:rsid w:val="00702C5B"/>
    <w:rsid w:val="00702FE2"/>
    <w:rsid w:val="007034F5"/>
    <w:rsid w:val="0070385B"/>
    <w:rsid w:val="007039E4"/>
    <w:rsid w:val="00703AFF"/>
    <w:rsid w:val="00703B24"/>
    <w:rsid w:val="00703C07"/>
    <w:rsid w:val="007043DF"/>
    <w:rsid w:val="00704751"/>
    <w:rsid w:val="00704796"/>
    <w:rsid w:val="00704C7C"/>
    <w:rsid w:val="00704E80"/>
    <w:rsid w:val="00704FC0"/>
    <w:rsid w:val="007050D6"/>
    <w:rsid w:val="00705129"/>
    <w:rsid w:val="00705468"/>
    <w:rsid w:val="00705563"/>
    <w:rsid w:val="00705663"/>
    <w:rsid w:val="0070596E"/>
    <w:rsid w:val="00705B3B"/>
    <w:rsid w:val="00706415"/>
    <w:rsid w:val="00706C98"/>
    <w:rsid w:val="00707079"/>
    <w:rsid w:val="00707806"/>
    <w:rsid w:val="00707A1C"/>
    <w:rsid w:val="00707E2E"/>
    <w:rsid w:val="00707F8B"/>
    <w:rsid w:val="00710356"/>
    <w:rsid w:val="0071064C"/>
    <w:rsid w:val="007107EF"/>
    <w:rsid w:val="0071128E"/>
    <w:rsid w:val="007119C7"/>
    <w:rsid w:val="007121E7"/>
    <w:rsid w:val="00712B25"/>
    <w:rsid w:val="00712C85"/>
    <w:rsid w:val="00713354"/>
    <w:rsid w:val="0071351F"/>
    <w:rsid w:val="00713D19"/>
    <w:rsid w:val="0071472B"/>
    <w:rsid w:val="007147E2"/>
    <w:rsid w:val="00714A23"/>
    <w:rsid w:val="00714D68"/>
    <w:rsid w:val="00714D72"/>
    <w:rsid w:val="0071519B"/>
    <w:rsid w:val="007151AB"/>
    <w:rsid w:val="007151E9"/>
    <w:rsid w:val="007156D9"/>
    <w:rsid w:val="00715719"/>
    <w:rsid w:val="00715D5F"/>
    <w:rsid w:val="00717019"/>
    <w:rsid w:val="007175C0"/>
    <w:rsid w:val="007176C8"/>
    <w:rsid w:val="007203F4"/>
    <w:rsid w:val="00720762"/>
    <w:rsid w:val="0072080C"/>
    <w:rsid w:val="00720D07"/>
    <w:rsid w:val="00721305"/>
    <w:rsid w:val="00721512"/>
    <w:rsid w:val="0072152B"/>
    <w:rsid w:val="007216A9"/>
    <w:rsid w:val="00721C3A"/>
    <w:rsid w:val="00722066"/>
    <w:rsid w:val="007225AC"/>
    <w:rsid w:val="0072285B"/>
    <w:rsid w:val="007229DC"/>
    <w:rsid w:val="00722F76"/>
    <w:rsid w:val="007231B4"/>
    <w:rsid w:val="00723A13"/>
    <w:rsid w:val="00723AB1"/>
    <w:rsid w:val="00723BD9"/>
    <w:rsid w:val="0072402B"/>
    <w:rsid w:val="0072411E"/>
    <w:rsid w:val="007242C2"/>
    <w:rsid w:val="007245ED"/>
    <w:rsid w:val="0072484E"/>
    <w:rsid w:val="00724A77"/>
    <w:rsid w:val="00724B22"/>
    <w:rsid w:val="00724F86"/>
    <w:rsid w:val="00725FE8"/>
    <w:rsid w:val="0072615F"/>
    <w:rsid w:val="0072644A"/>
    <w:rsid w:val="00726FF9"/>
    <w:rsid w:val="00727048"/>
    <w:rsid w:val="007270AD"/>
    <w:rsid w:val="00727596"/>
    <w:rsid w:val="007277F5"/>
    <w:rsid w:val="00727A28"/>
    <w:rsid w:val="00727B7E"/>
    <w:rsid w:val="00727D3A"/>
    <w:rsid w:val="007304EF"/>
    <w:rsid w:val="007307E4"/>
    <w:rsid w:val="00730D26"/>
    <w:rsid w:val="00730E58"/>
    <w:rsid w:val="00730EF4"/>
    <w:rsid w:val="00731A7C"/>
    <w:rsid w:val="00731EE9"/>
    <w:rsid w:val="0073212A"/>
    <w:rsid w:val="00732247"/>
    <w:rsid w:val="00732382"/>
    <w:rsid w:val="007323AF"/>
    <w:rsid w:val="0073250A"/>
    <w:rsid w:val="007326C9"/>
    <w:rsid w:val="0073275E"/>
    <w:rsid w:val="007331C4"/>
    <w:rsid w:val="0073323A"/>
    <w:rsid w:val="0073365E"/>
    <w:rsid w:val="00733865"/>
    <w:rsid w:val="007342B7"/>
    <w:rsid w:val="00734583"/>
    <w:rsid w:val="007347EE"/>
    <w:rsid w:val="007349B5"/>
    <w:rsid w:val="007351BB"/>
    <w:rsid w:val="007358A9"/>
    <w:rsid w:val="00735931"/>
    <w:rsid w:val="0073605B"/>
    <w:rsid w:val="007360F3"/>
    <w:rsid w:val="007361E6"/>
    <w:rsid w:val="007364A9"/>
    <w:rsid w:val="0073694F"/>
    <w:rsid w:val="00736F75"/>
    <w:rsid w:val="00737128"/>
    <w:rsid w:val="0073734C"/>
    <w:rsid w:val="00737908"/>
    <w:rsid w:val="00737E2A"/>
    <w:rsid w:val="00737E83"/>
    <w:rsid w:val="00737EBD"/>
    <w:rsid w:val="00740103"/>
    <w:rsid w:val="0074024A"/>
    <w:rsid w:val="00740439"/>
    <w:rsid w:val="007404AE"/>
    <w:rsid w:val="007409A9"/>
    <w:rsid w:val="00740ADA"/>
    <w:rsid w:val="00740D9D"/>
    <w:rsid w:val="00741038"/>
    <w:rsid w:val="00741533"/>
    <w:rsid w:val="00741BF4"/>
    <w:rsid w:val="00741CD9"/>
    <w:rsid w:val="00741F31"/>
    <w:rsid w:val="00741F82"/>
    <w:rsid w:val="0074203E"/>
    <w:rsid w:val="0074227F"/>
    <w:rsid w:val="00742307"/>
    <w:rsid w:val="007424AD"/>
    <w:rsid w:val="00742BBE"/>
    <w:rsid w:val="00743730"/>
    <w:rsid w:val="00743AA3"/>
    <w:rsid w:val="00743F54"/>
    <w:rsid w:val="00744148"/>
    <w:rsid w:val="00744A57"/>
    <w:rsid w:val="00744A5A"/>
    <w:rsid w:val="00744B29"/>
    <w:rsid w:val="007452E8"/>
    <w:rsid w:val="007454EA"/>
    <w:rsid w:val="00745508"/>
    <w:rsid w:val="00745983"/>
    <w:rsid w:val="00745C8B"/>
    <w:rsid w:val="00745E34"/>
    <w:rsid w:val="007460D6"/>
    <w:rsid w:val="00746112"/>
    <w:rsid w:val="0074629E"/>
    <w:rsid w:val="007468D1"/>
    <w:rsid w:val="00746921"/>
    <w:rsid w:val="0074775C"/>
    <w:rsid w:val="007479EE"/>
    <w:rsid w:val="00747A1F"/>
    <w:rsid w:val="00747B70"/>
    <w:rsid w:val="007504E1"/>
    <w:rsid w:val="00750557"/>
    <w:rsid w:val="00750729"/>
    <w:rsid w:val="00750ACD"/>
    <w:rsid w:val="00750D04"/>
    <w:rsid w:val="00750DEF"/>
    <w:rsid w:val="00751819"/>
    <w:rsid w:val="00751979"/>
    <w:rsid w:val="007519B3"/>
    <w:rsid w:val="00751D07"/>
    <w:rsid w:val="007526CF"/>
    <w:rsid w:val="00752715"/>
    <w:rsid w:val="00752BC8"/>
    <w:rsid w:val="00752BD7"/>
    <w:rsid w:val="00753236"/>
    <w:rsid w:val="0075365A"/>
    <w:rsid w:val="00753DA7"/>
    <w:rsid w:val="0075405E"/>
    <w:rsid w:val="0075473D"/>
    <w:rsid w:val="0075486F"/>
    <w:rsid w:val="007548EE"/>
    <w:rsid w:val="007549DE"/>
    <w:rsid w:val="00754BDF"/>
    <w:rsid w:val="00756033"/>
    <w:rsid w:val="00756086"/>
    <w:rsid w:val="00756213"/>
    <w:rsid w:val="00756ACF"/>
    <w:rsid w:val="00756C74"/>
    <w:rsid w:val="00756D07"/>
    <w:rsid w:val="00756EAB"/>
    <w:rsid w:val="0075719B"/>
    <w:rsid w:val="007576FD"/>
    <w:rsid w:val="007578B9"/>
    <w:rsid w:val="00757BDE"/>
    <w:rsid w:val="00757F6F"/>
    <w:rsid w:val="007605C4"/>
    <w:rsid w:val="0076077A"/>
    <w:rsid w:val="007608E4"/>
    <w:rsid w:val="00760921"/>
    <w:rsid w:val="00760A64"/>
    <w:rsid w:val="0076117B"/>
    <w:rsid w:val="0076187D"/>
    <w:rsid w:val="0076197A"/>
    <w:rsid w:val="00761CD4"/>
    <w:rsid w:val="00761EA9"/>
    <w:rsid w:val="007621C0"/>
    <w:rsid w:val="00762405"/>
    <w:rsid w:val="00763482"/>
    <w:rsid w:val="007636A0"/>
    <w:rsid w:val="00763D22"/>
    <w:rsid w:val="00763F74"/>
    <w:rsid w:val="00764251"/>
    <w:rsid w:val="00764848"/>
    <w:rsid w:val="0076487B"/>
    <w:rsid w:val="0076503D"/>
    <w:rsid w:val="00765122"/>
    <w:rsid w:val="0076539B"/>
    <w:rsid w:val="0076663F"/>
    <w:rsid w:val="00766B8C"/>
    <w:rsid w:val="00766B95"/>
    <w:rsid w:val="00766C6C"/>
    <w:rsid w:val="00766ECA"/>
    <w:rsid w:val="0076718D"/>
    <w:rsid w:val="007671E4"/>
    <w:rsid w:val="007674DB"/>
    <w:rsid w:val="0076755A"/>
    <w:rsid w:val="00767A08"/>
    <w:rsid w:val="00767C55"/>
    <w:rsid w:val="00767D5A"/>
    <w:rsid w:val="00767E55"/>
    <w:rsid w:val="00767ED5"/>
    <w:rsid w:val="00770211"/>
    <w:rsid w:val="007705A9"/>
    <w:rsid w:val="007706B9"/>
    <w:rsid w:val="00770780"/>
    <w:rsid w:val="00770B16"/>
    <w:rsid w:val="00770BC7"/>
    <w:rsid w:val="007715B9"/>
    <w:rsid w:val="00771B13"/>
    <w:rsid w:val="007722B8"/>
    <w:rsid w:val="0077270E"/>
    <w:rsid w:val="007727C7"/>
    <w:rsid w:val="00773792"/>
    <w:rsid w:val="007739FA"/>
    <w:rsid w:val="00773D5F"/>
    <w:rsid w:val="007743DD"/>
    <w:rsid w:val="007751B2"/>
    <w:rsid w:val="007751D4"/>
    <w:rsid w:val="00775205"/>
    <w:rsid w:val="007755E3"/>
    <w:rsid w:val="007757CC"/>
    <w:rsid w:val="007758CF"/>
    <w:rsid w:val="00775C1E"/>
    <w:rsid w:val="0077632A"/>
    <w:rsid w:val="0077642E"/>
    <w:rsid w:val="00776552"/>
    <w:rsid w:val="007765AE"/>
    <w:rsid w:val="00776650"/>
    <w:rsid w:val="007766A6"/>
    <w:rsid w:val="00776A91"/>
    <w:rsid w:val="00776D39"/>
    <w:rsid w:val="007774C6"/>
    <w:rsid w:val="007775D2"/>
    <w:rsid w:val="007778CB"/>
    <w:rsid w:val="007805AC"/>
    <w:rsid w:val="007805B0"/>
    <w:rsid w:val="007805EC"/>
    <w:rsid w:val="007808E8"/>
    <w:rsid w:val="00780C65"/>
    <w:rsid w:val="00780DBB"/>
    <w:rsid w:val="00781327"/>
    <w:rsid w:val="0078149F"/>
    <w:rsid w:val="00781A8C"/>
    <w:rsid w:val="00781E4E"/>
    <w:rsid w:val="0078228E"/>
    <w:rsid w:val="00782407"/>
    <w:rsid w:val="0078269E"/>
    <w:rsid w:val="00782ADA"/>
    <w:rsid w:val="00782FD3"/>
    <w:rsid w:val="0078306F"/>
    <w:rsid w:val="007831E6"/>
    <w:rsid w:val="0078341E"/>
    <w:rsid w:val="00783AAB"/>
    <w:rsid w:val="00783FE6"/>
    <w:rsid w:val="0078472B"/>
    <w:rsid w:val="00784A14"/>
    <w:rsid w:val="00784FEE"/>
    <w:rsid w:val="007850A8"/>
    <w:rsid w:val="00785423"/>
    <w:rsid w:val="0078571C"/>
    <w:rsid w:val="00785936"/>
    <w:rsid w:val="00785FD2"/>
    <w:rsid w:val="007862C0"/>
    <w:rsid w:val="0078696C"/>
    <w:rsid w:val="00786B70"/>
    <w:rsid w:val="007871CC"/>
    <w:rsid w:val="007871D8"/>
    <w:rsid w:val="00787A08"/>
    <w:rsid w:val="00787A47"/>
    <w:rsid w:val="007901AF"/>
    <w:rsid w:val="00790204"/>
    <w:rsid w:val="007903E6"/>
    <w:rsid w:val="007905DB"/>
    <w:rsid w:val="00790E94"/>
    <w:rsid w:val="007912DD"/>
    <w:rsid w:val="0079145F"/>
    <w:rsid w:val="00791B4C"/>
    <w:rsid w:val="00791E2F"/>
    <w:rsid w:val="0079218F"/>
    <w:rsid w:val="007922F9"/>
    <w:rsid w:val="007927C9"/>
    <w:rsid w:val="00792945"/>
    <w:rsid w:val="0079385E"/>
    <w:rsid w:val="00793A20"/>
    <w:rsid w:val="00793B12"/>
    <w:rsid w:val="00793BA5"/>
    <w:rsid w:val="00793CC3"/>
    <w:rsid w:val="00793D8F"/>
    <w:rsid w:val="00793DFD"/>
    <w:rsid w:val="00793F14"/>
    <w:rsid w:val="00794375"/>
    <w:rsid w:val="00794398"/>
    <w:rsid w:val="00794434"/>
    <w:rsid w:val="00794739"/>
    <w:rsid w:val="00794907"/>
    <w:rsid w:val="00794C9C"/>
    <w:rsid w:val="00794D7A"/>
    <w:rsid w:val="00795047"/>
    <w:rsid w:val="007954DB"/>
    <w:rsid w:val="0079573F"/>
    <w:rsid w:val="00795D81"/>
    <w:rsid w:val="00795E70"/>
    <w:rsid w:val="0079607B"/>
    <w:rsid w:val="00796CB7"/>
    <w:rsid w:val="00797086"/>
    <w:rsid w:val="007974AA"/>
    <w:rsid w:val="00797833"/>
    <w:rsid w:val="00797F58"/>
    <w:rsid w:val="007A0138"/>
    <w:rsid w:val="007A0431"/>
    <w:rsid w:val="007A0536"/>
    <w:rsid w:val="007A061F"/>
    <w:rsid w:val="007A0877"/>
    <w:rsid w:val="007A0A2D"/>
    <w:rsid w:val="007A0BFA"/>
    <w:rsid w:val="007A0E82"/>
    <w:rsid w:val="007A1217"/>
    <w:rsid w:val="007A1394"/>
    <w:rsid w:val="007A200D"/>
    <w:rsid w:val="007A3091"/>
    <w:rsid w:val="007A3367"/>
    <w:rsid w:val="007A34A3"/>
    <w:rsid w:val="007A37B2"/>
    <w:rsid w:val="007A38E3"/>
    <w:rsid w:val="007A42AE"/>
    <w:rsid w:val="007A4702"/>
    <w:rsid w:val="007A4C57"/>
    <w:rsid w:val="007A5106"/>
    <w:rsid w:val="007A5A32"/>
    <w:rsid w:val="007A5B83"/>
    <w:rsid w:val="007A5CD6"/>
    <w:rsid w:val="007A5E49"/>
    <w:rsid w:val="007A63BB"/>
    <w:rsid w:val="007A67BC"/>
    <w:rsid w:val="007A698A"/>
    <w:rsid w:val="007A6AAE"/>
    <w:rsid w:val="007A6CCF"/>
    <w:rsid w:val="007A6DFF"/>
    <w:rsid w:val="007A6FBC"/>
    <w:rsid w:val="007A7108"/>
    <w:rsid w:val="007A79B9"/>
    <w:rsid w:val="007B0530"/>
    <w:rsid w:val="007B0732"/>
    <w:rsid w:val="007B09FC"/>
    <w:rsid w:val="007B10E0"/>
    <w:rsid w:val="007B11EB"/>
    <w:rsid w:val="007B16E0"/>
    <w:rsid w:val="007B23E5"/>
    <w:rsid w:val="007B2874"/>
    <w:rsid w:val="007B2BDE"/>
    <w:rsid w:val="007B2C54"/>
    <w:rsid w:val="007B3131"/>
    <w:rsid w:val="007B4440"/>
    <w:rsid w:val="007B49AF"/>
    <w:rsid w:val="007B4AE1"/>
    <w:rsid w:val="007B510D"/>
    <w:rsid w:val="007B5127"/>
    <w:rsid w:val="007B5299"/>
    <w:rsid w:val="007B5652"/>
    <w:rsid w:val="007B5C4A"/>
    <w:rsid w:val="007B654F"/>
    <w:rsid w:val="007B6ACB"/>
    <w:rsid w:val="007B6B67"/>
    <w:rsid w:val="007B6BF4"/>
    <w:rsid w:val="007B6C9F"/>
    <w:rsid w:val="007B6DDA"/>
    <w:rsid w:val="007B7536"/>
    <w:rsid w:val="007B7D3F"/>
    <w:rsid w:val="007B7EA0"/>
    <w:rsid w:val="007C007A"/>
    <w:rsid w:val="007C05D5"/>
    <w:rsid w:val="007C06F1"/>
    <w:rsid w:val="007C09F9"/>
    <w:rsid w:val="007C0A7E"/>
    <w:rsid w:val="007C0AD8"/>
    <w:rsid w:val="007C1227"/>
    <w:rsid w:val="007C1293"/>
    <w:rsid w:val="007C182B"/>
    <w:rsid w:val="007C1BAD"/>
    <w:rsid w:val="007C208E"/>
    <w:rsid w:val="007C271B"/>
    <w:rsid w:val="007C279E"/>
    <w:rsid w:val="007C2D3D"/>
    <w:rsid w:val="007C3BA8"/>
    <w:rsid w:val="007C42D3"/>
    <w:rsid w:val="007C4961"/>
    <w:rsid w:val="007C49E4"/>
    <w:rsid w:val="007C4B5C"/>
    <w:rsid w:val="007C4E28"/>
    <w:rsid w:val="007C4EF7"/>
    <w:rsid w:val="007C5209"/>
    <w:rsid w:val="007C52DD"/>
    <w:rsid w:val="007C5685"/>
    <w:rsid w:val="007C61CE"/>
    <w:rsid w:val="007C6B07"/>
    <w:rsid w:val="007C6D0E"/>
    <w:rsid w:val="007C7590"/>
    <w:rsid w:val="007C7A1A"/>
    <w:rsid w:val="007C7CB2"/>
    <w:rsid w:val="007D06DF"/>
    <w:rsid w:val="007D0BDB"/>
    <w:rsid w:val="007D0F2F"/>
    <w:rsid w:val="007D0F37"/>
    <w:rsid w:val="007D1590"/>
    <w:rsid w:val="007D25B1"/>
    <w:rsid w:val="007D2C00"/>
    <w:rsid w:val="007D2E0F"/>
    <w:rsid w:val="007D307E"/>
    <w:rsid w:val="007D3246"/>
    <w:rsid w:val="007D3809"/>
    <w:rsid w:val="007D38AF"/>
    <w:rsid w:val="007D3D75"/>
    <w:rsid w:val="007D4192"/>
    <w:rsid w:val="007D460F"/>
    <w:rsid w:val="007D4D54"/>
    <w:rsid w:val="007D4F25"/>
    <w:rsid w:val="007D518A"/>
    <w:rsid w:val="007D5362"/>
    <w:rsid w:val="007D55DA"/>
    <w:rsid w:val="007D5604"/>
    <w:rsid w:val="007D5706"/>
    <w:rsid w:val="007D586E"/>
    <w:rsid w:val="007D5AE4"/>
    <w:rsid w:val="007D6105"/>
    <w:rsid w:val="007D68F5"/>
    <w:rsid w:val="007D6C20"/>
    <w:rsid w:val="007D6ED6"/>
    <w:rsid w:val="007D75D8"/>
    <w:rsid w:val="007E0010"/>
    <w:rsid w:val="007E00D7"/>
    <w:rsid w:val="007E10F8"/>
    <w:rsid w:val="007E16A8"/>
    <w:rsid w:val="007E23D1"/>
    <w:rsid w:val="007E337D"/>
    <w:rsid w:val="007E3494"/>
    <w:rsid w:val="007E3757"/>
    <w:rsid w:val="007E3946"/>
    <w:rsid w:val="007E3E52"/>
    <w:rsid w:val="007E3EF6"/>
    <w:rsid w:val="007E4016"/>
    <w:rsid w:val="007E48C9"/>
    <w:rsid w:val="007E49FA"/>
    <w:rsid w:val="007E4C34"/>
    <w:rsid w:val="007E537C"/>
    <w:rsid w:val="007E58CF"/>
    <w:rsid w:val="007E5BE2"/>
    <w:rsid w:val="007E604D"/>
    <w:rsid w:val="007E66DD"/>
    <w:rsid w:val="007E6920"/>
    <w:rsid w:val="007E6CD1"/>
    <w:rsid w:val="007E6E47"/>
    <w:rsid w:val="007E6FD1"/>
    <w:rsid w:val="007E7216"/>
    <w:rsid w:val="007E7C4E"/>
    <w:rsid w:val="007F0266"/>
    <w:rsid w:val="007F0279"/>
    <w:rsid w:val="007F03AD"/>
    <w:rsid w:val="007F0B20"/>
    <w:rsid w:val="007F0DED"/>
    <w:rsid w:val="007F1083"/>
    <w:rsid w:val="007F12D2"/>
    <w:rsid w:val="007F1471"/>
    <w:rsid w:val="007F1BA7"/>
    <w:rsid w:val="007F1BF0"/>
    <w:rsid w:val="007F1F85"/>
    <w:rsid w:val="007F217B"/>
    <w:rsid w:val="007F21A5"/>
    <w:rsid w:val="007F22C2"/>
    <w:rsid w:val="007F23DC"/>
    <w:rsid w:val="007F27A8"/>
    <w:rsid w:val="007F289C"/>
    <w:rsid w:val="007F2AEC"/>
    <w:rsid w:val="007F2BB6"/>
    <w:rsid w:val="007F2BDA"/>
    <w:rsid w:val="007F30D3"/>
    <w:rsid w:val="007F3392"/>
    <w:rsid w:val="007F3C3B"/>
    <w:rsid w:val="007F3D97"/>
    <w:rsid w:val="007F4016"/>
    <w:rsid w:val="007F49C8"/>
    <w:rsid w:val="007F4CF1"/>
    <w:rsid w:val="007F4F5A"/>
    <w:rsid w:val="007F547A"/>
    <w:rsid w:val="007F54AA"/>
    <w:rsid w:val="007F55E7"/>
    <w:rsid w:val="007F58B3"/>
    <w:rsid w:val="007F5936"/>
    <w:rsid w:val="007F6618"/>
    <w:rsid w:val="007F6CB3"/>
    <w:rsid w:val="007F707B"/>
    <w:rsid w:val="007F7DB0"/>
    <w:rsid w:val="007F7E36"/>
    <w:rsid w:val="007F7F47"/>
    <w:rsid w:val="00800F0D"/>
    <w:rsid w:val="008010B3"/>
    <w:rsid w:val="008012E5"/>
    <w:rsid w:val="0080176F"/>
    <w:rsid w:val="0080182E"/>
    <w:rsid w:val="00802049"/>
    <w:rsid w:val="008025BB"/>
    <w:rsid w:val="008026CF"/>
    <w:rsid w:val="00802BDC"/>
    <w:rsid w:val="00802FB3"/>
    <w:rsid w:val="00803135"/>
    <w:rsid w:val="0080326C"/>
    <w:rsid w:val="0080343B"/>
    <w:rsid w:val="00803586"/>
    <w:rsid w:val="0080359E"/>
    <w:rsid w:val="00803849"/>
    <w:rsid w:val="008039CC"/>
    <w:rsid w:val="00804054"/>
    <w:rsid w:val="00804295"/>
    <w:rsid w:val="00804376"/>
    <w:rsid w:val="00804953"/>
    <w:rsid w:val="00804C22"/>
    <w:rsid w:val="00804CB1"/>
    <w:rsid w:val="00804F91"/>
    <w:rsid w:val="00805188"/>
    <w:rsid w:val="008058D1"/>
    <w:rsid w:val="008059FB"/>
    <w:rsid w:val="00805C38"/>
    <w:rsid w:val="00805E0C"/>
    <w:rsid w:val="0080637E"/>
    <w:rsid w:val="0080646F"/>
    <w:rsid w:val="00806AAD"/>
    <w:rsid w:val="00806C60"/>
    <w:rsid w:val="008071A4"/>
    <w:rsid w:val="00807884"/>
    <w:rsid w:val="008078B6"/>
    <w:rsid w:val="008079A4"/>
    <w:rsid w:val="00807EF6"/>
    <w:rsid w:val="00810E6B"/>
    <w:rsid w:val="00810EA5"/>
    <w:rsid w:val="00810EBB"/>
    <w:rsid w:val="00811284"/>
    <w:rsid w:val="0081184D"/>
    <w:rsid w:val="00811CCC"/>
    <w:rsid w:val="0081243E"/>
    <w:rsid w:val="008124B7"/>
    <w:rsid w:val="00812A77"/>
    <w:rsid w:val="00812A9C"/>
    <w:rsid w:val="00812BA2"/>
    <w:rsid w:val="00812F00"/>
    <w:rsid w:val="00814138"/>
    <w:rsid w:val="00814593"/>
    <w:rsid w:val="00814715"/>
    <w:rsid w:val="00814F76"/>
    <w:rsid w:val="00814FA2"/>
    <w:rsid w:val="008152BC"/>
    <w:rsid w:val="008153A4"/>
    <w:rsid w:val="0081586F"/>
    <w:rsid w:val="00815A5B"/>
    <w:rsid w:val="008162C0"/>
    <w:rsid w:val="0081651D"/>
    <w:rsid w:val="0081670E"/>
    <w:rsid w:val="008171B0"/>
    <w:rsid w:val="00817BF8"/>
    <w:rsid w:val="00817D20"/>
    <w:rsid w:val="00817F46"/>
    <w:rsid w:val="00817F47"/>
    <w:rsid w:val="008203D9"/>
    <w:rsid w:val="00820BF1"/>
    <w:rsid w:val="00820E7A"/>
    <w:rsid w:val="0082135D"/>
    <w:rsid w:val="00821398"/>
    <w:rsid w:val="00821C2C"/>
    <w:rsid w:val="00821F96"/>
    <w:rsid w:val="00822556"/>
    <w:rsid w:val="00822B47"/>
    <w:rsid w:val="00822D8A"/>
    <w:rsid w:val="00823213"/>
    <w:rsid w:val="00823373"/>
    <w:rsid w:val="00823FB3"/>
    <w:rsid w:val="00824550"/>
    <w:rsid w:val="00824A91"/>
    <w:rsid w:val="0082516B"/>
    <w:rsid w:val="00825373"/>
    <w:rsid w:val="008267B6"/>
    <w:rsid w:val="008272EB"/>
    <w:rsid w:val="0082736E"/>
    <w:rsid w:val="00827387"/>
    <w:rsid w:val="0082753B"/>
    <w:rsid w:val="0082754C"/>
    <w:rsid w:val="00827939"/>
    <w:rsid w:val="00827EC9"/>
    <w:rsid w:val="00830054"/>
    <w:rsid w:val="00830146"/>
    <w:rsid w:val="00830BFE"/>
    <w:rsid w:val="00830EB4"/>
    <w:rsid w:val="008310DB"/>
    <w:rsid w:val="00831E61"/>
    <w:rsid w:val="00832758"/>
    <w:rsid w:val="00832784"/>
    <w:rsid w:val="00832B7D"/>
    <w:rsid w:val="00832F30"/>
    <w:rsid w:val="0083376B"/>
    <w:rsid w:val="008337C2"/>
    <w:rsid w:val="00833A28"/>
    <w:rsid w:val="00833E81"/>
    <w:rsid w:val="008348B6"/>
    <w:rsid w:val="00834C75"/>
    <w:rsid w:val="00834E80"/>
    <w:rsid w:val="00835154"/>
    <w:rsid w:val="0083552A"/>
    <w:rsid w:val="008356AE"/>
    <w:rsid w:val="0083650C"/>
    <w:rsid w:val="008367F9"/>
    <w:rsid w:val="008368F2"/>
    <w:rsid w:val="00836C64"/>
    <w:rsid w:val="00836D1C"/>
    <w:rsid w:val="00836F9F"/>
    <w:rsid w:val="00836FB1"/>
    <w:rsid w:val="00837076"/>
    <w:rsid w:val="0083730C"/>
    <w:rsid w:val="008377F2"/>
    <w:rsid w:val="008379D2"/>
    <w:rsid w:val="00837DBD"/>
    <w:rsid w:val="0084120E"/>
    <w:rsid w:val="008414A1"/>
    <w:rsid w:val="00841605"/>
    <w:rsid w:val="00841626"/>
    <w:rsid w:val="008417BA"/>
    <w:rsid w:val="00841B01"/>
    <w:rsid w:val="00842057"/>
    <w:rsid w:val="008421CD"/>
    <w:rsid w:val="00842436"/>
    <w:rsid w:val="008427C1"/>
    <w:rsid w:val="008428BF"/>
    <w:rsid w:val="00842B65"/>
    <w:rsid w:val="008431F4"/>
    <w:rsid w:val="00843425"/>
    <w:rsid w:val="0084353B"/>
    <w:rsid w:val="00843C87"/>
    <w:rsid w:val="00843D14"/>
    <w:rsid w:val="00843D1E"/>
    <w:rsid w:val="00843D63"/>
    <w:rsid w:val="00843E5F"/>
    <w:rsid w:val="008441B9"/>
    <w:rsid w:val="00844558"/>
    <w:rsid w:val="008452B6"/>
    <w:rsid w:val="0084590E"/>
    <w:rsid w:val="00845BEB"/>
    <w:rsid w:val="00845C19"/>
    <w:rsid w:val="00845C98"/>
    <w:rsid w:val="00845D11"/>
    <w:rsid w:val="00846705"/>
    <w:rsid w:val="00846BE1"/>
    <w:rsid w:val="00846C6A"/>
    <w:rsid w:val="00846DBA"/>
    <w:rsid w:val="008504AA"/>
    <w:rsid w:val="00850ADA"/>
    <w:rsid w:val="00850B3E"/>
    <w:rsid w:val="008512E7"/>
    <w:rsid w:val="008517AF"/>
    <w:rsid w:val="0085180B"/>
    <w:rsid w:val="0085198F"/>
    <w:rsid w:val="008519A7"/>
    <w:rsid w:val="00851D10"/>
    <w:rsid w:val="008520C8"/>
    <w:rsid w:val="008520E9"/>
    <w:rsid w:val="00852344"/>
    <w:rsid w:val="0085257F"/>
    <w:rsid w:val="008526D7"/>
    <w:rsid w:val="0085283B"/>
    <w:rsid w:val="00852916"/>
    <w:rsid w:val="00852A33"/>
    <w:rsid w:val="008530BE"/>
    <w:rsid w:val="00853D1F"/>
    <w:rsid w:val="008541D1"/>
    <w:rsid w:val="00854219"/>
    <w:rsid w:val="008549D6"/>
    <w:rsid w:val="00854F92"/>
    <w:rsid w:val="00855111"/>
    <w:rsid w:val="0085515B"/>
    <w:rsid w:val="008554C1"/>
    <w:rsid w:val="0085571B"/>
    <w:rsid w:val="008559D5"/>
    <w:rsid w:val="00855B3E"/>
    <w:rsid w:val="00855C73"/>
    <w:rsid w:val="00855ECD"/>
    <w:rsid w:val="00855F68"/>
    <w:rsid w:val="008561BE"/>
    <w:rsid w:val="00856C6B"/>
    <w:rsid w:val="00856D0F"/>
    <w:rsid w:val="00857359"/>
    <w:rsid w:val="008574F9"/>
    <w:rsid w:val="0085792B"/>
    <w:rsid w:val="008579CB"/>
    <w:rsid w:val="00857A0D"/>
    <w:rsid w:val="00857A8F"/>
    <w:rsid w:val="00860037"/>
    <w:rsid w:val="00860056"/>
    <w:rsid w:val="00860A62"/>
    <w:rsid w:val="00860C3D"/>
    <w:rsid w:val="00860C4A"/>
    <w:rsid w:val="00860D0D"/>
    <w:rsid w:val="00860DD0"/>
    <w:rsid w:val="008612C8"/>
    <w:rsid w:val="00861441"/>
    <w:rsid w:val="00862307"/>
    <w:rsid w:val="00862642"/>
    <w:rsid w:val="008627EB"/>
    <w:rsid w:val="00862F8D"/>
    <w:rsid w:val="008631E1"/>
    <w:rsid w:val="00863576"/>
    <w:rsid w:val="00863739"/>
    <w:rsid w:val="008638B6"/>
    <w:rsid w:val="008638C6"/>
    <w:rsid w:val="00863E1F"/>
    <w:rsid w:val="008640C8"/>
    <w:rsid w:val="00864248"/>
    <w:rsid w:val="0086438F"/>
    <w:rsid w:val="00864548"/>
    <w:rsid w:val="00864662"/>
    <w:rsid w:val="0086474B"/>
    <w:rsid w:val="00864CE7"/>
    <w:rsid w:val="008650AA"/>
    <w:rsid w:val="00865DE7"/>
    <w:rsid w:val="00865ED7"/>
    <w:rsid w:val="008662CA"/>
    <w:rsid w:val="00866793"/>
    <w:rsid w:val="008667D7"/>
    <w:rsid w:val="00867182"/>
    <w:rsid w:val="008672FF"/>
    <w:rsid w:val="00867878"/>
    <w:rsid w:val="0086799F"/>
    <w:rsid w:val="00867C53"/>
    <w:rsid w:val="00867C58"/>
    <w:rsid w:val="00870E52"/>
    <w:rsid w:val="0087145A"/>
    <w:rsid w:val="008716ED"/>
    <w:rsid w:val="00871720"/>
    <w:rsid w:val="00871B39"/>
    <w:rsid w:val="00872690"/>
    <w:rsid w:val="00872BF3"/>
    <w:rsid w:val="008736CF"/>
    <w:rsid w:val="008737CA"/>
    <w:rsid w:val="00873A3A"/>
    <w:rsid w:val="00873D6F"/>
    <w:rsid w:val="00874177"/>
    <w:rsid w:val="00874319"/>
    <w:rsid w:val="008743EF"/>
    <w:rsid w:val="0087475E"/>
    <w:rsid w:val="00874B86"/>
    <w:rsid w:val="008750DC"/>
    <w:rsid w:val="00875486"/>
    <w:rsid w:val="00875645"/>
    <w:rsid w:val="008756DF"/>
    <w:rsid w:val="008756F3"/>
    <w:rsid w:val="0087596D"/>
    <w:rsid w:val="00875A3D"/>
    <w:rsid w:val="0087642F"/>
    <w:rsid w:val="00876448"/>
    <w:rsid w:val="00876801"/>
    <w:rsid w:val="00876E78"/>
    <w:rsid w:val="008772E7"/>
    <w:rsid w:val="0087736E"/>
    <w:rsid w:val="008777D1"/>
    <w:rsid w:val="008802A6"/>
    <w:rsid w:val="00880B33"/>
    <w:rsid w:val="00880D03"/>
    <w:rsid w:val="00880D86"/>
    <w:rsid w:val="00880F6C"/>
    <w:rsid w:val="00881032"/>
    <w:rsid w:val="008810D9"/>
    <w:rsid w:val="00882672"/>
    <w:rsid w:val="00882FCC"/>
    <w:rsid w:val="00883222"/>
    <w:rsid w:val="00883400"/>
    <w:rsid w:val="00883662"/>
    <w:rsid w:val="0088373A"/>
    <w:rsid w:val="008837B5"/>
    <w:rsid w:val="00884000"/>
    <w:rsid w:val="0088483B"/>
    <w:rsid w:val="00884FB2"/>
    <w:rsid w:val="00885923"/>
    <w:rsid w:val="00885C40"/>
    <w:rsid w:val="00885C5A"/>
    <w:rsid w:val="00885E54"/>
    <w:rsid w:val="00885FF6"/>
    <w:rsid w:val="00886387"/>
    <w:rsid w:val="0088674E"/>
    <w:rsid w:val="0088690E"/>
    <w:rsid w:val="0088715C"/>
    <w:rsid w:val="008872DD"/>
    <w:rsid w:val="00887A20"/>
    <w:rsid w:val="00887C8B"/>
    <w:rsid w:val="00887F43"/>
    <w:rsid w:val="00890410"/>
    <w:rsid w:val="0089041A"/>
    <w:rsid w:val="008907C8"/>
    <w:rsid w:val="0089091D"/>
    <w:rsid w:val="008909D3"/>
    <w:rsid w:val="00890BBD"/>
    <w:rsid w:val="00890C7F"/>
    <w:rsid w:val="008910BD"/>
    <w:rsid w:val="008912FD"/>
    <w:rsid w:val="00891630"/>
    <w:rsid w:val="008918DE"/>
    <w:rsid w:val="00891A5C"/>
    <w:rsid w:val="0089208C"/>
    <w:rsid w:val="008921DF"/>
    <w:rsid w:val="0089245F"/>
    <w:rsid w:val="00892645"/>
    <w:rsid w:val="0089281A"/>
    <w:rsid w:val="00892BE7"/>
    <w:rsid w:val="00892D3B"/>
    <w:rsid w:val="00892F08"/>
    <w:rsid w:val="00893EF3"/>
    <w:rsid w:val="00893FF8"/>
    <w:rsid w:val="008944EB"/>
    <w:rsid w:val="00894762"/>
    <w:rsid w:val="00894798"/>
    <w:rsid w:val="00894D90"/>
    <w:rsid w:val="00894E64"/>
    <w:rsid w:val="00895052"/>
    <w:rsid w:val="008952A2"/>
    <w:rsid w:val="008957A3"/>
    <w:rsid w:val="00895802"/>
    <w:rsid w:val="00896154"/>
    <w:rsid w:val="00896201"/>
    <w:rsid w:val="0089662D"/>
    <w:rsid w:val="00896A25"/>
    <w:rsid w:val="00896B36"/>
    <w:rsid w:val="00896BC8"/>
    <w:rsid w:val="008970FA"/>
    <w:rsid w:val="008974BE"/>
    <w:rsid w:val="008978E9"/>
    <w:rsid w:val="00897C92"/>
    <w:rsid w:val="008A0409"/>
    <w:rsid w:val="008A0480"/>
    <w:rsid w:val="008A054F"/>
    <w:rsid w:val="008A0902"/>
    <w:rsid w:val="008A0C3D"/>
    <w:rsid w:val="008A0C6E"/>
    <w:rsid w:val="008A0ED0"/>
    <w:rsid w:val="008A116B"/>
    <w:rsid w:val="008A2046"/>
    <w:rsid w:val="008A220E"/>
    <w:rsid w:val="008A2210"/>
    <w:rsid w:val="008A23AD"/>
    <w:rsid w:val="008A279E"/>
    <w:rsid w:val="008A2C5D"/>
    <w:rsid w:val="008A2C64"/>
    <w:rsid w:val="008A2F2E"/>
    <w:rsid w:val="008A2F67"/>
    <w:rsid w:val="008A3122"/>
    <w:rsid w:val="008A3289"/>
    <w:rsid w:val="008A38D4"/>
    <w:rsid w:val="008A3D3A"/>
    <w:rsid w:val="008A3FFF"/>
    <w:rsid w:val="008A401A"/>
    <w:rsid w:val="008A40E5"/>
    <w:rsid w:val="008A40F2"/>
    <w:rsid w:val="008A465A"/>
    <w:rsid w:val="008A4823"/>
    <w:rsid w:val="008A50E9"/>
    <w:rsid w:val="008A5899"/>
    <w:rsid w:val="008A58FD"/>
    <w:rsid w:val="008A59A3"/>
    <w:rsid w:val="008A5ABA"/>
    <w:rsid w:val="008A602E"/>
    <w:rsid w:val="008A61C5"/>
    <w:rsid w:val="008A6534"/>
    <w:rsid w:val="008A6F13"/>
    <w:rsid w:val="008A759A"/>
    <w:rsid w:val="008A7857"/>
    <w:rsid w:val="008A78DC"/>
    <w:rsid w:val="008A7C4A"/>
    <w:rsid w:val="008A7EFF"/>
    <w:rsid w:val="008B048E"/>
    <w:rsid w:val="008B0761"/>
    <w:rsid w:val="008B0A7A"/>
    <w:rsid w:val="008B0B18"/>
    <w:rsid w:val="008B17D6"/>
    <w:rsid w:val="008B17DB"/>
    <w:rsid w:val="008B185B"/>
    <w:rsid w:val="008B1F2D"/>
    <w:rsid w:val="008B21FF"/>
    <w:rsid w:val="008B2734"/>
    <w:rsid w:val="008B297E"/>
    <w:rsid w:val="008B2AA7"/>
    <w:rsid w:val="008B2EC9"/>
    <w:rsid w:val="008B320F"/>
    <w:rsid w:val="008B35A8"/>
    <w:rsid w:val="008B3971"/>
    <w:rsid w:val="008B3CEC"/>
    <w:rsid w:val="008B3D0C"/>
    <w:rsid w:val="008B4419"/>
    <w:rsid w:val="008B48F4"/>
    <w:rsid w:val="008B4C53"/>
    <w:rsid w:val="008B4D63"/>
    <w:rsid w:val="008B5779"/>
    <w:rsid w:val="008B5930"/>
    <w:rsid w:val="008B5D51"/>
    <w:rsid w:val="008B6009"/>
    <w:rsid w:val="008B6143"/>
    <w:rsid w:val="008B6688"/>
    <w:rsid w:val="008B6D8B"/>
    <w:rsid w:val="008B6D9E"/>
    <w:rsid w:val="008B6F76"/>
    <w:rsid w:val="008B7201"/>
    <w:rsid w:val="008B742C"/>
    <w:rsid w:val="008B7499"/>
    <w:rsid w:val="008B770B"/>
    <w:rsid w:val="008B792B"/>
    <w:rsid w:val="008B7AAB"/>
    <w:rsid w:val="008B7BCC"/>
    <w:rsid w:val="008B7DCD"/>
    <w:rsid w:val="008C0198"/>
    <w:rsid w:val="008C03BB"/>
    <w:rsid w:val="008C05CB"/>
    <w:rsid w:val="008C0700"/>
    <w:rsid w:val="008C0916"/>
    <w:rsid w:val="008C0A21"/>
    <w:rsid w:val="008C0B8A"/>
    <w:rsid w:val="008C0C4C"/>
    <w:rsid w:val="008C0F89"/>
    <w:rsid w:val="008C186D"/>
    <w:rsid w:val="008C1A83"/>
    <w:rsid w:val="008C2316"/>
    <w:rsid w:val="008C2AE9"/>
    <w:rsid w:val="008C2FFD"/>
    <w:rsid w:val="008C380E"/>
    <w:rsid w:val="008C3A16"/>
    <w:rsid w:val="008C3CCE"/>
    <w:rsid w:val="008C3DA8"/>
    <w:rsid w:val="008C3DBF"/>
    <w:rsid w:val="008C4348"/>
    <w:rsid w:val="008C4AAD"/>
    <w:rsid w:val="008C4C7B"/>
    <w:rsid w:val="008C5018"/>
    <w:rsid w:val="008C543E"/>
    <w:rsid w:val="008C55FB"/>
    <w:rsid w:val="008C5602"/>
    <w:rsid w:val="008C57CA"/>
    <w:rsid w:val="008C57DB"/>
    <w:rsid w:val="008C5994"/>
    <w:rsid w:val="008C5A51"/>
    <w:rsid w:val="008C61BF"/>
    <w:rsid w:val="008C62A4"/>
    <w:rsid w:val="008C6415"/>
    <w:rsid w:val="008C6F7E"/>
    <w:rsid w:val="008C6F82"/>
    <w:rsid w:val="008C7B5C"/>
    <w:rsid w:val="008C7E01"/>
    <w:rsid w:val="008C7EB0"/>
    <w:rsid w:val="008C7EBA"/>
    <w:rsid w:val="008D08E4"/>
    <w:rsid w:val="008D0A5E"/>
    <w:rsid w:val="008D0B99"/>
    <w:rsid w:val="008D0D11"/>
    <w:rsid w:val="008D0EB2"/>
    <w:rsid w:val="008D10AD"/>
    <w:rsid w:val="008D130E"/>
    <w:rsid w:val="008D13FD"/>
    <w:rsid w:val="008D1C83"/>
    <w:rsid w:val="008D2329"/>
    <w:rsid w:val="008D2960"/>
    <w:rsid w:val="008D2A3A"/>
    <w:rsid w:val="008D2C9C"/>
    <w:rsid w:val="008D2D9A"/>
    <w:rsid w:val="008D2DF9"/>
    <w:rsid w:val="008D324C"/>
    <w:rsid w:val="008D35C2"/>
    <w:rsid w:val="008D3AE5"/>
    <w:rsid w:val="008D3B94"/>
    <w:rsid w:val="008D4384"/>
    <w:rsid w:val="008D46B8"/>
    <w:rsid w:val="008D4BF7"/>
    <w:rsid w:val="008D4E95"/>
    <w:rsid w:val="008D500C"/>
    <w:rsid w:val="008D53AA"/>
    <w:rsid w:val="008D546F"/>
    <w:rsid w:val="008D6576"/>
    <w:rsid w:val="008D69DA"/>
    <w:rsid w:val="008D6BFF"/>
    <w:rsid w:val="008D6C6C"/>
    <w:rsid w:val="008D74F0"/>
    <w:rsid w:val="008D7CA3"/>
    <w:rsid w:val="008E0686"/>
    <w:rsid w:val="008E0AA2"/>
    <w:rsid w:val="008E0CB0"/>
    <w:rsid w:val="008E10B5"/>
    <w:rsid w:val="008E110E"/>
    <w:rsid w:val="008E1168"/>
    <w:rsid w:val="008E13D1"/>
    <w:rsid w:val="008E1A32"/>
    <w:rsid w:val="008E1A4A"/>
    <w:rsid w:val="008E1BF7"/>
    <w:rsid w:val="008E1D3D"/>
    <w:rsid w:val="008E1DEB"/>
    <w:rsid w:val="008E211C"/>
    <w:rsid w:val="008E3371"/>
    <w:rsid w:val="008E3494"/>
    <w:rsid w:val="008E3737"/>
    <w:rsid w:val="008E38F5"/>
    <w:rsid w:val="008E3B9F"/>
    <w:rsid w:val="008E3E58"/>
    <w:rsid w:val="008E46F7"/>
    <w:rsid w:val="008E4976"/>
    <w:rsid w:val="008E4BB9"/>
    <w:rsid w:val="008E4C16"/>
    <w:rsid w:val="008E4D39"/>
    <w:rsid w:val="008E4E4C"/>
    <w:rsid w:val="008E4F67"/>
    <w:rsid w:val="008E5312"/>
    <w:rsid w:val="008E562B"/>
    <w:rsid w:val="008E5805"/>
    <w:rsid w:val="008E5A39"/>
    <w:rsid w:val="008E5AEF"/>
    <w:rsid w:val="008E7282"/>
    <w:rsid w:val="008E735E"/>
    <w:rsid w:val="008E73C8"/>
    <w:rsid w:val="008E757B"/>
    <w:rsid w:val="008E76AC"/>
    <w:rsid w:val="008E7796"/>
    <w:rsid w:val="008E7865"/>
    <w:rsid w:val="008F00A4"/>
    <w:rsid w:val="008F0EFD"/>
    <w:rsid w:val="008F1411"/>
    <w:rsid w:val="008F149A"/>
    <w:rsid w:val="008F187F"/>
    <w:rsid w:val="008F1B19"/>
    <w:rsid w:val="008F1BE3"/>
    <w:rsid w:val="008F1C06"/>
    <w:rsid w:val="008F1C56"/>
    <w:rsid w:val="008F1E5B"/>
    <w:rsid w:val="008F2A59"/>
    <w:rsid w:val="008F31B9"/>
    <w:rsid w:val="008F3464"/>
    <w:rsid w:val="008F34A1"/>
    <w:rsid w:val="008F37E3"/>
    <w:rsid w:val="008F3A44"/>
    <w:rsid w:val="008F3F0F"/>
    <w:rsid w:val="008F4901"/>
    <w:rsid w:val="008F4FCE"/>
    <w:rsid w:val="008F5AAB"/>
    <w:rsid w:val="008F61D1"/>
    <w:rsid w:val="008F631B"/>
    <w:rsid w:val="008F68A2"/>
    <w:rsid w:val="008F706E"/>
    <w:rsid w:val="008F76F3"/>
    <w:rsid w:val="008F77E1"/>
    <w:rsid w:val="008F7914"/>
    <w:rsid w:val="008F7C9F"/>
    <w:rsid w:val="00900557"/>
    <w:rsid w:val="00900942"/>
    <w:rsid w:val="00900E1C"/>
    <w:rsid w:val="00900E27"/>
    <w:rsid w:val="0090156E"/>
    <w:rsid w:val="00901B2B"/>
    <w:rsid w:val="00901BA8"/>
    <w:rsid w:val="00901F1C"/>
    <w:rsid w:val="0090265C"/>
    <w:rsid w:val="0090292C"/>
    <w:rsid w:val="00902E02"/>
    <w:rsid w:val="009032EB"/>
    <w:rsid w:val="009032F9"/>
    <w:rsid w:val="0090366E"/>
    <w:rsid w:val="009041C8"/>
    <w:rsid w:val="0090422C"/>
    <w:rsid w:val="00904D57"/>
    <w:rsid w:val="00905307"/>
    <w:rsid w:val="00905479"/>
    <w:rsid w:val="0090589E"/>
    <w:rsid w:val="00905CA0"/>
    <w:rsid w:val="00906390"/>
    <w:rsid w:val="0090682E"/>
    <w:rsid w:val="00906C7A"/>
    <w:rsid w:val="00907152"/>
    <w:rsid w:val="00907541"/>
    <w:rsid w:val="00907D3A"/>
    <w:rsid w:val="009101AE"/>
    <w:rsid w:val="009108A0"/>
    <w:rsid w:val="009109DB"/>
    <w:rsid w:val="0091112E"/>
    <w:rsid w:val="00911366"/>
    <w:rsid w:val="009118BF"/>
    <w:rsid w:val="0091192F"/>
    <w:rsid w:val="009119FD"/>
    <w:rsid w:val="009121AD"/>
    <w:rsid w:val="009124B4"/>
    <w:rsid w:val="009128A4"/>
    <w:rsid w:val="009128A6"/>
    <w:rsid w:val="0091325D"/>
    <w:rsid w:val="009133EB"/>
    <w:rsid w:val="0091486F"/>
    <w:rsid w:val="00914A08"/>
    <w:rsid w:val="00914AE6"/>
    <w:rsid w:val="009153FB"/>
    <w:rsid w:val="0091554A"/>
    <w:rsid w:val="009157D7"/>
    <w:rsid w:val="009157DA"/>
    <w:rsid w:val="00915AAC"/>
    <w:rsid w:val="00915B51"/>
    <w:rsid w:val="009162A8"/>
    <w:rsid w:val="00916353"/>
    <w:rsid w:val="0091639E"/>
    <w:rsid w:val="0091663A"/>
    <w:rsid w:val="0091669E"/>
    <w:rsid w:val="0091671E"/>
    <w:rsid w:val="009169DE"/>
    <w:rsid w:val="00916AB7"/>
    <w:rsid w:val="00916D64"/>
    <w:rsid w:val="0091701A"/>
    <w:rsid w:val="009171E4"/>
    <w:rsid w:val="0091732B"/>
    <w:rsid w:val="009176C0"/>
    <w:rsid w:val="00917F13"/>
    <w:rsid w:val="00920399"/>
    <w:rsid w:val="0092073F"/>
    <w:rsid w:val="00920ADE"/>
    <w:rsid w:val="00920BB9"/>
    <w:rsid w:val="009210B0"/>
    <w:rsid w:val="0092114A"/>
    <w:rsid w:val="00921227"/>
    <w:rsid w:val="009217DE"/>
    <w:rsid w:val="00921DE8"/>
    <w:rsid w:val="00922468"/>
    <w:rsid w:val="00922760"/>
    <w:rsid w:val="009229CB"/>
    <w:rsid w:val="00922D47"/>
    <w:rsid w:val="00923964"/>
    <w:rsid w:val="00923DE3"/>
    <w:rsid w:val="0092424A"/>
    <w:rsid w:val="00924391"/>
    <w:rsid w:val="009243AD"/>
    <w:rsid w:val="009248DB"/>
    <w:rsid w:val="00924EC4"/>
    <w:rsid w:val="0092519B"/>
    <w:rsid w:val="00925326"/>
    <w:rsid w:val="00925487"/>
    <w:rsid w:val="0092577A"/>
    <w:rsid w:val="009257F7"/>
    <w:rsid w:val="00925992"/>
    <w:rsid w:val="00925D8B"/>
    <w:rsid w:val="00926A44"/>
    <w:rsid w:val="00926F0E"/>
    <w:rsid w:val="009271A4"/>
    <w:rsid w:val="009273F2"/>
    <w:rsid w:val="00927B2F"/>
    <w:rsid w:val="00927D2C"/>
    <w:rsid w:val="00927F37"/>
    <w:rsid w:val="0093029F"/>
    <w:rsid w:val="009304B8"/>
    <w:rsid w:val="0093053B"/>
    <w:rsid w:val="00930590"/>
    <w:rsid w:val="00930975"/>
    <w:rsid w:val="00930AEE"/>
    <w:rsid w:val="00931134"/>
    <w:rsid w:val="0093145B"/>
    <w:rsid w:val="00932180"/>
    <w:rsid w:val="00932196"/>
    <w:rsid w:val="0093280C"/>
    <w:rsid w:val="00932821"/>
    <w:rsid w:val="00932996"/>
    <w:rsid w:val="00932A7D"/>
    <w:rsid w:val="00932AD1"/>
    <w:rsid w:val="00932B7F"/>
    <w:rsid w:val="00933B69"/>
    <w:rsid w:val="00933C0A"/>
    <w:rsid w:val="00934269"/>
    <w:rsid w:val="009342F7"/>
    <w:rsid w:val="009348C5"/>
    <w:rsid w:val="00934915"/>
    <w:rsid w:val="00934EAB"/>
    <w:rsid w:val="00935474"/>
    <w:rsid w:val="00935EE6"/>
    <w:rsid w:val="0093608A"/>
    <w:rsid w:val="009361CC"/>
    <w:rsid w:val="00936469"/>
    <w:rsid w:val="00936474"/>
    <w:rsid w:val="00936A7D"/>
    <w:rsid w:val="00936ABE"/>
    <w:rsid w:val="00937061"/>
    <w:rsid w:val="00937145"/>
    <w:rsid w:val="00937493"/>
    <w:rsid w:val="00937A19"/>
    <w:rsid w:val="00940013"/>
    <w:rsid w:val="009404A5"/>
    <w:rsid w:val="009407C8"/>
    <w:rsid w:val="00940A1B"/>
    <w:rsid w:val="00941A48"/>
    <w:rsid w:val="00941B12"/>
    <w:rsid w:val="00941B36"/>
    <w:rsid w:val="0094249D"/>
    <w:rsid w:val="00942659"/>
    <w:rsid w:val="00942666"/>
    <w:rsid w:val="00942734"/>
    <w:rsid w:val="009428DC"/>
    <w:rsid w:val="0094315E"/>
    <w:rsid w:val="009435B5"/>
    <w:rsid w:val="009435C2"/>
    <w:rsid w:val="0094370B"/>
    <w:rsid w:val="009440AE"/>
    <w:rsid w:val="00944765"/>
    <w:rsid w:val="00944B7B"/>
    <w:rsid w:val="009450E2"/>
    <w:rsid w:val="0094555E"/>
    <w:rsid w:val="009456DC"/>
    <w:rsid w:val="00945AB6"/>
    <w:rsid w:val="00945EAE"/>
    <w:rsid w:val="009463B2"/>
    <w:rsid w:val="009463B8"/>
    <w:rsid w:val="009469AF"/>
    <w:rsid w:val="00946FE1"/>
    <w:rsid w:val="00947C09"/>
    <w:rsid w:val="00951367"/>
    <w:rsid w:val="0095184F"/>
    <w:rsid w:val="00951AD6"/>
    <w:rsid w:val="00951D1C"/>
    <w:rsid w:val="00951E9B"/>
    <w:rsid w:val="0095220B"/>
    <w:rsid w:val="00952429"/>
    <w:rsid w:val="009527B8"/>
    <w:rsid w:val="009527E7"/>
    <w:rsid w:val="00952941"/>
    <w:rsid w:val="00952D02"/>
    <w:rsid w:val="0095353B"/>
    <w:rsid w:val="00953F36"/>
    <w:rsid w:val="00953F97"/>
    <w:rsid w:val="00954051"/>
    <w:rsid w:val="00954258"/>
    <w:rsid w:val="0095453D"/>
    <w:rsid w:val="00954BAA"/>
    <w:rsid w:val="00954DE8"/>
    <w:rsid w:val="009552A9"/>
    <w:rsid w:val="009552E3"/>
    <w:rsid w:val="00955517"/>
    <w:rsid w:val="0095562C"/>
    <w:rsid w:val="009557ED"/>
    <w:rsid w:val="009558B7"/>
    <w:rsid w:val="00955F1E"/>
    <w:rsid w:val="009566EA"/>
    <w:rsid w:val="00956712"/>
    <w:rsid w:val="00956838"/>
    <w:rsid w:val="00956AE3"/>
    <w:rsid w:val="00956C64"/>
    <w:rsid w:val="00957462"/>
    <w:rsid w:val="00957843"/>
    <w:rsid w:val="009578AF"/>
    <w:rsid w:val="00957B84"/>
    <w:rsid w:val="00957CC5"/>
    <w:rsid w:val="00957FA6"/>
    <w:rsid w:val="009602FE"/>
    <w:rsid w:val="00960382"/>
    <w:rsid w:val="0096051B"/>
    <w:rsid w:val="009606A2"/>
    <w:rsid w:val="0096084F"/>
    <w:rsid w:val="009608D7"/>
    <w:rsid w:val="00960BBF"/>
    <w:rsid w:val="00960D0A"/>
    <w:rsid w:val="009613F0"/>
    <w:rsid w:val="00961B24"/>
    <w:rsid w:val="00961DB9"/>
    <w:rsid w:val="00962062"/>
    <w:rsid w:val="0096232C"/>
    <w:rsid w:val="009626B9"/>
    <w:rsid w:val="00962C8A"/>
    <w:rsid w:val="00962F8A"/>
    <w:rsid w:val="00963089"/>
    <w:rsid w:val="00963CF8"/>
    <w:rsid w:val="00963E39"/>
    <w:rsid w:val="00964F39"/>
    <w:rsid w:val="009650EC"/>
    <w:rsid w:val="009651A1"/>
    <w:rsid w:val="00965805"/>
    <w:rsid w:val="0096598D"/>
    <w:rsid w:val="009659C6"/>
    <w:rsid w:val="009659CB"/>
    <w:rsid w:val="00965AD6"/>
    <w:rsid w:val="00966659"/>
    <w:rsid w:val="009666E1"/>
    <w:rsid w:val="009668C6"/>
    <w:rsid w:val="009669AB"/>
    <w:rsid w:val="00966D02"/>
    <w:rsid w:val="009673D1"/>
    <w:rsid w:val="00967464"/>
    <w:rsid w:val="00970512"/>
    <w:rsid w:val="00970719"/>
    <w:rsid w:val="00970FA5"/>
    <w:rsid w:val="00971237"/>
    <w:rsid w:val="00971404"/>
    <w:rsid w:val="00971418"/>
    <w:rsid w:val="00971476"/>
    <w:rsid w:val="00971A57"/>
    <w:rsid w:val="00971C5A"/>
    <w:rsid w:val="00971FD2"/>
    <w:rsid w:val="009721AD"/>
    <w:rsid w:val="009722EA"/>
    <w:rsid w:val="0097239E"/>
    <w:rsid w:val="00972EF5"/>
    <w:rsid w:val="0097322D"/>
    <w:rsid w:val="0097327F"/>
    <w:rsid w:val="00973485"/>
    <w:rsid w:val="00973488"/>
    <w:rsid w:val="009738B0"/>
    <w:rsid w:val="00973ADB"/>
    <w:rsid w:val="00973DAF"/>
    <w:rsid w:val="009746CF"/>
    <w:rsid w:val="0097476F"/>
    <w:rsid w:val="00974BBD"/>
    <w:rsid w:val="00974C8E"/>
    <w:rsid w:val="00974EF2"/>
    <w:rsid w:val="00974F54"/>
    <w:rsid w:val="00975232"/>
    <w:rsid w:val="00975308"/>
    <w:rsid w:val="0097540B"/>
    <w:rsid w:val="00975507"/>
    <w:rsid w:val="009759BC"/>
    <w:rsid w:val="00976089"/>
    <w:rsid w:val="009760DA"/>
    <w:rsid w:val="009764BC"/>
    <w:rsid w:val="009768DF"/>
    <w:rsid w:val="0097778E"/>
    <w:rsid w:val="00977A3C"/>
    <w:rsid w:val="00977DE9"/>
    <w:rsid w:val="00980338"/>
    <w:rsid w:val="00980A79"/>
    <w:rsid w:val="00980D13"/>
    <w:rsid w:val="00980E54"/>
    <w:rsid w:val="00980FA5"/>
    <w:rsid w:val="009811D0"/>
    <w:rsid w:val="009816E7"/>
    <w:rsid w:val="009818D4"/>
    <w:rsid w:val="00981CD2"/>
    <w:rsid w:val="00981CEA"/>
    <w:rsid w:val="00981D6F"/>
    <w:rsid w:val="00982ADF"/>
    <w:rsid w:val="00982AED"/>
    <w:rsid w:val="00982B88"/>
    <w:rsid w:val="00982C75"/>
    <w:rsid w:val="00982C7C"/>
    <w:rsid w:val="009830D7"/>
    <w:rsid w:val="009832F3"/>
    <w:rsid w:val="00983560"/>
    <w:rsid w:val="009837AD"/>
    <w:rsid w:val="00983880"/>
    <w:rsid w:val="0098422D"/>
    <w:rsid w:val="009843C4"/>
    <w:rsid w:val="00984549"/>
    <w:rsid w:val="00984669"/>
    <w:rsid w:val="00984CF9"/>
    <w:rsid w:val="00984FE6"/>
    <w:rsid w:val="00985335"/>
    <w:rsid w:val="0098566B"/>
    <w:rsid w:val="00986093"/>
    <w:rsid w:val="009861C4"/>
    <w:rsid w:val="0098653D"/>
    <w:rsid w:val="00986BE1"/>
    <w:rsid w:val="00987B8C"/>
    <w:rsid w:val="009900F1"/>
    <w:rsid w:val="0099029F"/>
    <w:rsid w:val="00991182"/>
    <w:rsid w:val="00991754"/>
    <w:rsid w:val="00991BBC"/>
    <w:rsid w:val="009925B8"/>
    <w:rsid w:val="00992903"/>
    <w:rsid w:val="0099291C"/>
    <w:rsid w:val="009929B0"/>
    <w:rsid w:val="00992D66"/>
    <w:rsid w:val="00992EBA"/>
    <w:rsid w:val="00993864"/>
    <w:rsid w:val="00993AD2"/>
    <w:rsid w:val="00993FE8"/>
    <w:rsid w:val="00993FEB"/>
    <w:rsid w:val="009942A9"/>
    <w:rsid w:val="00994518"/>
    <w:rsid w:val="0099463B"/>
    <w:rsid w:val="009946DD"/>
    <w:rsid w:val="009949E8"/>
    <w:rsid w:val="00994E68"/>
    <w:rsid w:val="009950E7"/>
    <w:rsid w:val="0099538D"/>
    <w:rsid w:val="0099567C"/>
    <w:rsid w:val="009958A0"/>
    <w:rsid w:val="00995CEE"/>
    <w:rsid w:val="00995DE7"/>
    <w:rsid w:val="00996214"/>
    <w:rsid w:val="009965FD"/>
    <w:rsid w:val="00996BC6"/>
    <w:rsid w:val="00996FF2"/>
    <w:rsid w:val="0099711B"/>
    <w:rsid w:val="009972AE"/>
    <w:rsid w:val="0099741B"/>
    <w:rsid w:val="00997C87"/>
    <w:rsid w:val="009A0057"/>
    <w:rsid w:val="009A0067"/>
    <w:rsid w:val="009A02B1"/>
    <w:rsid w:val="009A0575"/>
    <w:rsid w:val="009A09EE"/>
    <w:rsid w:val="009A0FBB"/>
    <w:rsid w:val="009A1304"/>
    <w:rsid w:val="009A14DC"/>
    <w:rsid w:val="009A1D0A"/>
    <w:rsid w:val="009A261C"/>
    <w:rsid w:val="009A3152"/>
    <w:rsid w:val="009A35FA"/>
    <w:rsid w:val="009A3BF2"/>
    <w:rsid w:val="009A3CC7"/>
    <w:rsid w:val="009A3DD0"/>
    <w:rsid w:val="009A4087"/>
    <w:rsid w:val="009A414A"/>
    <w:rsid w:val="009A43C9"/>
    <w:rsid w:val="009A4679"/>
    <w:rsid w:val="009A4721"/>
    <w:rsid w:val="009A4756"/>
    <w:rsid w:val="009A4821"/>
    <w:rsid w:val="009A48BE"/>
    <w:rsid w:val="009A546C"/>
    <w:rsid w:val="009A5BCC"/>
    <w:rsid w:val="009A5F4B"/>
    <w:rsid w:val="009A61AA"/>
    <w:rsid w:val="009A6A4F"/>
    <w:rsid w:val="009A6BEF"/>
    <w:rsid w:val="009A6C5C"/>
    <w:rsid w:val="009A7025"/>
    <w:rsid w:val="009A7C80"/>
    <w:rsid w:val="009B0947"/>
    <w:rsid w:val="009B09E1"/>
    <w:rsid w:val="009B0A26"/>
    <w:rsid w:val="009B0A37"/>
    <w:rsid w:val="009B0F17"/>
    <w:rsid w:val="009B101D"/>
    <w:rsid w:val="009B1087"/>
    <w:rsid w:val="009B1831"/>
    <w:rsid w:val="009B1E7B"/>
    <w:rsid w:val="009B1FB9"/>
    <w:rsid w:val="009B20DC"/>
    <w:rsid w:val="009B2453"/>
    <w:rsid w:val="009B264A"/>
    <w:rsid w:val="009B297F"/>
    <w:rsid w:val="009B2A7D"/>
    <w:rsid w:val="009B3111"/>
    <w:rsid w:val="009B34BF"/>
    <w:rsid w:val="009B371C"/>
    <w:rsid w:val="009B3A9F"/>
    <w:rsid w:val="009B43EA"/>
    <w:rsid w:val="009B449F"/>
    <w:rsid w:val="009B44BB"/>
    <w:rsid w:val="009B45F7"/>
    <w:rsid w:val="009B47E1"/>
    <w:rsid w:val="009B482D"/>
    <w:rsid w:val="009B4A32"/>
    <w:rsid w:val="009B4FAB"/>
    <w:rsid w:val="009B4FEB"/>
    <w:rsid w:val="009B563E"/>
    <w:rsid w:val="009B592C"/>
    <w:rsid w:val="009B63AD"/>
    <w:rsid w:val="009B63FA"/>
    <w:rsid w:val="009B6A97"/>
    <w:rsid w:val="009B6B85"/>
    <w:rsid w:val="009B6DE2"/>
    <w:rsid w:val="009B6E87"/>
    <w:rsid w:val="009B77FB"/>
    <w:rsid w:val="009B7834"/>
    <w:rsid w:val="009B7AD1"/>
    <w:rsid w:val="009B7B28"/>
    <w:rsid w:val="009B7E8E"/>
    <w:rsid w:val="009B7FBE"/>
    <w:rsid w:val="009C0CD7"/>
    <w:rsid w:val="009C11A8"/>
    <w:rsid w:val="009C12B2"/>
    <w:rsid w:val="009C15A8"/>
    <w:rsid w:val="009C1C16"/>
    <w:rsid w:val="009C1C2C"/>
    <w:rsid w:val="009C1C32"/>
    <w:rsid w:val="009C1E7A"/>
    <w:rsid w:val="009C29D6"/>
    <w:rsid w:val="009C2C88"/>
    <w:rsid w:val="009C37D1"/>
    <w:rsid w:val="009C3A33"/>
    <w:rsid w:val="009C3B1D"/>
    <w:rsid w:val="009C3EE1"/>
    <w:rsid w:val="009C48D0"/>
    <w:rsid w:val="009C4A6E"/>
    <w:rsid w:val="009C4C96"/>
    <w:rsid w:val="009C595A"/>
    <w:rsid w:val="009C5BA2"/>
    <w:rsid w:val="009C5CDA"/>
    <w:rsid w:val="009C5EAD"/>
    <w:rsid w:val="009C661C"/>
    <w:rsid w:val="009C66EE"/>
    <w:rsid w:val="009C6DF4"/>
    <w:rsid w:val="009C725F"/>
    <w:rsid w:val="009C7515"/>
    <w:rsid w:val="009C75CC"/>
    <w:rsid w:val="009C7806"/>
    <w:rsid w:val="009C7832"/>
    <w:rsid w:val="009C7A03"/>
    <w:rsid w:val="009C7DA1"/>
    <w:rsid w:val="009D00A4"/>
    <w:rsid w:val="009D0120"/>
    <w:rsid w:val="009D0128"/>
    <w:rsid w:val="009D0789"/>
    <w:rsid w:val="009D094B"/>
    <w:rsid w:val="009D0C0D"/>
    <w:rsid w:val="009D13B0"/>
    <w:rsid w:val="009D15C3"/>
    <w:rsid w:val="009D1A34"/>
    <w:rsid w:val="009D1B05"/>
    <w:rsid w:val="009D1B59"/>
    <w:rsid w:val="009D1E3F"/>
    <w:rsid w:val="009D1E40"/>
    <w:rsid w:val="009D2436"/>
    <w:rsid w:val="009D24E8"/>
    <w:rsid w:val="009D260D"/>
    <w:rsid w:val="009D28E9"/>
    <w:rsid w:val="009D2929"/>
    <w:rsid w:val="009D2B11"/>
    <w:rsid w:val="009D312B"/>
    <w:rsid w:val="009D3293"/>
    <w:rsid w:val="009D36EA"/>
    <w:rsid w:val="009D42B4"/>
    <w:rsid w:val="009D4366"/>
    <w:rsid w:val="009D4898"/>
    <w:rsid w:val="009D4B42"/>
    <w:rsid w:val="009D59F8"/>
    <w:rsid w:val="009D5CBF"/>
    <w:rsid w:val="009D5DFE"/>
    <w:rsid w:val="009D61A3"/>
    <w:rsid w:val="009D64D8"/>
    <w:rsid w:val="009D67A0"/>
    <w:rsid w:val="009D6A40"/>
    <w:rsid w:val="009D7177"/>
    <w:rsid w:val="009D71AE"/>
    <w:rsid w:val="009D740C"/>
    <w:rsid w:val="009D766D"/>
    <w:rsid w:val="009D78CC"/>
    <w:rsid w:val="009D7999"/>
    <w:rsid w:val="009D7C9B"/>
    <w:rsid w:val="009D7DAB"/>
    <w:rsid w:val="009E0123"/>
    <w:rsid w:val="009E0298"/>
    <w:rsid w:val="009E02E9"/>
    <w:rsid w:val="009E04B3"/>
    <w:rsid w:val="009E09F4"/>
    <w:rsid w:val="009E0BFC"/>
    <w:rsid w:val="009E1604"/>
    <w:rsid w:val="009E1757"/>
    <w:rsid w:val="009E1773"/>
    <w:rsid w:val="009E1A36"/>
    <w:rsid w:val="009E1D6A"/>
    <w:rsid w:val="009E28DC"/>
    <w:rsid w:val="009E294C"/>
    <w:rsid w:val="009E2971"/>
    <w:rsid w:val="009E2B7A"/>
    <w:rsid w:val="009E2C0B"/>
    <w:rsid w:val="009E306B"/>
    <w:rsid w:val="009E33B4"/>
    <w:rsid w:val="009E377F"/>
    <w:rsid w:val="009E39A1"/>
    <w:rsid w:val="009E39FF"/>
    <w:rsid w:val="009E40AD"/>
    <w:rsid w:val="009E4F02"/>
    <w:rsid w:val="009E5045"/>
    <w:rsid w:val="009E50B8"/>
    <w:rsid w:val="009E51FA"/>
    <w:rsid w:val="009E5336"/>
    <w:rsid w:val="009E5815"/>
    <w:rsid w:val="009E585D"/>
    <w:rsid w:val="009E5B1A"/>
    <w:rsid w:val="009E5D3C"/>
    <w:rsid w:val="009E632A"/>
    <w:rsid w:val="009E63C6"/>
    <w:rsid w:val="009E68F4"/>
    <w:rsid w:val="009E6A39"/>
    <w:rsid w:val="009E6C29"/>
    <w:rsid w:val="009E6FDA"/>
    <w:rsid w:val="009E7A33"/>
    <w:rsid w:val="009E7A4D"/>
    <w:rsid w:val="009E7BDE"/>
    <w:rsid w:val="009E7F08"/>
    <w:rsid w:val="009F000B"/>
    <w:rsid w:val="009F0327"/>
    <w:rsid w:val="009F03E4"/>
    <w:rsid w:val="009F065F"/>
    <w:rsid w:val="009F0763"/>
    <w:rsid w:val="009F0885"/>
    <w:rsid w:val="009F0BC9"/>
    <w:rsid w:val="009F0C16"/>
    <w:rsid w:val="009F0E56"/>
    <w:rsid w:val="009F11F2"/>
    <w:rsid w:val="009F138B"/>
    <w:rsid w:val="009F1706"/>
    <w:rsid w:val="009F18CE"/>
    <w:rsid w:val="009F1956"/>
    <w:rsid w:val="009F1A98"/>
    <w:rsid w:val="009F1C03"/>
    <w:rsid w:val="009F1D9A"/>
    <w:rsid w:val="009F235B"/>
    <w:rsid w:val="009F25EC"/>
    <w:rsid w:val="009F2996"/>
    <w:rsid w:val="009F30B0"/>
    <w:rsid w:val="009F3340"/>
    <w:rsid w:val="009F3B38"/>
    <w:rsid w:val="009F3F22"/>
    <w:rsid w:val="009F44D3"/>
    <w:rsid w:val="009F491A"/>
    <w:rsid w:val="009F499D"/>
    <w:rsid w:val="009F4C25"/>
    <w:rsid w:val="009F4EE7"/>
    <w:rsid w:val="009F5226"/>
    <w:rsid w:val="009F5298"/>
    <w:rsid w:val="009F560E"/>
    <w:rsid w:val="009F5CD5"/>
    <w:rsid w:val="009F6036"/>
    <w:rsid w:val="009F6531"/>
    <w:rsid w:val="009F66AD"/>
    <w:rsid w:val="009F67D2"/>
    <w:rsid w:val="009F685D"/>
    <w:rsid w:val="009F6C21"/>
    <w:rsid w:val="009F7251"/>
    <w:rsid w:val="009F7729"/>
    <w:rsid w:val="009F772D"/>
    <w:rsid w:val="009F7EC7"/>
    <w:rsid w:val="00A0011D"/>
    <w:rsid w:val="00A001A7"/>
    <w:rsid w:val="00A0020B"/>
    <w:rsid w:val="00A0022C"/>
    <w:rsid w:val="00A0035F"/>
    <w:rsid w:val="00A008FC"/>
    <w:rsid w:val="00A00D53"/>
    <w:rsid w:val="00A0106F"/>
    <w:rsid w:val="00A0134A"/>
    <w:rsid w:val="00A016D4"/>
    <w:rsid w:val="00A01705"/>
    <w:rsid w:val="00A01D56"/>
    <w:rsid w:val="00A02009"/>
    <w:rsid w:val="00A02051"/>
    <w:rsid w:val="00A02250"/>
    <w:rsid w:val="00A02360"/>
    <w:rsid w:val="00A02D40"/>
    <w:rsid w:val="00A02F19"/>
    <w:rsid w:val="00A03036"/>
    <w:rsid w:val="00A030A1"/>
    <w:rsid w:val="00A033D7"/>
    <w:rsid w:val="00A038B0"/>
    <w:rsid w:val="00A03AD0"/>
    <w:rsid w:val="00A03B1D"/>
    <w:rsid w:val="00A04138"/>
    <w:rsid w:val="00A04163"/>
    <w:rsid w:val="00A05ABF"/>
    <w:rsid w:val="00A05C42"/>
    <w:rsid w:val="00A05D25"/>
    <w:rsid w:val="00A06292"/>
    <w:rsid w:val="00A06328"/>
    <w:rsid w:val="00A067FD"/>
    <w:rsid w:val="00A068E6"/>
    <w:rsid w:val="00A06BA4"/>
    <w:rsid w:val="00A06BB4"/>
    <w:rsid w:val="00A06BC0"/>
    <w:rsid w:val="00A06C58"/>
    <w:rsid w:val="00A0785C"/>
    <w:rsid w:val="00A10203"/>
    <w:rsid w:val="00A10282"/>
    <w:rsid w:val="00A104F8"/>
    <w:rsid w:val="00A10528"/>
    <w:rsid w:val="00A1056A"/>
    <w:rsid w:val="00A1072B"/>
    <w:rsid w:val="00A10803"/>
    <w:rsid w:val="00A110BC"/>
    <w:rsid w:val="00A111AB"/>
    <w:rsid w:val="00A11274"/>
    <w:rsid w:val="00A116FC"/>
    <w:rsid w:val="00A11826"/>
    <w:rsid w:val="00A11A9B"/>
    <w:rsid w:val="00A126D7"/>
    <w:rsid w:val="00A12840"/>
    <w:rsid w:val="00A128AE"/>
    <w:rsid w:val="00A12F09"/>
    <w:rsid w:val="00A13745"/>
    <w:rsid w:val="00A138DC"/>
    <w:rsid w:val="00A13954"/>
    <w:rsid w:val="00A13B0A"/>
    <w:rsid w:val="00A14C33"/>
    <w:rsid w:val="00A14F69"/>
    <w:rsid w:val="00A15706"/>
    <w:rsid w:val="00A1578B"/>
    <w:rsid w:val="00A15B5A"/>
    <w:rsid w:val="00A15E49"/>
    <w:rsid w:val="00A15F2C"/>
    <w:rsid w:val="00A15F96"/>
    <w:rsid w:val="00A160AE"/>
    <w:rsid w:val="00A16255"/>
    <w:rsid w:val="00A1628B"/>
    <w:rsid w:val="00A16D71"/>
    <w:rsid w:val="00A176C6"/>
    <w:rsid w:val="00A178DF"/>
    <w:rsid w:val="00A20283"/>
    <w:rsid w:val="00A2050A"/>
    <w:rsid w:val="00A205AD"/>
    <w:rsid w:val="00A20741"/>
    <w:rsid w:val="00A20BA9"/>
    <w:rsid w:val="00A20DEC"/>
    <w:rsid w:val="00A2113B"/>
    <w:rsid w:val="00A21565"/>
    <w:rsid w:val="00A2160D"/>
    <w:rsid w:val="00A217FC"/>
    <w:rsid w:val="00A21BC0"/>
    <w:rsid w:val="00A2227D"/>
    <w:rsid w:val="00A22E94"/>
    <w:rsid w:val="00A231FF"/>
    <w:rsid w:val="00A2339A"/>
    <w:rsid w:val="00A23507"/>
    <w:rsid w:val="00A2371E"/>
    <w:rsid w:val="00A239B8"/>
    <w:rsid w:val="00A2459D"/>
    <w:rsid w:val="00A2471B"/>
    <w:rsid w:val="00A24A91"/>
    <w:rsid w:val="00A2537A"/>
    <w:rsid w:val="00A25D17"/>
    <w:rsid w:val="00A2643D"/>
    <w:rsid w:val="00A26A22"/>
    <w:rsid w:val="00A26BB6"/>
    <w:rsid w:val="00A27793"/>
    <w:rsid w:val="00A27D5C"/>
    <w:rsid w:val="00A30038"/>
    <w:rsid w:val="00A30798"/>
    <w:rsid w:val="00A30C67"/>
    <w:rsid w:val="00A30C83"/>
    <w:rsid w:val="00A30E02"/>
    <w:rsid w:val="00A31168"/>
    <w:rsid w:val="00A3135A"/>
    <w:rsid w:val="00A31766"/>
    <w:rsid w:val="00A318F4"/>
    <w:rsid w:val="00A3198D"/>
    <w:rsid w:val="00A31C33"/>
    <w:rsid w:val="00A31F46"/>
    <w:rsid w:val="00A327AC"/>
    <w:rsid w:val="00A32B83"/>
    <w:rsid w:val="00A32CB6"/>
    <w:rsid w:val="00A331A4"/>
    <w:rsid w:val="00A33337"/>
    <w:rsid w:val="00A3352F"/>
    <w:rsid w:val="00A338A2"/>
    <w:rsid w:val="00A33A77"/>
    <w:rsid w:val="00A33BAA"/>
    <w:rsid w:val="00A340AA"/>
    <w:rsid w:val="00A344A3"/>
    <w:rsid w:val="00A348E3"/>
    <w:rsid w:val="00A358A8"/>
    <w:rsid w:val="00A35FA2"/>
    <w:rsid w:val="00A3622D"/>
    <w:rsid w:val="00A3637A"/>
    <w:rsid w:val="00A3688F"/>
    <w:rsid w:val="00A36B05"/>
    <w:rsid w:val="00A36F5B"/>
    <w:rsid w:val="00A36F71"/>
    <w:rsid w:val="00A3713C"/>
    <w:rsid w:val="00A37410"/>
    <w:rsid w:val="00A375F6"/>
    <w:rsid w:val="00A37627"/>
    <w:rsid w:val="00A377FC"/>
    <w:rsid w:val="00A37A0D"/>
    <w:rsid w:val="00A37D61"/>
    <w:rsid w:val="00A37EBC"/>
    <w:rsid w:val="00A40087"/>
    <w:rsid w:val="00A4029E"/>
    <w:rsid w:val="00A40B69"/>
    <w:rsid w:val="00A411D8"/>
    <w:rsid w:val="00A41703"/>
    <w:rsid w:val="00A41F27"/>
    <w:rsid w:val="00A42228"/>
    <w:rsid w:val="00A43033"/>
    <w:rsid w:val="00A430CD"/>
    <w:rsid w:val="00A4382C"/>
    <w:rsid w:val="00A43884"/>
    <w:rsid w:val="00A43A74"/>
    <w:rsid w:val="00A43BC1"/>
    <w:rsid w:val="00A43D6D"/>
    <w:rsid w:val="00A4408C"/>
    <w:rsid w:val="00A44364"/>
    <w:rsid w:val="00A44496"/>
    <w:rsid w:val="00A448EF"/>
    <w:rsid w:val="00A44CFA"/>
    <w:rsid w:val="00A44E4F"/>
    <w:rsid w:val="00A453E9"/>
    <w:rsid w:val="00A45546"/>
    <w:rsid w:val="00A457ED"/>
    <w:rsid w:val="00A46040"/>
    <w:rsid w:val="00A46F18"/>
    <w:rsid w:val="00A46F98"/>
    <w:rsid w:val="00A47A92"/>
    <w:rsid w:val="00A47C23"/>
    <w:rsid w:val="00A5098B"/>
    <w:rsid w:val="00A50E3A"/>
    <w:rsid w:val="00A50FBA"/>
    <w:rsid w:val="00A51199"/>
    <w:rsid w:val="00A51875"/>
    <w:rsid w:val="00A51A63"/>
    <w:rsid w:val="00A51F5B"/>
    <w:rsid w:val="00A52661"/>
    <w:rsid w:val="00A530EB"/>
    <w:rsid w:val="00A53735"/>
    <w:rsid w:val="00A53A9A"/>
    <w:rsid w:val="00A5480F"/>
    <w:rsid w:val="00A54AAB"/>
    <w:rsid w:val="00A54CB2"/>
    <w:rsid w:val="00A54FD7"/>
    <w:rsid w:val="00A55A08"/>
    <w:rsid w:val="00A55A6E"/>
    <w:rsid w:val="00A55A8B"/>
    <w:rsid w:val="00A55E4A"/>
    <w:rsid w:val="00A55F03"/>
    <w:rsid w:val="00A55F44"/>
    <w:rsid w:val="00A5645C"/>
    <w:rsid w:val="00A565D9"/>
    <w:rsid w:val="00A5664D"/>
    <w:rsid w:val="00A56C7D"/>
    <w:rsid w:val="00A57364"/>
    <w:rsid w:val="00A57475"/>
    <w:rsid w:val="00A57886"/>
    <w:rsid w:val="00A57C0E"/>
    <w:rsid w:val="00A602DA"/>
    <w:rsid w:val="00A60C23"/>
    <w:rsid w:val="00A60E96"/>
    <w:rsid w:val="00A61066"/>
    <w:rsid w:val="00A619D5"/>
    <w:rsid w:val="00A6248D"/>
    <w:rsid w:val="00A62934"/>
    <w:rsid w:val="00A62D07"/>
    <w:rsid w:val="00A6311B"/>
    <w:rsid w:val="00A6321D"/>
    <w:rsid w:val="00A63368"/>
    <w:rsid w:val="00A635A8"/>
    <w:rsid w:val="00A63763"/>
    <w:rsid w:val="00A638D7"/>
    <w:rsid w:val="00A63921"/>
    <w:rsid w:val="00A641D9"/>
    <w:rsid w:val="00A64A30"/>
    <w:rsid w:val="00A64BC0"/>
    <w:rsid w:val="00A64D78"/>
    <w:rsid w:val="00A64E8A"/>
    <w:rsid w:val="00A64F9D"/>
    <w:rsid w:val="00A65057"/>
    <w:rsid w:val="00A6549C"/>
    <w:rsid w:val="00A654F7"/>
    <w:rsid w:val="00A65555"/>
    <w:rsid w:val="00A6573C"/>
    <w:rsid w:val="00A657E1"/>
    <w:rsid w:val="00A6587F"/>
    <w:rsid w:val="00A663AE"/>
    <w:rsid w:val="00A664BA"/>
    <w:rsid w:val="00A66559"/>
    <w:rsid w:val="00A6655D"/>
    <w:rsid w:val="00A66A9A"/>
    <w:rsid w:val="00A66B77"/>
    <w:rsid w:val="00A6711C"/>
    <w:rsid w:val="00A6786B"/>
    <w:rsid w:val="00A6796F"/>
    <w:rsid w:val="00A70CE4"/>
    <w:rsid w:val="00A71262"/>
    <w:rsid w:val="00A71CA0"/>
    <w:rsid w:val="00A71DA0"/>
    <w:rsid w:val="00A72117"/>
    <w:rsid w:val="00A722FA"/>
    <w:rsid w:val="00A72395"/>
    <w:rsid w:val="00A726A2"/>
    <w:rsid w:val="00A7292B"/>
    <w:rsid w:val="00A72A07"/>
    <w:rsid w:val="00A72F56"/>
    <w:rsid w:val="00A7337B"/>
    <w:rsid w:val="00A737C6"/>
    <w:rsid w:val="00A73AAF"/>
    <w:rsid w:val="00A73B2E"/>
    <w:rsid w:val="00A73BBC"/>
    <w:rsid w:val="00A73C28"/>
    <w:rsid w:val="00A73C2B"/>
    <w:rsid w:val="00A73C8D"/>
    <w:rsid w:val="00A73F57"/>
    <w:rsid w:val="00A73FBB"/>
    <w:rsid w:val="00A74733"/>
    <w:rsid w:val="00A74D49"/>
    <w:rsid w:val="00A74E7B"/>
    <w:rsid w:val="00A7514F"/>
    <w:rsid w:val="00A75221"/>
    <w:rsid w:val="00A75CD4"/>
    <w:rsid w:val="00A75E13"/>
    <w:rsid w:val="00A76EA0"/>
    <w:rsid w:val="00A76FAB"/>
    <w:rsid w:val="00A77F91"/>
    <w:rsid w:val="00A80144"/>
    <w:rsid w:val="00A80546"/>
    <w:rsid w:val="00A808C0"/>
    <w:rsid w:val="00A81540"/>
    <w:rsid w:val="00A815D5"/>
    <w:rsid w:val="00A818C1"/>
    <w:rsid w:val="00A82538"/>
    <w:rsid w:val="00A825CA"/>
    <w:rsid w:val="00A82FEE"/>
    <w:rsid w:val="00A831E2"/>
    <w:rsid w:val="00A8326B"/>
    <w:rsid w:val="00A83504"/>
    <w:rsid w:val="00A83C19"/>
    <w:rsid w:val="00A84082"/>
    <w:rsid w:val="00A845C2"/>
    <w:rsid w:val="00A8474A"/>
    <w:rsid w:val="00A84788"/>
    <w:rsid w:val="00A85087"/>
    <w:rsid w:val="00A8517D"/>
    <w:rsid w:val="00A853A9"/>
    <w:rsid w:val="00A858A6"/>
    <w:rsid w:val="00A85FE4"/>
    <w:rsid w:val="00A86849"/>
    <w:rsid w:val="00A86875"/>
    <w:rsid w:val="00A86B7C"/>
    <w:rsid w:val="00A86BCC"/>
    <w:rsid w:val="00A86C59"/>
    <w:rsid w:val="00A87206"/>
    <w:rsid w:val="00A87925"/>
    <w:rsid w:val="00A87E66"/>
    <w:rsid w:val="00A90277"/>
    <w:rsid w:val="00A90E62"/>
    <w:rsid w:val="00A91669"/>
    <w:rsid w:val="00A91A00"/>
    <w:rsid w:val="00A91F6E"/>
    <w:rsid w:val="00A9205C"/>
    <w:rsid w:val="00A9218E"/>
    <w:rsid w:val="00A926B4"/>
    <w:rsid w:val="00A926DE"/>
    <w:rsid w:val="00A928E1"/>
    <w:rsid w:val="00A92BDB"/>
    <w:rsid w:val="00A93132"/>
    <w:rsid w:val="00A9390C"/>
    <w:rsid w:val="00A93E42"/>
    <w:rsid w:val="00A93F36"/>
    <w:rsid w:val="00A94374"/>
    <w:rsid w:val="00A9440B"/>
    <w:rsid w:val="00A94F2B"/>
    <w:rsid w:val="00A94F8E"/>
    <w:rsid w:val="00A95B1C"/>
    <w:rsid w:val="00A95DD3"/>
    <w:rsid w:val="00A965CE"/>
    <w:rsid w:val="00A966B9"/>
    <w:rsid w:val="00A973B6"/>
    <w:rsid w:val="00A973D8"/>
    <w:rsid w:val="00A97940"/>
    <w:rsid w:val="00A97F2C"/>
    <w:rsid w:val="00AA0CB8"/>
    <w:rsid w:val="00AA0DA0"/>
    <w:rsid w:val="00AA142D"/>
    <w:rsid w:val="00AA14D7"/>
    <w:rsid w:val="00AA19FE"/>
    <w:rsid w:val="00AA1CE7"/>
    <w:rsid w:val="00AA1D35"/>
    <w:rsid w:val="00AA1E0B"/>
    <w:rsid w:val="00AA1F35"/>
    <w:rsid w:val="00AA20E9"/>
    <w:rsid w:val="00AA2DB9"/>
    <w:rsid w:val="00AA3692"/>
    <w:rsid w:val="00AA3D90"/>
    <w:rsid w:val="00AA3FF2"/>
    <w:rsid w:val="00AA43B5"/>
    <w:rsid w:val="00AA43E9"/>
    <w:rsid w:val="00AA481F"/>
    <w:rsid w:val="00AA4C1A"/>
    <w:rsid w:val="00AA4CDB"/>
    <w:rsid w:val="00AA4D07"/>
    <w:rsid w:val="00AA4DF4"/>
    <w:rsid w:val="00AA52F3"/>
    <w:rsid w:val="00AA5A18"/>
    <w:rsid w:val="00AA5D28"/>
    <w:rsid w:val="00AA6006"/>
    <w:rsid w:val="00AA60C3"/>
    <w:rsid w:val="00AA641D"/>
    <w:rsid w:val="00AA669E"/>
    <w:rsid w:val="00AA6799"/>
    <w:rsid w:val="00AA6F2C"/>
    <w:rsid w:val="00AA720E"/>
    <w:rsid w:val="00AA72AF"/>
    <w:rsid w:val="00AA7B30"/>
    <w:rsid w:val="00AA7C8D"/>
    <w:rsid w:val="00AA7D1A"/>
    <w:rsid w:val="00AB04B0"/>
    <w:rsid w:val="00AB1447"/>
    <w:rsid w:val="00AB15C1"/>
    <w:rsid w:val="00AB1689"/>
    <w:rsid w:val="00AB1784"/>
    <w:rsid w:val="00AB21AC"/>
    <w:rsid w:val="00AB275B"/>
    <w:rsid w:val="00AB2AE1"/>
    <w:rsid w:val="00AB2B80"/>
    <w:rsid w:val="00AB3037"/>
    <w:rsid w:val="00AB30EB"/>
    <w:rsid w:val="00AB39AC"/>
    <w:rsid w:val="00AB3AEB"/>
    <w:rsid w:val="00AB3AF8"/>
    <w:rsid w:val="00AB3BA8"/>
    <w:rsid w:val="00AB3CDD"/>
    <w:rsid w:val="00AB487B"/>
    <w:rsid w:val="00AB4E87"/>
    <w:rsid w:val="00AB50F1"/>
    <w:rsid w:val="00AB5704"/>
    <w:rsid w:val="00AB577B"/>
    <w:rsid w:val="00AB5C13"/>
    <w:rsid w:val="00AB5C2F"/>
    <w:rsid w:val="00AB647B"/>
    <w:rsid w:val="00AB71CD"/>
    <w:rsid w:val="00AB72A2"/>
    <w:rsid w:val="00AB737F"/>
    <w:rsid w:val="00AB7A77"/>
    <w:rsid w:val="00AB7AB4"/>
    <w:rsid w:val="00AB7E3B"/>
    <w:rsid w:val="00AB7FCD"/>
    <w:rsid w:val="00AC00CC"/>
    <w:rsid w:val="00AC015B"/>
    <w:rsid w:val="00AC039F"/>
    <w:rsid w:val="00AC0921"/>
    <w:rsid w:val="00AC0B2F"/>
    <w:rsid w:val="00AC0E95"/>
    <w:rsid w:val="00AC1009"/>
    <w:rsid w:val="00AC1387"/>
    <w:rsid w:val="00AC1847"/>
    <w:rsid w:val="00AC1F3C"/>
    <w:rsid w:val="00AC20F3"/>
    <w:rsid w:val="00AC242A"/>
    <w:rsid w:val="00AC2561"/>
    <w:rsid w:val="00AC2CA3"/>
    <w:rsid w:val="00AC3007"/>
    <w:rsid w:val="00AC3023"/>
    <w:rsid w:val="00AC30DD"/>
    <w:rsid w:val="00AC345D"/>
    <w:rsid w:val="00AC35AD"/>
    <w:rsid w:val="00AC38AC"/>
    <w:rsid w:val="00AC3A38"/>
    <w:rsid w:val="00AC3B98"/>
    <w:rsid w:val="00AC3DD9"/>
    <w:rsid w:val="00AC403B"/>
    <w:rsid w:val="00AC4283"/>
    <w:rsid w:val="00AC460B"/>
    <w:rsid w:val="00AC46B8"/>
    <w:rsid w:val="00AC4B86"/>
    <w:rsid w:val="00AC4BD7"/>
    <w:rsid w:val="00AC4CA9"/>
    <w:rsid w:val="00AC4DC9"/>
    <w:rsid w:val="00AC4FAD"/>
    <w:rsid w:val="00AC57F0"/>
    <w:rsid w:val="00AC5827"/>
    <w:rsid w:val="00AC58FF"/>
    <w:rsid w:val="00AC5D05"/>
    <w:rsid w:val="00AC63EE"/>
    <w:rsid w:val="00AC67CA"/>
    <w:rsid w:val="00AC6CA6"/>
    <w:rsid w:val="00AC6D47"/>
    <w:rsid w:val="00AC700B"/>
    <w:rsid w:val="00AC72BE"/>
    <w:rsid w:val="00AC75B0"/>
    <w:rsid w:val="00AC79ED"/>
    <w:rsid w:val="00AD0615"/>
    <w:rsid w:val="00AD0D4A"/>
    <w:rsid w:val="00AD1234"/>
    <w:rsid w:val="00AD21C5"/>
    <w:rsid w:val="00AD220D"/>
    <w:rsid w:val="00AD2235"/>
    <w:rsid w:val="00AD227E"/>
    <w:rsid w:val="00AD22D0"/>
    <w:rsid w:val="00AD2342"/>
    <w:rsid w:val="00AD2366"/>
    <w:rsid w:val="00AD24E5"/>
    <w:rsid w:val="00AD347E"/>
    <w:rsid w:val="00AD34D2"/>
    <w:rsid w:val="00AD37B3"/>
    <w:rsid w:val="00AD3ADC"/>
    <w:rsid w:val="00AD3D68"/>
    <w:rsid w:val="00AD416A"/>
    <w:rsid w:val="00AD44B9"/>
    <w:rsid w:val="00AD4802"/>
    <w:rsid w:val="00AD58B4"/>
    <w:rsid w:val="00AD5CB9"/>
    <w:rsid w:val="00AD67CA"/>
    <w:rsid w:val="00AD6BFF"/>
    <w:rsid w:val="00AD6D94"/>
    <w:rsid w:val="00AD7155"/>
    <w:rsid w:val="00AD72F8"/>
    <w:rsid w:val="00AD7312"/>
    <w:rsid w:val="00AD76BB"/>
    <w:rsid w:val="00AD773D"/>
    <w:rsid w:val="00AE032D"/>
    <w:rsid w:val="00AE03D0"/>
    <w:rsid w:val="00AE0662"/>
    <w:rsid w:val="00AE08FA"/>
    <w:rsid w:val="00AE09F1"/>
    <w:rsid w:val="00AE0C34"/>
    <w:rsid w:val="00AE1262"/>
    <w:rsid w:val="00AE152F"/>
    <w:rsid w:val="00AE15C6"/>
    <w:rsid w:val="00AE1A5A"/>
    <w:rsid w:val="00AE1A60"/>
    <w:rsid w:val="00AE1B63"/>
    <w:rsid w:val="00AE259D"/>
    <w:rsid w:val="00AE281C"/>
    <w:rsid w:val="00AE29E0"/>
    <w:rsid w:val="00AE2F44"/>
    <w:rsid w:val="00AE2FF5"/>
    <w:rsid w:val="00AE309E"/>
    <w:rsid w:val="00AE370B"/>
    <w:rsid w:val="00AE3D55"/>
    <w:rsid w:val="00AE4121"/>
    <w:rsid w:val="00AE416E"/>
    <w:rsid w:val="00AE453E"/>
    <w:rsid w:val="00AE475C"/>
    <w:rsid w:val="00AE4BEC"/>
    <w:rsid w:val="00AE5268"/>
    <w:rsid w:val="00AE56A0"/>
    <w:rsid w:val="00AE65FB"/>
    <w:rsid w:val="00AE6BF9"/>
    <w:rsid w:val="00AE6C7F"/>
    <w:rsid w:val="00AE7395"/>
    <w:rsid w:val="00AF0242"/>
    <w:rsid w:val="00AF0293"/>
    <w:rsid w:val="00AF08AB"/>
    <w:rsid w:val="00AF08C8"/>
    <w:rsid w:val="00AF0D44"/>
    <w:rsid w:val="00AF0E5F"/>
    <w:rsid w:val="00AF12AF"/>
    <w:rsid w:val="00AF1D65"/>
    <w:rsid w:val="00AF1EA9"/>
    <w:rsid w:val="00AF1F0E"/>
    <w:rsid w:val="00AF2049"/>
    <w:rsid w:val="00AF22CB"/>
    <w:rsid w:val="00AF272D"/>
    <w:rsid w:val="00AF27B9"/>
    <w:rsid w:val="00AF2B5A"/>
    <w:rsid w:val="00AF35CF"/>
    <w:rsid w:val="00AF364F"/>
    <w:rsid w:val="00AF3C4C"/>
    <w:rsid w:val="00AF3EA0"/>
    <w:rsid w:val="00AF3EA8"/>
    <w:rsid w:val="00AF4079"/>
    <w:rsid w:val="00AF4147"/>
    <w:rsid w:val="00AF4764"/>
    <w:rsid w:val="00AF4772"/>
    <w:rsid w:val="00AF4828"/>
    <w:rsid w:val="00AF4854"/>
    <w:rsid w:val="00AF4F89"/>
    <w:rsid w:val="00AF5029"/>
    <w:rsid w:val="00AF540A"/>
    <w:rsid w:val="00AF5629"/>
    <w:rsid w:val="00AF5BBF"/>
    <w:rsid w:val="00AF5C04"/>
    <w:rsid w:val="00AF5C1A"/>
    <w:rsid w:val="00AF5FF3"/>
    <w:rsid w:val="00AF64C5"/>
    <w:rsid w:val="00AF68F6"/>
    <w:rsid w:val="00AF6A69"/>
    <w:rsid w:val="00AF6B81"/>
    <w:rsid w:val="00AF7081"/>
    <w:rsid w:val="00AF747C"/>
    <w:rsid w:val="00B00231"/>
    <w:rsid w:val="00B004D2"/>
    <w:rsid w:val="00B00DE0"/>
    <w:rsid w:val="00B00EDF"/>
    <w:rsid w:val="00B01156"/>
    <w:rsid w:val="00B0137A"/>
    <w:rsid w:val="00B01649"/>
    <w:rsid w:val="00B01B64"/>
    <w:rsid w:val="00B01CA4"/>
    <w:rsid w:val="00B01CEB"/>
    <w:rsid w:val="00B020D3"/>
    <w:rsid w:val="00B0255D"/>
    <w:rsid w:val="00B02A17"/>
    <w:rsid w:val="00B03518"/>
    <w:rsid w:val="00B03713"/>
    <w:rsid w:val="00B04243"/>
    <w:rsid w:val="00B04605"/>
    <w:rsid w:val="00B0546D"/>
    <w:rsid w:val="00B0580C"/>
    <w:rsid w:val="00B064CA"/>
    <w:rsid w:val="00B064F7"/>
    <w:rsid w:val="00B0670D"/>
    <w:rsid w:val="00B06CBA"/>
    <w:rsid w:val="00B06F71"/>
    <w:rsid w:val="00B07172"/>
    <w:rsid w:val="00B071BB"/>
    <w:rsid w:val="00B07595"/>
    <w:rsid w:val="00B07748"/>
    <w:rsid w:val="00B07B27"/>
    <w:rsid w:val="00B07C67"/>
    <w:rsid w:val="00B07F5C"/>
    <w:rsid w:val="00B104FB"/>
    <w:rsid w:val="00B10593"/>
    <w:rsid w:val="00B1086F"/>
    <w:rsid w:val="00B10925"/>
    <w:rsid w:val="00B10D34"/>
    <w:rsid w:val="00B1122F"/>
    <w:rsid w:val="00B113EA"/>
    <w:rsid w:val="00B114E8"/>
    <w:rsid w:val="00B11AAA"/>
    <w:rsid w:val="00B11BBC"/>
    <w:rsid w:val="00B11DDE"/>
    <w:rsid w:val="00B11F06"/>
    <w:rsid w:val="00B12305"/>
    <w:rsid w:val="00B12329"/>
    <w:rsid w:val="00B1272E"/>
    <w:rsid w:val="00B12FDC"/>
    <w:rsid w:val="00B130ED"/>
    <w:rsid w:val="00B13246"/>
    <w:rsid w:val="00B1329C"/>
    <w:rsid w:val="00B132AA"/>
    <w:rsid w:val="00B13333"/>
    <w:rsid w:val="00B1338A"/>
    <w:rsid w:val="00B13506"/>
    <w:rsid w:val="00B14B29"/>
    <w:rsid w:val="00B14ED9"/>
    <w:rsid w:val="00B15142"/>
    <w:rsid w:val="00B15215"/>
    <w:rsid w:val="00B15607"/>
    <w:rsid w:val="00B15FA2"/>
    <w:rsid w:val="00B1638D"/>
    <w:rsid w:val="00B163B6"/>
    <w:rsid w:val="00B163D4"/>
    <w:rsid w:val="00B16659"/>
    <w:rsid w:val="00B168D8"/>
    <w:rsid w:val="00B171B0"/>
    <w:rsid w:val="00B174DB"/>
    <w:rsid w:val="00B17910"/>
    <w:rsid w:val="00B20132"/>
    <w:rsid w:val="00B20700"/>
    <w:rsid w:val="00B20818"/>
    <w:rsid w:val="00B20820"/>
    <w:rsid w:val="00B20974"/>
    <w:rsid w:val="00B20F95"/>
    <w:rsid w:val="00B213C3"/>
    <w:rsid w:val="00B21576"/>
    <w:rsid w:val="00B2172C"/>
    <w:rsid w:val="00B21C52"/>
    <w:rsid w:val="00B222AC"/>
    <w:rsid w:val="00B22536"/>
    <w:rsid w:val="00B22837"/>
    <w:rsid w:val="00B22C5A"/>
    <w:rsid w:val="00B22F8C"/>
    <w:rsid w:val="00B23DE2"/>
    <w:rsid w:val="00B23E5E"/>
    <w:rsid w:val="00B23F06"/>
    <w:rsid w:val="00B24189"/>
    <w:rsid w:val="00B24407"/>
    <w:rsid w:val="00B2446F"/>
    <w:rsid w:val="00B2479A"/>
    <w:rsid w:val="00B24D01"/>
    <w:rsid w:val="00B2552B"/>
    <w:rsid w:val="00B25F1C"/>
    <w:rsid w:val="00B2604B"/>
    <w:rsid w:val="00B2665A"/>
    <w:rsid w:val="00B266DA"/>
    <w:rsid w:val="00B26A51"/>
    <w:rsid w:val="00B27718"/>
    <w:rsid w:val="00B27888"/>
    <w:rsid w:val="00B27F73"/>
    <w:rsid w:val="00B27F9C"/>
    <w:rsid w:val="00B30063"/>
    <w:rsid w:val="00B3038A"/>
    <w:rsid w:val="00B30717"/>
    <w:rsid w:val="00B3084A"/>
    <w:rsid w:val="00B3086C"/>
    <w:rsid w:val="00B30CFD"/>
    <w:rsid w:val="00B30E2D"/>
    <w:rsid w:val="00B30E91"/>
    <w:rsid w:val="00B3108B"/>
    <w:rsid w:val="00B31153"/>
    <w:rsid w:val="00B31A2E"/>
    <w:rsid w:val="00B31D86"/>
    <w:rsid w:val="00B31F09"/>
    <w:rsid w:val="00B31F6A"/>
    <w:rsid w:val="00B32253"/>
    <w:rsid w:val="00B326E3"/>
    <w:rsid w:val="00B32B51"/>
    <w:rsid w:val="00B33A57"/>
    <w:rsid w:val="00B33BFC"/>
    <w:rsid w:val="00B33C5B"/>
    <w:rsid w:val="00B33D64"/>
    <w:rsid w:val="00B3430C"/>
    <w:rsid w:val="00B346CA"/>
    <w:rsid w:val="00B34905"/>
    <w:rsid w:val="00B34940"/>
    <w:rsid w:val="00B3539D"/>
    <w:rsid w:val="00B355C4"/>
    <w:rsid w:val="00B357AD"/>
    <w:rsid w:val="00B35C4E"/>
    <w:rsid w:val="00B35ECB"/>
    <w:rsid w:val="00B35FF2"/>
    <w:rsid w:val="00B36936"/>
    <w:rsid w:val="00B36AA4"/>
    <w:rsid w:val="00B36D3F"/>
    <w:rsid w:val="00B36E1D"/>
    <w:rsid w:val="00B37118"/>
    <w:rsid w:val="00B3758A"/>
    <w:rsid w:val="00B3761F"/>
    <w:rsid w:val="00B377AE"/>
    <w:rsid w:val="00B37C98"/>
    <w:rsid w:val="00B37F53"/>
    <w:rsid w:val="00B37FBB"/>
    <w:rsid w:val="00B4038B"/>
    <w:rsid w:val="00B40667"/>
    <w:rsid w:val="00B4080B"/>
    <w:rsid w:val="00B40D77"/>
    <w:rsid w:val="00B40DEE"/>
    <w:rsid w:val="00B411E2"/>
    <w:rsid w:val="00B4139D"/>
    <w:rsid w:val="00B4164F"/>
    <w:rsid w:val="00B41779"/>
    <w:rsid w:val="00B41828"/>
    <w:rsid w:val="00B418C6"/>
    <w:rsid w:val="00B418CF"/>
    <w:rsid w:val="00B419AF"/>
    <w:rsid w:val="00B42032"/>
    <w:rsid w:val="00B4239A"/>
    <w:rsid w:val="00B425C8"/>
    <w:rsid w:val="00B42772"/>
    <w:rsid w:val="00B428CD"/>
    <w:rsid w:val="00B42BBE"/>
    <w:rsid w:val="00B42C68"/>
    <w:rsid w:val="00B42E26"/>
    <w:rsid w:val="00B42E38"/>
    <w:rsid w:val="00B42ECA"/>
    <w:rsid w:val="00B42F4C"/>
    <w:rsid w:val="00B42FD6"/>
    <w:rsid w:val="00B4311B"/>
    <w:rsid w:val="00B43AB1"/>
    <w:rsid w:val="00B43DFA"/>
    <w:rsid w:val="00B44225"/>
    <w:rsid w:val="00B44710"/>
    <w:rsid w:val="00B44EE1"/>
    <w:rsid w:val="00B45027"/>
    <w:rsid w:val="00B45BD9"/>
    <w:rsid w:val="00B45F46"/>
    <w:rsid w:val="00B46551"/>
    <w:rsid w:val="00B46705"/>
    <w:rsid w:val="00B46E21"/>
    <w:rsid w:val="00B46EF0"/>
    <w:rsid w:val="00B47029"/>
    <w:rsid w:val="00B47052"/>
    <w:rsid w:val="00B47239"/>
    <w:rsid w:val="00B4745D"/>
    <w:rsid w:val="00B47995"/>
    <w:rsid w:val="00B47ABD"/>
    <w:rsid w:val="00B47CF1"/>
    <w:rsid w:val="00B47F26"/>
    <w:rsid w:val="00B50112"/>
    <w:rsid w:val="00B50141"/>
    <w:rsid w:val="00B50E3B"/>
    <w:rsid w:val="00B50F4A"/>
    <w:rsid w:val="00B50F9B"/>
    <w:rsid w:val="00B511A5"/>
    <w:rsid w:val="00B51641"/>
    <w:rsid w:val="00B517F0"/>
    <w:rsid w:val="00B518F9"/>
    <w:rsid w:val="00B51B1A"/>
    <w:rsid w:val="00B51EFA"/>
    <w:rsid w:val="00B51F26"/>
    <w:rsid w:val="00B5222F"/>
    <w:rsid w:val="00B52B58"/>
    <w:rsid w:val="00B52BBC"/>
    <w:rsid w:val="00B52C25"/>
    <w:rsid w:val="00B52E17"/>
    <w:rsid w:val="00B535C3"/>
    <w:rsid w:val="00B5391E"/>
    <w:rsid w:val="00B53DC1"/>
    <w:rsid w:val="00B5424C"/>
    <w:rsid w:val="00B5498D"/>
    <w:rsid w:val="00B54B39"/>
    <w:rsid w:val="00B54DB5"/>
    <w:rsid w:val="00B54F04"/>
    <w:rsid w:val="00B55252"/>
    <w:rsid w:val="00B55F94"/>
    <w:rsid w:val="00B56762"/>
    <w:rsid w:val="00B5679D"/>
    <w:rsid w:val="00B56A9C"/>
    <w:rsid w:val="00B57109"/>
    <w:rsid w:val="00B575EA"/>
    <w:rsid w:val="00B576C6"/>
    <w:rsid w:val="00B57831"/>
    <w:rsid w:val="00B57C3B"/>
    <w:rsid w:val="00B57C69"/>
    <w:rsid w:val="00B57E57"/>
    <w:rsid w:val="00B607A2"/>
    <w:rsid w:val="00B60CFE"/>
    <w:rsid w:val="00B60DDC"/>
    <w:rsid w:val="00B6160C"/>
    <w:rsid w:val="00B62139"/>
    <w:rsid w:val="00B6268B"/>
    <w:rsid w:val="00B62696"/>
    <w:rsid w:val="00B627BF"/>
    <w:rsid w:val="00B62A91"/>
    <w:rsid w:val="00B62FB6"/>
    <w:rsid w:val="00B631DE"/>
    <w:rsid w:val="00B63658"/>
    <w:rsid w:val="00B6374F"/>
    <w:rsid w:val="00B63A2A"/>
    <w:rsid w:val="00B63EA6"/>
    <w:rsid w:val="00B63EE8"/>
    <w:rsid w:val="00B63FBD"/>
    <w:rsid w:val="00B64151"/>
    <w:rsid w:val="00B642FF"/>
    <w:rsid w:val="00B6432F"/>
    <w:rsid w:val="00B64422"/>
    <w:rsid w:val="00B64447"/>
    <w:rsid w:val="00B645E8"/>
    <w:rsid w:val="00B65B04"/>
    <w:rsid w:val="00B65BAA"/>
    <w:rsid w:val="00B66AB3"/>
    <w:rsid w:val="00B6707C"/>
    <w:rsid w:val="00B67A39"/>
    <w:rsid w:val="00B67FFE"/>
    <w:rsid w:val="00B7019A"/>
    <w:rsid w:val="00B71202"/>
    <w:rsid w:val="00B717D5"/>
    <w:rsid w:val="00B71A3F"/>
    <w:rsid w:val="00B71DF6"/>
    <w:rsid w:val="00B71F73"/>
    <w:rsid w:val="00B72220"/>
    <w:rsid w:val="00B72785"/>
    <w:rsid w:val="00B729D6"/>
    <w:rsid w:val="00B729F7"/>
    <w:rsid w:val="00B73475"/>
    <w:rsid w:val="00B7349F"/>
    <w:rsid w:val="00B738DA"/>
    <w:rsid w:val="00B73BA9"/>
    <w:rsid w:val="00B73BDF"/>
    <w:rsid w:val="00B73E8D"/>
    <w:rsid w:val="00B7571E"/>
    <w:rsid w:val="00B75740"/>
    <w:rsid w:val="00B75A35"/>
    <w:rsid w:val="00B76467"/>
    <w:rsid w:val="00B766B8"/>
    <w:rsid w:val="00B76E3B"/>
    <w:rsid w:val="00B76F20"/>
    <w:rsid w:val="00B76F97"/>
    <w:rsid w:val="00B7758A"/>
    <w:rsid w:val="00B80507"/>
    <w:rsid w:val="00B80588"/>
    <w:rsid w:val="00B80A12"/>
    <w:rsid w:val="00B80A7C"/>
    <w:rsid w:val="00B80C15"/>
    <w:rsid w:val="00B80F57"/>
    <w:rsid w:val="00B81688"/>
    <w:rsid w:val="00B81755"/>
    <w:rsid w:val="00B818B1"/>
    <w:rsid w:val="00B81960"/>
    <w:rsid w:val="00B8203D"/>
    <w:rsid w:val="00B821DF"/>
    <w:rsid w:val="00B8242C"/>
    <w:rsid w:val="00B82468"/>
    <w:rsid w:val="00B82A27"/>
    <w:rsid w:val="00B82BDB"/>
    <w:rsid w:val="00B82DEE"/>
    <w:rsid w:val="00B82E64"/>
    <w:rsid w:val="00B8324D"/>
    <w:rsid w:val="00B8348D"/>
    <w:rsid w:val="00B83719"/>
    <w:rsid w:val="00B83C20"/>
    <w:rsid w:val="00B83CB7"/>
    <w:rsid w:val="00B846AF"/>
    <w:rsid w:val="00B848F8"/>
    <w:rsid w:val="00B84BFD"/>
    <w:rsid w:val="00B84CB1"/>
    <w:rsid w:val="00B84D9B"/>
    <w:rsid w:val="00B84E9F"/>
    <w:rsid w:val="00B84F8E"/>
    <w:rsid w:val="00B8529E"/>
    <w:rsid w:val="00B85D3D"/>
    <w:rsid w:val="00B85D4A"/>
    <w:rsid w:val="00B861D6"/>
    <w:rsid w:val="00B87B43"/>
    <w:rsid w:val="00B87B79"/>
    <w:rsid w:val="00B87D88"/>
    <w:rsid w:val="00B87E88"/>
    <w:rsid w:val="00B87F98"/>
    <w:rsid w:val="00B90352"/>
    <w:rsid w:val="00B9067C"/>
    <w:rsid w:val="00B9075B"/>
    <w:rsid w:val="00B907D7"/>
    <w:rsid w:val="00B910E5"/>
    <w:rsid w:val="00B91CED"/>
    <w:rsid w:val="00B9254A"/>
    <w:rsid w:val="00B92632"/>
    <w:rsid w:val="00B93096"/>
    <w:rsid w:val="00B930E9"/>
    <w:rsid w:val="00B9321B"/>
    <w:rsid w:val="00B936CF"/>
    <w:rsid w:val="00B93901"/>
    <w:rsid w:val="00B93B09"/>
    <w:rsid w:val="00B93FD7"/>
    <w:rsid w:val="00B943BE"/>
    <w:rsid w:val="00B945F0"/>
    <w:rsid w:val="00B94744"/>
    <w:rsid w:val="00B94876"/>
    <w:rsid w:val="00B94B0A"/>
    <w:rsid w:val="00B94B33"/>
    <w:rsid w:val="00B952EC"/>
    <w:rsid w:val="00B956A3"/>
    <w:rsid w:val="00B95A3B"/>
    <w:rsid w:val="00B95C2C"/>
    <w:rsid w:val="00B95E0F"/>
    <w:rsid w:val="00B960C6"/>
    <w:rsid w:val="00B96352"/>
    <w:rsid w:val="00B96BA6"/>
    <w:rsid w:val="00B96C3A"/>
    <w:rsid w:val="00B97245"/>
    <w:rsid w:val="00B97727"/>
    <w:rsid w:val="00B97F18"/>
    <w:rsid w:val="00BA0400"/>
    <w:rsid w:val="00BA070A"/>
    <w:rsid w:val="00BA0CA6"/>
    <w:rsid w:val="00BA17B3"/>
    <w:rsid w:val="00BA1DDD"/>
    <w:rsid w:val="00BA200F"/>
    <w:rsid w:val="00BA2D87"/>
    <w:rsid w:val="00BA3061"/>
    <w:rsid w:val="00BA3460"/>
    <w:rsid w:val="00BA35F4"/>
    <w:rsid w:val="00BA3617"/>
    <w:rsid w:val="00BA38F2"/>
    <w:rsid w:val="00BA39B5"/>
    <w:rsid w:val="00BA3EAF"/>
    <w:rsid w:val="00BA4417"/>
    <w:rsid w:val="00BA54F7"/>
    <w:rsid w:val="00BA5522"/>
    <w:rsid w:val="00BA581B"/>
    <w:rsid w:val="00BA58B5"/>
    <w:rsid w:val="00BA5CE4"/>
    <w:rsid w:val="00BA6001"/>
    <w:rsid w:val="00BA69E9"/>
    <w:rsid w:val="00BA745F"/>
    <w:rsid w:val="00BA748A"/>
    <w:rsid w:val="00BA7D67"/>
    <w:rsid w:val="00BB00FB"/>
    <w:rsid w:val="00BB0240"/>
    <w:rsid w:val="00BB0368"/>
    <w:rsid w:val="00BB0C72"/>
    <w:rsid w:val="00BB0C7D"/>
    <w:rsid w:val="00BB0CE7"/>
    <w:rsid w:val="00BB1112"/>
    <w:rsid w:val="00BB1809"/>
    <w:rsid w:val="00BB1CCF"/>
    <w:rsid w:val="00BB226E"/>
    <w:rsid w:val="00BB2949"/>
    <w:rsid w:val="00BB2B22"/>
    <w:rsid w:val="00BB3168"/>
    <w:rsid w:val="00BB33A4"/>
    <w:rsid w:val="00BB3475"/>
    <w:rsid w:val="00BB3897"/>
    <w:rsid w:val="00BB38E6"/>
    <w:rsid w:val="00BB38EB"/>
    <w:rsid w:val="00BB3F0E"/>
    <w:rsid w:val="00BB401A"/>
    <w:rsid w:val="00BB44D8"/>
    <w:rsid w:val="00BB464E"/>
    <w:rsid w:val="00BB48B4"/>
    <w:rsid w:val="00BB4B73"/>
    <w:rsid w:val="00BB4DE9"/>
    <w:rsid w:val="00BB4ECC"/>
    <w:rsid w:val="00BB562E"/>
    <w:rsid w:val="00BB56A6"/>
    <w:rsid w:val="00BB58B5"/>
    <w:rsid w:val="00BB6071"/>
    <w:rsid w:val="00BB6130"/>
    <w:rsid w:val="00BB6337"/>
    <w:rsid w:val="00BB65DC"/>
    <w:rsid w:val="00BB714E"/>
    <w:rsid w:val="00BB7344"/>
    <w:rsid w:val="00BB7375"/>
    <w:rsid w:val="00BB7D88"/>
    <w:rsid w:val="00BC041F"/>
    <w:rsid w:val="00BC0784"/>
    <w:rsid w:val="00BC0B52"/>
    <w:rsid w:val="00BC0B74"/>
    <w:rsid w:val="00BC0C0B"/>
    <w:rsid w:val="00BC1258"/>
    <w:rsid w:val="00BC13AF"/>
    <w:rsid w:val="00BC164B"/>
    <w:rsid w:val="00BC1A17"/>
    <w:rsid w:val="00BC2544"/>
    <w:rsid w:val="00BC2682"/>
    <w:rsid w:val="00BC2ECC"/>
    <w:rsid w:val="00BC3082"/>
    <w:rsid w:val="00BC30A8"/>
    <w:rsid w:val="00BC30E4"/>
    <w:rsid w:val="00BC37FD"/>
    <w:rsid w:val="00BC3D56"/>
    <w:rsid w:val="00BC3DA2"/>
    <w:rsid w:val="00BC3E83"/>
    <w:rsid w:val="00BC48C0"/>
    <w:rsid w:val="00BC48EE"/>
    <w:rsid w:val="00BC496A"/>
    <w:rsid w:val="00BC4B07"/>
    <w:rsid w:val="00BC4B83"/>
    <w:rsid w:val="00BC4BE5"/>
    <w:rsid w:val="00BC4DC3"/>
    <w:rsid w:val="00BC50FD"/>
    <w:rsid w:val="00BC55E4"/>
    <w:rsid w:val="00BC5838"/>
    <w:rsid w:val="00BC5931"/>
    <w:rsid w:val="00BC5B03"/>
    <w:rsid w:val="00BC621B"/>
    <w:rsid w:val="00BC6A59"/>
    <w:rsid w:val="00BC6AD0"/>
    <w:rsid w:val="00BC6F3A"/>
    <w:rsid w:val="00BC705A"/>
    <w:rsid w:val="00BC7CE4"/>
    <w:rsid w:val="00BC7CF1"/>
    <w:rsid w:val="00BD0738"/>
    <w:rsid w:val="00BD0B46"/>
    <w:rsid w:val="00BD0FA8"/>
    <w:rsid w:val="00BD137E"/>
    <w:rsid w:val="00BD1E6A"/>
    <w:rsid w:val="00BD1F38"/>
    <w:rsid w:val="00BD2316"/>
    <w:rsid w:val="00BD25AE"/>
    <w:rsid w:val="00BD27C6"/>
    <w:rsid w:val="00BD3321"/>
    <w:rsid w:val="00BD354D"/>
    <w:rsid w:val="00BD41D6"/>
    <w:rsid w:val="00BD4325"/>
    <w:rsid w:val="00BD4591"/>
    <w:rsid w:val="00BD4A4D"/>
    <w:rsid w:val="00BD4B89"/>
    <w:rsid w:val="00BD4E8E"/>
    <w:rsid w:val="00BD569F"/>
    <w:rsid w:val="00BD57B4"/>
    <w:rsid w:val="00BD5957"/>
    <w:rsid w:val="00BD59B8"/>
    <w:rsid w:val="00BD63B1"/>
    <w:rsid w:val="00BD66CD"/>
    <w:rsid w:val="00BD68A0"/>
    <w:rsid w:val="00BD6D1F"/>
    <w:rsid w:val="00BD7506"/>
    <w:rsid w:val="00BD754D"/>
    <w:rsid w:val="00BD7A84"/>
    <w:rsid w:val="00BD7F35"/>
    <w:rsid w:val="00BE0387"/>
    <w:rsid w:val="00BE0428"/>
    <w:rsid w:val="00BE0F11"/>
    <w:rsid w:val="00BE1779"/>
    <w:rsid w:val="00BE18F3"/>
    <w:rsid w:val="00BE207B"/>
    <w:rsid w:val="00BE22C3"/>
    <w:rsid w:val="00BE253E"/>
    <w:rsid w:val="00BE2B0E"/>
    <w:rsid w:val="00BE2CCB"/>
    <w:rsid w:val="00BE3035"/>
    <w:rsid w:val="00BE324D"/>
    <w:rsid w:val="00BE3277"/>
    <w:rsid w:val="00BE32F5"/>
    <w:rsid w:val="00BE3306"/>
    <w:rsid w:val="00BE36EA"/>
    <w:rsid w:val="00BE3D2A"/>
    <w:rsid w:val="00BE3EDF"/>
    <w:rsid w:val="00BE4119"/>
    <w:rsid w:val="00BE4240"/>
    <w:rsid w:val="00BE4598"/>
    <w:rsid w:val="00BE5CC0"/>
    <w:rsid w:val="00BE61A3"/>
    <w:rsid w:val="00BE6338"/>
    <w:rsid w:val="00BE6460"/>
    <w:rsid w:val="00BE6720"/>
    <w:rsid w:val="00BE681F"/>
    <w:rsid w:val="00BE69E2"/>
    <w:rsid w:val="00BE6F22"/>
    <w:rsid w:val="00BE7191"/>
    <w:rsid w:val="00BE738C"/>
    <w:rsid w:val="00BE779F"/>
    <w:rsid w:val="00BE7B8E"/>
    <w:rsid w:val="00BE7D91"/>
    <w:rsid w:val="00BF00E5"/>
    <w:rsid w:val="00BF070D"/>
    <w:rsid w:val="00BF09D1"/>
    <w:rsid w:val="00BF1231"/>
    <w:rsid w:val="00BF13C3"/>
    <w:rsid w:val="00BF1B52"/>
    <w:rsid w:val="00BF1EF2"/>
    <w:rsid w:val="00BF27F9"/>
    <w:rsid w:val="00BF293F"/>
    <w:rsid w:val="00BF2D1A"/>
    <w:rsid w:val="00BF2DB8"/>
    <w:rsid w:val="00BF30F3"/>
    <w:rsid w:val="00BF3303"/>
    <w:rsid w:val="00BF36A6"/>
    <w:rsid w:val="00BF39C8"/>
    <w:rsid w:val="00BF3B48"/>
    <w:rsid w:val="00BF3DD0"/>
    <w:rsid w:val="00BF4029"/>
    <w:rsid w:val="00BF4047"/>
    <w:rsid w:val="00BF4858"/>
    <w:rsid w:val="00BF564A"/>
    <w:rsid w:val="00BF586A"/>
    <w:rsid w:val="00BF5BFA"/>
    <w:rsid w:val="00BF5C8E"/>
    <w:rsid w:val="00BF5DD5"/>
    <w:rsid w:val="00BF648A"/>
    <w:rsid w:val="00BF6972"/>
    <w:rsid w:val="00BF6E98"/>
    <w:rsid w:val="00BF7B22"/>
    <w:rsid w:val="00BF7FA1"/>
    <w:rsid w:val="00C0049F"/>
    <w:rsid w:val="00C0082A"/>
    <w:rsid w:val="00C00A22"/>
    <w:rsid w:val="00C00B58"/>
    <w:rsid w:val="00C00E77"/>
    <w:rsid w:val="00C016EE"/>
    <w:rsid w:val="00C0178F"/>
    <w:rsid w:val="00C01AE2"/>
    <w:rsid w:val="00C026C6"/>
    <w:rsid w:val="00C02A4B"/>
    <w:rsid w:val="00C02CA7"/>
    <w:rsid w:val="00C02D21"/>
    <w:rsid w:val="00C02DAB"/>
    <w:rsid w:val="00C02F89"/>
    <w:rsid w:val="00C032FD"/>
    <w:rsid w:val="00C035B8"/>
    <w:rsid w:val="00C03640"/>
    <w:rsid w:val="00C037A3"/>
    <w:rsid w:val="00C03884"/>
    <w:rsid w:val="00C038A6"/>
    <w:rsid w:val="00C03E79"/>
    <w:rsid w:val="00C041E7"/>
    <w:rsid w:val="00C04F3C"/>
    <w:rsid w:val="00C055F3"/>
    <w:rsid w:val="00C05884"/>
    <w:rsid w:val="00C058C2"/>
    <w:rsid w:val="00C05CD6"/>
    <w:rsid w:val="00C05E15"/>
    <w:rsid w:val="00C05EF6"/>
    <w:rsid w:val="00C05EF7"/>
    <w:rsid w:val="00C06352"/>
    <w:rsid w:val="00C068AD"/>
    <w:rsid w:val="00C069A2"/>
    <w:rsid w:val="00C07443"/>
    <w:rsid w:val="00C07565"/>
    <w:rsid w:val="00C07627"/>
    <w:rsid w:val="00C07720"/>
    <w:rsid w:val="00C1007B"/>
    <w:rsid w:val="00C10379"/>
    <w:rsid w:val="00C10721"/>
    <w:rsid w:val="00C10928"/>
    <w:rsid w:val="00C10BB5"/>
    <w:rsid w:val="00C11605"/>
    <w:rsid w:val="00C11657"/>
    <w:rsid w:val="00C1179C"/>
    <w:rsid w:val="00C119BD"/>
    <w:rsid w:val="00C11C70"/>
    <w:rsid w:val="00C124D6"/>
    <w:rsid w:val="00C12B8A"/>
    <w:rsid w:val="00C13029"/>
    <w:rsid w:val="00C13677"/>
    <w:rsid w:val="00C141E6"/>
    <w:rsid w:val="00C14345"/>
    <w:rsid w:val="00C14452"/>
    <w:rsid w:val="00C1447F"/>
    <w:rsid w:val="00C14594"/>
    <w:rsid w:val="00C14619"/>
    <w:rsid w:val="00C14EDE"/>
    <w:rsid w:val="00C14F7A"/>
    <w:rsid w:val="00C15242"/>
    <w:rsid w:val="00C15432"/>
    <w:rsid w:val="00C15F7D"/>
    <w:rsid w:val="00C162E2"/>
    <w:rsid w:val="00C1683F"/>
    <w:rsid w:val="00C1732C"/>
    <w:rsid w:val="00C17473"/>
    <w:rsid w:val="00C174D1"/>
    <w:rsid w:val="00C175B1"/>
    <w:rsid w:val="00C176E4"/>
    <w:rsid w:val="00C20889"/>
    <w:rsid w:val="00C20A71"/>
    <w:rsid w:val="00C21012"/>
    <w:rsid w:val="00C21122"/>
    <w:rsid w:val="00C212AD"/>
    <w:rsid w:val="00C21636"/>
    <w:rsid w:val="00C21C37"/>
    <w:rsid w:val="00C21E78"/>
    <w:rsid w:val="00C222FA"/>
    <w:rsid w:val="00C22556"/>
    <w:rsid w:val="00C22717"/>
    <w:rsid w:val="00C22B5E"/>
    <w:rsid w:val="00C2363E"/>
    <w:rsid w:val="00C243B9"/>
    <w:rsid w:val="00C2520A"/>
    <w:rsid w:val="00C254AC"/>
    <w:rsid w:val="00C256B9"/>
    <w:rsid w:val="00C25DA1"/>
    <w:rsid w:val="00C26233"/>
    <w:rsid w:val="00C26A90"/>
    <w:rsid w:val="00C26CFD"/>
    <w:rsid w:val="00C2702C"/>
    <w:rsid w:val="00C2716D"/>
    <w:rsid w:val="00C272DE"/>
    <w:rsid w:val="00C2754C"/>
    <w:rsid w:val="00C276D0"/>
    <w:rsid w:val="00C279EE"/>
    <w:rsid w:val="00C27A96"/>
    <w:rsid w:val="00C31113"/>
    <w:rsid w:val="00C31319"/>
    <w:rsid w:val="00C3190D"/>
    <w:rsid w:val="00C326AC"/>
    <w:rsid w:val="00C32B79"/>
    <w:rsid w:val="00C331A0"/>
    <w:rsid w:val="00C33429"/>
    <w:rsid w:val="00C336EE"/>
    <w:rsid w:val="00C3383D"/>
    <w:rsid w:val="00C33BE6"/>
    <w:rsid w:val="00C344AA"/>
    <w:rsid w:val="00C3458F"/>
    <w:rsid w:val="00C34652"/>
    <w:rsid w:val="00C34A4C"/>
    <w:rsid w:val="00C34B9F"/>
    <w:rsid w:val="00C3502B"/>
    <w:rsid w:val="00C35165"/>
    <w:rsid w:val="00C3516C"/>
    <w:rsid w:val="00C359FF"/>
    <w:rsid w:val="00C35A73"/>
    <w:rsid w:val="00C35FF0"/>
    <w:rsid w:val="00C36208"/>
    <w:rsid w:val="00C368FD"/>
    <w:rsid w:val="00C36D46"/>
    <w:rsid w:val="00C37969"/>
    <w:rsid w:val="00C40A59"/>
    <w:rsid w:val="00C40CA4"/>
    <w:rsid w:val="00C40D32"/>
    <w:rsid w:val="00C41B24"/>
    <w:rsid w:val="00C41BBB"/>
    <w:rsid w:val="00C41DE2"/>
    <w:rsid w:val="00C41FD6"/>
    <w:rsid w:val="00C42620"/>
    <w:rsid w:val="00C42B35"/>
    <w:rsid w:val="00C42F36"/>
    <w:rsid w:val="00C43319"/>
    <w:rsid w:val="00C43358"/>
    <w:rsid w:val="00C4357A"/>
    <w:rsid w:val="00C43637"/>
    <w:rsid w:val="00C43751"/>
    <w:rsid w:val="00C4375D"/>
    <w:rsid w:val="00C439D8"/>
    <w:rsid w:val="00C43A4C"/>
    <w:rsid w:val="00C44855"/>
    <w:rsid w:val="00C44B24"/>
    <w:rsid w:val="00C44CE0"/>
    <w:rsid w:val="00C4582B"/>
    <w:rsid w:val="00C45C5D"/>
    <w:rsid w:val="00C45FF1"/>
    <w:rsid w:val="00C462F9"/>
    <w:rsid w:val="00C4680D"/>
    <w:rsid w:val="00C46B47"/>
    <w:rsid w:val="00C46D6C"/>
    <w:rsid w:val="00C46E26"/>
    <w:rsid w:val="00C46E62"/>
    <w:rsid w:val="00C471F9"/>
    <w:rsid w:val="00C4777C"/>
    <w:rsid w:val="00C50C47"/>
    <w:rsid w:val="00C5184B"/>
    <w:rsid w:val="00C521EF"/>
    <w:rsid w:val="00C52628"/>
    <w:rsid w:val="00C532D6"/>
    <w:rsid w:val="00C53451"/>
    <w:rsid w:val="00C5358C"/>
    <w:rsid w:val="00C53621"/>
    <w:rsid w:val="00C53DF3"/>
    <w:rsid w:val="00C53EA7"/>
    <w:rsid w:val="00C5421D"/>
    <w:rsid w:val="00C5423C"/>
    <w:rsid w:val="00C547DB"/>
    <w:rsid w:val="00C548D1"/>
    <w:rsid w:val="00C54B7C"/>
    <w:rsid w:val="00C54C3D"/>
    <w:rsid w:val="00C55222"/>
    <w:rsid w:val="00C55587"/>
    <w:rsid w:val="00C5586E"/>
    <w:rsid w:val="00C558C3"/>
    <w:rsid w:val="00C560D8"/>
    <w:rsid w:val="00C5612A"/>
    <w:rsid w:val="00C5627F"/>
    <w:rsid w:val="00C56974"/>
    <w:rsid w:val="00C56F60"/>
    <w:rsid w:val="00C57634"/>
    <w:rsid w:val="00C57B5B"/>
    <w:rsid w:val="00C57C3B"/>
    <w:rsid w:val="00C57C3E"/>
    <w:rsid w:val="00C57FA3"/>
    <w:rsid w:val="00C60180"/>
    <w:rsid w:val="00C60E5B"/>
    <w:rsid w:val="00C61F28"/>
    <w:rsid w:val="00C62095"/>
    <w:rsid w:val="00C62823"/>
    <w:rsid w:val="00C6310D"/>
    <w:rsid w:val="00C63150"/>
    <w:rsid w:val="00C6390A"/>
    <w:rsid w:val="00C63C5A"/>
    <w:rsid w:val="00C64EEE"/>
    <w:rsid w:val="00C65078"/>
    <w:rsid w:val="00C652A9"/>
    <w:rsid w:val="00C6566A"/>
    <w:rsid w:val="00C65A99"/>
    <w:rsid w:val="00C65E78"/>
    <w:rsid w:val="00C6669A"/>
    <w:rsid w:val="00C66BC8"/>
    <w:rsid w:val="00C66FC3"/>
    <w:rsid w:val="00C67133"/>
    <w:rsid w:val="00C67828"/>
    <w:rsid w:val="00C6793A"/>
    <w:rsid w:val="00C70040"/>
    <w:rsid w:val="00C70732"/>
    <w:rsid w:val="00C7096F"/>
    <w:rsid w:val="00C70B0A"/>
    <w:rsid w:val="00C70C2D"/>
    <w:rsid w:val="00C7103C"/>
    <w:rsid w:val="00C7188F"/>
    <w:rsid w:val="00C71A5C"/>
    <w:rsid w:val="00C7234F"/>
    <w:rsid w:val="00C72D5D"/>
    <w:rsid w:val="00C72DE1"/>
    <w:rsid w:val="00C72FCC"/>
    <w:rsid w:val="00C733F3"/>
    <w:rsid w:val="00C734C2"/>
    <w:rsid w:val="00C73600"/>
    <w:rsid w:val="00C73FDE"/>
    <w:rsid w:val="00C73FDF"/>
    <w:rsid w:val="00C74D51"/>
    <w:rsid w:val="00C75128"/>
    <w:rsid w:val="00C7534F"/>
    <w:rsid w:val="00C7545E"/>
    <w:rsid w:val="00C7566A"/>
    <w:rsid w:val="00C7577D"/>
    <w:rsid w:val="00C75BF2"/>
    <w:rsid w:val="00C76529"/>
    <w:rsid w:val="00C765D4"/>
    <w:rsid w:val="00C769A7"/>
    <w:rsid w:val="00C772C6"/>
    <w:rsid w:val="00C7740C"/>
    <w:rsid w:val="00C77640"/>
    <w:rsid w:val="00C8029C"/>
    <w:rsid w:val="00C8047A"/>
    <w:rsid w:val="00C80504"/>
    <w:rsid w:val="00C80EA6"/>
    <w:rsid w:val="00C8111C"/>
    <w:rsid w:val="00C8144A"/>
    <w:rsid w:val="00C8175C"/>
    <w:rsid w:val="00C817AC"/>
    <w:rsid w:val="00C81864"/>
    <w:rsid w:val="00C8196E"/>
    <w:rsid w:val="00C81AD6"/>
    <w:rsid w:val="00C81D47"/>
    <w:rsid w:val="00C81E3E"/>
    <w:rsid w:val="00C82325"/>
    <w:rsid w:val="00C82699"/>
    <w:rsid w:val="00C828D7"/>
    <w:rsid w:val="00C829A4"/>
    <w:rsid w:val="00C82C29"/>
    <w:rsid w:val="00C82F0C"/>
    <w:rsid w:val="00C83199"/>
    <w:rsid w:val="00C8344E"/>
    <w:rsid w:val="00C836B5"/>
    <w:rsid w:val="00C837AA"/>
    <w:rsid w:val="00C83A40"/>
    <w:rsid w:val="00C83AAB"/>
    <w:rsid w:val="00C83D56"/>
    <w:rsid w:val="00C83F1D"/>
    <w:rsid w:val="00C83F9C"/>
    <w:rsid w:val="00C84135"/>
    <w:rsid w:val="00C842F4"/>
    <w:rsid w:val="00C843A2"/>
    <w:rsid w:val="00C849EC"/>
    <w:rsid w:val="00C84AEB"/>
    <w:rsid w:val="00C855A1"/>
    <w:rsid w:val="00C8562E"/>
    <w:rsid w:val="00C869E5"/>
    <w:rsid w:val="00C869F3"/>
    <w:rsid w:val="00C8706C"/>
    <w:rsid w:val="00C87BB3"/>
    <w:rsid w:val="00C900C7"/>
    <w:rsid w:val="00C908AA"/>
    <w:rsid w:val="00C90C11"/>
    <w:rsid w:val="00C915A6"/>
    <w:rsid w:val="00C9174D"/>
    <w:rsid w:val="00C92327"/>
    <w:rsid w:val="00C9232C"/>
    <w:rsid w:val="00C92BDE"/>
    <w:rsid w:val="00C92F0D"/>
    <w:rsid w:val="00C9371D"/>
    <w:rsid w:val="00C93CE1"/>
    <w:rsid w:val="00C93EA2"/>
    <w:rsid w:val="00C93EDB"/>
    <w:rsid w:val="00C940D4"/>
    <w:rsid w:val="00C94635"/>
    <w:rsid w:val="00C94D06"/>
    <w:rsid w:val="00C95CDF"/>
    <w:rsid w:val="00C9731D"/>
    <w:rsid w:val="00C97C01"/>
    <w:rsid w:val="00C97E0D"/>
    <w:rsid w:val="00CA01B2"/>
    <w:rsid w:val="00CA029D"/>
    <w:rsid w:val="00CA0520"/>
    <w:rsid w:val="00CA0836"/>
    <w:rsid w:val="00CA0B49"/>
    <w:rsid w:val="00CA14F6"/>
    <w:rsid w:val="00CA164A"/>
    <w:rsid w:val="00CA16F5"/>
    <w:rsid w:val="00CA178A"/>
    <w:rsid w:val="00CA1976"/>
    <w:rsid w:val="00CA1B24"/>
    <w:rsid w:val="00CA1B92"/>
    <w:rsid w:val="00CA1E80"/>
    <w:rsid w:val="00CA216D"/>
    <w:rsid w:val="00CA255E"/>
    <w:rsid w:val="00CA3124"/>
    <w:rsid w:val="00CA3B93"/>
    <w:rsid w:val="00CA3E70"/>
    <w:rsid w:val="00CA446D"/>
    <w:rsid w:val="00CA49C9"/>
    <w:rsid w:val="00CA4C6E"/>
    <w:rsid w:val="00CA4DBC"/>
    <w:rsid w:val="00CA4E6A"/>
    <w:rsid w:val="00CA53C5"/>
    <w:rsid w:val="00CA5AD1"/>
    <w:rsid w:val="00CA5D38"/>
    <w:rsid w:val="00CA5F54"/>
    <w:rsid w:val="00CA60E9"/>
    <w:rsid w:val="00CA64B1"/>
    <w:rsid w:val="00CA69CF"/>
    <w:rsid w:val="00CA6D84"/>
    <w:rsid w:val="00CA7442"/>
    <w:rsid w:val="00CA7470"/>
    <w:rsid w:val="00CA7C80"/>
    <w:rsid w:val="00CB039C"/>
    <w:rsid w:val="00CB04D4"/>
    <w:rsid w:val="00CB1BF3"/>
    <w:rsid w:val="00CB1EF4"/>
    <w:rsid w:val="00CB2CD3"/>
    <w:rsid w:val="00CB2EDE"/>
    <w:rsid w:val="00CB329C"/>
    <w:rsid w:val="00CB34FE"/>
    <w:rsid w:val="00CB3AB1"/>
    <w:rsid w:val="00CB3AF8"/>
    <w:rsid w:val="00CB3CC5"/>
    <w:rsid w:val="00CB3DE3"/>
    <w:rsid w:val="00CB4508"/>
    <w:rsid w:val="00CB47E6"/>
    <w:rsid w:val="00CB51F9"/>
    <w:rsid w:val="00CB52C5"/>
    <w:rsid w:val="00CB55B4"/>
    <w:rsid w:val="00CB5E94"/>
    <w:rsid w:val="00CB5EA0"/>
    <w:rsid w:val="00CB6079"/>
    <w:rsid w:val="00CB6540"/>
    <w:rsid w:val="00CB6D64"/>
    <w:rsid w:val="00CB7570"/>
    <w:rsid w:val="00CB79A5"/>
    <w:rsid w:val="00CB79D1"/>
    <w:rsid w:val="00CB7BC8"/>
    <w:rsid w:val="00CC00D2"/>
    <w:rsid w:val="00CC0292"/>
    <w:rsid w:val="00CC05AB"/>
    <w:rsid w:val="00CC05BD"/>
    <w:rsid w:val="00CC065A"/>
    <w:rsid w:val="00CC0941"/>
    <w:rsid w:val="00CC0946"/>
    <w:rsid w:val="00CC0F55"/>
    <w:rsid w:val="00CC146B"/>
    <w:rsid w:val="00CC1DB2"/>
    <w:rsid w:val="00CC2099"/>
    <w:rsid w:val="00CC23E5"/>
    <w:rsid w:val="00CC2B27"/>
    <w:rsid w:val="00CC2F12"/>
    <w:rsid w:val="00CC368E"/>
    <w:rsid w:val="00CC3AA5"/>
    <w:rsid w:val="00CC3F36"/>
    <w:rsid w:val="00CC4834"/>
    <w:rsid w:val="00CC50B3"/>
    <w:rsid w:val="00CC6B0E"/>
    <w:rsid w:val="00CC6EAF"/>
    <w:rsid w:val="00CC7089"/>
    <w:rsid w:val="00CC739E"/>
    <w:rsid w:val="00CC7B52"/>
    <w:rsid w:val="00CD0268"/>
    <w:rsid w:val="00CD041F"/>
    <w:rsid w:val="00CD0B51"/>
    <w:rsid w:val="00CD0C48"/>
    <w:rsid w:val="00CD0D59"/>
    <w:rsid w:val="00CD15BE"/>
    <w:rsid w:val="00CD17A2"/>
    <w:rsid w:val="00CD2361"/>
    <w:rsid w:val="00CD2594"/>
    <w:rsid w:val="00CD2883"/>
    <w:rsid w:val="00CD2A1B"/>
    <w:rsid w:val="00CD2AA0"/>
    <w:rsid w:val="00CD2FF2"/>
    <w:rsid w:val="00CD32E8"/>
    <w:rsid w:val="00CD3D15"/>
    <w:rsid w:val="00CD3DD7"/>
    <w:rsid w:val="00CD3FC0"/>
    <w:rsid w:val="00CD48C9"/>
    <w:rsid w:val="00CD4CB6"/>
    <w:rsid w:val="00CD4D2D"/>
    <w:rsid w:val="00CD4D96"/>
    <w:rsid w:val="00CD4E54"/>
    <w:rsid w:val="00CD5B15"/>
    <w:rsid w:val="00CD64B9"/>
    <w:rsid w:val="00CD6A47"/>
    <w:rsid w:val="00CD72D2"/>
    <w:rsid w:val="00CD77B5"/>
    <w:rsid w:val="00CD7A8B"/>
    <w:rsid w:val="00CD7C96"/>
    <w:rsid w:val="00CD7E5B"/>
    <w:rsid w:val="00CD7E8B"/>
    <w:rsid w:val="00CE0266"/>
    <w:rsid w:val="00CE02EE"/>
    <w:rsid w:val="00CE0400"/>
    <w:rsid w:val="00CE0480"/>
    <w:rsid w:val="00CE0D98"/>
    <w:rsid w:val="00CE0E6F"/>
    <w:rsid w:val="00CE0E84"/>
    <w:rsid w:val="00CE2E2C"/>
    <w:rsid w:val="00CE2EA5"/>
    <w:rsid w:val="00CE33F8"/>
    <w:rsid w:val="00CE3547"/>
    <w:rsid w:val="00CE381B"/>
    <w:rsid w:val="00CE40B5"/>
    <w:rsid w:val="00CE41A0"/>
    <w:rsid w:val="00CE4620"/>
    <w:rsid w:val="00CE4819"/>
    <w:rsid w:val="00CE503A"/>
    <w:rsid w:val="00CE5899"/>
    <w:rsid w:val="00CE5900"/>
    <w:rsid w:val="00CE66D3"/>
    <w:rsid w:val="00CE6770"/>
    <w:rsid w:val="00CE6A01"/>
    <w:rsid w:val="00CE6E08"/>
    <w:rsid w:val="00CE731A"/>
    <w:rsid w:val="00CE7B41"/>
    <w:rsid w:val="00CE7BBF"/>
    <w:rsid w:val="00CF02A8"/>
    <w:rsid w:val="00CF15F6"/>
    <w:rsid w:val="00CF18D8"/>
    <w:rsid w:val="00CF19F7"/>
    <w:rsid w:val="00CF1BEB"/>
    <w:rsid w:val="00CF1C5F"/>
    <w:rsid w:val="00CF1E67"/>
    <w:rsid w:val="00CF1F3F"/>
    <w:rsid w:val="00CF20C1"/>
    <w:rsid w:val="00CF2E57"/>
    <w:rsid w:val="00CF3350"/>
    <w:rsid w:val="00CF3D09"/>
    <w:rsid w:val="00CF3E84"/>
    <w:rsid w:val="00CF4AE0"/>
    <w:rsid w:val="00CF4AF2"/>
    <w:rsid w:val="00CF4BD7"/>
    <w:rsid w:val="00CF4EC5"/>
    <w:rsid w:val="00CF5233"/>
    <w:rsid w:val="00CF5572"/>
    <w:rsid w:val="00CF58B6"/>
    <w:rsid w:val="00CF6123"/>
    <w:rsid w:val="00CF635B"/>
    <w:rsid w:val="00CF648C"/>
    <w:rsid w:val="00CF6785"/>
    <w:rsid w:val="00CF699A"/>
    <w:rsid w:val="00CF6B5B"/>
    <w:rsid w:val="00CF6D7F"/>
    <w:rsid w:val="00CF6DEF"/>
    <w:rsid w:val="00CF7118"/>
    <w:rsid w:val="00CF748E"/>
    <w:rsid w:val="00CF754C"/>
    <w:rsid w:val="00CF7A91"/>
    <w:rsid w:val="00CF7B45"/>
    <w:rsid w:val="00CF7BB5"/>
    <w:rsid w:val="00CF7D7B"/>
    <w:rsid w:val="00D00F2C"/>
    <w:rsid w:val="00D00F75"/>
    <w:rsid w:val="00D00F7F"/>
    <w:rsid w:val="00D0160F"/>
    <w:rsid w:val="00D01F63"/>
    <w:rsid w:val="00D020A7"/>
    <w:rsid w:val="00D021A6"/>
    <w:rsid w:val="00D02619"/>
    <w:rsid w:val="00D038C8"/>
    <w:rsid w:val="00D0390A"/>
    <w:rsid w:val="00D039BE"/>
    <w:rsid w:val="00D0427B"/>
    <w:rsid w:val="00D043F3"/>
    <w:rsid w:val="00D04756"/>
    <w:rsid w:val="00D047BD"/>
    <w:rsid w:val="00D0485D"/>
    <w:rsid w:val="00D04B47"/>
    <w:rsid w:val="00D04C0E"/>
    <w:rsid w:val="00D0518E"/>
    <w:rsid w:val="00D051AA"/>
    <w:rsid w:val="00D05742"/>
    <w:rsid w:val="00D058CD"/>
    <w:rsid w:val="00D062FA"/>
    <w:rsid w:val="00D06A97"/>
    <w:rsid w:val="00D06B5F"/>
    <w:rsid w:val="00D0775B"/>
    <w:rsid w:val="00D07C77"/>
    <w:rsid w:val="00D10033"/>
    <w:rsid w:val="00D100CF"/>
    <w:rsid w:val="00D10646"/>
    <w:rsid w:val="00D10D15"/>
    <w:rsid w:val="00D11097"/>
    <w:rsid w:val="00D11441"/>
    <w:rsid w:val="00D11B2E"/>
    <w:rsid w:val="00D11F16"/>
    <w:rsid w:val="00D12CF9"/>
    <w:rsid w:val="00D13381"/>
    <w:rsid w:val="00D1385D"/>
    <w:rsid w:val="00D13ACF"/>
    <w:rsid w:val="00D13BAA"/>
    <w:rsid w:val="00D13DD5"/>
    <w:rsid w:val="00D14692"/>
    <w:rsid w:val="00D14755"/>
    <w:rsid w:val="00D147DB"/>
    <w:rsid w:val="00D14ACC"/>
    <w:rsid w:val="00D15267"/>
    <w:rsid w:val="00D15F38"/>
    <w:rsid w:val="00D16134"/>
    <w:rsid w:val="00D16BAF"/>
    <w:rsid w:val="00D16E1E"/>
    <w:rsid w:val="00D17215"/>
    <w:rsid w:val="00D17789"/>
    <w:rsid w:val="00D17AEF"/>
    <w:rsid w:val="00D17C12"/>
    <w:rsid w:val="00D17EBB"/>
    <w:rsid w:val="00D2015E"/>
    <w:rsid w:val="00D2039F"/>
    <w:rsid w:val="00D20554"/>
    <w:rsid w:val="00D20BC7"/>
    <w:rsid w:val="00D20F7A"/>
    <w:rsid w:val="00D212E5"/>
    <w:rsid w:val="00D2247C"/>
    <w:rsid w:val="00D225AD"/>
    <w:rsid w:val="00D22AEF"/>
    <w:rsid w:val="00D22D2B"/>
    <w:rsid w:val="00D22DD1"/>
    <w:rsid w:val="00D23032"/>
    <w:rsid w:val="00D232CB"/>
    <w:rsid w:val="00D23677"/>
    <w:rsid w:val="00D23B95"/>
    <w:rsid w:val="00D23DE3"/>
    <w:rsid w:val="00D23F2F"/>
    <w:rsid w:val="00D24390"/>
    <w:rsid w:val="00D24626"/>
    <w:rsid w:val="00D2497F"/>
    <w:rsid w:val="00D249D0"/>
    <w:rsid w:val="00D24B0E"/>
    <w:rsid w:val="00D25010"/>
    <w:rsid w:val="00D25056"/>
    <w:rsid w:val="00D2546A"/>
    <w:rsid w:val="00D2598E"/>
    <w:rsid w:val="00D259EB"/>
    <w:rsid w:val="00D25BC0"/>
    <w:rsid w:val="00D25CC0"/>
    <w:rsid w:val="00D26871"/>
    <w:rsid w:val="00D2718D"/>
    <w:rsid w:val="00D27773"/>
    <w:rsid w:val="00D27A39"/>
    <w:rsid w:val="00D27C62"/>
    <w:rsid w:val="00D27ECF"/>
    <w:rsid w:val="00D309AA"/>
    <w:rsid w:val="00D30CC5"/>
    <w:rsid w:val="00D30DA2"/>
    <w:rsid w:val="00D311F5"/>
    <w:rsid w:val="00D312A3"/>
    <w:rsid w:val="00D3149E"/>
    <w:rsid w:val="00D3160F"/>
    <w:rsid w:val="00D31BCA"/>
    <w:rsid w:val="00D31C9E"/>
    <w:rsid w:val="00D32194"/>
    <w:rsid w:val="00D3234C"/>
    <w:rsid w:val="00D3299F"/>
    <w:rsid w:val="00D32B97"/>
    <w:rsid w:val="00D32C6E"/>
    <w:rsid w:val="00D32F1C"/>
    <w:rsid w:val="00D32FBB"/>
    <w:rsid w:val="00D33215"/>
    <w:rsid w:val="00D33285"/>
    <w:rsid w:val="00D33A3B"/>
    <w:rsid w:val="00D33B1B"/>
    <w:rsid w:val="00D34B53"/>
    <w:rsid w:val="00D34EC4"/>
    <w:rsid w:val="00D3525B"/>
    <w:rsid w:val="00D35CD7"/>
    <w:rsid w:val="00D35F81"/>
    <w:rsid w:val="00D35FB5"/>
    <w:rsid w:val="00D3661E"/>
    <w:rsid w:val="00D368F5"/>
    <w:rsid w:val="00D36E03"/>
    <w:rsid w:val="00D36EE2"/>
    <w:rsid w:val="00D37760"/>
    <w:rsid w:val="00D37D47"/>
    <w:rsid w:val="00D401EA"/>
    <w:rsid w:val="00D40289"/>
    <w:rsid w:val="00D40484"/>
    <w:rsid w:val="00D406CD"/>
    <w:rsid w:val="00D4090E"/>
    <w:rsid w:val="00D40BD8"/>
    <w:rsid w:val="00D40BFF"/>
    <w:rsid w:val="00D41058"/>
    <w:rsid w:val="00D4113C"/>
    <w:rsid w:val="00D41840"/>
    <w:rsid w:val="00D41BD5"/>
    <w:rsid w:val="00D41C21"/>
    <w:rsid w:val="00D41C64"/>
    <w:rsid w:val="00D421A2"/>
    <w:rsid w:val="00D42825"/>
    <w:rsid w:val="00D43257"/>
    <w:rsid w:val="00D4366C"/>
    <w:rsid w:val="00D440DC"/>
    <w:rsid w:val="00D443FB"/>
    <w:rsid w:val="00D44681"/>
    <w:rsid w:val="00D449F5"/>
    <w:rsid w:val="00D44A93"/>
    <w:rsid w:val="00D44B5C"/>
    <w:rsid w:val="00D44B5F"/>
    <w:rsid w:val="00D44CF3"/>
    <w:rsid w:val="00D44D09"/>
    <w:rsid w:val="00D44F78"/>
    <w:rsid w:val="00D45429"/>
    <w:rsid w:val="00D4543A"/>
    <w:rsid w:val="00D455C8"/>
    <w:rsid w:val="00D459BE"/>
    <w:rsid w:val="00D46027"/>
    <w:rsid w:val="00D46465"/>
    <w:rsid w:val="00D465D0"/>
    <w:rsid w:val="00D46690"/>
    <w:rsid w:val="00D46867"/>
    <w:rsid w:val="00D46C93"/>
    <w:rsid w:val="00D46E67"/>
    <w:rsid w:val="00D470B4"/>
    <w:rsid w:val="00D474C8"/>
    <w:rsid w:val="00D50145"/>
    <w:rsid w:val="00D5037E"/>
    <w:rsid w:val="00D503A6"/>
    <w:rsid w:val="00D50548"/>
    <w:rsid w:val="00D50BFF"/>
    <w:rsid w:val="00D50DA5"/>
    <w:rsid w:val="00D50EF4"/>
    <w:rsid w:val="00D50FD8"/>
    <w:rsid w:val="00D511FE"/>
    <w:rsid w:val="00D5173D"/>
    <w:rsid w:val="00D51991"/>
    <w:rsid w:val="00D51C8B"/>
    <w:rsid w:val="00D51D59"/>
    <w:rsid w:val="00D529C5"/>
    <w:rsid w:val="00D52ADC"/>
    <w:rsid w:val="00D53584"/>
    <w:rsid w:val="00D53D9C"/>
    <w:rsid w:val="00D54027"/>
    <w:rsid w:val="00D5465B"/>
    <w:rsid w:val="00D546FD"/>
    <w:rsid w:val="00D54735"/>
    <w:rsid w:val="00D548CE"/>
    <w:rsid w:val="00D550EB"/>
    <w:rsid w:val="00D55182"/>
    <w:rsid w:val="00D551FC"/>
    <w:rsid w:val="00D552F8"/>
    <w:rsid w:val="00D5532D"/>
    <w:rsid w:val="00D5536B"/>
    <w:rsid w:val="00D5621A"/>
    <w:rsid w:val="00D5651B"/>
    <w:rsid w:val="00D56808"/>
    <w:rsid w:val="00D56A5B"/>
    <w:rsid w:val="00D56DCB"/>
    <w:rsid w:val="00D56E88"/>
    <w:rsid w:val="00D571AC"/>
    <w:rsid w:val="00D57AC8"/>
    <w:rsid w:val="00D57C8D"/>
    <w:rsid w:val="00D57ECC"/>
    <w:rsid w:val="00D602C1"/>
    <w:rsid w:val="00D603AA"/>
    <w:rsid w:val="00D6040C"/>
    <w:rsid w:val="00D6068E"/>
    <w:rsid w:val="00D60791"/>
    <w:rsid w:val="00D60B80"/>
    <w:rsid w:val="00D60D3D"/>
    <w:rsid w:val="00D612B2"/>
    <w:rsid w:val="00D614CD"/>
    <w:rsid w:val="00D61E99"/>
    <w:rsid w:val="00D623C6"/>
    <w:rsid w:val="00D626F4"/>
    <w:rsid w:val="00D62A49"/>
    <w:rsid w:val="00D62AB5"/>
    <w:rsid w:val="00D63597"/>
    <w:rsid w:val="00D6369D"/>
    <w:rsid w:val="00D63DBF"/>
    <w:rsid w:val="00D641F0"/>
    <w:rsid w:val="00D64469"/>
    <w:rsid w:val="00D6455A"/>
    <w:rsid w:val="00D64708"/>
    <w:rsid w:val="00D6484F"/>
    <w:rsid w:val="00D64E7B"/>
    <w:rsid w:val="00D653B8"/>
    <w:rsid w:val="00D6556D"/>
    <w:rsid w:val="00D6573D"/>
    <w:rsid w:val="00D659A0"/>
    <w:rsid w:val="00D66383"/>
    <w:rsid w:val="00D667D6"/>
    <w:rsid w:val="00D66B2C"/>
    <w:rsid w:val="00D66BF6"/>
    <w:rsid w:val="00D66EFA"/>
    <w:rsid w:val="00D6707E"/>
    <w:rsid w:val="00D676C8"/>
    <w:rsid w:val="00D70901"/>
    <w:rsid w:val="00D70934"/>
    <w:rsid w:val="00D70F58"/>
    <w:rsid w:val="00D71741"/>
    <w:rsid w:val="00D718E7"/>
    <w:rsid w:val="00D71B38"/>
    <w:rsid w:val="00D71D18"/>
    <w:rsid w:val="00D72109"/>
    <w:rsid w:val="00D727D7"/>
    <w:rsid w:val="00D7293D"/>
    <w:rsid w:val="00D73BB3"/>
    <w:rsid w:val="00D73BB9"/>
    <w:rsid w:val="00D73BD7"/>
    <w:rsid w:val="00D73DC1"/>
    <w:rsid w:val="00D74306"/>
    <w:rsid w:val="00D7461D"/>
    <w:rsid w:val="00D7493E"/>
    <w:rsid w:val="00D74C89"/>
    <w:rsid w:val="00D75874"/>
    <w:rsid w:val="00D75A9C"/>
    <w:rsid w:val="00D75B87"/>
    <w:rsid w:val="00D75D11"/>
    <w:rsid w:val="00D75E11"/>
    <w:rsid w:val="00D765B2"/>
    <w:rsid w:val="00D768D1"/>
    <w:rsid w:val="00D76A5D"/>
    <w:rsid w:val="00D76E2F"/>
    <w:rsid w:val="00D76ED1"/>
    <w:rsid w:val="00D77208"/>
    <w:rsid w:val="00D77D0D"/>
    <w:rsid w:val="00D77D89"/>
    <w:rsid w:val="00D801AF"/>
    <w:rsid w:val="00D809C9"/>
    <w:rsid w:val="00D80E6D"/>
    <w:rsid w:val="00D80E9A"/>
    <w:rsid w:val="00D80FDC"/>
    <w:rsid w:val="00D81208"/>
    <w:rsid w:val="00D812FF"/>
    <w:rsid w:val="00D81417"/>
    <w:rsid w:val="00D814FC"/>
    <w:rsid w:val="00D81C9A"/>
    <w:rsid w:val="00D82A44"/>
    <w:rsid w:val="00D82C8B"/>
    <w:rsid w:val="00D82D91"/>
    <w:rsid w:val="00D82E7E"/>
    <w:rsid w:val="00D8309A"/>
    <w:rsid w:val="00D83361"/>
    <w:rsid w:val="00D837F1"/>
    <w:rsid w:val="00D85DDA"/>
    <w:rsid w:val="00D86056"/>
    <w:rsid w:val="00D86083"/>
    <w:rsid w:val="00D865A5"/>
    <w:rsid w:val="00D8695A"/>
    <w:rsid w:val="00D86F93"/>
    <w:rsid w:val="00D87485"/>
    <w:rsid w:val="00D8748F"/>
    <w:rsid w:val="00D874A9"/>
    <w:rsid w:val="00D879F5"/>
    <w:rsid w:val="00D87A62"/>
    <w:rsid w:val="00D90401"/>
    <w:rsid w:val="00D904BC"/>
    <w:rsid w:val="00D90903"/>
    <w:rsid w:val="00D90C8D"/>
    <w:rsid w:val="00D9128B"/>
    <w:rsid w:val="00D915AE"/>
    <w:rsid w:val="00D916D2"/>
    <w:rsid w:val="00D9178A"/>
    <w:rsid w:val="00D918EE"/>
    <w:rsid w:val="00D91C4C"/>
    <w:rsid w:val="00D91F4F"/>
    <w:rsid w:val="00D91FAD"/>
    <w:rsid w:val="00D929E3"/>
    <w:rsid w:val="00D92DA2"/>
    <w:rsid w:val="00D93560"/>
    <w:rsid w:val="00D93CD2"/>
    <w:rsid w:val="00D93D59"/>
    <w:rsid w:val="00D94142"/>
    <w:rsid w:val="00D942C4"/>
    <w:rsid w:val="00D94550"/>
    <w:rsid w:val="00D94CC0"/>
    <w:rsid w:val="00D94DC6"/>
    <w:rsid w:val="00D95643"/>
    <w:rsid w:val="00D957CB"/>
    <w:rsid w:val="00D960AB"/>
    <w:rsid w:val="00D962E0"/>
    <w:rsid w:val="00D96978"/>
    <w:rsid w:val="00D96DDE"/>
    <w:rsid w:val="00D96E95"/>
    <w:rsid w:val="00D97308"/>
    <w:rsid w:val="00D97694"/>
    <w:rsid w:val="00D97794"/>
    <w:rsid w:val="00D97E3A"/>
    <w:rsid w:val="00DA03CC"/>
    <w:rsid w:val="00DA0960"/>
    <w:rsid w:val="00DA0DB5"/>
    <w:rsid w:val="00DA0E34"/>
    <w:rsid w:val="00DA1021"/>
    <w:rsid w:val="00DA13E6"/>
    <w:rsid w:val="00DA1556"/>
    <w:rsid w:val="00DA1734"/>
    <w:rsid w:val="00DA174B"/>
    <w:rsid w:val="00DA1871"/>
    <w:rsid w:val="00DA19BC"/>
    <w:rsid w:val="00DA1E8E"/>
    <w:rsid w:val="00DA2603"/>
    <w:rsid w:val="00DA2C80"/>
    <w:rsid w:val="00DA2F43"/>
    <w:rsid w:val="00DA2FFB"/>
    <w:rsid w:val="00DA3133"/>
    <w:rsid w:val="00DA38FC"/>
    <w:rsid w:val="00DA3FDA"/>
    <w:rsid w:val="00DA40AC"/>
    <w:rsid w:val="00DA40E2"/>
    <w:rsid w:val="00DA440E"/>
    <w:rsid w:val="00DA4516"/>
    <w:rsid w:val="00DA472E"/>
    <w:rsid w:val="00DA5063"/>
    <w:rsid w:val="00DA5259"/>
    <w:rsid w:val="00DA544F"/>
    <w:rsid w:val="00DA5D9F"/>
    <w:rsid w:val="00DA6128"/>
    <w:rsid w:val="00DA6897"/>
    <w:rsid w:val="00DA69BC"/>
    <w:rsid w:val="00DA6A54"/>
    <w:rsid w:val="00DA6BBE"/>
    <w:rsid w:val="00DA76A4"/>
    <w:rsid w:val="00DA7A96"/>
    <w:rsid w:val="00DA7EAC"/>
    <w:rsid w:val="00DB0216"/>
    <w:rsid w:val="00DB02A0"/>
    <w:rsid w:val="00DB0429"/>
    <w:rsid w:val="00DB06DD"/>
    <w:rsid w:val="00DB07B1"/>
    <w:rsid w:val="00DB0882"/>
    <w:rsid w:val="00DB0A46"/>
    <w:rsid w:val="00DB0F33"/>
    <w:rsid w:val="00DB129F"/>
    <w:rsid w:val="00DB14C4"/>
    <w:rsid w:val="00DB1585"/>
    <w:rsid w:val="00DB1DF5"/>
    <w:rsid w:val="00DB1F40"/>
    <w:rsid w:val="00DB2465"/>
    <w:rsid w:val="00DB2A7D"/>
    <w:rsid w:val="00DB2C05"/>
    <w:rsid w:val="00DB2C57"/>
    <w:rsid w:val="00DB35D1"/>
    <w:rsid w:val="00DB3753"/>
    <w:rsid w:val="00DB3B00"/>
    <w:rsid w:val="00DB4E3A"/>
    <w:rsid w:val="00DB4E7E"/>
    <w:rsid w:val="00DB4FCA"/>
    <w:rsid w:val="00DB5529"/>
    <w:rsid w:val="00DB55BF"/>
    <w:rsid w:val="00DB5BAF"/>
    <w:rsid w:val="00DB6169"/>
    <w:rsid w:val="00DB6F09"/>
    <w:rsid w:val="00DB7130"/>
    <w:rsid w:val="00DB71D8"/>
    <w:rsid w:val="00DB7276"/>
    <w:rsid w:val="00DB75E7"/>
    <w:rsid w:val="00DC0029"/>
    <w:rsid w:val="00DC0A65"/>
    <w:rsid w:val="00DC0D00"/>
    <w:rsid w:val="00DC0FFA"/>
    <w:rsid w:val="00DC1502"/>
    <w:rsid w:val="00DC15CA"/>
    <w:rsid w:val="00DC1DCB"/>
    <w:rsid w:val="00DC21A1"/>
    <w:rsid w:val="00DC21FE"/>
    <w:rsid w:val="00DC281C"/>
    <w:rsid w:val="00DC2C21"/>
    <w:rsid w:val="00DC2CC0"/>
    <w:rsid w:val="00DC2E2A"/>
    <w:rsid w:val="00DC2E58"/>
    <w:rsid w:val="00DC2EBA"/>
    <w:rsid w:val="00DC31F1"/>
    <w:rsid w:val="00DC34EC"/>
    <w:rsid w:val="00DC4094"/>
    <w:rsid w:val="00DC481B"/>
    <w:rsid w:val="00DC4A52"/>
    <w:rsid w:val="00DC4E3E"/>
    <w:rsid w:val="00DC5517"/>
    <w:rsid w:val="00DC62CA"/>
    <w:rsid w:val="00DC63ED"/>
    <w:rsid w:val="00DC69CD"/>
    <w:rsid w:val="00DC6C34"/>
    <w:rsid w:val="00DC6D5A"/>
    <w:rsid w:val="00DC70C2"/>
    <w:rsid w:val="00DC71D0"/>
    <w:rsid w:val="00DC7382"/>
    <w:rsid w:val="00DC73D1"/>
    <w:rsid w:val="00DC7400"/>
    <w:rsid w:val="00DC75A5"/>
    <w:rsid w:val="00DC769D"/>
    <w:rsid w:val="00DC7ABC"/>
    <w:rsid w:val="00DC7B4F"/>
    <w:rsid w:val="00DC7BAC"/>
    <w:rsid w:val="00DD0C8D"/>
    <w:rsid w:val="00DD0E2A"/>
    <w:rsid w:val="00DD1390"/>
    <w:rsid w:val="00DD13D9"/>
    <w:rsid w:val="00DD1721"/>
    <w:rsid w:val="00DD1870"/>
    <w:rsid w:val="00DD18EE"/>
    <w:rsid w:val="00DD1ADE"/>
    <w:rsid w:val="00DD1C86"/>
    <w:rsid w:val="00DD24B9"/>
    <w:rsid w:val="00DD25E9"/>
    <w:rsid w:val="00DD2C4D"/>
    <w:rsid w:val="00DD3155"/>
    <w:rsid w:val="00DD3207"/>
    <w:rsid w:val="00DD3C17"/>
    <w:rsid w:val="00DD42C5"/>
    <w:rsid w:val="00DD441F"/>
    <w:rsid w:val="00DD4829"/>
    <w:rsid w:val="00DD4B5E"/>
    <w:rsid w:val="00DD4C01"/>
    <w:rsid w:val="00DD4C79"/>
    <w:rsid w:val="00DD4E26"/>
    <w:rsid w:val="00DD5437"/>
    <w:rsid w:val="00DD55DD"/>
    <w:rsid w:val="00DD5F14"/>
    <w:rsid w:val="00DD6170"/>
    <w:rsid w:val="00DD69BC"/>
    <w:rsid w:val="00DD6CE5"/>
    <w:rsid w:val="00DD70B1"/>
    <w:rsid w:val="00DD71AD"/>
    <w:rsid w:val="00DD72F5"/>
    <w:rsid w:val="00DD78D3"/>
    <w:rsid w:val="00DD7E75"/>
    <w:rsid w:val="00DD7ED3"/>
    <w:rsid w:val="00DD7FDF"/>
    <w:rsid w:val="00DE00FF"/>
    <w:rsid w:val="00DE027F"/>
    <w:rsid w:val="00DE02ED"/>
    <w:rsid w:val="00DE0420"/>
    <w:rsid w:val="00DE0521"/>
    <w:rsid w:val="00DE0A36"/>
    <w:rsid w:val="00DE0D2B"/>
    <w:rsid w:val="00DE12F7"/>
    <w:rsid w:val="00DE18EC"/>
    <w:rsid w:val="00DE1C0C"/>
    <w:rsid w:val="00DE24C3"/>
    <w:rsid w:val="00DE283C"/>
    <w:rsid w:val="00DE2886"/>
    <w:rsid w:val="00DE2A5B"/>
    <w:rsid w:val="00DE2BDB"/>
    <w:rsid w:val="00DE2EF0"/>
    <w:rsid w:val="00DE33F4"/>
    <w:rsid w:val="00DE36EB"/>
    <w:rsid w:val="00DE3CBA"/>
    <w:rsid w:val="00DE3F5F"/>
    <w:rsid w:val="00DE43D4"/>
    <w:rsid w:val="00DE5326"/>
    <w:rsid w:val="00DE5617"/>
    <w:rsid w:val="00DE5689"/>
    <w:rsid w:val="00DE6021"/>
    <w:rsid w:val="00DE60B8"/>
    <w:rsid w:val="00DE655D"/>
    <w:rsid w:val="00DE65DE"/>
    <w:rsid w:val="00DE6B22"/>
    <w:rsid w:val="00DE7084"/>
    <w:rsid w:val="00DE77B4"/>
    <w:rsid w:val="00DE7DFE"/>
    <w:rsid w:val="00DE7E63"/>
    <w:rsid w:val="00DF0150"/>
    <w:rsid w:val="00DF046C"/>
    <w:rsid w:val="00DF0533"/>
    <w:rsid w:val="00DF0576"/>
    <w:rsid w:val="00DF0A5C"/>
    <w:rsid w:val="00DF0A91"/>
    <w:rsid w:val="00DF0C69"/>
    <w:rsid w:val="00DF1850"/>
    <w:rsid w:val="00DF1C8E"/>
    <w:rsid w:val="00DF1E82"/>
    <w:rsid w:val="00DF2013"/>
    <w:rsid w:val="00DF25D6"/>
    <w:rsid w:val="00DF288B"/>
    <w:rsid w:val="00DF2A2B"/>
    <w:rsid w:val="00DF2A95"/>
    <w:rsid w:val="00DF36C1"/>
    <w:rsid w:val="00DF41B7"/>
    <w:rsid w:val="00DF464B"/>
    <w:rsid w:val="00DF4C60"/>
    <w:rsid w:val="00DF4CEF"/>
    <w:rsid w:val="00DF5252"/>
    <w:rsid w:val="00DF539D"/>
    <w:rsid w:val="00DF54B2"/>
    <w:rsid w:val="00DF5C82"/>
    <w:rsid w:val="00DF62F1"/>
    <w:rsid w:val="00DF644C"/>
    <w:rsid w:val="00DF6610"/>
    <w:rsid w:val="00DF69CF"/>
    <w:rsid w:val="00DF6A7A"/>
    <w:rsid w:val="00DF6DE5"/>
    <w:rsid w:val="00DF6DEA"/>
    <w:rsid w:val="00DF71B3"/>
    <w:rsid w:val="00DF7587"/>
    <w:rsid w:val="00E000BF"/>
    <w:rsid w:val="00E00612"/>
    <w:rsid w:val="00E00722"/>
    <w:rsid w:val="00E0082A"/>
    <w:rsid w:val="00E00B10"/>
    <w:rsid w:val="00E00C1F"/>
    <w:rsid w:val="00E00D51"/>
    <w:rsid w:val="00E01234"/>
    <w:rsid w:val="00E012A8"/>
    <w:rsid w:val="00E0195D"/>
    <w:rsid w:val="00E01BBF"/>
    <w:rsid w:val="00E01BEB"/>
    <w:rsid w:val="00E020B8"/>
    <w:rsid w:val="00E0213C"/>
    <w:rsid w:val="00E02B1B"/>
    <w:rsid w:val="00E035CD"/>
    <w:rsid w:val="00E03BC4"/>
    <w:rsid w:val="00E045B5"/>
    <w:rsid w:val="00E04612"/>
    <w:rsid w:val="00E04FD2"/>
    <w:rsid w:val="00E0518D"/>
    <w:rsid w:val="00E054A9"/>
    <w:rsid w:val="00E0591B"/>
    <w:rsid w:val="00E05A7A"/>
    <w:rsid w:val="00E05BC9"/>
    <w:rsid w:val="00E05D67"/>
    <w:rsid w:val="00E05E4C"/>
    <w:rsid w:val="00E0600F"/>
    <w:rsid w:val="00E06434"/>
    <w:rsid w:val="00E06483"/>
    <w:rsid w:val="00E066B9"/>
    <w:rsid w:val="00E06F61"/>
    <w:rsid w:val="00E0708C"/>
    <w:rsid w:val="00E0710E"/>
    <w:rsid w:val="00E07626"/>
    <w:rsid w:val="00E07EDA"/>
    <w:rsid w:val="00E115AE"/>
    <w:rsid w:val="00E11F96"/>
    <w:rsid w:val="00E1215B"/>
    <w:rsid w:val="00E12291"/>
    <w:rsid w:val="00E12928"/>
    <w:rsid w:val="00E12BFE"/>
    <w:rsid w:val="00E1318E"/>
    <w:rsid w:val="00E133CD"/>
    <w:rsid w:val="00E141C1"/>
    <w:rsid w:val="00E141E1"/>
    <w:rsid w:val="00E1425F"/>
    <w:rsid w:val="00E14618"/>
    <w:rsid w:val="00E146EE"/>
    <w:rsid w:val="00E14F97"/>
    <w:rsid w:val="00E151E8"/>
    <w:rsid w:val="00E1576C"/>
    <w:rsid w:val="00E15AE2"/>
    <w:rsid w:val="00E16CFF"/>
    <w:rsid w:val="00E17129"/>
    <w:rsid w:val="00E1758E"/>
    <w:rsid w:val="00E1798C"/>
    <w:rsid w:val="00E17C0F"/>
    <w:rsid w:val="00E17C67"/>
    <w:rsid w:val="00E17FDE"/>
    <w:rsid w:val="00E202F1"/>
    <w:rsid w:val="00E2050F"/>
    <w:rsid w:val="00E20879"/>
    <w:rsid w:val="00E20A94"/>
    <w:rsid w:val="00E21516"/>
    <w:rsid w:val="00E219DC"/>
    <w:rsid w:val="00E21BCF"/>
    <w:rsid w:val="00E21D43"/>
    <w:rsid w:val="00E21E1F"/>
    <w:rsid w:val="00E22524"/>
    <w:rsid w:val="00E22BB5"/>
    <w:rsid w:val="00E22F3D"/>
    <w:rsid w:val="00E235B2"/>
    <w:rsid w:val="00E235E7"/>
    <w:rsid w:val="00E23DA9"/>
    <w:rsid w:val="00E248AF"/>
    <w:rsid w:val="00E24A78"/>
    <w:rsid w:val="00E24B06"/>
    <w:rsid w:val="00E25591"/>
    <w:rsid w:val="00E25598"/>
    <w:rsid w:val="00E25B7E"/>
    <w:rsid w:val="00E25BF9"/>
    <w:rsid w:val="00E25D20"/>
    <w:rsid w:val="00E26786"/>
    <w:rsid w:val="00E26AC3"/>
    <w:rsid w:val="00E26AEB"/>
    <w:rsid w:val="00E26B41"/>
    <w:rsid w:val="00E2734C"/>
    <w:rsid w:val="00E27689"/>
    <w:rsid w:val="00E27A05"/>
    <w:rsid w:val="00E27BC8"/>
    <w:rsid w:val="00E301B3"/>
    <w:rsid w:val="00E301F0"/>
    <w:rsid w:val="00E30239"/>
    <w:rsid w:val="00E30585"/>
    <w:rsid w:val="00E307B9"/>
    <w:rsid w:val="00E30E7D"/>
    <w:rsid w:val="00E312B6"/>
    <w:rsid w:val="00E312C0"/>
    <w:rsid w:val="00E3182C"/>
    <w:rsid w:val="00E3263F"/>
    <w:rsid w:val="00E32706"/>
    <w:rsid w:val="00E32A45"/>
    <w:rsid w:val="00E32B4B"/>
    <w:rsid w:val="00E32DDB"/>
    <w:rsid w:val="00E33025"/>
    <w:rsid w:val="00E33128"/>
    <w:rsid w:val="00E333EC"/>
    <w:rsid w:val="00E3379E"/>
    <w:rsid w:val="00E338C6"/>
    <w:rsid w:val="00E339FC"/>
    <w:rsid w:val="00E343FD"/>
    <w:rsid w:val="00E34B92"/>
    <w:rsid w:val="00E34C5B"/>
    <w:rsid w:val="00E35F7C"/>
    <w:rsid w:val="00E36652"/>
    <w:rsid w:val="00E3715A"/>
    <w:rsid w:val="00E375F5"/>
    <w:rsid w:val="00E37AFC"/>
    <w:rsid w:val="00E4045A"/>
    <w:rsid w:val="00E40689"/>
    <w:rsid w:val="00E40857"/>
    <w:rsid w:val="00E40D80"/>
    <w:rsid w:val="00E4163B"/>
    <w:rsid w:val="00E41831"/>
    <w:rsid w:val="00E419A1"/>
    <w:rsid w:val="00E42B01"/>
    <w:rsid w:val="00E42D24"/>
    <w:rsid w:val="00E42F59"/>
    <w:rsid w:val="00E4396C"/>
    <w:rsid w:val="00E43B1C"/>
    <w:rsid w:val="00E43B69"/>
    <w:rsid w:val="00E43BAC"/>
    <w:rsid w:val="00E44983"/>
    <w:rsid w:val="00E44B6D"/>
    <w:rsid w:val="00E44D97"/>
    <w:rsid w:val="00E44E1F"/>
    <w:rsid w:val="00E44F46"/>
    <w:rsid w:val="00E450E0"/>
    <w:rsid w:val="00E452CE"/>
    <w:rsid w:val="00E45505"/>
    <w:rsid w:val="00E45977"/>
    <w:rsid w:val="00E461ED"/>
    <w:rsid w:val="00E4663C"/>
    <w:rsid w:val="00E467A9"/>
    <w:rsid w:val="00E46ACE"/>
    <w:rsid w:val="00E46E8D"/>
    <w:rsid w:val="00E474B9"/>
    <w:rsid w:val="00E47669"/>
    <w:rsid w:val="00E4774B"/>
    <w:rsid w:val="00E47816"/>
    <w:rsid w:val="00E4784D"/>
    <w:rsid w:val="00E47C9F"/>
    <w:rsid w:val="00E5029A"/>
    <w:rsid w:val="00E50A5D"/>
    <w:rsid w:val="00E50BEB"/>
    <w:rsid w:val="00E50F0F"/>
    <w:rsid w:val="00E50F90"/>
    <w:rsid w:val="00E51370"/>
    <w:rsid w:val="00E513FC"/>
    <w:rsid w:val="00E51E6E"/>
    <w:rsid w:val="00E51F03"/>
    <w:rsid w:val="00E52B62"/>
    <w:rsid w:val="00E53218"/>
    <w:rsid w:val="00E5326E"/>
    <w:rsid w:val="00E5358C"/>
    <w:rsid w:val="00E5455B"/>
    <w:rsid w:val="00E54792"/>
    <w:rsid w:val="00E54A17"/>
    <w:rsid w:val="00E54DCD"/>
    <w:rsid w:val="00E5551F"/>
    <w:rsid w:val="00E5589F"/>
    <w:rsid w:val="00E55D9E"/>
    <w:rsid w:val="00E56004"/>
    <w:rsid w:val="00E56825"/>
    <w:rsid w:val="00E56909"/>
    <w:rsid w:val="00E5695A"/>
    <w:rsid w:val="00E56B40"/>
    <w:rsid w:val="00E56D55"/>
    <w:rsid w:val="00E56E04"/>
    <w:rsid w:val="00E57150"/>
    <w:rsid w:val="00E5715F"/>
    <w:rsid w:val="00E57A50"/>
    <w:rsid w:val="00E57EC5"/>
    <w:rsid w:val="00E57F9B"/>
    <w:rsid w:val="00E60607"/>
    <w:rsid w:val="00E60611"/>
    <w:rsid w:val="00E606A1"/>
    <w:rsid w:val="00E609D0"/>
    <w:rsid w:val="00E60A18"/>
    <w:rsid w:val="00E60BC4"/>
    <w:rsid w:val="00E60F90"/>
    <w:rsid w:val="00E617AE"/>
    <w:rsid w:val="00E61B4A"/>
    <w:rsid w:val="00E61F79"/>
    <w:rsid w:val="00E62238"/>
    <w:rsid w:val="00E622E7"/>
    <w:rsid w:val="00E6272E"/>
    <w:rsid w:val="00E62BD6"/>
    <w:rsid w:val="00E62EF9"/>
    <w:rsid w:val="00E62F4C"/>
    <w:rsid w:val="00E6338C"/>
    <w:rsid w:val="00E63562"/>
    <w:rsid w:val="00E63E7B"/>
    <w:rsid w:val="00E640A3"/>
    <w:rsid w:val="00E64CEA"/>
    <w:rsid w:val="00E653B5"/>
    <w:rsid w:val="00E654CD"/>
    <w:rsid w:val="00E66035"/>
    <w:rsid w:val="00E66802"/>
    <w:rsid w:val="00E66833"/>
    <w:rsid w:val="00E66868"/>
    <w:rsid w:val="00E66E42"/>
    <w:rsid w:val="00E67320"/>
    <w:rsid w:val="00E67CD4"/>
    <w:rsid w:val="00E700C5"/>
    <w:rsid w:val="00E701C0"/>
    <w:rsid w:val="00E7057E"/>
    <w:rsid w:val="00E705A5"/>
    <w:rsid w:val="00E70E2A"/>
    <w:rsid w:val="00E7151B"/>
    <w:rsid w:val="00E71EAC"/>
    <w:rsid w:val="00E72395"/>
    <w:rsid w:val="00E72489"/>
    <w:rsid w:val="00E724C1"/>
    <w:rsid w:val="00E72BFD"/>
    <w:rsid w:val="00E72CB4"/>
    <w:rsid w:val="00E731E0"/>
    <w:rsid w:val="00E732A5"/>
    <w:rsid w:val="00E73734"/>
    <w:rsid w:val="00E737FA"/>
    <w:rsid w:val="00E73964"/>
    <w:rsid w:val="00E73D1D"/>
    <w:rsid w:val="00E73DFA"/>
    <w:rsid w:val="00E73E3C"/>
    <w:rsid w:val="00E7414F"/>
    <w:rsid w:val="00E74536"/>
    <w:rsid w:val="00E7464C"/>
    <w:rsid w:val="00E7490A"/>
    <w:rsid w:val="00E74B89"/>
    <w:rsid w:val="00E74E58"/>
    <w:rsid w:val="00E751AE"/>
    <w:rsid w:val="00E757F8"/>
    <w:rsid w:val="00E75844"/>
    <w:rsid w:val="00E75B5D"/>
    <w:rsid w:val="00E75CD9"/>
    <w:rsid w:val="00E762D4"/>
    <w:rsid w:val="00E7657E"/>
    <w:rsid w:val="00E7668F"/>
    <w:rsid w:val="00E768F7"/>
    <w:rsid w:val="00E769D4"/>
    <w:rsid w:val="00E770D1"/>
    <w:rsid w:val="00E77146"/>
    <w:rsid w:val="00E77368"/>
    <w:rsid w:val="00E77446"/>
    <w:rsid w:val="00E774DE"/>
    <w:rsid w:val="00E77855"/>
    <w:rsid w:val="00E77885"/>
    <w:rsid w:val="00E7788E"/>
    <w:rsid w:val="00E77A6D"/>
    <w:rsid w:val="00E77B14"/>
    <w:rsid w:val="00E77E9C"/>
    <w:rsid w:val="00E802B5"/>
    <w:rsid w:val="00E806D7"/>
    <w:rsid w:val="00E80854"/>
    <w:rsid w:val="00E80C87"/>
    <w:rsid w:val="00E80C93"/>
    <w:rsid w:val="00E80F02"/>
    <w:rsid w:val="00E81124"/>
    <w:rsid w:val="00E81490"/>
    <w:rsid w:val="00E814C9"/>
    <w:rsid w:val="00E814E5"/>
    <w:rsid w:val="00E81981"/>
    <w:rsid w:val="00E81F5F"/>
    <w:rsid w:val="00E81FFF"/>
    <w:rsid w:val="00E825A5"/>
    <w:rsid w:val="00E82679"/>
    <w:rsid w:val="00E82A06"/>
    <w:rsid w:val="00E83387"/>
    <w:rsid w:val="00E836B6"/>
    <w:rsid w:val="00E840E7"/>
    <w:rsid w:val="00E84990"/>
    <w:rsid w:val="00E84EE9"/>
    <w:rsid w:val="00E8508A"/>
    <w:rsid w:val="00E854AC"/>
    <w:rsid w:val="00E85713"/>
    <w:rsid w:val="00E85BB3"/>
    <w:rsid w:val="00E862CC"/>
    <w:rsid w:val="00E86811"/>
    <w:rsid w:val="00E86955"/>
    <w:rsid w:val="00E86DE8"/>
    <w:rsid w:val="00E87005"/>
    <w:rsid w:val="00E873E4"/>
    <w:rsid w:val="00E879E4"/>
    <w:rsid w:val="00E90A70"/>
    <w:rsid w:val="00E90E35"/>
    <w:rsid w:val="00E918E4"/>
    <w:rsid w:val="00E91DAE"/>
    <w:rsid w:val="00E92905"/>
    <w:rsid w:val="00E929F8"/>
    <w:rsid w:val="00E92C93"/>
    <w:rsid w:val="00E92DBE"/>
    <w:rsid w:val="00E92F0E"/>
    <w:rsid w:val="00E930BC"/>
    <w:rsid w:val="00E93168"/>
    <w:rsid w:val="00E93814"/>
    <w:rsid w:val="00E938DD"/>
    <w:rsid w:val="00E940BF"/>
    <w:rsid w:val="00E9442E"/>
    <w:rsid w:val="00E94E7A"/>
    <w:rsid w:val="00E95094"/>
    <w:rsid w:val="00E95274"/>
    <w:rsid w:val="00E957C3"/>
    <w:rsid w:val="00E95836"/>
    <w:rsid w:val="00E95856"/>
    <w:rsid w:val="00E964AB"/>
    <w:rsid w:val="00E966AE"/>
    <w:rsid w:val="00E96880"/>
    <w:rsid w:val="00E969C9"/>
    <w:rsid w:val="00E975B6"/>
    <w:rsid w:val="00E977A2"/>
    <w:rsid w:val="00E97970"/>
    <w:rsid w:val="00E97B45"/>
    <w:rsid w:val="00E97F1A"/>
    <w:rsid w:val="00EA0690"/>
    <w:rsid w:val="00EA0C55"/>
    <w:rsid w:val="00EA11C5"/>
    <w:rsid w:val="00EA11C6"/>
    <w:rsid w:val="00EA1287"/>
    <w:rsid w:val="00EA1320"/>
    <w:rsid w:val="00EA16DD"/>
    <w:rsid w:val="00EA19FC"/>
    <w:rsid w:val="00EA1F15"/>
    <w:rsid w:val="00EA2506"/>
    <w:rsid w:val="00EA2880"/>
    <w:rsid w:val="00EA2EDE"/>
    <w:rsid w:val="00EA3061"/>
    <w:rsid w:val="00EA34E7"/>
    <w:rsid w:val="00EA3C0F"/>
    <w:rsid w:val="00EA4476"/>
    <w:rsid w:val="00EA4495"/>
    <w:rsid w:val="00EA44D6"/>
    <w:rsid w:val="00EA486B"/>
    <w:rsid w:val="00EA4AAB"/>
    <w:rsid w:val="00EA55CC"/>
    <w:rsid w:val="00EA5698"/>
    <w:rsid w:val="00EA5737"/>
    <w:rsid w:val="00EA6ECC"/>
    <w:rsid w:val="00EA7456"/>
    <w:rsid w:val="00EA7B88"/>
    <w:rsid w:val="00EB02F7"/>
    <w:rsid w:val="00EB03E7"/>
    <w:rsid w:val="00EB0782"/>
    <w:rsid w:val="00EB0E7C"/>
    <w:rsid w:val="00EB0ECA"/>
    <w:rsid w:val="00EB1009"/>
    <w:rsid w:val="00EB1297"/>
    <w:rsid w:val="00EB1329"/>
    <w:rsid w:val="00EB138A"/>
    <w:rsid w:val="00EB14DD"/>
    <w:rsid w:val="00EB2C73"/>
    <w:rsid w:val="00EB306D"/>
    <w:rsid w:val="00EB319D"/>
    <w:rsid w:val="00EB322E"/>
    <w:rsid w:val="00EB344A"/>
    <w:rsid w:val="00EB4A68"/>
    <w:rsid w:val="00EB4CD9"/>
    <w:rsid w:val="00EB4D7F"/>
    <w:rsid w:val="00EB4FB4"/>
    <w:rsid w:val="00EB52DB"/>
    <w:rsid w:val="00EB5501"/>
    <w:rsid w:val="00EB57AC"/>
    <w:rsid w:val="00EB5A79"/>
    <w:rsid w:val="00EB5A99"/>
    <w:rsid w:val="00EB5B42"/>
    <w:rsid w:val="00EB5C69"/>
    <w:rsid w:val="00EB5CF3"/>
    <w:rsid w:val="00EB5DC3"/>
    <w:rsid w:val="00EB5E58"/>
    <w:rsid w:val="00EB60AC"/>
    <w:rsid w:val="00EB624E"/>
    <w:rsid w:val="00EB63D2"/>
    <w:rsid w:val="00EB6767"/>
    <w:rsid w:val="00EB6AB8"/>
    <w:rsid w:val="00EB6B22"/>
    <w:rsid w:val="00EB6B64"/>
    <w:rsid w:val="00EB6FA6"/>
    <w:rsid w:val="00EB7A31"/>
    <w:rsid w:val="00EB7D4E"/>
    <w:rsid w:val="00EC035B"/>
    <w:rsid w:val="00EC0789"/>
    <w:rsid w:val="00EC0CFF"/>
    <w:rsid w:val="00EC0FFA"/>
    <w:rsid w:val="00EC11A0"/>
    <w:rsid w:val="00EC16FE"/>
    <w:rsid w:val="00EC18CF"/>
    <w:rsid w:val="00EC1B31"/>
    <w:rsid w:val="00EC1E1D"/>
    <w:rsid w:val="00EC1E72"/>
    <w:rsid w:val="00EC1EA4"/>
    <w:rsid w:val="00EC1F06"/>
    <w:rsid w:val="00EC2062"/>
    <w:rsid w:val="00EC277E"/>
    <w:rsid w:val="00EC281C"/>
    <w:rsid w:val="00EC29C5"/>
    <w:rsid w:val="00EC328D"/>
    <w:rsid w:val="00EC34F7"/>
    <w:rsid w:val="00EC3533"/>
    <w:rsid w:val="00EC37BA"/>
    <w:rsid w:val="00EC380A"/>
    <w:rsid w:val="00EC40E1"/>
    <w:rsid w:val="00EC4917"/>
    <w:rsid w:val="00EC4F45"/>
    <w:rsid w:val="00EC4F9D"/>
    <w:rsid w:val="00EC4FFA"/>
    <w:rsid w:val="00EC5297"/>
    <w:rsid w:val="00EC5781"/>
    <w:rsid w:val="00EC584F"/>
    <w:rsid w:val="00EC5AA1"/>
    <w:rsid w:val="00EC5E66"/>
    <w:rsid w:val="00EC63F5"/>
    <w:rsid w:val="00EC65F4"/>
    <w:rsid w:val="00EC694A"/>
    <w:rsid w:val="00EC6D24"/>
    <w:rsid w:val="00EC7100"/>
    <w:rsid w:val="00EC7144"/>
    <w:rsid w:val="00EC7436"/>
    <w:rsid w:val="00EC7682"/>
    <w:rsid w:val="00EC7BD8"/>
    <w:rsid w:val="00EC7C5B"/>
    <w:rsid w:val="00EC7E05"/>
    <w:rsid w:val="00ED00BE"/>
    <w:rsid w:val="00ED0229"/>
    <w:rsid w:val="00ED0558"/>
    <w:rsid w:val="00ED0804"/>
    <w:rsid w:val="00ED0DC0"/>
    <w:rsid w:val="00ED129E"/>
    <w:rsid w:val="00ED1565"/>
    <w:rsid w:val="00ED1598"/>
    <w:rsid w:val="00ED2324"/>
    <w:rsid w:val="00ED25A1"/>
    <w:rsid w:val="00ED2FE0"/>
    <w:rsid w:val="00ED328E"/>
    <w:rsid w:val="00ED3300"/>
    <w:rsid w:val="00ED3865"/>
    <w:rsid w:val="00ED3AAA"/>
    <w:rsid w:val="00ED445F"/>
    <w:rsid w:val="00ED46F5"/>
    <w:rsid w:val="00ED4DEA"/>
    <w:rsid w:val="00ED5AAD"/>
    <w:rsid w:val="00ED630A"/>
    <w:rsid w:val="00ED634D"/>
    <w:rsid w:val="00ED652D"/>
    <w:rsid w:val="00ED6931"/>
    <w:rsid w:val="00ED6F1E"/>
    <w:rsid w:val="00ED71E5"/>
    <w:rsid w:val="00ED72F1"/>
    <w:rsid w:val="00ED74CF"/>
    <w:rsid w:val="00EE023C"/>
    <w:rsid w:val="00EE0EE5"/>
    <w:rsid w:val="00EE10F4"/>
    <w:rsid w:val="00EE11E6"/>
    <w:rsid w:val="00EE120E"/>
    <w:rsid w:val="00EE1C83"/>
    <w:rsid w:val="00EE1DAC"/>
    <w:rsid w:val="00EE1F4F"/>
    <w:rsid w:val="00EE20B9"/>
    <w:rsid w:val="00EE2124"/>
    <w:rsid w:val="00EE23E8"/>
    <w:rsid w:val="00EE2557"/>
    <w:rsid w:val="00EE2669"/>
    <w:rsid w:val="00EE27D4"/>
    <w:rsid w:val="00EE284B"/>
    <w:rsid w:val="00EE291C"/>
    <w:rsid w:val="00EE2C62"/>
    <w:rsid w:val="00EE3064"/>
    <w:rsid w:val="00EE30FC"/>
    <w:rsid w:val="00EE34E7"/>
    <w:rsid w:val="00EE394B"/>
    <w:rsid w:val="00EE422A"/>
    <w:rsid w:val="00EE43F0"/>
    <w:rsid w:val="00EE47B4"/>
    <w:rsid w:val="00EE4824"/>
    <w:rsid w:val="00EE48A1"/>
    <w:rsid w:val="00EE4B45"/>
    <w:rsid w:val="00EE4D48"/>
    <w:rsid w:val="00EE6155"/>
    <w:rsid w:val="00EE697B"/>
    <w:rsid w:val="00EE78E1"/>
    <w:rsid w:val="00EE7ED9"/>
    <w:rsid w:val="00EF073C"/>
    <w:rsid w:val="00EF0915"/>
    <w:rsid w:val="00EF0A15"/>
    <w:rsid w:val="00EF1A0A"/>
    <w:rsid w:val="00EF2421"/>
    <w:rsid w:val="00EF25AA"/>
    <w:rsid w:val="00EF2867"/>
    <w:rsid w:val="00EF2D22"/>
    <w:rsid w:val="00EF2F57"/>
    <w:rsid w:val="00EF3062"/>
    <w:rsid w:val="00EF31BB"/>
    <w:rsid w:val="00EF3689"/>
    <w:rsid w:val="00EF4500"/>
    <w:rsid w:val="00EF4659"/>
    <w:rsid w:val="00EF47A6"/>
    <w:rsid w:val="00EF4CC0"/>
    <w:rsid w:val="00EF51B1"/>
    <w:rsid w:val="00EF5232"/>
    <w:rsid w:val="00EF5457"/>
    <w:rsid w:val="00EF5483"/>
    <w:rsid w:val="00EF57F8"/>
    <w:rsid w:val="00EF6240"/>
    <w:rsid w:val="00EF6359"/>
    <w:rsid w:val="00EF64E0"/>
    <w:rsid w:val="00EF6945"/>
    <w:rsid w:val="00EF6A19"/>
    <w:rsid w:val="00EF6B60"/>
    <w:rsid w:val="00EF6F51"/>
    <w:rsid w:val="00EF79D2"/>
    <w:rsid w:val="00EF7A47"/>
    <w:rsid w:val="00EF7EBF"/>
    <w:rsid w:val="00F00074"/>
    <w:rsid w:val="00F00289"/>
    <w:rsid w:val="00F002AC"/>
    <w:rsid w:val="00F00A44"/>
    <w:rsid w:val="00F00BFF"/>
    <w:rsid w:val="00F01008"/>
    <w:rsid w:val="00F01435"/>
    <w:rsid w:val="00F0161F"/>
    <w:rsid w:val="00F01FA5"/>
    <w:rsid w:val="00F02FD1"/>
    <w:rsid w:val="00F0305A"/>
    <w:rsid w:val="00F03895"/>
    <w:rsid w:val="00F0398D"/>
    <w:rsid w:val="00F03B43"/>
    <w:rsid w:val="00F03F90"/>
    <w:rsid w:val="00F0414F"/>
    <w:rsid w:val="00F044CE"/>
    <w:rsid w:val="00F04DF7"/>
    <w:rsid w:val="00F04FB4"/>
    <w:rsid w:val="00F05267"/>
    <w:rsid w:val="00F05461"/>
    <w:rsid w:val="00F05837"/>
    <w:rsid w:val="00F0620A"/>
    <w:rsid w:val="00F06370"/>
    <w:rsid w:val="00F063C0"/>
    <w:rsid w:val="00F0663D"/>
    <w:rsid w:val="00F06C42"/>
    <w:rsid w:val="00F06E9E"/>
    <w:rsid w:val="00F06FA1"/>
    <w:rsid w:val="00F070B8"/>
    <w:rsid w:val="00F075D1"/>
    <w:rsid w:val="00F078E0"/>
    <w:rsid w:val="00F07A08"/>
    <w:rsid w:val="00F07BB0"/>
    <w:rsid w:val="00F108E9"/>
    <w:rsid w:val="00F10D0A"/>
    <w:rsid w:val="00F10D87"/>
    <w:rsid w:val="00F1138C"/>
    <w:rsid w:val="00F11E71"/>
    <w:rsid w:val="00F12029"/>
    <w:rsid w:val="00F124F2"/>
    <w:rsid w:val="00F126E8"/>
    <w:rsid w:val="00F12719"/>
    <w:rsid w:val="00F12C56"/>
    <w:rsid w:val="00F13422"/>
    <w:rsid w:val="00F134ED"/>
    <w:rsid w:val="00F138ED"/>
    <w:rsid w:val="00F139EB"/>
    <w:rsid w:val="00F13C6F"/>
    <w:rsid w:val="00F13CA9"/>
    <w:rsid w:val="00F13EFE"/>
    <w:rsid w:val="00F1460E"/>
    <w:rsid w:val="00F15363"/>
    <w:rsid w:val="00F15371"/>
    <w:rsid w:val="00F1574C"/>
    <w:rsid w:val="00F157E6"/>
    <w:rsid w:val="00F15920"/>
    <w:rsid w:val="00F15C7A"/>
    <w:rsid w:val="00F16123"/>
    <w:rsid w:val="00F166A2"/>
    <w:rsid w:val="00F169A3"/>
    <w:rsid w:val="00F16D24"/>
    <w:rsid w:val="00F16FDD"/>
    <w:rsid w:val="00F17333"/>
    <w:rsid w:val="00F173E4"/>
    <w:rsid w:val="00F17421"/>
    <w:rsid w:val="00F175F1"/>
    <w:rsid w:val="00F17E7A"/>
    <w:rsid w:val="00F20057"/>
    <w:rsid w:val="00F20321"/>
    <w:rsid w:val="00F20489"/>
    <w:rsid w:val="00F20C71"/>
    <w:rsid w:val="00F20D2E"/>
    <w:rsid w:val="00F20DE1"/>
    <w:rsid w:val="00F210D7"/>
    <w:rsid w:val="00F2121E"/>
    <w:rsid w:val="00F2168F"/>
    <w:rsid w:val="00F21D5E"/>
    <w:rsid w:val="00F22193"/>
    <w:rsid w:val="00F2240A"/>
    <w:rsid w:val="00F22741"/>
    <w:rsid w:val="00F22A16"/>
    <w:rsid w:val="00F22B07"/>
    <w:rsid w:val="00F22B9C"/>
    <w:rsid w:val="00F234CE"/>
    <w:rsid w:val="00F235F8"/>
    <w:rsid w:val="00F2387D"/>
    <w:rsid w:val="00F24062"/>
    <w:rsid w:val="00F240D4"/>
    <w:rsid w:val="00F24252"/>
    <w:rsid w:val="00F242A8"/>
    <w:rsid w:val="00F24669"/>
    <w:rsid w:val="00F248C6"/>
    <w:rsid w:val="00F24992"/>
    <w:rsid w:val="00F24BE0"/>
    <w:rsid w:val="00F25227"/>
    <w:rsid w:val="00F2552C"/>
    <w:rsid w:val="00F2584F"/>
    <w:rsid w:val="00F260FD"/>
    <w:rsid w:val="00F26390"/>
    <w:rsid w:val="00F2662C"/>
    <w:rsid w:val="00F26B97"/>
    <w:rsid w:val="00F26DA9"/>
    <w:rsid w:val="00F26EC5"/>
    <w:rsid w:val="00F270AE"/>
    <w:rsid w:val="00F270B7"/>
    <w:rsid w:val="00F270D0"/>
    <w:rsid w:val="00F27507"/>
    <w:rsid w:val="00F277F6"/>
    <w:rsid w:val="00F27B33"/>
    <w:rsid w:val="00F3083E"/>
    <w:rsid w:val="00F30AEC"/>
    <w:rsid w:val="00F30C16"/>
    <w:rsid w:val="00F31216"/>
    <w:rsid w:val="00F313E0"/>
    <w:rsid w:val="00F3142D"/>
    <w:rsid w:val="00F316B7"/>
    <w:rsid w:val="00F31820"/>
    <w:rsid w:val="00F31924"/>
    <w:rsid w:val="00F31AFA"/>
    <w:rsid w:val="00F32046"/>
    <w:rsid w:val="00F3263F"/>
    <w:rsid w:val="00F3266C"/>
    <w:rsid w:val="00F3269E"/>
    <w:rsid w:val="00F32B9B"/>
    <w:rsid w:val="00F32E31"/>
    <w:rsid w:val="00F32E86"/>
    <w:rsid w:val="00F32EFC"/>
    <w:rsid w:val="00F330F5"/>
    <w:rsid w:val="00F33439"/>
    <w:rsid w:val="00F33588"/>
    <w:rsid w:val="00F33744"/>
    <w:rsid w:val="00F34160"/>
    <w:rsid w:val="00F34289"/>
    <w:rsid w:val="00F342A2"/>
    <w:rsid w:val="00F342EB"/>
    <w:rsid w:val="00F34481"/>
    <w:rsid w:val="00F349D8"/>
    <w:rsid w:val="00F34BF1"/>
    <w:rsid w:val="00F355C4"/>
    <w:rsid w:val="00F35A08"/>
    <w:rsid w:val="00F35B05"/>
    <w:rsid w:val="00F35E19"/>
    <w:rsid w:val="00F3629A"/>
    <w:rsid w:val="00F368E6"/>
    <w:rsid w:val="00F36B13"/>
    <w:rsid w:val="00F36B89"/>
    <w:rsid w:val="00F36BD4"/>
    <w:rsid w:val="00F36C18"/>
    <w:rsid w:val="00F36D8F"/>
    <w:rsid w:val="00F37A9E"/>
    <w:rsid w:val="00F37C93"/>
    <w:rsid w:val="00F37FED"/>
    <w:rsid w:val="00F40994"/>
    <w:rsid w:val="00F40A1A"/>
    <w:rsid w:val="00F41537"/>
    <w:rsid w:val="00F41F3C"/>
    <w:rsid w:val="00F42274"/>
    <w:rsid w:val="00F42826"/>
    <w:rsid w:val="00F42DFC"/>
    <w:rsid w:val="00F4318E"/>
    <w:rsid w:val="00F43275"/>
    <w:rsid w:val="00F434DC"/>
    <w:rsid w:val="00F43C5B"/>
    <w:rsid w:val="00F43C5F"/>
    <w:rsid w:val="00F43D23"/>
    <w:rsid w:val="00F4443A"/>
    <w:rsid w:val="00F44654"/>
    <w:rsid w:val="00F44877"/>
    <w:rsid w:val="00F45F69"/>
    <w:rsid w:val="00F4644F"/>
    <w:rsid w:val="00F47039"/>
    <w:rsid w:val="00F47BF8"/>
    <w:rsid w:val="00F500AB"/>
    <w:rsid w:val="00F506BE"/>
    <w:rsid w:val="00F50F0B"/>
    <w:rsid w:val="00F51237"/>
    <w:rsid w:val="00F51366"/>
    <w:rsid w:val="00F513CC"/>
    <w:rsid w:val="00F5158B"/>
    <w:rsid w:val="00F51C77"/>
    <w:rsid w:val="00F51E08"/>
    <w:rsid w:val="00F522C4"/>
    <w:rsid w:val="00F52476"/>
    <w:rsid w:val="00F526D9"/>
    <w:rsid w:val="00F5270A"/>
    <w:rsid w:val="00F52858"/>
    <w:rsid w:val="00F532D8"/>
    <w:rsid w:val="00F53500"/>
    <w:rsid w:val="00F5363D"/>
    <w:rsid w:val="00F53650"/>
    <w:rsid w:val="00F536FF"/>
    <w:rsid w:val="00F53EFA"/>
    <w:rsid w:val="00F542A6"/>
    <w:rsid w:val="00F55192"/>
    <w:rsid w:val="00F552B0"/>
    <w:rsid w:val="00F55428"/>
    <w:rsid w:val="00F5584B"/>
    <w:rsid w:val="00F559E1"/>
    <w:rsid w:val="00F55C42"/>
    <w:rsid w:val="00F55F40"/>
    <w:rsid w:val="00F564F5"/>
    <w:rsid w:val="00F5676A"/>
    <w:rsid w:val="00F56B1E"/>
    <w:rsid w:val="00F56E2F"/>
    <w:rsid w:val="00F56E97"/>
    <w:rsid w:val="00F56FB7"/>
    <w:rsid w:val="00F571B3"/>
    <w:rsid w:val="00F57355"/>
    <w:rsid w:val="00F5766B"/>
    <w:rsid w:val="00F57DD8"/>
    <w:rsid w:val="00F6065F"/>
    <w:rsid w:val="00F60E49"/>
    <w:rsid w:val="00F60EA9"/>
    <w:rsid w:val="00F611CE"/>
    <w:rsid w:val="00F615E6"/>
    <w:rsid w:val="00F62203"/>
    <w:rsid w:val="00F62463"/>
    <w:rsid w:val="00F63465"/>
    <w:rsid w:val="00F636B6"/>
    <w:rsid w:val="00F63701"/>
    <w:rsid w:val="00F638C8"/>
    <w:rsid w:val="00F639BC"/>
    <w:rsid w:val="00F63D2B"/>
    <w:rsid w:val="00F63F74"/>
    <w:rsid w:val="00F6416B"/>
    <w:rsid w:val="00F644A1"/>
    <w:rsid w:val="00F646E2"/>
    <w:rsid w:val="00F64977"/>
    <w:rsid w:val="00F64A85"/>
    <w:rsid w:val="00F64E52"/>
    <w:rsid w:val="00F656D8"/>
    <w:rsid w:val="00F6582C"/>
    <w:rsid w:val="00F65962"/>
    <w:rsid w:val="00F65BD5"/>
    <w:rsid w:val="00F65D5B"/>
    <w:rsid w:val="00F65EA3"/>
    <w:rsid w:val="00F661C9"/>
    <w:rsid w:val="00F6622A"/>
    <w:rsid w:val="00F66816"/>
    <w:rsid w:val="00F66C40"/>
    <w:rsid w:val="00F66EFA"/>
    <w:rsid w:val="00F670ED"/>
    <w:rsid w:val="00F67309"/>
    <w:rsid w:val="00F67385"/>
    <w:rsid w:val="00F6777F"/>
    <w:rsid w:val="00F67C19"/>
    <w:rsid w:val="00F70D91"/>
    <w:rsid w:val="00F70E71"/>
    <w:rsid w:val="00F7134C"/>
    <w:rsid w:val="00F71378"/>
    <w:rsid w:val="00F72349"/>
    <w:rsid w:val="00F72463"/>
    <w:rsid w:val="00F72A65"/>
    <w:rsid w:val="00F72D13"/>
    <w:rsid w:val="00F73047"/>
    <w:rsid w:val="00F73097"/>
    <w:rsid w:val="00F731DA"/>
    <w:rsid w:val="00F73471"/>
    <w:rsid w:val="00F73804"/>
    <w:rsid w:val="00F73A26"/>
    <w:rsid w:val="00F740E1"/>
    <w:rsid w:val="00F74C89"/>
    <w:rsid w:val="00F753F4"/>
    <w:rsid w:val="00F7563B"/>
    <w:rsid w:val="00F75BFC"/>
    <w:rsid w:val="00F75DB4"/>
    <w:rsid w:val="00F75DBB"/>
    <w:rsid w:val="00F76830"/>
    <w:rsid w:val="00F769CE"/>
    <w:rsid w:val="00F7710E"/>
    <w:rsid w:val="00F77450"/>
    <w:rsid w:val="00F774B8"/>
    <w:rsid w:val="00F774E1"/>
    <w:rsid w:val="00F77A6A"/>
    <w:rsid w:val="00F77BB1"/>
    <w:rsid w:val="00F77E7E"/>
    <w:rsid w:val="00F80226"/>
    <w:rsid w:val="00F806A4"/>
    <w:rsid w:val="00F808F8"/>
    <w:rsid w:val="00F80D1C"/>
    <w:rsid w:val="00F80E36"/>
    <w:rsid w:val="00F81443"/>
    <w:rsid w:val="00F81A85"/>
    <w:rsid w:val="00F81E92"/>
    <w:rsid w:val="00F81F74"/>
    <w:rsid w:val="00F82472"/>
    <w:rsid w:val="00F8255A"/>
    <w:rsid w:val="00F828A8"/>
    <w:rsid w:val="00F829DA"/>
    <w:rsid w:val="00F82A04"/>
    <w:rsid w:val="00F831F9"/>
    <w:rsid w:val="00F8331C"/>
    <w:rsid w:val="00F833CA"/>
    <w:rsid w:val="00F8358C"/>
    <w:rsid w:val="00F839C5"/>
    <w:rsid w:val="00F83C7F"/>
    <w:rsid w:val="00F83D38"/>
    <w:rsid w:val="00F83FC9"/>
    <w:rsid w:val="00F84387"/>
    <w:rsid w:val="00F847BC"/>
    <w:rsid w:val="00F84A89"/>
    <w:rsid w:val="00F84C23"/>
    <w:rsid w:val="00F84D2F"/>
    <w:rsid w:val="00F84F06"/>
    <w:rsid w:val="00F85963"/>
    <w:rsid w:val="00F859C6"/>
    <w:rsid w:val="00F86259"/>
    <w:rsid w:val="00F86407"/>
    <w:rsid w:val="00F86789"/>
    <w:rsid w:val="00F86A9A"/>
    <w:rsid w:val="00F86AD8"/>
    <w:rsid w:val="00F86B2C"/>
    <w:rsid w:val="00F871D8"/>
    <w:rsid w:val="00F875E5"/>
    <w:rsid w:val="00F877C7"/>
    <w:rsid w:val="00F90047"/>
    <w:rsid w:val="00F900B2"/>
    <w:rsid w:val="00F9050B"/>
    <w:rsid w:val="00F906D7"/>
    <w:rsid w:val="00F90868"/>
    <w:rsid w:val="00F90D43"/>
    <w:rsid w:val="00F90E04"/>
    <w:rsid w:val="00F91332"/>
    <w:rsid w:val="00F9163C"/>
    <w:rsid w:val="00F91B2B"/>
    <w:rsid w:val="00F91EED"/>
    <w:rsid w:val="00F926FA"/>
    <w:rsid w:val="00F92FAC"/>
    <w:rsid w:val="00F93096"/>
    <w:rsid w:val="00F93342"/>
    <w:rsid w:val="00F933AB"/>
    <w:rsid w:val="00F93A4C"/>
    <w:rsid w:val="00F93A7D"/>
    <w:rsid w:val="00F93ACA"/>
    <w:rsid w:val="00F93F0E"/>
    <w:rsid w:val="00F94292"/>
    <w:rsid w:val="00F948D1"/>
    <w:rsid w:val="00F94ED0"/>
    <w:rsid w:val="00F95291"/>
    <w:rsid w:val="00F95527"/>
    <w:rsid w:val="00F95D24"/>
    <w:rsid w:val="00F9648C"/>
    <w:rsid w:val="00F9666D"/>
    <w:rsid w:val="00F96680"/>
    <w:rsid w:val="00F96922"/>
    <w:rsid w:val="00F96AD6"/>
    <w:rsid w:val="00F976B5"/>
    <w:rsid w:val="00F977C9"/>
    <w:rsid w:val="00F979BC"/>
    <w:rsid w:val="00F97ACF"/>
    <w:rsid w:val="00FA00B9"/>
    <w:rsid w:val="00FA0310"/>
    <w:rsid w:val="00FA0457"/>
    <w:rsid w:val="00FA08FE"/>
    <w:rsid w:val="00FA14DF"/>
    <w:rsid w:val="00FA16C9"/>
    <w:rsid w:val="00FA17DC"/>
    <w:rsid w:val="00FA1A83"/>
    <w:rsid w:val="00FA1A86"/>
    <w:rsid w:val="00FA20C5"/>
    <w:rsid w:val="00FA273D"/>
    <w:rsid w:val="00FA2AF6"/>
    <w:rsid w:val="00FA2C7D"/>
    <w:rsid w:val="00FA2D36"/>
    <w:rsid w:val="00FA322A"/>
    <w:rsid w:val="00FA3D9B"/>
    <w:rsid w:val="00FA41B3"/>
    <w:rsid w:val="00FA43B8"/>
    <w:rsid w:val="00FA4675"/>
    <w:rsid w:val="00FA4952"/>
    <w:rsid w:val="00FA4C71"/>
    <w:rsid w:val="00FA4CAC"/>
    <w:rsid w:val="00FA4D3E"/>
    <w:rsid w:val="00FA5310"/>
    <w:rsid w:val="00FA558A"/>
    <w:rsid w:val="00FA5A0A"/>
    <w:rsid w:val="00FA5E8B"/>
    <w:rsid w:val="00FA5E98"/>
    <w:rsid w:val="00FA67C8"/>
    <w:rsid w:val="00FA6BF0"/>
    <w:rsid w:val="00FA70EB"/>
    <w:rsid w:val="00FA7104"/>
    <w:rsid w:val="00FA7CEC"/>
    <w:rsid w:val="00FA7D32"/>
    <w:rsid w:val="00FB02E4"/>
    <w:rsid w:val="00FB04AC"/>
    <w:rsid w:val="00FB0A9A"/>
    <w:rsid w:val="00FB1F86"/>
    <w:rsid w:val="00FB22E0"/>
    <w:rsid w:val="00FB28B5"/>
    <w:rsid w:val="00FB2971"/>
    <w:rsid w:val="00FB2A4F"/>
    <w:rsid w:val="00FB2E11"/>
    <w:rsid w:val="00FB332E"/>
    <w:rsid w:val="00FB3A26"/>
    <w:rsid w:val="00FB3AA2"/>
    <w:rsid w:val="00FB4619"/>
    <w:rsid w:val="00FB4EA4"/>
    <w:rsid w:val="00FB4EC5"/>
    <w:rsid w:val="00FB56F1"/>
    <w:rsid w:val="00FB57D6"/>
    <w:rsid w:val="00FB5B20"/>
    <w:rsid w:val="00FB5B8F"/>
    <w:rsid w:val="00FB5FEA"/>
    <w:rsid w:val="00FB6002"/>
    <w:rsid w:val="00FB64B5"/>
    <w:rsid w:val="00FB67A3"/>
    <w:rsid w:val="00FB68FB"/>
    <w:rsid w:val="00FB6BF2"/>
    <w:rsid w:val="00FB6FC5"/>
    <w:rsid w:val="00FB6FF4"/>
    <w:rsid w:val="00FB71D4"/>
    <w:rsid w:val="00FB7547"/>
    <w:rsid w:val="00FB77F0"/>
    <w:rsid w:val="00FC0229"/>
    <w:rsid w:val="00FC0783"/>
    <w:rsid w:val="00FC0CF5"/>
    <w:rsid w:val="00FC0F53"/>
    <w:rsid w:val="00FC0FD9"/>
    <w:rsid w:val="00FC145D"/>
    <w:rsid w:val="00FC1734"/>
    <w:rsid w:val="00FC1858"/>
    <w:rsid w:val="00FC22C5"/>
    <w:rsid w:val="00FC2998"/>
    <w:rsid w:val="00FC2ACC"/>
    <w:rsid w:val="00FC2BB7"/>
    <w:rsid w:val="00FC2D7F"/>
    <w:rsid w:val="00FC2F31"/>
    <w:rsid w:val="00FC2F9E"/>
    <w:rsid w:val="00FC34DC"/>
    <w:rsid w:val="00FC4089"/>
    <w:rsid w:val="00FC432B"/>
    <w:rsid w:val="00FC4647"/>
    <w:rsid w:val="00FC4775"/>
    <w:rsid w:val="00FC4785"/>
    <w:rsid w:val="00FC484F"/>
    <w:rsid w:val="00FC4AF5"/>
    <w:rsid w:val="00FC5122"/>
    <w:rsid w:val="00FC619D"/>
    <w:rsid w:val="00FC6201"/>
    <w:rsid w:val="00FC662D"/>
    <w:rsid w:val="00FC6EF6"/>
    <w:rsid w:val="00FC6FE6"/>
    <w:rsid w:val="00FC7574"/>
    <w:rsid w:val="00FC76B4"/>
    <w:rsid w:val="00FC7974"/>
    <w:rsid w:val="00FC7A7C"/>
    <w:rsid w:val="00FC7CBE"/>
    <w:rsid w:val="00FD03B1"/>
    <w:rsid w:val="00FD0499"/>
    <w:rsid w:val="00FD0606"/>
    <w:rsid w:val="00FD0CB2"/>
    <w:rsid w:val="00FD0EEC"/>
    <w:rsid w:val="00FD0FF4"/>
    <w:rsid w:val="00FD1CE0"/>
    <w:rsid w:val="00FD20BD"/>
    <w:rsid w:val="00FD23D1"/>
    <w:rsid w:val="00FD255B"/>
    <w:rsid w:val="00FD2E7A"/>
    <w:rsid w:val="00FD2E8C"/>
    <w:rsid w:val="00FD2F4C"/>
    <w:rsid w:val="00FD2F4E"/>
    <w:rsid w:val="00FD3D4E"/>
    <w:rsid w:val="00FD3F7C"/>
    <w:rsid w:val="00FD4437"/>
    <w:rsid w:val="00FD4F04"/>
    <w:rsid w:val="00FD5099"/>
    <w:rsid w:val="00FD52FC"/>
    <w:rsid w:val="00FD5B57"/>
    <w:rsid w:val="00FD5E52"/>
    <w:rsid w:val="00FD6893"/>
    <w:rsid w:val="00FD6F97"/>
    <w:rsid w:val="00FD7CA1"/>
    <w:rsid w:val="00FE001F"/>
    <w:rsid w:val="00FE0057"/>
    <w:rsid w:val="00FE03F9"/>
    <w:rsid w:val="00FE0DF8"/>
    <w:rsid w:val="00FE154C"/>
    <w:rsid w:val="00FE158B"/>
    <w:rsid w:val="00FE16F0"/>
    <w:rsid w:val="00FE177C"/>
    <w:rsid w:val="00FE1BE3"/>
    <w:rsid w:val="00FE1E1B"/>
    <w:rsid w:val="00FE2292"/>
    <w:rsid w:val="00FE24D7"/>
    <w:rsid w:val="00FE24E9"/>
    <w:rsid w:val="00FE25D3"/>
    <w:rsid w:val="00FE28BE"/>
    <w:rsid w:val="00FE2AA6"/>
    <w:rsid w:val="00FE340B"/>
    <w:rsid w:val="00FE35E5"/>
    <w:rsid w:val="00FE3642"/>
    <w:rsid w:val="00FE36DE"/>
    <w:rsid w:val="00FE37F7"/>
    <w:rsid w:val="00FE3E68"/>
    <w:rsid w:val="00FE4031"/>
    <w:rsid w:val="00FE4052"/>
    <w:rsid w:val="00FE5128"/>
    <w:rsid w:val="00FE59AB"/>
    <w:rsid w:val="00FE5B51"/>
    <w:rsid w:val="00FE5C2B"/>
    <w:rsid w:val="00FE6C68"/>
    <w:rsid w:val="00FE6ECE"/>
    <w:rsid w:val="00FE767E"/>
    <w:rsid w:val="00FE78D5"/>
    <w:rsid w:val="00FE7CEF"/>
    <w:rsid w:val="00FE7E88"/>
    <w:rsid w:val="00FF0B2C"/>
    <w:rsid w:val="00FF0D35"/>
    <w:rsid w:val="00FF11D5"/>
    <w:rsid w:val="00FF15DA"/>
    <w:rsid w:val="00FF1899"/>
    <w:rsid w:val="00FF1913"/>
    <w:rsid w:val="00FF1B1B"/>
    <w:rsid w:val="00FF1F8A"/>
    <w:rsid w:val="00FF237B"/>
    <w:rsid w:val="00FF2A01"/>
    <w:rsid w:val="00FF2A99"/>
    <w:rsid w:val="00FF2EDA"/>
    <w:rsid w:val="00FF3C23"/>
    <w:rsid w:val="00FF4477"/>
    <w:rsid w:val="00FF45EE"/>
    <w:rsid w:val="00FF47E8"/>
    <w:rsid w:val="00FF4A79"/>
    <w:rsid w:val="00FF4D9E"/>
    <w:rsid w:val="00FF500E"/>
    <w:rsid w:val="00FF51CF"/>
    <w:rsid w:val="00FF539F"/>
    <w:rsid w:val="00FF5513"/>
    <w:rsid w:val="00FF56D9"/>
    <w:rsid w:val="00FF57F3"/>
    <w:rsid w:val="00FF5B55"/>
    <w:rsid w:val="00FF6005"/>
    <w:rsid w:val="00FF62E8"/>
    <w:rsid w:val="00FF659D"/>
    <w:rsid w:val="00FF65B5"/>
    <w:rsid w:val="00FF6661"/>
    <w:rsid w:val="00FF68B7"/>
    <w:rsid w:val="00FF6AB2"/>
    <w:rsid w:val="00FF6EBC"/>
    <w:rsid w:val="00FF6F04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5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E43F0"/>
    <w:pPr>
      <w:keepNext/>
      <w:ind w:left="2831" w:firstLine="709"/>
      <w:jc w:val="both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EE43F0"/>
    <w:pPr>
      <w:keepNext/>
      <w:widowControl w:val="0"/>
      <w:shd w:val="clear" w:color="auto" w:fill="FFFFFF"/>
      <w:autoSpaceDE w:val="0"/>
      <w:autoSpaceDN w:val="0"/>
      <w:adjustRightInd w:val="0"/>
      <w:spacing w:before="2496" w:line="264" w:lineRule="exact"/>
      <w:ind w:right="24"/>
      <w:jc w:val="center"/>
      <w:outlineLvl w:val="1"/>
    </w:pPr>
    <w:rPr>
      <w:rFonts w:ascii="Arial" w:hAnsi="Arial" w:cs="Arial"/>
      <w:b/>
      <w:bCs/>
      <w:color w:val="000000"/>
      <w:spacing w:val="-17"/>
      <w:sz w:val="25"/>
      <w:szCs w:val="25"/>
    </w:rPr>
  </w:style>
  <w:style w:type="paragraph" w:styleId="3">
    <w:name w:val="heading 3"/>
    <w:basedOn w:val="a0"/>
    <w:next w:val="a0"/>
    <w:link w:val="30"/>
    <w:qFormat/>
    <w:rsid w:val="00EE43F0"/>
    <w:pPr>
      <w:keepNext/>
      <w:numPr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qFormat/>
    <w:rsid w:val="00EE43F0"/>
    <w:pPr>
      <w:keepNext/>
      <w:numPr>
        <w:numId w:val="3"/>
      </w:numPr>
      <w:tabs>
        <w:tab w:val="clear" w:pos="2843"/>
        <w:tab w:val="num" w:pos="1800"/>
      </w:tabs>
      <w:ind w:left="2340" w:hanging="217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link w:val="50"/>
    <w:qFormat/>
    <w:rsid w:val="00EE43F0"/>
    <w:pPr>
      <w:keepNext/>
      <w:ind w:left="57" w:firstLine="651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uiPriority w:val="9"/>
    <w:qFormat/>
    <w:rsid w:val="00EE43F0"/>
    <w:pPr>
      <w:keepNext/>
      <w:jc w:val="both"/>
      <w:outlineLvl w:val="5"/>
    </w:pPr>
    <w:rPr>
      <w:rFonts w:ascii="Times New Roman CYR" w:hAnsi="Times New Roman CYR"/>
      <w:szCs w:val="20"/>
    </w:rPr>
  </w:style>
  <w:style w:type="paragraph" w:styleId="7">
    <w:name w:val="heading 7"/>
    <w:basedOn w:val="a0"/>
    <w:next w:val="a0"/>
    <w:link w:val="70"/>
    <w:qFormat/>
    <w:rsid w:val="00EE43F0"/>
    <w:pPr>
      <w:keepNext/>
      <w:ind w:left="2123" w:firstLine="709"/>
      <w:jc w:val="both"/>
      <w:outlineLvl w:val="6"/>
    </w:pPr>
    <w:rPr>
      <w:sz w:val="28"/>
      <w:szCs w:val="28"/>
      <w:u w:val="single"/>
    </w:rPr>
  </w:style>
  <w:style w:type="paragraph" w:styleId="8">
    <w:name w:val="heading 8"/>
    <w:basedOn w:val="a0"/>
    <w:next w:val="a0"/>
    <w:link w:val="80"/>
    <w:qFormat/>
    <w:rsid w:val="00EE43F0"/>
    <w:pPr>
      <w:keepNext/>
      <w:jc w:val="center"/>
      <w:outlineLvl w:val="7"/>
    </w:pPr>
    <w:rPr>
      <w:rFonts w:ascii="Times New Roman CYR" w:hAnsi="Times New Roman CYR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E43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EE43F0"/>
    <w:rPr>
      <w:rFonts w:ascii="Arial" w:eastAsia="Times New Roman" w:hAnsi="Arial" w:cs="Arial"/>
      <w:b/>
      <w:bCs/>
      <w:color w:val="000000"/>
      <w:spacing w:val="-17"/>
      <w:sz w:val="25"/>
      <w:szCs w:val="25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EE43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EE43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E43F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EE43F0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EE43F0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EE43F0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styleId="a4">
    <w:name w:val="Plain Text"/>
    <w:basedOn w:val="a0"/>
    <w:link w:val="a5"/>
    <w:semiHidden/>
    <w:rsid w:val="00EE43F0"/>
    <w:rPr>
      <w:rFonts w:ascii="Courier New" w:hAnsi="Courier New"/>
      <w:sz w:val="20"/>
    </w:rPr>
  </w:style>
  <w:style w:type="character" w:customStyle="1" w:styleId="a5">
    <w:name w:val="Текст Знак"/>
    <w:basedOn w:val="a1"/>
    <w:link w:val="a4"/>
    <w:semiHidden/>
    <w:rsid w:val="00EE43F0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6">
    <w:name w:val="Body Text Indent"/>
    <w:basedOn w:val="a0"/>
    <w:link w:val="a7"/>
    <w:rsid w:val="00EE43F0"/>
    <w:pPr>
      <w:ind w:left="540" w:hanging="180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EE43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0"/>
    <w:rsid w:val="00EE43F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80"/>
    </w:rPr>
  </w:style>
  <w:style w:type="paragraph" w:styleId="21">
    <w:name w:val="Body Text Indent 2"/>
    <w:basedOn w:val="a0"/>
    <w:link w:val="22"/>
    <w:rsid w:val="00EE43F0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rsid w:val="00EE43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EE43F0"/>
    <w:pPr>
      <w:numPr>
        <w:numId w:val="0"/>
      </w:numPr>
      <w:tabs>
        <w:tab w:val="left" w:pos="708"/>
      </w:tabs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1"/>
    <w:link w:val="a9"/>
    <w:rsid w:val="00EE43F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">
    <w:name w:val="List Number"/>
    <w:basedOn w:val="a0"/>
    <w:semiHidden/>
    <w:rsid w:val="00EE43F0"/>
    <w:pPr>
      <w:numPr>
        <w:numId w:val="2"/>
      </w:numPr>
    </w:pPr>
  </w:style>
  <w:style w:type="paragraph" w:styleId="31">
    <w:name w:val="Body Text Indent 3"/>
    <w:basedOn w:val="a0"/>
    <w:link w:val="32"/>
    <w:rsid w:val="00EE43F0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1"/>
    <w:link w:val="31"/>
    <w:rsid w:val="00EE43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EE43F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0"/>
    <w:link w:val="ac"/>
    <w:uiPriority w:val="99"/>
    <w:rsid w:val="00EE43F0"/>
    <w:pPr>
      <w:tabs>
        <w:tab w:val="center" w:pos="4677"/>
        <w:tab w:val="right" w:pos="9355"/>
      </w:tabs>
      <w:ind w:firstLine="709"/>
      <w:jc w:val="both"/>
    </w:pPr>
    <w:rPr>
      <w:sz w:val="28"/>
      <w:szCs w:val="20"/>
    </w:rPr>
  </w:style>
  <w:style w:type="character" w:customStyle="1" w:styleId="ac">
    <w:name w:val="Верхний колонтитул Знак"/>
    <w:basedOn w:val="a1"/>
    <w:link w:val="ab"/>
    <w:uiPriority w:val="99"/>
    <w:rsid w:val="00EE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0"/>
    <w:link w:val="ae"/>
    <w:uiPriority w:val="99"/>
    <w:rsid w:val="00EE43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EE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Continue 2"/>
    <w:basedOn w:val="a0"/>
    <w:semiHidden/>
    <w:rsid w:val="00EE43F0"/>
    <w:pPr>
      <w:spacing w:after="120"/>
      <w:ind w:left="566"/>
    </w:pPr>
    <w:rPr>
      <w:b/>
      <w:spacing w:val="22"/>
      <w:sz w:val="18"/>
      <w:szCs w:val="20"/>
    </w:rPr>
  </w:style>
  <w:style w:type="paragraph" w:customStyle="1" w:styleId="FR1">
    <w:name w:val="FR1"/>
    <w:rsid w:val="00EE43F0"/>
    <w:pPr>
      <w:widowControl w:val="0"/>
      <w:snapToGrid w:val="0"/>
      <w:spacing w:after="0" w:line="439" w:lineRule="auto"/>
      <w:ind w:firstLine="42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0"/>
    <w:link w:val="34"/>
    <w:semiHidden/>
    <w:rsid w:val="00EE43F0"/>
    <w:pPr>
      <w:jc w:val="both"/>
    </w:pPr>
    <w:rPr>
      <w:bCs/>
      <w:sz w:val="28"/>
    </w:rPr>
  </w:style>
  <w:style w:type="character" w:customStyle="1" w:styleId="34">
    <w:name w:val="Основной текст 3 Знак"/>
    <w:basedOn w:val="a1"/>
    <w:link w:val="33"/>
    <w:semiHidden/>
    <w:rsid w:val="00EE43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">
    <w:name w:val="Body Text"/>
    <w:basedOn w:val="a0"/>
    <w:link w:val="af0"/>
    <w:semiHidden/>
    <w:rsid w:val="00EE43F0"/>
    <w:pPr>
      <w:jc w:val="both"/>
    </w:pPr>
    <w:rPr>
      <w:rFonts w:ascii="Times New Roman CYR" w:hAnsi="Times New Roman CYR"/>
      <w:b/>
      <w:szCs w:val="20"/>
    </w:rPr>
  </w:style>
  <w:style w:type="character" w:customStyle="1" w:styleId="af0">
    <w:name w:val="Основной текст Знак"/>
    <w:basedOn w:val="a1"/>
    <w:link w:val="af"/>
    <w:semiHidden/>
    <w:rsid w:val="00EE43F0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styleId="24">
    <w:name w:val="Body Text 2"/>
    <w:basedOn w:val="a0"/>
    <w:link w:val="25"/>
    <w:semiHidden/>
    <w:rsid w:val="00EE43F0"/>
    <w:rPr>
      <w:sz w:val="28"/>
    </w:rPr>
  </w:style>
  <w:style w:type="character" w:customStyle="1" w:styleId="25">
    <w:name w:val="Основной текст 2 Знак"/>
    <w:basedOn w:val="a1"/>
    <w:link w:val="24"/>
    <w:semiHidden/>
    <w:rsid w:val="00EE43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Обычный абзац"/>
    <w:basedOn w:val="a"/>
    <w:rsid w:val="00EE43F0"/>
    <w:pPr>
      <w:numPr>
        <w:numId w:val="0"/>
      </w:numPr>
      <w:tabs>
        <w:tab w:val="left" w:pos="708"/>
      </w:tabs>
      <w:spacing w:before="60" w:after="60"/>
      <w:ind w:firstLine="709"/>
      <w:jc w:val="both"/>
    </w:pPr>
    <w:rPr>
      <w:rFonts w:ascii="Verdana" w:hAnsi="Verdana"/>
    </w:rPr>
  </w:style>
  <w:style w:type="character" w:styleId="af2">
    <w:name w:val="page number"/>
    <w:basedOn w:val="a1"/>
    <w:semiHidden/>
    <w:rsid w:val="00EE43F0"/>
  </w:style>
  <w:style w:type="paragraph" w:styleId="af3">
    <w:name w:val="No Spacing"/>
    <w:uiPriority w:val="1"/>
    <w:qFormat/>
    <w:rsid w:val="006E7FCF"/>
    <w:pPr>
      <w:spacing w:after="0" w:line="240" w:lineRule="auto"/>
    </w:pPr>
  </w:style>
  <w:style w:type="paragraph" w:customStyle="1" w:styleId="EON">
    <w:name w:val="E.ON Основной текст"/>
    <w:basedOn w:val="a0"/>
    <w:link w:val="EON0"/>
    <w:qFormat/>
    <w:rsid w:val="006E7FCF"/>
    <w:pPr>
      <w:spacing w:line="260" w:lineRule="exact"/>
      <w:contextualSpacing/>
    </w:pPr>
    <w:rPr>
      <w:rFonts w:eastAsiaTheme="minorEastAsia"/>
      <w:sz w:val="22"/>
      <w:szCs w:val="22"/>
    </w:rPr>
  </w:style>
  <w:style w:type="character" w:customStyle="1" w:styleId="EON0">
    <w:name w:val="E.ON Основной текст Знак"/>
    <w:basedOn w:val="a1"/>
    <w:link w:val="EON"/>
    <w:rsid w:val="006E7FCF"/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6F7D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f4">
    <w:name w:val="List Paragraph"/>
    <w:basedOn w:val="a0"/>
    <w:uiPriority w:val="34"/>
    <w:qFormat/>
    <w:rsid w:val="0053156D"/>
    <w:pPr>
      <w:ind w:left="720"/>
      <w:contextualSpacing/>
    </w:pPr>
  </w:style>
  <w:style w:type="character" w:customStyle="1" w:styleId="af5">
    <w:name w:val="Основной текст_"/>
    <w:basedOn w:val="a1"/>
    <w:link w:val="12"/>
    <w:rsid w:val="00B9254A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0"/>
    <w:link w:val="af5"/>
    <w:rsid w:val="00B9254A"/>
    <w:pPr>
      <w:shd w:val="clear" w:color="auto" w:fill="FFFFFF"/>
      <w:spacing w:after="1140" w:line="384" w:lineRule="exact"/>
      <w:ind w:hanging="1080"/>
      <w:jc w:val="right"/>
    </w:pPr>
    <w:rPr>
      <w:rFonts w:ascii="Tahoma" w:eastAsia="Tahoma" w:hAnsi="Tahoma" w:cs="Tahoma"/>
      <w:sz w:val="21"/>
      <w:szCs w:val="21"/>
      <w:lang w:eastAsia="en-US"/>
    </w:rPr>
  </w:style>
  <w:style w:type="character" w:customStyle="1" w:styleId="26">
    <w:name w:val="Заголовок №2_"/>
    <w:basedOn w:val="a1"/>
    <w:link w:val="27"/>
    <w:rsid w:val="00DD18EE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27">
    <w:name w:val="Заголовок №2"/>
    <w:basedOn w:val="a0"/>
    <w:link w:val="26"/>
    <w:rsid w:val="00DD18EE"/>
    <w:pPr>
      <w:shd w:val="clear" w:color="auto" w:fill="FFFFFF"/>
      <w:spacing w:after="420" w:line="0" w:lineRule="atLeast"/>
      <w:ind w:hanging="1080"/>
      <w:jc w:val="both"/>
      <w:outlineLvl w:val="1"/>
    </w:pPr>
    <w:rPr>
      <w:rFonts w:ascii="Tahoma" w:eastAsia="Tahoma" w:hAnsi="Tahoma" w:cs="Tahoma"/>
      <w:sz w:val="21"/>
      <w:szCs w:val="21"/>
      <w:lang w:eastAsia="en-US"/>
    </w:rPr>
  </w:style>
  <w:style w:type="paragraph" w:styleId="af6">
    <w:name w:val="Balloon Text"/>
    <w:basedOn w:val="a0"/>
    <w:link w:val="af7"/>
    <w:uiPriority w:val="99"/>
    <w:semiHidden/>
    <w:unhideWhenUsed/>
    <w:rsid w:val="00490A3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490A30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footnote text"/>
    <w:basedOn w:val="a0"/>
    <w:link w:val="af9"/>
    <w:uiPriority w:val="99"/>
    <w:semiHidden/>
    <w:unhideWhenUsed/>
    <w:rsid w:val="00EC1EA4"/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EC1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1"/>
    <w:uiPriority w:val="99"/>
    <w:semiHidden/>
    <w:unhideWhenUsed/>
    <w:rsid w:val="00EC1EA4"/>
    <w:rPr>
      <w:vertAlign w:val="superscript"/>
    </w:rPr>
  </w:style>
  <w:style w:type="table" w:styleId="afb">
    <w:name w:val="Table Grid"/>
    <w:basedOn w:val="a2"/>
    <w:uiPriority w:val="59"/>
    <w:rsid w:val="00CA74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.FORMATTEXT"/>
    <w:uiPriority w:val="99"/>
    <w:rsid w:val="00062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LBOTTOM">
    <w:name w:val="#COL_BOTTOM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NTSECTION">
    <w:name w:val="#PRINT_SECTION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c">
    <w:name w:val=".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ENTERTEXT">
    <w:name w:val=".CENTERTEXT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JVU">
    <w:name w:val=".DJVU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MPTYLINE">
    <w:name w:val=".EMPTY_LINE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customStyle="1" w:styleId="HORIZLINE">
    <w:name w:val=".HORIZLINE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IDDLEPICT">
    <w:name w:val=".MIDDLEPICT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OPLEVELTEXT">
    <w:name w:val=".TOPLEVELTEXT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BODY">
    <w:name w:val="BODY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">
    <w:name w:val="TABLE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d">
    <w:name w:val="Hyperlink"/>
    <w:basedOn w:val="a1"/>
    <w:rsid w:val="007D06DF"/>
    <w:rPr>
      <w:color w:val="000080"/>
      <w:u w:val="single"/>
    </w:rPr>
  </w:style>
  <w:style w:type="character" w:customStyle="1" w:styleId="35">
    <w:name w:val="Заголовок №3_"/>
    <w:basedOn w:val="a1"/>
    <w:link w:val="36"/>
    <w:rsid w:val="007D06D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Exact">
    <w:name w:val="Подпись к картинке Exact"/>
    <w:basedOn w:val="a1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сновной текст (2) Exact"/>
    <w:basedOn w:val="a1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8">
    <w:name w:val="Основной текст (2)_"/>
    <w:basedOn w:val="a1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7">
    <w:name w:val="Основной текст (3)_"/>
    <w:basedOn w:val="a1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e">
    <w:name w:val="Основной текст + Полужирный"/>
    <w:basedOn w:val="af5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1">
    <w:name w:val="Оглавление 6 Знак"/>
    <w:basedOn w:val="a1"/>
    <w:link w:val="62"/>
    <w:rsid w:val="00BC7CE4"/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1"/>
    <w:link w:val="41"/>
    <w:rsid w:val="007D06DF"/>
    <w:rPr>
      <w:rFonts w:ascii="Times New Roman" w:eastAsia="Times New Roman" w:hAnsi="Times New Roman" w:cs="Times New Roman"/>
      <w:spacing w:val="-6"/>
      <w:sz w:val="15"/>
      <w:szCs w:val="15"/>
      <w:shd w:val="clear" w:color="auto" w:fill="FFFFFF"/>
    </w:rPr>
  </w:style>
  <w:style w:type="character" w:customStyle="1" w:styleId="22pt">
    <w:name w:val="Основной текст (2) + Интервал 2 pt"/>
    <w:basedOn w:val="28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">
    <w:name w:val="Основной текст (2)"/>
    <w:basedOn w:val="28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3pt">
    <w:name w:val="Основной текст (3) + Интервал 3 pt"/>
    <w:basedOn w:val="37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">
    <w:name w:val="Основной текст (2) + Не полужирный"/>
    <w:basedOn w:val="28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pt">
    <w:name w:val="Основной текст + 16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2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1"/>
    <w:link w:val="14"/>
    <w:rsid w:val="007D06DF"/>
    <w:rPr>
      <w:rFonts w:ascii="Impact" w:eastAsia="Impact" w:hAnsi="Impact" w:cs="Impact"/>
      <w:spacing w:val="20"/>
      <w:sz w:val="23"/>
      <w:szCs w:val="23"/>
      <w:shd w:val="clear" w:color="auto" w:fill="FFFFFF"/>
    </w:rPr>
  </w:style>
  <w:style w:type="character" w:customStyle="1" w:styleId="1TimesNewRoman14pt0pt">
    <w:name w:val="Заголовок №1 + Times New Roman;14 pt;Интервал 0 pt"/>
    <w:basedOn w:val="13"/>
    <w:rsid w:val="007D06D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f">
    <w:name w:val="Подпись к таблице_"/>
    <w:basedOn w:val="a1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5pt">
    <w:name w:val="Основной текст + 10;5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Полужирный"/>
    <w:basedOn w:val="af5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1pt">
    <w:name w:val="Основной текст + 9 pt;Полужирный;Интервал 1 pt"/>
    <w:basedOn w:val="af5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1">
    <w:name w:val="Основной текст + 9 pt;Курсив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f0">
    <w:name w:val="Подпись к таблице"/>
    <w:basedOn w:val="aff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">
    <w:name w:val="Подпись к таблице (2)_"/>
    <w:basedOn w:val="a1"/>
    <w:link w:val="2d"/>
    <w:rsid w:val="007D06D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Candara10pt">
    <w:name w:val="Основной текст + Candara;10 pt"/>
    <w:basedOn w:val="af5"/>
    <w:rsid w:val="007D06D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pt1pt">
    <w:name w:val="Основной текст + 14 pt;Интервал 1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5pt">
    <w:name w:val="Основной текст + 7;5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MicrosoftSansSerif12pt">
    <w:name w:val="Основной текст + Microsoft Sans Serif;12 pt;Курсив"/>
    <w:basedOn w:val="af5"/>
    <w:rsid w:val="007D06D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pt">
    <w:name w:val="Подпись к таблице + Интервал 3 pt"/>
    <w:basedOn w:val="aff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MicrosoftSansSerif4pt">
    <w:name w:val="Основной текст + Microsoft Sans Serif;4 pt"/>
    <w:basedOn w:val="af5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3pt0">
    <w:name w:val="Основной текст + Интервал 3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8">
    <w:name w:val="Основной текст3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MicrosoftSansSerif115pt">
    <w:name w:val="Основной текст + Microsoft Sans Serif;11;5 pt"/>
    <w:basedOn w:val="af5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Интервал 1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pt0pt">
    <w:name w:val="Основной текст + 9 pt;Курсив;Интервал 0 pt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1"/>
    <w:link w:val="52"/>
    <w:rsid w:val="007D06DF"/>
    <w:rPr>
      <w:rFonts w:ascii="Franklin Gothic Book" w:eastAsia="Franklin Gothic Book" w:hAnsi="Franklin Gothic Book" w:cs="Franklin Gothic Book"/>
      <w:sz w:val="10"/>
      <w:szCs w:val="10"/>
      <w:shd w:val="clear" w:color="auto" w:fill="FFFFFF"/>
    </w:rPr>
  </w:style>
  <w:style w:type="character" w:customStyle="1" w:styleId="95pt">
    <w:name w:val="Основной текст + 9;5 pt;Полужирный;Курсив"/>
    <w:basedOn w:val="af5"/>
    <w:rsid w:val="007D06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1">
    <w:name w:val="Основной текст + Курсив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1"/>
    <w:link w:val="221"/>
    <w:rsid w:val="007D06D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9">
    <w:name w:val="Основной текст (3)"/>
    <w:basedOn w:val="37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0">
    <w:name w:val="Заголовок №1 (2)_"/>
    <w:basedOn w:val="a1"/>
    <w:link w:val="121"/>
    <w:rsid w:val="007D06DF"/>
    <w:rPr>
      <w:rFonts w:ascii="Bookman Old Style" w:eastAsia="Bookman Old Style" w:hAnsi="Bookman Old Style" w:cs="Bookman Old Style"/>
      <w:sz w:val="34"/>
      <w:szCs w:val="34"/>
      <w:shd w:val="clear" w:color="auto" w:fill="FFFFFF"/>
      <w:lang w:val="en-US" w:bidi="en-US"/>
    </w:rPr>
  </w:style>
  <w:style w:type="character" w:customStyle="1" w:styleId="63">
    <w:name w:val="Основной текст (6)_"/>
    <w:basedOn w:val="a1"/>
    <w:link w:val="64"/>
    <w:rsid w:val="007D06DF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320">
    <w:name w:val="Заголовок №3 (2)_"/>
    <w:basedOn w:val="a1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321">
    <w:name w:val="Заголовок №3 (2) + Курсив;Малые прописные"/>
    <w:basedOn w:val="320"/>
    <w:rsid w:val="007D06DF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">
    <w:name w:val="Основной текст (7)_"/>
    <w:basedOn w:val="a1"/>
    <w:link w:val="72"/>
    <w:rsid w:val="007D06DF"/>
    <w:rPr>
      <w:rFonts w:ascii="Consolas" w:eastAsia="Consolas" w:hAnsi="Consolas" w:cs="Consolas"/>
      <w:sz w:val="18"/>
      <w:szCs w:val="18"/>
      <w:shd w:val="clear" w:color="auto" w:fill="FFFFFF"/>
    </w:rPr>
  </w:style>
  <w:style w:type="character" w:customStyle="1" w:styleId="81">
    <w:name w:val="Основной текст (8)_"/>
    <w:basedOn w:val="a1"/>
    <w:link w:val="82"/>
    <w:rsid w:val="007D06DF"/>
    <w:rPr>
      <w:rFonts w:ascii="Consolas" w:eastAsia="Consolas" w:hAnsi="Consolas" w:cs="Consolas"/>
      <w:i/>
      <w:iCs/>
      <w:spacing w:val="50"/>
      <w:sz w:val="20"/>
      <w:szCs w:val="20"/>
      <w:shd w:val="clear" w:color="auto" w:fill="FFFFFF"/>
    </w:rPr>
  </w:style>
  <w:style w:type="character" w:customStyle="1" w:styleId="8TimesNewRoman20pt0pt">
    <w:name w:val="Основной текст (8) + Times New Roman;20 pt;Полужирный;Не курсив;Интервал 0 pt"/>
    <w:basedOn w:val="81"/>
    <w:rsid w:val="007D06D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53">
    <w:name w:val="Заголовок №5_"/>
    <w:basedOn w:val="a1"/>
    <w:link w:val="54"/>
    <w:rsid w:val="007D06D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7D06D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basedOn w:val="a1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1"/>
    <w:link w:val="111"/>
    <w:rsid w:val="007D06DF"/>
    <w:rPr>
      <w:rFonts w:ascii="Microsoft Sans Serif" w:eastAsia="Microsoft Sans Serif" w:hAnsi="Microsoft Sans Serif" w:cs="Microsoft Sans Serif"/>
      <w:spacing w:val="10"/>
      <w:shd w:val="clear" w:color="auto" w:fill="FFFFFF"/>
    </w:rPr>
  </w:style>
  <w:style w:type="character" w:customStyle="1" w:styleId="aff2">
    <w:name w:val="Подпись к картинке_"/>
    <w:basedOn w:val="a1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f3">
    <w:name w:val="Подпись к картинке"/>
    <w:basedOn w:val="aff2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2">
    <w:name w:val="Основной текст (12)_"/>
    <w:basedOn w:val="a1"/>
    <w:link w:val="123"/>
    <w:rsid w:val="007D06D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4">
    <w:name w:val="Основной текст (12) + Не курсив"/>
    <w:basedOn w:val="122"/>
    <w:rsid w:val="007D06D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5pt0">
    <w:name w:val="Основной текст + 7;5 pt;Курсив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39pt0pt">
    <w:name w:val="Основной текст (3) + 9 pt;Курсив;Интервал 0 pt"/>
    <w:basedOn w:val="37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30">
    <w:name w:val="Основной текст (13)_"/>
    <w:basedOn w:val="a1"/>
    <w:link w:val="131"/>
    <w:rsid w:val="007D06DF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42">
    <w:name w:val="Основной текст4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pt1pt0">
    <w:name w:val="Основной текст + 9 pt;Интервал 1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21pt">
    <w:name w:val="Основной текст (12) + Интервал 1 pt"/>
    <w:basedOn w:val="122"/>
    <w:rsid w:val="007D06DF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129pt1pt">
    <w:name w:val="Основной текст (12) + 9 pt;Не курсив;Интервал 1 pt"/>
    <w:basedOn w:val="122"/>
    <w:rsid w:val="007D06DF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15pt">
    <w:name w:val="Основной текст (10) + 15 pt;Полужирный"/>
    <w:basedOn w:val="100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1">
    <w:name w:val="Основной текст (10)"/>
    <w:basedOn w:val="100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5">
    <w:name w:val="Заголовок №6_"/>
    <w:basedOn w:val="a1"/>
    <w:link w:val="66"/>
    <w:rsid w:val="007D06D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40">
    <w:name w:val="Основной текст (14)_"/>
    <w:basedOn w:val="a1"/>
    <w:link w:val="141"/>
    <w:rsid w:val="007D06D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pt0">
    <w:name w:val="Основной текст + Интервал 4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55">
    <w:name w:val="Основной текст5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4pt1">
    <w:name w:val="Подпись к таблице + Интервал 4 pt"/>
    <w:basedOn w:val="aff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MicrosoftSansSerif12pt">
    <w:name w:val="Заголовок №6 + Microsoft Sans Serif;12 pt;Не полужирный"/>
    <w:basedOn w:val="65"/>
    <w:rsid w:val="007D06DF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0pt">
    <w:name w:val="Основной текст (9) + Интервал 0 pt"/>
    <w:basedOn w:val="9"/>
    <w:rsid w:val="007D06D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e">
    <w:name w:val="Подпись к картинке (2)_"/>
    <w:basedOn w:val="a1"/>
    <w:link w:val="2f"/>
    <w:rsid w:val="007D06DF"/>
    <w:rPr>
      <w:rFonts w:ascii="Times New Roman" w:eastAsia="Times New Roman" w:hAnsi="Times New Roman" w:cs="Times New Roman"/>
      <w:i/>
      <w:iCs/>
      <w:spacing w:val="20"/>
      <w:sz w:val="26"/>
      <w:szCs w:val="26"/>
      <w:shd w:val="clear" w:color="auto" w:fill="FFFFFF"/>
    </w:rPr>
  </w:style>
  <w:style w:type="character" w:customStyle="1" w:styleId="14pt">
    <w:name w:val="Основной текст + 14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1"/>
    <w:link w:val="150"/>
    <w:rsid w:val="007D06DF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Exact0">
    <w:name w:val="Основной текст Exact"/>
    <w:basedOn w:val="a1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0ptExact">
    <w:name w:val="Основной текст + Интервал 0 pt Exac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pt0ptExact">
    <w:name w:val="Основной текст + 12 pt;Курсив;Интервал 0 pt Exact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5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10pt">
    <w:name w:val="Основной текст + 10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pt0pt0">
    <w:name w:val="Основной текст + 9 pt;Полужирный;Интервал 0 pt"/>
    <w:basedOn w:val="af5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2">
    <w:name w:val="Заголовок №1 (3)_"/>
    <w:basedOn w:val="a1"/>
    <w:link w:val="133"/>
    <w:rsid w:val="007D06DF"/>
    <w:rPr>
      <w:rFonts w:ascii="Microsoft Sans Serif" w:eastAsia="Microsoft Sans Serif" w:hAnsi="Microsoft Sans Serif" w:cs="Microsoft Sans Serif"/>
      <w:spacing w:val="30"/>
      <w:shd w:val="clear" w:color="auto" w:fill="FFFFFF"/>
      <w:lang w:val="en-US" w:bidi="en-US"/>
    </w:rPr>
  </w:style>
  <w:style w:type="character" w:customStyle="1" w:styleId="329pt0pt">
    <w:name w:val="Заголовок №3 (2) + 9 pt;Полужирный;Интервал 0 pt"/>
    <w:basedOn w:val="320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322">
    <w:name w:val="Заголовок №3 (2)"/>
    <w:basedOn w:val="320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icrosoftSansSerif11pt">
    <w:name w:val="Основной текст + Microsoft Sans Serif;11 pt"/>
    <w:basedOn w:val="af5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6">
    <w:name w:val="Основной текст (16)_"/>
    <w:basedOn w:val="a1"/>
    <w:link w:val="160"/>
    <w:rsid w:val="007D06DF"/>
    <w:rPr>
      <w:rFonts w:ascii="Consolas" w:eastAsia="Consolas" w:hAnsi="Consolas" w:cs="Consolas"/>
      <w:i/>
      <w:iCs/>
      <w:spacing w:val="-40"/>
      <w:sz w:val="20"/>
      <w:szCs w:val="20"/>
      <w:shd w:val="clear" w:color="auto" w:fill="FFFFFF"/>
    </w:rPr>
  </w:style>
  <w:style w:type="character" w:customStyle="1" w:styleId="330">
    <w:name w:val="Заголовок №3 (3)_"/>
    <w:basedOn w:val="a1"/>
    <w:link w:val="331"/>
    <w:rsid w:val="007D06DF"/>
    <w:rPr>
      <w:rFonts w:ascii="Times New Roman" w:eastAsia="Times New Roman" w:hAnsi="Times New Roman" w:cs="Times New Roman"/>
      <w:i/>
      <w:iCs/>
      <w:spacing w:val="20"/>
      <w:sz w:val="26"/>
      <w:szCs w:val="26"/>
      <w:shd w:val="clear" w:color="auto" w:fill="FFFFFF"/>
    </w:rPr>
  </w:style>
  <w:style w:type="character" w:customStyle="1" w:styleId="330pt">
    <w:name w:val="Заголовок №3 (3) + Не курсив;Интервал 0 pt"/>
    <w:basedOn w:val="330"/>
    <w:rsid w:val="007D06D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MicrosoftSansSerif105pt">
    <w:name w:val="Основной текст + Microsoft Sans Serif;10;5 pt"/>
    <w:basedOn w:val="af5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17">
    <w:name w:val="Основной текст (17)_"/>
    <w:basedOn w:val="a1"/>
    <w:link w:val="170"/>
    <w:rsid w:val="007D06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pt">
    <w:name w:val="Основной текст (3) + 9 pt;Курсив"/>
    <w:basedOn w:val="37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3a">
    <w:name w:val="Подпись к картинке (3)_"/>
    <w:basedOn w:val="a1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8Exact">
    <w:name w:val="Основной текст (18) Exact"/>
    <w:basedOn w:val="a1"/>
    <w:link w:val="18"/>
    <w:rsid w:val="007D06DF"/>
    <w:rPr>
      <w:rFonts w:ascii="Times New Roman" w:eastAsia="Times New Roman" w:hAnsi="Times New Roman" w:cs="Times New Roman"/>
      <w:i/>
      <w:iCs/>
      <w:spacing w:val="13"/>
      <w:sz w:val="19"/>
      <w:szCs w:val="19"/>
      <w:shd w:val="clear" w:color="auto" w:fill="FFFFFF"/>
    </w:rPr>
  </w:style>
  <w:style w:type="character" w:customStyle="1" w:styleId="43">
    <w:name w:val="Заголовок №4_"/>
    <w:basedOn w:val="a1"/>
    <w:link w:val="44"/>
    <w:rsid w:val="007D06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-1pt">
    <w:name w:val="Заголовок №4 + Малые прописные;Интервал -1 pt"/>
    <w:basedOn w:val="43"/>
    <w:rsid w:val="007D06DF"/>
    <w:rPr>
      <w:rFonts w:ascii="Times New Roman" w:eastAsia="Times New Roman" w:hAnsi="Times New Roman" w:cs="Times New Roman"/>
      <w:smallCaps/>
      <w:color w:val="000000"/>
      <w:spacing w:val="-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5">
    <w:name w:val="Заголовок №4 + Малые прописные"/>
    <w:basedOn w:val="43"/>
    <w:rsid w:val="007D06DF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-1pt">
    <w:name w:val="Основной текст + Интервал -1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basedOn w:val="a1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90">
    <w:name w:val="Основной текст (19)"/>
    <w:basedOn w:val="19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94pt">
    <w:name w:val="Основной текст (19) + 4 pt;Курсив"/>
    <w:basedOn w:val="19"/>
    <w:rsid w:val="007D06D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00">
    <w:name w:val="Основной текст (20)_"/>
    <w:basedOn w:val="a1"/>
    <w:link w:val="201"/>
    <w:rsid w:val="007D06DF"/>
    <w:rPr>
      <w:rFonts w:ascii="Century Gothic" w:eastAsia="Century Gothic" w:hAnsi="Century Gothic" w:cs="Century Gothic"/>
      <w:b/>
      <w:bCs/>
      <w:shd w:val="clear" w:color="auto" w:fill="FFFFFF"/>
    </w:rPr>
  </w:style>
  <w:style w:type="character" w:customStyle="1" w:styleId="210">
    <w:name w:val="Основной текст (21)_"/>
    <w:basedOn w:val="a1"/>
    <w:link w:val="211"/>
    <w:rsid w:val="007D06DF"/>
    <w:rPr>
      <w:rFonts w:ascii="Times New Roman" w:eastAsia="Times New Roman" w:hAnsi="Times New Roman" w:cs="Times New Roman"/>
      <w:i/>
      <w:iCs/>
      <w:spacing w:val="20"/>
      <w:sz w:val="20"/>
      <w:szCs w:val="20"/>
      <w:shd w:val="clear" w:color="auto" w:fill="FFFFFF"/>
    </w:rPr>
  </w:style>
  <w:style w:type="character" w:customStyle="1" w:styleId="210pt">
    <w:name w:val="Основной текст (21) + Не курсив;Интервал 0 pt"/>
    <w:basedOn w:val="210"/>
    <w:rsid w:val="007D06D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8pt0pt">
    <w:name w:val="Основной текст (21) + 8 pt;Не курсив;Интервал 0 pt"/>
    <w:basedOn w:val="210"/>
    <w:rsid w:val="007D06D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22">
    <w:name w:val="Основной текст (22)_"/>
    <w:basedOn w:val="a1"/>
    <w:rsid w:val="007D06DF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3">
    <w:name w:val="Основной текст (22)"/>
    <w:basedOn w:val="222"/>
    <w:rsid w:val="007D06DF"/>
    <w:rPr>
      <w:rFonts w:ascii="Consolas" w:eastAsia="Consolas" w:hAnsi="Consolas" w:cs="Consola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pt0">
    <w:name w:val="Основной текст + Курсив;Малые прописные;Интервал 1 pt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995pt0pt">
    <w:name w:val="Основной текст (9) + 9;5 pt;Не полужирный;Курсив;Интервал 0 pt"/>
    <w:basedOn w:val="9"/>
    <w:rsid w:val="007D06DF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30">
    <w:name w:val="Основной текст (23)_"/>
    <w:basedOn w:val="a1"/>
    <w:link w:val="231"/>
    <w:rsid w:val="007D06DF"/>
    <w:rPr>
      <w:rFonts w:ascii="Century Gothic" w:eastAsia="Century Gothic" w:hAnsi="Century Gothic" w:cs="Century Gothic"/>
      <w:sz w:val="9"/>
      <w:szCs w:val="9"/>
      <w:shd w:val="clear" w:color="auto" w:fill="FFFFFF"/>
    </w:rPr>
  </w:style>
  <w:style w:type="character" w:customStyle="1" w:styleId="340">
    <w:name w:val="Заголовок №3 (4)_"/>
    <w:basedOn w:val="a1"/>
    <w:link w:val="341"/>
    <w:rsid w:val="007D06DF"/>
    <w:rPr>
      <w:rFonts w:ascii="Century Gothic" w:eastAsia="Century Gothic" w:hAnsi="Century Gothic" w:cs="Century Gothic"/>
      <w:b/>
      <w:bCs/>
      <w:shd w:val="clear" w:color="auto" w:fill="FFFFFF"/>
    </w:rPr>
  </w:style>
  <w:style w:type="character" w:customStyle="1" w:styleId="34Consolas12pt">
    <w:name w:val="Заголовок №3 (4) + Consolas;12 pt;Не полужирный;Курсив"/>
    <w:basedOn w:val="340"/>
    <w:rsid w:val="007D06DF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240">
    <w:name w:val="Основной текст (24)_"/>
    <w:basedOn w:val="a1"/>
    <w:link w:val="241"/>
    <w:rsid w:val="007D06DF"/>
    <w:rPr>
      <w:rFonts w:ascii="Consolas" w:eastAsia="Consolas" w:hAnsi="Consolas" w:cs="Consolas"/>
      <w:i/>
      <w:iCs/>
      <w:spacing w:val="10"/>
      <w:sz w:val="16"/>
      <w:szCs w:val="16"/>
      <w:shd w:val="clear" w:color="auto" w:fill="FFFFFF"/>
      <w:lang w:val="en-US" w:bidi="en-US"/>
    </w:rPr>
  </w:style>
  <w:style w:type="character" w:customStyle="1" w:styleId="80pt">
    <w:name w:val="Основной текст (8) + Малые прописные;Интервал 0 pt"/>
    <w:basedOn w:val="81"/>
    <w:rsid w:val="007D06DF"/>
    <w:rPr>
      <w:rFonts w:ascii="Consolas" w:eastAsia="Consolas" w:hAnsi="Consolas" w:cs="Consolas"/>
      <w:i/>
      <w:iCs/>
      <w:smallCap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TimesNewRoman65pt0pt">
    <w:name w:val="Основной текст (8) + Times New Roman;6;5 pt;Не курсив;Интервал 0 pt"/>
    <w:basedOn w:val="81"/>
    <w:rsid w:val="007D06DF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0pt0">
    <w:name w:val="Основной текст (8) + Интервал 0 pt"/>
    <w:basedOn w:val="81"/>
    <w:rsid w:val="007D06DF"/>
    <w:rPr>
      <w:rFonts w:ascii="Consolas" w:eastAsia="Consolas" w:hAnsi="Consolas" w:cs="Consolas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TimesNewRoman13pt0pt">
    <w:name w:val="Основной текст (8) + Times New Roman;13 pt;Не курсив;Интервал 0 pt"/>
    <w:basedOn w:val="81"/>
    <w:rsid w:val="007D06D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TimesNewRoman9pt1pt">
    <w:name w:val="Основной текст (8) + Times New Roman;9 pt;Не курсив;Интервал 1 pt"/>
    <w:basedOn w:val="81"/>
    <w:rsid w:val="007D06DF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f4">
    <w:name w:val="Основной текст + Малые прописные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50">
    <w:name w:val="Основной текст (25)_"/>
    <w:basedOn w:val="a1"/>
    <w:link w:val="251"/>
    <w:rsid w:val="007D06DF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25Candara8pt">
    <w:name w:val="Основной текст (25) + Candara;8 pt;Не полужирный"/>
    <w:basedOn w:val="250"/>
    <w:rsid w:val="007D06DF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1"/>
    <w:link w:val="261"/>
    <w:rsid w:val="007D06DF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  <w:lang w:val="en-US" w:bidi="en-US"/>
    </w:rPr>
  </w:style>
  <w:style w:type="character" w:customStyle="1" w:styleId="26MicrosoftSansSerif5pt0pt">
    <w:name w:val="Основной текст (26) + Microsoft Sans Serif;5 pt;Курсив;Интервал 0 pt"/>
    <w:basedOn w:val="260"/>
    <w:rsid w:val="007D06DF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5Consolas6pt1pt">
    <w:name w:val="Основной текст (25) + Consolas;6 pt;Не полужирный;Курсив;Интервал 1 pt"/>
    <w:basedOn w:val="250"/>
    <w:rsid w:val="007D06DF"/>
    <w:rPr>
      <w:rFonts w:ascii="Consolas" w:eastAsia="Consolas" w:hAnsi="Consolas" w:cs="Consolas"/>
      <w:b/>
      <w:bCs/>
      <w:i/>
      <w:iCs/>
      <w:color w:val="000000"/>
      <w:spacing w:val="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pt1">
    <w:name w:val="Подпись к таблице + Курсив;Интервал 1 pt"/>
    <w:basedOn w:val="aff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6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0">
    <w:name w:val="Основной текст (27)_"/>
    <w:basedOn w:val="a1"/>
    <w:link w:val="271"/>
    <w:rsid w:val="007D06D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7MicrosoftSansSerif4pt">
    <w:name w:val="Основной текст (27) + Microsoft Sans Serif;4 pt"/>
    <w:basedOn w:val="270"/>
    <w:rsid w:val="007D06D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3b">
    <w:name w:val="Подпись к картинке (3)"/>
    <w:basedOn w:val="3a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pt0">
    <w:name w:val="Основной текст (12) + Малые прописные;Интервал 1 pt"/>
    <w:basedOn w:val="122"/>
    <w:rsid w:val="007D06DF"/>
    <w:rPr>
      <w:rFonts w:ascii="Times New Roman" w:eastAsia="Times New Roman" w:hAnsi="Times New Roman" w:cs="Times New Roman"/>
      <w:i/>
      <w:iCs/>
      <w:smallCaps/>
      <w:color w:val="000000"/>
      <w:spacing w:val="2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280">
    <w:name w:val="Основной текст (28)_"/>
    <w:basedOn w:val="a1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81">
    <w:name w:val="Основной текст (28)"/>
    <w:basedOn w:val="280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20">
    <w:name w:val="Заголовок №6 (2)_"/>
    <w:basedOn w:val="a1"/>
    <w:link w:val="621"/>
    <w:rsid w:val="007D06DF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620pt">
    <w:name w:val="Заголовок №6 (2) + Интервал 0 pt"/>
    <w:basedOn w:val="620"/>
    <w:rsid w:val="007D06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8-2pt">
    <w:name w:val="Основной текст (28) + Курсив;Интервал -2 pt"/>
    <w:basedOn w:val="280"/>
    <w:rsid w:val="007D06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f0">
    <w:name w:val="Оглавление (2)_"/>
    <w:basedOn w:val="a1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-2pt">
    <w:name w:val="Оглавление (2) + Курсив;Интервал -2 pt"/>
    <w:basedOn w:val="2f0"/>
    <w:rsid w:val="007D06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главление (3)_"/>
    <w:basedOn w:val="a1"/>
    <w:link w:val="3d"/>
    <w:rsid w:val="007D06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0pt">
    <w:name w:val="Оглавление (3) + 10 pt;Не полужирный;Курсив"/>
    <w:basedOn w:val="3c"/>
    <w:rsid w:val="007D06D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6">
    <w:name w:val="Оглавление (4)_"/>
    <w:basedOn w:val="a1"/>
    <w:link w:val="47"/>
    <w:rsid w:val="007D06DF"/>
    <w:rPr>
      <w:rFonts w:ascii="Franklin Gothic Book" w:eastAsia="Franklin Gothic Book" w:hAnsi="Franklin Gothic Book" w:cs="Franklin Gothic Book"/>
      <w:spacing w:val="-10"/>
      <w:sz w:val="10"/>
      <w:szCs w:val="10"/>
      <w:shd w:val="clear" w:color="auto" w:fill="FFFFFF"/>
    </w:rPr>
  </w:style>
  <w:style w:type="character" w:customStyle="1" w:styleId="2f1">
    <w:name w:val="Оглавление (2)"/>
    <w:basedOn w:val="2f0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6">
    <w:name w:val="Заголовок №3"/>
    <w:basedOn w:val="a0"/>
    <w:link w:val="35"/>
    <w:rsid w:val="007D06DF"/>
    <w:pPr>
      <w:widowControl w:val="0"/>
      <w:shd w:val="clear" w:color="auto" w:fill="FFFFFF"/>
      <w:spacing w:line="0" w:lineRule="atLeast"/>
      <w:outlineLvl w:val="2"/>
    </w:pPr>
    <w:rPr>
      <w:b/>
      <w:bCs/>
      <w:sz w:val="30"/>
      <w:szCs w:val="30"/>
      <w:lang w:eastAsia="en-US"/>
    </w:rPr>
  </w:style>
  <w:style w:type="paragraph" w:customStyle="1" w:styleId="73">
    <w:name w:val="Основной текст7"/>
    <w:basedOn w:val="a0"/>
    <w:rsid w:val="007D06DF"/>
    <w:pPr>
      <w:widowControl w:val="0"/>
      <w:shd w:val="clear" w:color="auto" w:fill="FFFFFF"/>
      <w:spacing w:before="360" w:after="300" w:line="317" w:lineRule="exact"/>
      <w:jc w:val="both"/>
    </w:pPr>
    <w:rPr>
      <w:color w:val="000000"/>
      <w:sz w:val="26"/>
      <w:szCs w:val="26"/>
      <w:lang w:bidi="ru-RU"/>
    </w:rPr>
  </w:style>
  <w:style w:type="paragraph" w:styleId="62">
    <w:name w:val="toc 6"/>
    <w:basedOn w:val="a0"/>
    <w:link w:val="61"/>
    <w:autoRedefine/>
    <w:rsid w:val="00BC7CE4"/>
    <w:pPr>
      <w:widowControl w:val="0"/>
      <w:tabs>
        <w:tab w:val="right" w:leader="dot" w:pos="9356"/>
      </w:tabs>
      <w:spacing w:line="317" w:lineRule="exact"/>
    </w:pPr>
    <w:rPr>
      <w:sz w:val="26"/>
      <w:szCs w:val="26"/>
      <w:lang w:eastAsia="en-US"/>
    </w:rPr>
  </w:style>
  <w:style w:type="paragraph" w:customStyle="1" w:styleId="41">
    <w:name w:val="Основной текст (4)"/>
    <w:basedOn w:val="a0"/>
    <w:link w:val="4Exact"/>
    <w:rsid w:val="007D06DF"/>
    <w:pPr>
      <w:widowControl w:val="0"/>
      <w:shd w:val="clear" w:color="auto" w:fill="FFFFFF"/>
      <w:spacing w:line="0" w:lineRule="atLeast"/>
    </w:pPr>
    <w:rPr>
      <w:spacing w:val="-6"/>
      <w:sz w:val="15"/>
      <w:szCs w:val="15"/>
      <w:lang w:eastAsia="en-US"/>
    </w:rPr>
  </w:style>
  <w:style w:type="paragraph" w:customStyle="1" w:styleId="14">
    <w:name w:val="Заголовок №1"/>
    <w:basedOn w:val="a0"/>
    <w:link w:val="13"/>
    <w:rsid w:val="007D06DF"/>
    <w:pPr>
      <w:widowControl w:val="0"/>
      <w:shd w:val="clear" w:color="auto" w:fill="FFFFFF"/>
      <w:spacing w:after="60" w:line="0" w:lineRule="atLeast"/>
      <w:outlineLvl w:val="0"/>
    </w:pPr>
    <w:rPr>
      <w:rFonts w:ascii="Impact" w:eastAsia="Impact" w:hAnsi="Impact" w:cs="Impact"/>
      <w:spacing w:val="20"/>
      <w:sz w:val="23"/>
      <w:szCs w:val="23"/>
      <w:lang w:eastAsia="en-US"/>
    </w:rPr>
  </w:style>
  <w:style w:type="paragraph" w:customStyle="1" w:styleId="2d">
    <w:name w:val="Подпись к таблице (2)"/>
    <w:basedOn w:val="a0"/>
    <w:link w:val="2c"/>
    <w:rsid w:val="007D06DF"/>
    <w:pPr>
      <w:widowControl w:val="0"/>
      <w:shd w:val="clear" w:color="auto" w:fill="FFFFFF"/>
      <w:spacing w:line="253" w:lineRule="exact"/>
      <w:ind w:firstLine="740"/>
    </w:pPr>
    <w:rPr>
      <w:sz w:val="21"/>
      <w:szCs w:val="21"/>
      <w:lang w:eastAsia="en-US"/>
    </w:rPr>
  </w:style>
  <w:style w:type="paragraph" w:customStyle="1" w:styleId="52">
    <w:name w:val="Основной текст (5)"/>
    <w:basedOn w:val="a0"/>
    <w:link w:val="51"/>
    <w:rsid w:val="007D06DF"/>
    <w:pPr>
      <w:widowControl w:val="0"/>
      <w:shd w:val="clear" w:color="auto" w:fill="FFFFFF"/>
      <w:spacing w:line="0" w:lineRule="atLeast"/>
      <w:jc w:val="right"/>
    </w:pPr>
    <w:rPr>
      <w:rFonts w:ascii="Franklin Gothic Book" w:eastAsia="Franklin Gothic Book" w:hAnsi="Franklin Gothic Book" w:cs="Franklin Gothic Book"/>
      <w:sz w:val="10"/>
      <w:szCs w:val="10"/>
      <w:lang w:eastAsia="en-US"/>
    </w:rPr>
  </w:style>
  <w:style w:type="paragraph" w:customStyle="1" w:styleId="221">
    <w:name w:val="Заголовок №2 (2)"/>
    <w:basedOn w:val="a0"/>
    <w:link w:val="220"/>
    <w:rsid w:val="007D06DF"/>
    <w:pPr>
      <w:widowControl w:val="0"/>
      <w:shd w:val="clear" w:color="auto" w:fill="FFFFFF"/>
      <w:spacing w:line="271" w:lineRule="exact"/>
      <w:outlineLvl w:val="1"/>
    </w:pPr>
    <w:rPr>
      <w:sz w:val="32"/>
      <w:szCs w:val="32"/>
      <w:lang w:eastAsia="en-US"/>
    </w:rPr>
  </w:style>
  <w:style w:type="paragraph" w:customStyle="1" w:styleId="121">
    <w:name w:val="Заголовок №1 (2)"/>
    <w:basedOn w:val="a0"/>
    <w:link w:val="120"/>
    <w:rsid w:val="007D06DF"/>
    <w:pPr>
      <w:widowControl w:val="0"/>
      <w:shd w:val="clear" w:color="auto" w:fill="FFFFFF"/>
      <w:spacing w:before="120" w:line="328" w:lineRule="exact"/>
      <w:jc w:val="center"/>
      <w:outlineLvl w:val="0"/>
    </w:pPr>
    <w:rPr>
      <w:rFonts w:ascii="Bookman Old Style" w:eastAsia="Bookman Old Style" w:hAnsi="Bookman Old Style" w:cs="Bookman Old Style"/>
      <w:sz w:val="34"/>
      <w:szCs w:val="34"/>
      <w:lang w:val="en-US" w:eastAsia="en-US" w:bidi="en-US"/>
    </w:rPr>
  </w:style>
  <w:style w:type="paragraph" w:customStyle="1" w:styleId="64">
    <w:name w:val="Основной текст (6)"/>
    <w:basedOn w:val="a0"/>
    <w:link w:val="63"/>
    <w:rsid w:val="007D06DF"/>
    <w:pPr>
      <w:widowControl w:val="0"/>
      <w:shd w:val="clear" w:color="auto" w:fill="FFFFFF"/>
      <w:spacing w:line="328" w:lineRule="exac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72">
    <w:name w:val="Основной текст (7)"/>
    <w:basedOn w:val="a0"/>
    <w:link w:val="71"/>
    <w:rsid w:val="007D06DF"/>
    <w:pPr>
      <w:widowControl w:val="0"/>
      <w:shd w:val="clear" w:color="auto" w:fill="FFFFFF"/>
      <w:spacing w:line="0" w:lineRule="atLeast"/>
      <w:jc w:val="both"/>
    </w:pPr>
    <w:rPr>
      <w:rFonts w:ascii="Consolas" w:eastAsia="Consolas" w:hAnsi="Consolas" w:cs="Consolas"/>
      <w:sz w:val="18"/>
      <w:szCs w:val="18"/>
      <w:lang w:eastAsia="en-US"/>
    </w:rPr>
  </w:style>
  <w:style w:type="paragraph" w:customStyle="1" w:styleId="82">
    <w:name w:val="Основной текст (8)"/>
    <w:basedOn w:val="a0"/>
    <w:link w:val="81"/>
    <w:rsid w:val="007D06DF"/>
    <w:pPr>
      <w:widowControl w:val="0"/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spacing w:val="50"/>
      <w:sz w:val="20"/>
      <w:szCs w:val="20"/>
      <w:lang w:eastAsia="en-US"/>
    </w:rPr>
  </w:style>
  <w:style w:type="paragraph" w:customStyle="1" w:styleId="54">
    <w:name w:val="Заголовок №5"/>
    <w:basedOn w:val="a0"/>
    <w:link w:val="53"/>
    <w:rsid w:val="007D06DF"/>
    <w:pPr>
      <w:widowControl w:val="0"/>
      <w:shd w:val="clear" w:color="auto" w:fill="FFFFFF"/>
      <w:spacing w:after="180" w:line="369" w:lineRule="exact"/>
      <w:jc w:val="both"/>
      <w:outlineLvl w:val="4"/>
    </w:pPr>
    <w:rPr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7D06DF"/>
    <w:pPr>
      <w:widowControl w:val="0"/>
      <w:shd w:val="clear" w:color="auto" w:fill="FFFFFF"/>
      <w:spacing w:line="0" w:lineRule="atLeast"/>
    </w:pPr>
    <w:rPr>
      <w:b/>
      <w:bCs/>
      <w:sz w:val="18"/>
      <w:szCs w:val="18"/>
      <w:lang w:eastAsia="en-US"/>
    </w:rPr>
  </w:style>
  <w:style w:type="paragraph" w:customStyle="1" w:styleId="111">
    <w:name w:val="Основной текст (11)"/>
    <w:basedOn w:val="a0"/>
    <w:link w:val="110"/>
    <w:rsid w:val="007D06DF"/>
    <w:pPr>
      <w:widowControl w:val="0"/>
      <w:shd w:val="clear" w:color="auto" w:fill="FFFFFF"/>
      <w:spacing w:before="60" w:after="480" w:line="0" w:lineRule="atLeast"/>
    </w:pPr>
    <w:rPr>
      <w:rFonts w:ascii="Microsoft Sans Serif" w:eastAsia="Microsoft Sans Serif" w:hAnsi="Microsoft Sans Serif" w:cs="Microsoft Sans Serif"/>
      <w:spacing w:val="10"/>
      <w:sz w:val="22"/>
      <w:szCs w:val="22"/>
      <w:lang w:eastAsia="en-US"/>
    </w:rPr>
  </w:style>
  <w:style w:type="paragraph" w:customStyle="1" w:styleId="123">
    <w:name w:val="Основной текст (12)"/>
    <w:basedOn w:val="a0"/>
    <w:link w:val="122"/>
    <w:rsid w:val="007D06DF"/>
    <w:pPr>
      <w:widowControl w:val="0"/>
      <w:shd w:val="clear" w:color="auto" w:fill="FFFFFF"/>
      <w:spacing w:line="317" w:lineRule="exact"/>
      <w:jc w:val="both"/>
    </w:pPr>
    <w:rPr>
      <w:i/>
      <w:iCs/>
      <w:sz w:val="26"/>
      <w:szCs w:val="26"/>
      <w:lang w:eastAsia="en-US"/>
    </w:rPr>
  </w:style>
  <w:style w:type="paragraph" w:customStyle="1" w:styleId="131">
    <w:name w:val="Основной текст (13)"/>
    <w:basedOn w:val="a0"/>
    <w:link w:val="130"/>
    <w:rsid w:val="007D06DF"/>
    <w:pPr>
      <w:widowControl w:val="0"/>
      <w:shd w:val="clear" w:color="auto" w:fill="FFFFFF"/>
      <w:spacing w:line="207" w:lineRule="exact"/>
      <w:jc w:val="center"/>
    </w:pPr>
    <w:rPr>
      <w:rFonts w:ascii="Microsoft Sans Serif" w:eastAsia="Microsoft Sans Serif" w:hAnsi="Microsoft Sans Serif" w:cs="Microsoft Sans Serif"/>
      <w:sz w:val="16"/>
      <w:szCs w:val="16"/>
      <w:lang w:eastAsia="en-US"/>
    </w:rPr>
  </w:style>
  <w:style w:type="paragraph" w:customStyle="1" w:styleId="66">
    <w:name w:val="Заголовок №6"/>
    <w:basedOn w:val="a0"/>
    <w:link w:val="65"/>
    <w:rsid w:val="007D06DF"/>
    <w:pPr>
      <w:widowControl w:val="0"/>
      <w:shd w:val="clear" w:color="auto" w:fill="FFFFFF"/>
      <w:spacing w:line="363" w:lineRule="exact"/>
      <w:jc w:val="center"/>
      <w:outlineLvl w:val="5"/>
    </w:pPr>
    <w:rPr>
      <w:b/>
      <w:bCs/>
      <w:sz w:val="30"/>
      <w:szCs w:val="30"/>
      <w:lang w:eastAsia="en-US"/>
    </w:rPr>
  </w:style>
  <w:style w:type="paragraph" w:customStyle="1" w:styleId="141">
    <w:name w:val="Основной текст (14)"/>
    <w:basedOn w:val="a0"/>
    <w:link w:val="140"/>
    <w:rsid w:val="007D06DF"/>
    <w:pPr>
      <w:widowControl w:val="0"/>
      <w:shd w:val="clear" w:color="auto" w:fill="FFFFFF"/>
      <w:spacing w:after="180" w:line="363" w:lineRule="exact"/>
      <w:jc w:val="center"/>
    </w:pPr>
    <w:rPr>
      <w:b/>
      <w:bCs/>
      <w:sz w:val="30"/>
      <w:szCs w:val="30"/>
      <w:lang w:eastAsia="en-US"/>
    </w:rPr>
  </w:style>
  <w:style w:type="paragraph" w:customStyle="1" w:styleId="2f">
    <w:name w:val="Подпись к картинке (2)"/>
    <w:basedOn w:val="a0"/>
    <w:link w:val="2e"/>
    <w:rsid w:val="007D06DF"/>
    <w:pPr>
      <w:widowControl w:val="0"/>
      <w:shd w:val="clear" w:color="auto" w:fill="FFFFFF"/>
      <w:spacing w:line="0" w:lineRule="atLeast"/>
    </w:pPr>
    <w:rPr>
      <w:i/>
      <w:iCs/>
      <w:spacing w:val="20"/>
      <w:sz w:val="26"/>
      <w:szCs w:val="26"/>
      <w:lang w:eastAsia="en-US"/>
    </w:rPr>
  </w:style>
  <w:style w:type="paragraph" w:customStyle="1" w:styleId="150">
    <w:name w:val="Основной текст (15)"/>
    <w:basedOn w:val="a0"/>
    <w:link w:val="15"/>
    <w:rsid w:val="007D06DF"/>
    <w:pPr>
      <w:widowControl w:val="0"/>
      <w:shd w:val="clear" w:color="auto" w:fill="FFFFFF"/>
      <w:spacing w:after="60" w:line="0" w:lineRule="atLeas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133">
    <w:name w:val="Заголовок №1 (3)"/>
    <w:basedOn w:val="a0"/>
    <w:link w:val="132"/>
    <w:rsid w:val="007D06DF"/>
    <w:pPr>
      <w:widowControl w:val="0"/>
      <w:shd w:val="clear" w:color="auto" w:fill="FFFFFF"/>
      <w:spacing w:before="120" w:after="60" w:line="0" w:lineRule="atLeast"/>
      <w:outlineLvl w:val="0"/>
    </w:pPr>
    <w:rPr>
      <w:rFonts w:ascii="Microsoft Sans Serif" w:eastAsia="Microsoft Sans Serif" w:hAnsi="Microsoft Sans Serif" w:cs="Microsoft Sans Serif"/>
      <w:spacing w:val="30"/>
      <w:sz w:val="22"/>
      <w:szCs w:val="22"/>
      <w:lang w:val="en-US" w:eastAsia="en-US" w:bidi="en-US"/>
    </w:rPr>
  </w:style>
  <w:style w:type="paragraph" w:customStyle="1" w:styleId="160">
    <w:name w:val="Основной текст (16)"/>
    <w:basedOn w:val="a0"/>
    <w:link w:val="16"/>
    <w:rsid w:val="007D06DF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i/>
      <w:iCs/>
      <w:spacing w:val="-40"/>
      <w:sz w:val="20"/>
      <w:szCs w:val="20"/>
      <w:lang w:eastAsia="en-US"/>
    </w:rPr>
  </w:style>
  <w:style w:type="paragraph" w:customStyle="1" w:styleId="331">
    <w:name w:val="Заголовок №3 (3)"/>
    <w:basedOn w:val="a0"/>
    <w:link w:val="330"/>
    <w:rsid w:val="007D06DF"/>
    <w:pPr>
      <w:widowControl w:val="0"/>
      <w:shd w:val="clear" w:color="auto" w:fill="FFFFFF"/>
      <w:spacing w:after="60" w:line="0" w:lineRule="atLeast"/>
      <w:jc w:val="both"/>
      <w:outlineLvl w:val="2"/>
    </w:pPr>
    <w:rPr>
      <w:i/>
      <w:iCs/>
      <w:spacing w:val="20"/>
      <w:sz w:val="26"/>
      <w:szCs w:val="26"/>
      <w:lang w:eastAsia="en-US"/>
    </w:rPr>
  </w:style>
  <w:style w:type="paragraph" w:customStyle="1" w:styleId="170">
    <w:name w:val="Основной текст (17)"/>
    <w:basedOn w:val="a0"/>
    <w:link w:val="17"/>
    <w:rsid w:val="007D06DF"/>
    <w:pPr>
      <w:widowControl w:val="0"/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customStyle="1" w:styleId="18">
    <w:name w:val="Основной текст (18)"/>
    <w:basedOn w:val="a0"/>
    <w:link w:val="18Exact"/>
    <w:rsid w:val="007D06DF"/>
    <w:pPr>
      <w:widowControl w:val="0"/>
      <w:shd w:val="clear" w:color="auto" w:fill="FFFFFF"/>
      <w:spacing w:line="0" w:lineRule="atLeast"/>
      <w:jc w:val="center"/>
    </w:pPr>
    <w:rPr>
      <w:i/>
      <w:iCs/>
      <w:spacing w:val="13"/>
      <w:sz w:val="19"/>
      <w:szCs w:val="19"/>
      <w:lang w:eastAsia="en-US"/>
    </w:rPr>
  </w:style>
  <w:style w:type="paragraph" w:customStyle="1" w:styleId="44">
    <w:name w:val="Заголовок №4"/>
    <w:basedOn w:val="a0"/>
    <w:link w:val="43"/>
    <w:rsid w:val="007D06DF"/>
    <w:pPr>
      <w:widowControl w:val="0"/>
      <w:shd w:val="clear" w:color="auto" w:fill="FFFFFF"/>
      <w:spacing w:line="415" w:lineRule="exact"/>
      <w:jc w:val="both"/>
      <w:outlineLvl w:val="3"/>
    </w:pPr>
    <w:rPr>
      <w:sz w:val="26"/>
      <w:szCs w:val="26"/>
      <w:lang w:eastAsia="en-US"/>
    </w:rPr>
  </w:style>
  <w:style w:type="paragraph" w:customStyle="1" w:styleId="201">
    <w:name w:val="Основной текст (20)"/>
    <w:basedOn w:val="a0"/>
    <w:link w:val="200"/>
    <w:rsid w:val="007D06DF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b/>
      <w:bCs/>
      <w:sz w:val="22"/>
      <w:szCs w:val="22"/>
      <w:lang w:eastAsia="en-US"/>
    </w:rPr>
  </w:style>
  <w:style w:type="paragraph" w:customStyle="1" w:styleId="211">
    <w:name w:val="Основной текст (21)"/>
    <w:basedOn w:val="a0"/>
    <w:link w:val="210"/>
    <w:rsid w:val="007D06DF"/>
    <w:pPr>
      <w:widowControl w:val="0"/>
      <w:shd w:val="clear" w:color="auto" w:fill="FFFFFF"/>
      <w:spacing w:line="0" w:lineRule="atLeast"/>
    </w:pPr>
    <w:rPr>
      <w:i/>
      <w:iCs/>
      <w:spacing w:val="20"/>
      <w:sz w:val="20"/>
      <w:szCs w:val="20"/>
      <w:lang w:eastAsia="en-US"/>
    </w:rPr>
  </w:style>
  <w:style w:type="paragraph" w:customStyle="1" w:styleId="231">
    <w:name w:val="Основной текст (23)"/>
    <w:basedOn w:val="a0"/>
    <w:link w:val="230"/>
    <w:rsid w:val="007D06DF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sz w:val="9"/>
      <w:szCs w:val="9"/>
      <w:lang w:eastAsia="en-US"/>
    </w:rPr>
  </w:style>
  <w:style w:type="paragraph" w:customStyle="1" w:styleId="341">
    <w:name w:val="Заголовок №3 (4)"/>
    <w:basedOn w:val="a0"/>
    <w:link w:val="340"/>
    <w:rsid w:val="007D06DF"/>
    <w:pPr>
      <w:widowControl w:val="0"/>
      <w:shd w:val="clear" w:color="auto" w:fill="FFFFFF"/>
      <w:spacing w:line="0" w:lineRule="atLeast"/>
      <w:jc w:val="both"/>
      <w:outlineLvl w:val="2"/>
    </w:pPr>
    <w:rPr>
      <w:rFonts w:ascii="Century Gothic" w:eastAsia="Century Gothic" w:hAnsi="Century Gothic" w:cs="Century Gothic"/>
      <w:b/>
      <w:bCs/>
      <w:sz w:val="22"/>
      <w:szCs w:val="22"/>
      <w:lang w:eastAsia="en-US"/>
    </w:rPr>
  </w:style>
  <w:style w:type="paragraph" w:customStyle="1" w:styleId="241">
    <w:name w:val="Основной текст (24)"/>
    <w:basedOn w:val="a0"/>
    <w:link w:val="240"/>
    <w:rsid w:val="007D06DF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i/>
      <w:iCs/>
      <w:spacing w:val="10"/>
      <w:sz w:val="16"/>
      <w:szCs w:val="16"/>
      <w:lang w:val="en-US" w:eastAsia="en-US" w:bidi="en-US"/>
    </w:rPr>
  </w:style>
  <w:style w:type="paragraph" w:customStyle="1" w:styleId="251">
    <w:name w:val="Основной текст (25)"/>
    <w:basedOn w:val="a0"/>
    <w:link w:val="250"/>
    <w:rsid w:val="007D06DF"/>
    <w:pPr>
      <w:widowControl w:val="0"/>
      <w:shd w:val="clear" w:color="auto" w:fill="FFFFFF"/>
      <w:spacing w:line="179" w:lineRule="exact"/>
      <w:jc w:val="both"/>
    </w:pPr>
    <w:rPr>
      <w:b/>
      <w:bCs/>
      <w:sz w:val="13"/>
      <w:szCs w:val="13"/>
      <w:lang w:eastAsia="en-US"/>
    </w:rPr>
  </w:style>
  <w:style w:type="paragraph" w:customStyle="1" w:styleId="261">
    <w:name w:val="Основной текст (26)"/>
    <w:basedOn w:val="a0"/>
    <w:link w:val="260"/>
    <w:rsid w:val="007D06DF"/>
    <w:pPr>
      <w:widowControl w:val="0"/>
      <w:shd w:val="clear" w:color="auto" w:fill="FFFFFF"/>
      <w:spacing w:line="179" w:lineRule="exact"/>
      <w:jc w:val="both"/>
    </w:pPr>
    <w:rPr>
      <w:spacing w:val="10"/>
      <w:sz w:val="21"/>
      <w:szCs w:val="21"/>
      <w:lang w:val="en-US" w:eastAsia="en-US" w:bidi="en-US"/>
    </w:rPr>
  </w:style>
  <w:style w:type="paragraph" w:customStyle="1" w:styleId="271">
    <w:name w:val="Основной текст (27)"/>
    <w:basedOn w:val="a0"/>
    <w:link w:val="270"/>
    <w:rsid w:val="007D06DF"/>
    <w:pPr>
      <w:widowControl w:val="0"/>
      <w:shd w:val="clear" w:color="auto" w:fill="FFFFFF"/>
      <w:spacing w:before="420" w:after="3600" w:line="0" w:lineRule="atLeast"/>
    </w:pPr>
    <w:rPr>
      <w:sz w:val="14"/>
      <w:szCs w:val="14"/>
      <w:lang w:eastAsia="en-US"/>
    </w:rPr>
  </w:style>
  <w:style w:type="paragraph" w:customStyle="1" w:styleId="621">
    <w:name w:val="Заголовок №6 (2)"/>
    <w:basedOn w:val="a0"/>
    <w:link w:val="620"/>
    <w:rsid w:val="007D06DF"/>
    <w:pPr>
      <w:widowControl w:val="0"/>
      <w:shd w:val="clear" w:color="auto" w:fill="FFFFFF"/>
      <w:spacing w:line="323" w:lineRule="exact"/>
      <w:outlineLvl w:val="5"/>
    </w:pPr>
    <w:rPr>
      <w:b/>
      <w:bCs/>
      <w:spacing w:val="-10"/>
      <w:sz w:val="26"/>
      <w:szCs w:val="26"/>
      <w:lang w:eastAsia="en-US"/>
    </w:rPr>
  </w:style>
  <w:style w:type="paragraph" w:customStyle="1" w:styleId="3d">
    <w:name w:val="Оглавление (3)"/>
    <w:basedOn w:val="a0"/>
    <w:link w:val="3c"/>
    <w:rsid w:val="007D06DF"/>
    <w:pPr>
      <w:widowControl w:val="0"/>
      <w:shd w:val="clear" w:color="auto" w:fill="FFFFFF"/>
      <w:spacing w:line="0" w:lineRule="atLeast"/>
      <w:jc w:val="both"/>
    </w:pPr>
    <w:rPr>
      <w:b/>
      <w:bCs/>
      <w:sz w:val="26"/>
      <w:szCs w:val="26"/>
      <w:lang w:eastAsia="en-US"/>
    </w:rPr>
  </w:style>
  <w:style w:type="paragraph" w:customStyle="1" w:styleId="47">
    <w:name w:val="Оглавление (4)"/>
    <w:basedOn w:val="a0"/>
    <w:link w:val="46"/>
    <w:rsid w:val="007D06DF"/>
    <w:pPr>
      <w:widowControl w:val="0"/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10"/>
      <w:sz w:val="10"/>
      <w:szCs w:val="10"/>
      <w:lang w:eastAsia="en-US"/>
    </w:rPr>
  </w:style>
  <w:style w:type="character" w:customStyle="1" w:styleId="3TimesNewRoman11pt">
    <w:name w:val="Основной текст (3) + Times New Roman;11 pt"/>
    <w:basedOn w:val="37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ff5">
    <w:name w:val="Placeholder Text"/>
    <w:basedOn w:val="a1"/>
    <w:uiPriority w:val="99"/>
    <w:semiHidden/>
    <w:rsid w:val="00FC0FD9"/>
    <w:rPr>
      <w:color w:val="808080"/>
    </w:rPr>
  </w:style>
  <w:style w:type="paragraph" w:customStyle="1" w:styleId="formattext0">
    <w:name w:val="formattext"/>
    <w:basedOn w:val="a0"/>
    <w:rsid w:val="004E111E"/>
    <w:pPr>
      <w:spacing w:line="285" w:lineRule="atLeast"/>
      <w:ind w:firstLine="450"/>
      <w:jc w:val="both"/>
    </w:pPr>
  </w:style>
  <w:style w:type="paragraph" w:customStyle="1" w:styleId="style9">
    <w:name w:val="style9"/>
    <w:basedOn w:val="a0"/>
    <w:rsid w:val="00B94744"/>
    <w:pPr>
      <w:autoSpaceDE w:val="0"/>
      <w:autoSpaceDN w:val="0"/>
    </w:pPr>
  </w:style>
  <w:style w:type="paragraph" w:customStyle="1" w:styleId="style21">
    <w:name w:val="style21"/>
    <w:basedOn w:val="a0"/>
    <w:rsid w:val="00B94744"/>
    <w:pPr>
      <w:autoSpaceDE w:val="0"/>
      <w:autoSpaceDN w:val="0"/>
    </w:pPr>
  </w:style>
  <w:style w:type="character" w:customStyle="1" w:styleId="fontstyle104">
    <w:name w:val="fontstyle104"/>
    <w:basedOn w:val="a1"/>
    <w:rsid w:val="00B94744"/>
    <w:rPr>
      <w:rFonts w:ascii="Times New Roman" w:hAnsi="Times New Roman" w:cs="Times New Roman" w:hint="default"/>
      <w:color w:val="000000"/>
    </w:rPr>
  </w:style>
  <w:style w:type="paragraph" w:customStyle="1" w:styleId="EON1">
    <w:name w:val="E.ON Название компании"/>
    <w:basedOn w:val="a0"/>
    <w:link w:val="EON2"/>
    <w:qFormat/>
    <w:rsid w:val="00277C69"/>
    <w:pPr>
      <w:framePr w:wrap="around" w:vAnchor="page" w:hAnchor="page" w:x="9357" w:y="2864"/>
      <w:tabs>
        <w:tab w:val="left" w:pos="142"/>
      </w:tabs>
      <w:spacing w:after="200" w:line="200" w:lineRule="exact"/>
      <w:contextualSpacing/>
    </w:pPr>
    <w:rPr>
      <w:rFonts w:ascii="Polo Cyrillic T" w:eastAsia="Calibri" w:hAnsi="Polo Cyrillic T"/>
      <w:b/>
      <w:spacing w:val="6"/>
      <w:sz w:val="16"/>
      <w:szCs w:val="16"/>
      <w:lang w:eastAsia="en-US"/>
    </w:rPr>
  </w:style>
  <w:style w:type="character" w:customStyle="1" w:styleId="EON2">
    <w:name w:val="E.ON Название компании Знак"/>
    <w:basedOn w:val="a1"/>
    <w:link w:val="EON1"/>
    <w:rsid w:val="00277C69"/>
    <w:rPr>
      <w:rFonts w:ascii="Polo Cyrillic T" w:eastAsia="Calibri" w:hAnsi="Polo Cyrillic T" w:cs="Times New Roman"/>
      <w:b/>
      <w:spacing w:val="6"/>
      <w:sz w:val="16"/>
      <w:szCs w:val="16"/>
    </w:rPr>
  </w:style>
  <w:style w:type="character" w:styleId="aff6">
    <w:name w:val="Strong"/>
    <w:basedOn w:val="a1"/>
    <w:uiPriority w:val="22"/>
    <w:qFormat/>
    <w:rsid w:val="00277C69"/>
    <w:rPr>
      <w:b/>
      <w:bCs/>
    </w:rPr>
  </w:style>
  <w:style w:type="numbering" w:customStyle="1" w:styleId="1a">
    <w:name w:val="Нет списка1"/>
    <w:next w:val="a3"/>
    <w:uiPriority w:val="99"/>
    <w:semiHidden/>
    <w:unhideWhenUsed/>
    <w:rsid w:val="00277C69"/>
  </w:style>
  <w:style w:type="character" w:styleId="aff7">
    <w:name w:val="annotation reference"/>
    <w:basedOn w:val="a1"/>
    <w:uiPriority w:val="99"/>
    <w:semiHidden/>
    <w:unhideWhenUsed/>
    <w:rsid w:val="00277C69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277C69"/>
    <w:rPr>
      <w:rFonts w:eastAsiaTheme="minorHAnsi" w:cstheme="minorBidi"/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277C69"/>
    <w:rPr>
      <w:rFonts w:ascii="Times New Roman" w:hAnsi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277C6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277C69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affc">
    <w:name w:val="Основной стиль текста Знак"/>
    <w:link w:val="affd"/>
    <w:locked/>
    <w:rsid w:val="00277C69"/>
    <w:rPr>
      <w:rFonts w:ascii="MS Mincho" w:eastAsia="MS Mincho" w:hAnsi="MS Mincho"/>
      <w:snapToGrid w:val="0"/>
      <w:sz w:val="28"/>
      <w:lang w:eastAsia="ru-RU"/>
    </w:rPr>
  </w:style>
  <w:style w:type="paragraph" w:customStyle="1" w:styleId="affd">
    <w:name w:val="Основной стиль текста"/>
    <w:link w:val="affc"/>
    <w:autoRedefine/>
    <w:rsid w:val="00277C69"/>
    <w:pPr>
      <w:widowControl w:val="0"/>
      <w:tabs>
        <w:tab w:val="num" w:pos="1134"/>
      </w:tabs>
      <w:snapToGrid w:val="0"/>
      <w:spacing w:after="0" w:line="240" w:lineRule="auto"/>
      <w:jc w:val="both"/>
    </w:pPr>
    <w:rPr>
      <w:rFonts w:ascii="MS Mincho" w:eastAsia="MS Mincho" w:hAnsi="MS Mincho"/>
      <w:snapToGrid w:val="0"/>
      <w:sz w:val="28"/>
      <w:lang w:eastAsia="ru-RU"/>
    </w:rPr>
  </w:style>
  <w:style w:type="character" w:customStyle="1" w:styleId="102">
    <w:name w:val="Основной текст + 10"/>
    <w:aliases w:val="5 pt"/>
    <w:basedOn w:val="a1"/>
    <w:rsid w:val="00F535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styleId="affe">
    <w:name w:val="Revision"/>
    <w:hidden/>
    <w:uiPriority w:val="99"/>
    <w:semiHidden/>
    <w:rsid w:val="00D4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b">
    <w:name w:val="Сетка таблицы1"/>
    <w:basedOn w:val="a2"/>
    <w:next w:val="afb"/>
    <w:uiPriority w:val="59"/>
    <w:rsid w:val="00E80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Emphasis"/>
    <w:basedOn w:val="a1"/>
    <w:uiPriority w:val="20"/>
    <w:qFormat/>
    <w:rsid w:val="0069122C"/>
    <w:rPr>
      <w:i/>
      <w:iCs/>
    </w:rPr>
  </w:style>
  <w:style w:type="paragraph" w:customStyle="1" w:styleId="1c">
    <w:name w:val="Титульный лист 1"/>
    <w:basedOn w:val="a0"/>
    <w:rsid w:val="001C423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paragraph" w:customStyle="1" w:styleId="3e">
    <w:name w:val="Титульный лист 3"/>
    <w:basedOn w:val="a0"/>
    <w:rsid w:val="001C423C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customStyle="1" w:styleId="48">
    <w:name w:val="Титультый лист 4"/>
    <w:basedOn w:val="a0"/>
    <w:rsid w:val="001C423C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customStyle="1" w:styleId="56">
    <w:name w:val="Титульный лист 5"/>
    <w:basedOn w:val="a0"/>
    <w:rsid w:val="001C423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</w:rPr>
  </w:style>
  <w:style w:type="paragraph" w:customStyle="1" w:styleId="74">
    <w:name w:val="Титульный лист 7"/>
    <w:basedOn w:val="a0"/>
    <w:rsid w:val="001C423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83">
    <w:name w:val="Титульный лист 8"/>
    <w:basedOn w:val="a0"/>
    <w:rsid w:val="001C423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2f2">
    <w:name w:val="Колонтитул 2"/>
    <w:basedOn w:val="ab"/>
    <w:rsid w:val="00E02B1B"/>
    <w:pPr>
      <w:widowControl w:val="0"/>
      <w:tabs>
        <w:tab w:val="clear" w:pos="4677"/>
        <w:tab w:val="clear" w:pos="9355"/>
      </w:tabs>
      <w:overflowPunct w:val="0"/>
      <w:autoSpaceDE w:val="0"/>
      <w:autoSpaceDN w:val="0"/>
      <w:adjustRightInd w:val="0"/>
      <w:spacing w:after="40"/>
      <w:ind w:firstLine="0"/>
      <w:jc w:val="right"/>
      <w:textAlignment w:val="baseline"/>
    </w:pPr>
    <w:rPr>
      <w:b/>
      <w:sz w:val="20"/>
    </w:rPr>
  </w:style>
  <w:style w:type="paragraph" w:customStyle="1" w:styleId="3f">
    <w:name w:val="Колонтитул 3"/>
    <w:basedOn w:val="ab"/>
    <w:rsid w:val="00E02B1B"/>
    <w:pPr>
      <w:widowControl w:val="0"/>
      <w:tabs>
        <w:tab w:val="clear" w:pos="4677"/>
        <w:tab w:val="clear" w:pos="9355"/>
      </w:tabs>
      <w:overflowPunct w:val="0"/>
      <w:autoSpaceDE w:val="0"/>
      <w:autoSpaceDN w:val="0"/>
      <w:adjustRightInd w:val="0"/>
      <w:spacing w:after="40"/>
      <w:ind w:firstLine="0"/>
      <w:textAlignment w:val="baseline"/>
    </w:pPr>
    <w:rPr>
      <w:b/>
      <w:sz w:val="20"/>
    </w:rPr>
  </w:style>
  <w:style w:type="paragraph" w:customStyle="1" w:styleId="afff0">
    <w:name w:val="Заголовок таблица"/>
    <w:basedOn w:val="a0"/>
    <w:autoRedefine/>
    <w:rsid w:val="00E02B1B"/>
    <w:pPr>
      <w:widowControl w:val="0"/>
      <w:numPr>
        <w:ilvl w:val="12"/>
      </w:numPr>
      <w:overflowPunct w:val="0"/>
      <w:autoSpaceDE w:val="0"/>
      <w:autoSpaceDN w:val="0"/>
      <w:adjustRightInd w:val="0"/>
      <w:spacing w:before="60"/>
      <w:ind w:left="24" w:hanging="24"/>
      <w:jc w:val="center"/>
      <w:textAlignment w:val="baseline"/>
    </w:pPr>
    <w:rPr>
      <w:b/>
      <w:iCs/>
      <w:spacing w:val="-2"/>
      <w:sz w:val="22"/>
      <w:szCs w:val="20"/>
    </w:rPr>
  </w:style>
  <w:style w:type="paragraph" w:customStyle="1" w:styleId="afff1">
    <w:name w:val="Текст таблица"/>
    <w:basedOn w:val="a0"/>
    <w:rsid w:val="00E02B1B"/>
    <w:pPr>
      <w:numPr>
        <w:ilvl w:val="12"/>
      </w:numPr>
      <w:spacing w:before="60"/>
    </w:pPr>
    <w:rPr>
      <w:b/>
      <w:iCs/>
      <w:sz w:val="20"/>
      <w:szCs w:val="20"/>
    </w:rPr>
  </w:style>
  <w:style w:type="paragraph" w:customStyle="1" w:styleId="1d">
    <w:name w:val="Заголовок1"/>
    <w:basedOn w:val="a0"/>
    <w:autoRedefine/>
    <w:rsid w:val="00E02B1B"/>
    <w:pPr>
      <w:widowControl w:val="0"/>
      <w:overflowPunct w:val="0"/>
      <w:autoSpaceDE w:val="0"/>
      <w:autoSpaceDN w:val="0"/>
      <w:adjustRightInd w:val="0"/>
      <w:spacing w:line="312" w:lineRule="auto"/>
      <w:textAlignment w:val="baseline"/>
    </w:pPr>
    <w:rPr>
      <w:rFonts w:ascii="Arial" w:hAnsi="Arial" w:cs="Arial"/>
      <w:b/>
      <w:bCs/>
      <w:color w:val="0000FF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5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E43F0"/>
    <w:pPr>
      <w:keepNext/>
      <w:ind w:left="2831" w:firstLine="709"/>
      <w:jc w:val="both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EE43F0"/>
    <w:pPr>
      <w:keepNext/>
      <w:widowControl w:val="0"/>
      <w:shd w:val="clear" w:color="auto" w:fill="FFFFFF"/>
      <w:autoSpaceDE w:val="0"/>
      <w:autoSpaceDN w:val="0"/>
      <w:adjustRightInd w:val="0"/>
      <w:spacing w:before="2496" w:line="264" w:lineRule="exact"/>
      <w:ind w:right="24"/>
      <w:jc w:val="center"/>
      <w:outlineLvl w:val="1"/>
    </w:pPr>
    <w:rPr>
      <w:rFonts w:ascii="Arial" w:hAnsi="Arial" w:cs="Arial"/>
      <w:b/>
      <w:bCs/>
      <w:color w:val="000000"/>
      <w:spacing w:val="-17"/>
      <w:sz w:val="25"/>
      <w:szCs w:val="25"/>
    </w:rPr>
  </w:style>
  <w:style w:type="paragraph" w:styleId="3">
    <w:name w:val="heading 3"/>
    <w:basedOn w:val="a0"/>
    <w:next w:val="a0"/>
    <w:link w:val="30"/>
    <w:qFormat/>
    <w:rsid w:val="00EE43F0"/>
    <w:pPr>
      <w:keepNext/>
      <w:numPr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qFormat/>
    <w:rsid w:val="00EE43F0"/>
    <w:pPr>
      <w:keepNext/>
      <w:numPr>
        <w:numId w:val="3"/>
      </w:numPr>
      <w:tabs>
        <w:tab w:val="clear" w:pos="2843"/>
        <w:tab w:val="num" w:pos="1800"/>
      </w:tabs>
      <w:ind w:left="2340" w:hanging="217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link w:val="50"/>
    <w:qFormat/>
    <w:rsid w:val="00EE43F0"/>
    <w:pPr>
      <w:keepNext/>
      <w:ind w:left="57" w:firstLine="651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uiPriority w:val="9"/>
    <w:qFormat/>
    <w:rsid w:val="00EE43F0"/>
    <w:pPr>
      <w:keepNext/>
      <w:jc w:val="both"/>
      <w:outlineLvl w:val="5"/>
    </w:pPr>
    <w:rPr>
      <w:rFonts w:ascii="Times New Roman CYR" w:hAnsi="Times New Roman CYR"/>
      <w:szCs w:val="20"/>
    </w:rPr>
  </w:style>
  <w:style w:type="paragraph" w:styleId="7">
    <w:name w:val="heading 7"/>
    <w:basedOn w:val="a0"/>
    <w:next w:val="a0"/>
    <w:link w:val="70"/>
    <w:qFormat/>
    <w:rsid w:val="00EE43F0"/>
    <w:pPr>
      <w:keepNext/>
      <w:ind w:left="2123" w:firstLine="709"/>
      <w:jc w:val="both"/>
      <w:outlineLvl w:val="6"/>
    </w:pPr>
    <w:rPr>
      <w:sz w:val="28"/>
      <w:szCs w:val="28"/>
      <w:u w:val="single"/>
    </w:rPr>
  </w:style>
  <w:style w:type="paragraph" w:styleId="8">
    <w:name w:val="heading 8"/>
    <w:basedOn w:val="a0"/>
    <w:next w:val="a0"/>
    <w:link w:val="80"/>
    <w:qFormat/>
    <w:rsid w:val="00EE43F0"/>
    <w:pPr>
      <w:keepNext/>
      <w:jc w:val="center"/>
      <w:outlineLvl w:val="7"/>
    </w:pPr>
    <w:rPr>
      <w:rFonts w:ascii="Times New Roman CYR" w:hAnsi="Times New Roman CYR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E43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EE43F0"/>
    <w:rPr>
      <w:rFonts w:ascii="Arial" w:eastAsia="Times New Roman" w:hAnsi="Arial" w:cs="Arial"/>
      <w:b/>
      <w:bCs/>
      <w:color w:val="000000"/>
      <w:spacing w:val="-17"/>
      <w:sz w:val="25"/>
      <w:szCs w:val="25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EE43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EE43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E43F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EE43F0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EE43F0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EE43F0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styleId="a4">
    <w:name w:val="Plain Text"/>
    <w:basedOn w:val="a0"/>
    <w:link w:val="a5"/>
    <w:semiHidden/>
    <w:rsid w:val="00EE43F0"/>
    <w:rPr>
      <w:rFonts w:ascii="Courier New" w:hAnsi="Courier New"/>
      <w:sz w:val="20"/>
    </w:rPr>
  </w:style>
  <w:style w:type="character" w:customStyle="1" w:styleId="a5">
    <w:name w:val="Текст Знак"/>
    <w:basedOn w:val="a1"/>
    <w:link w:val="a4"/>
    <w:semiHidden/>
    <w:rsid w:val="00EE43F0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6">
    <w:name w:val="Body Text Indent"/>
    <w:basedOn w:val="a0"/>
    <w:link w:val="a7"/>
    <w:rsid w:val="00EE43F0"/>
    <w:pPr>
      <w:ind w:left="540" w:hanging="180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EE43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0"/>
    <w:rsid w:val="00EE43F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80"/>
    </w:rPr>
  </w:style>
  <w:style w:type="paragraph" w:styleId="21">
    <w:name w:val="Body Text Indent 2"/>
    <w:basedOn w:val="a0"/>
    <w:link w:val="22"/>
    <w:rsid w:val="00EE43F0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rsid w:val="00EE43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EE43F0"/>
    <w:pPr>
      <w:numPr>
        <w:numId w:val="0"/>
      </w:numPr>
      <w:tabs>
        <w:tab w:val="left" w:pos="708"/>
      </w:tabs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1"/>
    <w:link w:val="a9"/>
    <w:rsid w:val="00EE43F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">
    <w:name w:val="List Number"/>
    <w:basedOn w:val="a0"/>
    <w:semiHidden/>
    <w:rsid w:val="00EE43F0"/>
    <w:pPr>
      <w:numPr>
        <w:numId w:val="2"/>
      </w:numPr>
    </w:pPr>
  </w:style>
  <w:style w:type="paragraph" w:styleId="31">
    <w:name w:val="Body Text Indent 3"/>
    <w:basedOn w:val="a0"/>
    <w:link w:val="32"/>
    <w:rsid w:val="00EE43F0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1"/>
    <w:link w:val="31"/>
    <w:rsid w:val="00EE43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EE43F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0"/>
    <w:link w:val="ac"/>
    <w:uiPriority w:val="99"/>
    <w:rsid w:val="00EE43F0"/>
    <w:pPr>
      <w:tabs>
        <w:tab w:val="center" w:pos="4677"/>
        <w:tab w:val="right" w:pos="9355"/>
      </w:tabs>
      <w:ind w:firstLine="709"/>
      <w:jc w:val="both"/>
    </w:pPr>
    <w:rPr>
      <w:sz w:val="28"/>
      <w:szCs w:val="20"/>
    </w:rPr>
  </w:style>
  <w:style w:type="character" w:customStyle="1" w:styleId="ac">
    <w:name w:val="Верхний колонтитул Знак"/>
    <w:basedOn w:val="a1"/>
    <w:link w:val="ab"/>
    <w:uiPriority w:val="99"/>
    <w:rsid w:val="00EE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0"/>
    <w:link w:val="ae"/>
    <w:uiPriority w:val="99"/>
    <w:rsid w:val="00EE43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EE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Continue 2"/>
    <w:basedOn w:val="a0"/>
    <w:semiHidden/>
    <w:rsid w:val="00EE43F0"/>
    <w:pPr>
      <w:spacing w:after="120"/>
      <w:ind w:left="566"/>
    </w:pPr>
    <w:rPr>
      <w:b/>
      <w:spacing w:val="22"/>
      <w:sz w:val="18"/>
      <w:szCs w:val="20"/>
    </w:rPr>
  </w:style>
  <w:style w:type="paragraph" w:customStyle="1" w:styleId="FR1">
    <w:name w:val="FR1"/>
    <w:rsid w:val="00EE43F0"/>
    <w:pPr>
      <w:widowControl w:val="0"/>
      <w:snapToGrid w:val="0"/>
      <w:spacing w:after="0" w:line="439" w:lineRule="auto"/>
      <w:ind w:firstLine="42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0"/>
    <w:link w:val="34"/>
    <w:semiHidden/>
    <w:rsid w:val="00EE43F0"/>
    <w:pPr>
      <w:jc w:val="both"/>
    </w:pPr>
    <w:rPr>
      <w:bCs/>
      <w:sz w:val="28"/>
    </w:rPr>
  </w:style>
  <w:style w:type="character" w:customStyle="1" w:styleId="34">
    <w:name w:val="Основной текст 3 Знак"/>
    <w:basedOn w:val="a1"/>
    <w:link w:val="33"/>
    <w:semiHidden/>
    <w:rsid w:val="00EE43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">
    <w:name w:val="Body Text"/>
    <w:basedOn w:val="a0"/>
    <w:link w:val="af0"/>
    <w:semiHidden/>
    <w:rsid w:val="00EE43F0"/>
    <w:pPr>
      <w:jc w:val="both"/>
    </w:pPr>
    <w:rPr>
      <w:rFonts w:ascii="Times New Roman CYR" w:hAnsi="Times New Roman CYR"/>
      <w:b/>
      <w:szCs w:val="20"/>
    </w:rPr>
  </w:style>
  <w:style w:type="character" w:customStyle="1" w:styleId="af0">
    <w:name w:val="Основной текст Знак"/>
    <w:basedOn w:val="a1"/>
    <w:link w:val="af"/>
    <w:semiHidden/>
    <w:rsid w:val="00EE43F0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styleId="24">
    <w:name w:val="Body Text 2"/>
    <w:basedOn w:val="a0"/>
    <w:link w:val="25"/>
    <w:semiHidden/>
    <w:rsid w:val="00EE43F0"/>
    <w:rPr>
      <w:sz w:val="28"/>
    </w:rPr>
  </w:style>
  <w:style w:type="character" w:customStyle="1" w:styleId="25">
    <w:name w:val="Основной текст 2 Знак"/>
    <w:basedOn w:val="a1"/>
    <w:link w:val="24"/>
    <w:semiHidden/>
    <w:rsid w:val="00EE43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Обычный абзац"/>
    <w:basedOn w:val="a"/>
    <w:rsid w:val="00EE43F0"/>
    <w:pPr>
      <w:numPr>
        <w:numId w:val="0"/>
      </w:numPr>
      <w:tabs>
        <w:tab w:val="left" w:pos="708"/>
      </w:tabs>
      <w:spacing w:before="60" w:after="60"/>
      <w:ind w:firstLine="709"/>
      <w:jc w:val="both"/>
    </w:pPr>
    <w:rPr>
      <w:rFonts w:ascii="Verdana" w:hAnsi="Verdana"/>
    </w:rPr>
  </w:style>
  <w:style w:type="character" w:styleId="af2">
    <w:name w:val="page number"/>
    <w:basedOn w:val="a1"/>
    <w:semiHidden/>
    <w:rsid w:val="00EE43F0"/>
  </w:style>
  <w:style w:type="paragraph" w:styleId="af3">
    <w:name w:val="No Spacing"/>
    <w:uiPriority w:val="1"/>
    <w:qFormat/>
    <w:rsid w:val="006E7FCF"/>
    <w:pPr>
      <w:spacing w:after="0" w:line="240" w:lineRule="auto"/>
    </w:pPr>
  </w:style>
  <w:style w:type="paragraph" w:customStyle="1" w:styleId="EON">
    <w:name w:val="E.ON Основной текст"/>
    <w:basedOn w:val="a0"/>
    <w:link w:val="EON0"/>
    <w:qFormat/>
    <w:rsid w:val="006E7FCF"/>
    <w:pPr>
      <w:spacing w:line="260" w:lineRule="exact"/>
      <w:contextualSpacing/>
    </w:pPr>
    <w:rPr>
      <w:rFonts w:eastAsiaTheme="minorEastAsia"/>
      <w:sz w:val="22"/>
      <w:szCs w:val="22"/>
    </w:rPr>
  </w:style>
  <w:style w:type="character" w:customStyle="1" w:styleId="EON0">
    <w:name w:val="E.ON Основной текст Знак"/>
    <w:basedOn w:val="a1"/>
    <w:link w:val="EON"/>
    <w:rsid w:val="006E7FCF"/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6F7D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f4">
    <w:name w:val="List Paragraph"/>
    <w:basedOn w:val="a0"/>
    <w:uiPriority w:val="34"/>
    <w:qFormat/>
    <w:rsid w:val="0053156D"/>
    <w:pPr>
      <w:ind w:left="720"/>
      <w:contextualSpacing/>
    </w:pPr>
  </w:style>
  <w:style w:type="character" w:customStyle="1" w:styleId="af5">
    <w:name w:val="Основной текст_"/>
    <w:basedOn w:val="a1"/>
    <w:link w:val="12"/>
    <w:rsid w:val="00B9254A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0"/>
    <w:link w:val="af5"/>
    <w:rsid w:val="00B9254A"/>
    <w:pPr>
      <w:shd w:val="clear" w:color="auto" w:fill="FFFFFF"/>
      <w:spacing w:after="1140" w:line="384" w:lineRule="exact"/>
      <w:ind w:hanging="1080"/>
      <w:jc w:val="right"/>
    </w:pPr>
    <w:rPr>
      <w:rFonts w:ascii="Tahoma" w:eastAsia="Tahoma" w:hAnsi="Tahoma" w:cs="Tahoma"/>
      <w:sz w:val="21"/>
      <w:szCs w:val="21"/>
      <w:lang w:eastAsia="en-US"/>
    </w:rPr>
  </w:style>
  <w:style w:type="character" w:customStyle="1" w:styleId="26">
    <w:name w:val="Заголовок №2_"/>
    <w:basedOn w:val="a1"/>
    <w:link w:val="27"/>
    <w:rsid w:val="00DD18EE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27">
    <w:name w:val="Заголовок №2"/>
    <w:basedOn w:val="a0"/>
    <w:link w:val="26"/>
    <w:rsid w:val="00DD18EE"/>
    <w:pPr>
      <w:shd w:val="clear" w:color="auto" w:fill="FFFFFF"/>
      <w:spacing w:after="420" w:line="0" w:lineRule="atLeast"/>
      <w:ind w:hanging="1080"/>
      <w:jc w:val="both"/>
      <w:outlineLvl w:val="1"/>
    </w:pPr>
    <w:rPr>
      <w:rFonts w:ascii="Tahoma" w:eastAsia="Tahoma" w:hAnsi="Tahoma" w:cs="Tahoma"/>
      <w:sz w:val="21"/>
      <w:szCs w:val="21"/>
      <w:lang w:eastAsia="en-US"/>
    </w:rPr>
  </w:style>
  <w:style w:type="paragraph" w:styleId="af6">
    <w:name w:val="Balloon Text"/>
    <w:basedOn w:val="a0"/>
    <w:link w:val="af7"/>
    <w:uiPriority w:val="99"/>
    <w:semiHidden/>
    <w:unhideWhenUsed/>
    <w:rsid w:val="00490A3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490A30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footnote text"/>
    <w:basedOn w:val="a0"/>
    <w:link w:val="af9"/>
    <w:uiPriority w:val="99"/>
    <w:semiHidden/>
    <w:unhideWhenUsed/>
    <w:rsid w:val="00EC1EA4"/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EC1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1"/>
    <w:uiPriority w:val="99"/>
    <w:semiHidden/>
    <w:unhideWhenUsed/>
    <w:rsid w:val="00EC1EA4"/>
    <w:rPr>
      <w:vertAlign w:val="superscript"/>
    </w:rPr>
  </w:style>
  <w:style w:type="table" w:styleId="afb">
    <w:name w:val="Table Grid"/>
    <w:basedOn w:val="a2"/>
    <w:uiPriority w:val="59"/>
    <w:rsid w:val="00CA74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.FORMATTEXT"/>
    <w:uiPriority w:val="99"/>
    <w:rsid w:val="00062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LBOTTOM">
    <w:name w:val="#COL_BOTTOM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NTSECTION">
    <w:name w:val="#PRINT_SECTION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c">
    <w:name w:val=".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ENTERTEXT">
    <w:name w:val=".CENTERTEXT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JVU">
    <w:name w:val=".DJVU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MPTYLINE">
    <w:name w:val=".EMPTY_LINE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customStyle="1" w:styleId="HORIZLINE">
    <w:name w:val=".HORIZLINE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IDDLEPICT">
    <w:name w:val=".MIDDLEPICT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OPLEVELTEXT">
    <w:name w:val=".TOPLEVELTEXT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BODY">
    <w:name w:val="BODY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">
    <w:name w:val="TABLE"/>
    <w:uiPriority w:val="99"/>
    <w:rsid w:val="00D1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d">
    <w:name w:val="Hyperlink"/>
    <w:basedOn w:val="a1"/>
    <w:rsid w:val="007D06DF"/>
    <w:rPr>
      <w:color w:val="000080"/>
      <w:u w:val="single"/>
    </w:rPr>
  </w:style>
  <w:style w:type="character" w:customStyle="1" w:styleId="35">
    <w:name w:val="Заголовок №3_"/>
    <w:basedOn w:val="a1"/>
    <w:link w:val="36"/>
    <w:rsid w:val="007D06D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Exact">
    <w:name w:val="Подпись к картинке Exact"/>
    <w:basedOn w:val="a1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сновной текст (2) Exact"/>
    <w:basedOn w:val="a1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8">
    <w:name w:val="Основной текст (2)_"/>
    <w:basedOn w:val="a1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7">
    <w:name w:val="Основной текст (3)_"/>
    <w:basedOn w:val="a1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e">
    <w:name w:val="Основной текст + Полужирный"/>
    <w:basedOn w:val="af5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1">
    <w:name w:val="Оглавление 6 Знак"/>
    <w:basedOn w:val="a1"/>
    <w:link w:val="62"/>
    <w:rsid w:val="00BC7CE4"/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1"/>
    <w:link w:val="41"/>
    <w:rsid w:val="007D06DF"/>
    <w:rPr>
      <w:rFonts w:ascii="Times New Roman" w:eastAsia="Times New Roman" w:hAnsi="Times New Roman" w:cs="Times New Roman"/>
      <w:spacing w:val="-6"/>
      <w:sz w:val="15"/>
      <w:szCs w:val="15"/>
      <w:shd w:val="clear" w:color="auto" w:fill="FFFFFF"/>
    </w:rPr>
  </w:style>
  <w:style w:type="character" w:customStyle="1" w:styleId="22pt">
    <w:name w:val="Основной текст (2) + Интервал 2 pt"/>
    <w:basedOn w:val="28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">
    <w:name w:val="Основной текст (2)"/>
    <w:basedOn w:val="28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3pt">
    <w:name w:val="Основной текст (3) + Интервал 3 pt"/>
    <w:basedOn w:val="37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">
    <w:name w:val="Основной текст (2) + Не полужирный"/>
    <w:basedOn w:val="28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pt">
    <w:name w:val="Основной текст + 16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2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1"/>
    <w:link w:val="14"/>
    <w:rsid w:val="007D06DF"/>
    <w:rPr>
      <w:rFonts w:ascii="Impact" w:eastAsia="Impact" w:hAnsi="Impact" w:cs="Impact"/>
      <w:spacing w:val="20"/>
      <w:sz w:val="23"/>
      <w:szCs w:val="23"/>
      <w:shd w:val="clear" w:color="auto" w:fill="FFFFFF"/>
    </w:rPr>
  </w:style>
  <w:style w:type="character" w:customStyle="1" w:styleId="1TimesNewRoman14pt0pt">
    <w:name w:val="Заголовок №1 + Times New Roman;14 pt;Интервал 0 pt"/>
    <w:basedOn w:val="13"/>
    <w:rsid w:val="007D06D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f">
    <w:name w:val="Подпись к таблице_"/>
    <w:basedOn w:val="a1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5pt">
    <w:name w:val="Основной текст + 10;5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Полужирный"/>
    <w:basedOn w:val="af5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1pt">
    <w:name w:val="Основной текст + 9 pt;Полужирный;Интервал 1 pt"/>
    <w:basedOn w:val="af5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1">
    <w:name w:val="Основной текст + 9 pt;Курсив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f0">
    <w:name w:val="Подпись к таблице"/>
    <w:basedOn w:val="aff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">
    <w:name w:val="Подпись к таблице (2)_"/>
    <w:basedOn w:val="a1"/>
    <w:link w:val="2d"/>
    <w:rsid w:val="007D06D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Candara10pt">
    <w:name w:val="Основной текст + Candara;10 pt"/>
    <w:basedOn w:val="af5"/>
    <w:rsid w:val="007D06D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pt1pt">
    <w:name w:val="Основной текст + 14 pt;Интервал 1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5pt">
    <w:name w:val="Основной текст + 7;5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MicrosoftSansSerif12pt">
    <w:name w:val="Основной текст + Microsoft Sans Serif;12 pt;Курсив"/>
    <w:basedOn w:val="af5"/>
    <w:rsid w:val="007D06D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pt">
    <w:name w:val="Подпись к таблице + Интервал 3 pt"/>
    <w:basedOn w:val="aff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MicrosoftSansSerif4pt">
    <w:name w:val="Основной текст + Microsoft Sans Serif;4 pt"/>
    <w:basedOn w:val="af5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3pt0">
    <w:name w:val="Основной текст + Интервал 3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8">
    <w:name w:val="Основной текст3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MicrosoftSansSerif115pt">
    <w:name w:val="Основной текст + Microsoft Sans Serif;11;5 pt"/>
    <w:basedOn w:val="af5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Интервал 1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pt0pt">
    <w:name w:val="Основной текст + 9 pt;Курсив;Интервал 0 pt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1"/>
    <w:link w:val="52"/>
    <w:rsid w:val="007D06DF"/>
    <w:rPr>
      <w:rFonts w:ascii="Franklin Gothic Book" w:eastAsia="Franklin Gothic Book" w:hAnsi="Franklin Gothic Book" w:cs="Franklin Gothic Book"/>
      <w:sz w:val="10"/>
      <w:szCs w:val="10"/>
      <w:shd w:val="clear" w:color="auto" w:fill="FFFFFF"/>
    </w:rPr>
  </w:style>
  <w:style w:type="character" w:customStyle="1" w:styleId="95pt">
    <w:name w:val="Основной текст + 9;5 pt;Полужирный;Курсив"/>
    <w:basedOn w:val="af5"/>
    <w:rsid w:val="007D06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1">
    <w:name w:val="Основной текст + Курсив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1"/>
    <w:link w:val="221"/>
    <w:rsid w:val="007D06D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9">
    <w:name w:val="Основной текст (3)"/>
    <w:basedOn w:val="37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0">
    <w:name w:val="Заголовок №1 (2)_"/>
    <w:basedOn w:val="a1"/>
    <w:link w:val="121"/>
    <w:rsid w:val="007D06DF"/>
    <w:rPr>
      <w:rFonts w:ascii="Bookman Old Style" w:eastAsia="Bookman Old Style" w:hAnsi="Bookman Old Style" w:cs="Bookman Old Style"/>
      <w:sz w:val="34"/>
      <w:szCs w:val="34"/>
      <w:shd w:val="clear" w:color="auto" w:fill="FFFFFF"/>
      <w:lang w:val="en-US" w:bidi="en-US"/>
    </w:rPr>
  </w:style>
  <w:style w:type="character" w:customStyle="1" w:styleId="63">
    <w:name w:val="Основной текст (6)_"/>
    <w:basedOn w:val="a1"/>
    <w:link w:val="64"/>
    <w:rsid w:val="007D06DF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320">
    <w:name w:val="Заголовок №3 (2)_"/>
    <w:basedOn w:val="a1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321">
    <w:name w:val="Заголовок №3 (2) + Курсив;Малые прописные"/>
    <w:basedOn w:val="320"/>
    <w:rsid w:val="007D06DF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">
    <w:name w:val="Основной текст (7)_"/>
    <w:basedOn w:val="a1"/>
    <w:link w:val="72"/>
    <w:rsid w:val="007D06DF"/>
    <w:rPr>
      <w:rFonts w:ascii="Consolas" w:eastAsia="Consolas" w:hAnsi="Consolas" w:cs="Consolas"/>
      <w:sz w:val="18"/>
      <w:szCs w:val="18"/>
      <w:shd w:val="clear" w:color="auto" w:fill="FFFFFF"/>
    </w:rPr>
  </w:style>
  <w:style w:type="character" w:customStyle="1" w:styleId="81">
    <w:name w:val="Основной текст (8)_"/>
    <w:basedOn w:val="a1"/>
    <w:link w:val="82"/>
    <w:rsid w:val="007D06DF"/>
    <w:rPr>
      <w:rFonts w:ascii="Consolas" w:eastAsia="Consolas" w:hAnsi="Consolas" w:cs="Consolas"/>
      <w:i/>
      <w:iCs/>
      <w:spacing w:val="50"/>
      <w:sz w:val="20"/>
      <w:szCs w:val="20"/>
      <w:shd w:val="clear" w:color="auto" w:fill="FFFFFF"/>
    </w:rPr>
  </w:style>
  <w:style w:type="character" w:customStyle="1" w:styleId="8TimesNewRoman20pt0pt">
    <w:name w:val="Основной текст (8) + Times New Roman;20 pt;Полужирный;Не курсив;Интервал 0 pt"/>
    <w:basedOn w:val="81"/>
    <w:rsid w:val="007D06D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53">
    <w:name w:val="Заголовок №5_"/>
    <w:basedOn w:val="a1"/>
    <w:link w:val="54"/>
    <w:rsid w:val="007D06D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7D06D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basedOn w:val="a1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1"/>
    <w:link w:val="111"/>
    <w:rsid w:val="007D06DF"/>
    <w:rPr>
      <w:rFonts w:ascii="Microsoft Sans Serif" w:eastAsia="Microsoft Sans Serif" w:hAnsi="Microsoft Sans Serif" w:cs="Microsoft Sans Serif"/>
      <w:spacing w:val="10"/>
      <w:shd w:val="clear" w:color="auto" w:fill="FFFFFF"/>
    </w:rPr>
  </w:style>
  <w:style w:type="character" w:customStyle="1" w:styleId="aff2">
    <w:name w:val="Подпись к картинке_"/>
    <w:basedOn w:val="a1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f3">
    <w:name w:val="Подпись к картинке"/>
    <w:basedOn w:val="aff2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2">
    <w:name w:val="Основной текст (12)_"/>
    <w:basedOn w:val="a1"/>
    <w:link w:val="123"/>
    <w:rsid w:val="007D06D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4">
    <w:name w:val="Основной текст (12) + Не курсив"/>
    <w:basedOn w:val="122"/>
    <w:rsid w:val="007D06D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5pt0">
    <w:name w:val="Основной текст + 7;5 pt;Курсив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39pt0pt">
    <w:name w:val="Основной текст (3) + 9 pt;Курсив;Интервал 0 pt"/>
    <w:basedOn w:val="37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30">
    <w:name w:val="Основной текст (13)_"/>
    <w:basedOn w:val="a1"/>
    <w:link w:val="131"/>
    <w:rsid w:val="007D06DF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42">
    <w:name w:val="Основной текст4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pt1pt0">
    <w:name w:val="Основной текст + 9 pt;Интервал 1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21pt">
    <w:name w:val="Основной текст (12) + Интервал 1 pt"/>
    <w:basedOn w:val="122"/>
    <w:rsid w:val="007D06DF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129pt1pt">
    <w:name w:val="Основной текст (12) + 9 pt;Не курсив;Интервал 1 pt"/>
    <w:basedOn w:val="122"/>
    <w:rsid w:val="007D06DF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15pt">
    <w:name w:val="Основной текст (10) + 15 pt;Полужирный"/>
    <w:basedOn w:val="100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1">
    <w:name w:val="Основной текст (10)"/>
    <w:basedOn w:val="100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5">
    <w:name w:val="Заголовок №6_"/>
    <w:basedOn w:val="a1"/>
    <w:link w:val="66"/>
    <w:rsid w:val="007D06D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40">
    <w:name w:val="Основной текст (14)_"/>
    <w:basedOn w:val="a1"/>
    <w:link w:val="141"/>
    <w:rsid w:val="007D06D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pt0">
    <w:name w:val="Основной текст + Интервал 4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55">
    <w:name w:val="Основной текст5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4pt1">
    <w:name w:val="Подпись к таблице + Интервал 4 pt"/>
    <w:basedOn w:val="aff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MicrosoftSansSerif12pt">
    <w:name w:val="Заголовок №6 + Microsoft Sans Serif;12 pt;Не полужирный"/>
    <w:basedOn w:val="65"/>
    <w:rsid w:val="007D06DF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0pt">
    <w:name w:val="Основной текст (9) + Интервал 0 pt"/>
    <w:basedOn w:val="9"/>
    <w:rsid w:val="007D06D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e">
    <w:name w:val="Подпись к картинке (2)_"/>
    <w:basedOn w:val="a1"/>
    <w:link w:val="2f"/>
    <w:rsid w:val="007D06DF"/>
    <w:rPr>
      <w:rFonts w:ascii="Times New Roman" w:eastAsia="Times New Roman" w:hAnsi="Times New Roman" w:cs="Times New Roman"/>
      <w:i/>
      <w:iCs/>
      <w:spacing w:val="20"/>
      <w:sz w:val="26"/>
      <w:szCs w:val="26"/>
      <w:shd w:val="clear" w:color="auto" w:fill="FFFFFF"/>
    </w:rPr>
  </w:style>
  <w:style w:type="character" w:customStyle="1" w:styleId="14pt">
    <w:name w:val="Основной текст + 14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1"/>
    <w:link w:val="150"/>
    <w:rsid w:val="007D06DF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Exact0">
    <w:name w:val="Основной текст Exact"/>
    <w:basedOn w:val="a1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0ptExact">
    <w:name w:val="Основной текст + Интервал 0 pt Exac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pt0ptExact">
    <w:name w:val="Основной текст + 12 pt;Курсив;Интервал 0 pt Exact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5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10pt">
    <w:name w:val="Основной текст + 10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pt0pt0">
    <w:name w:val="Основной текст + 9 pt;Полужирный;Интервал 0 pt"/>
    <w:basedOn w:val="af5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2">
    <w:name w:val="Заголовок №1 (3)_"/>
    <w:basedOn w:val="a1"/>
    <w:link w:val="133"/>
    <w:rsid w:val="007D06DF"/>
    <w:rPr>
      <w:rFonts w:ascii="Microsoft Sans Serif" w:eastAsia="Microsoft Sans Serif" w:hAnsi="Microsoft Sans Serif" w:cs="Microsoft Sans Serif"/>
      <w:spacing w:val="30"/>
      <w:shd w:val="clear" w:color="auto" w:fill="FFFFFF"/>
      <w:lang w:val="en-US" w:bidi="en-US"/>
    </w:rPr>
  </w:style>
  <w:style w:type="character" w:customStyle="1" w:styleId="329pt0pt">
    <w:name w:val="Заголовок №3 (2) + 9 pt;Полужирный;Интервал 0 pt"/>
    <w:basedOn w:val="320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322">
    <w:name w:val="Заголовок №3 (2)"/>
    <w:basedOn w:val="320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icrosoftSansSerif11pt">
    <w:name w:val="Основной текст + Microsoft Sans Serif;11 pt"/>
    <w:basedOn w:val="af5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6">
    <w:name w:val="Основной текст (16)_"/>
    <w:basedOn w:val="a1"/>
    <w:link w:val="160"/>
    <w:rsid w:val="007D06DF"/>
    <w:rPr>
      <w:rFonts w:ascii="Consolas" w:eastAsia="Consolas" w:hAnsi="Consolas" w:cs="Consolas"/>
      <w:i/>
      <w:iCs/>
      <w:spacing w:val="-40"/>
      <w:sz w:val="20"/>
      <w:szCs w:val="20"/>
      <w:shd w:val="clear" w:color="auto" w:fill="FFFFFF"/>
    </w:rPr>
  </w:style>
  <w:style w:type="character" w:customStyle="1" w:styleId="330">
    <w:name w:val="Заголовок №3 (3)_"/>
    <w:basedOn w:val="a1"/>
    <w:link w:val="331"/>
    <w:rsid w:val="007D06DF"/>
    <w:rPr>
      <w:rFonts w:ascii="Times New Roman" w:eastAsia="Times New Roman" w:hAnsi="Times New Roman" w:cs="Times New Roman"/>
      <w:i/>
      <w:iCs/>
      <w:spacing w:val="20"/>
      <w:sz w:val="26"/>
      <w:szCs w:val="26"/>
      <w:shd w:val="clear" w:color="auto" w:fill="FFFFFF"/>
    </w:rPr>
  </w:style>
  <w:style w:type="character" w:customStyle="1" w:styleId="330pt">
    <w:name w:val="Заголовок №3 (3) + Не курсив;Интервал 0 pt"/>
    <w:basedOn w:val="330"/>
    <w:rsid w:val="007D06D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MicrosoftSansSerif105pt">
    <w:name w:val="Основной текст + Microsoft Sans Serif;10;5 pt"/>
    <w:basedOn w:val="af5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17">
    <w:name w:val="Основной текст (17)_"/>
    <w:basedOn w:val="a1"/>
    <w:link w:val="170"/>
    <w:rsid w:val="007D06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pt">
    <w:name w:val="Основной текст (3) + 9 pt;Курсив"/>
    <w:basedOn w:val="37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3a">
    <w:name w:val="Подпись к картинке (3)_"/>
    <w:basedOn w:val="a1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8Exact">
    <w:name w:val="Основной текст (18) Exact"/>
    <w:basedOn w:val="a1"/>
    <w:link w:val="18"/>
    <w:rsid w:val="007D06DF"/>
    <w:rPr>
      <w:rFonts w:ascii="Times New Roman" w:eastAsia="Times New Roman" w:hAnsi="Times New Roman" w:cs="Times New Roman"/>
      <w:i/>
      <w:iCs/>
      <w:spacing w:val="13"/>
      <w:sz w:val="19"/>
      <w:szCs w:val="19"/>
      <w:shd w:val="clear" w:color="auto" w:fill="FFFFFF"/>
    </w:rPr>
  </w:style>
  <w:style w:type="character" w:customStyle="1" w:styleId="43">
    <w:name w:val="Заголовок №4_"/>
    <w:basedOn w:val="a1"/>
    <w:link w:val="44"/>
    <w:rsid w:val="007D06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-1pt">
    <w:name w:val="Заголовок №4 + Малые прописные;Интервал -1 pt"/>
    <w:basedOn w:val="43"/>
    <w:rsid w:val="007D06DF"/>
    <w:rPr>
      <w:rFonts w:ascii="Times New Roman" w:eastAsia="Times New Roman" w:hAnsi="Times New Roman" w:cs="Times New Roman"/>
      <w:smallCaps/>
      <w:color w:val="000000"/>
      <w:spacing w:val="-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5">
    <w:name w:val="Заголовок №4 + Малые прописные"/>
    <w:basedOn w:val="43"/>
    <w:rsid w:val="007D06DF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-1pt">
    <w:name w:val="Основной текст + Интервал -1 pt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basedOn w:val="a1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90">
    <w:name w:val="Основной текст (19)"/>
    <w:basedOn w:val="19"/>
    <w:rsid w:val="007D06D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94pt">
    <w:name w:val="Основной текст (19) + 4 pt;Курсив"/>
    <w:basedOn w:val="19"/>
    <w:rsid w:val="007D06D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00">
    <w:name w:val="Основной текст (20)_"/>
    <w:basedOn w:val="a1"/>
    <w:link w:val="201"/>
    <w:rsid w:val="007D06DF"/>
    <w:rPr>
      <w:rFonts w:ascii="Century Gothic" w:eastAsia="Century Gothic" w:hAnsi="Century Gothic" w:cs="Century Gothic"/>
      <w:b/>
      <w:bCs/>
      <w:shd w:val="clear" w:color="auto" w:fill="FFFFFF"/>
    </w:rPr>
  </w:style>
  <w:style w:type="character" w:customStyle="1" w:styleId="210">
    <w:name w:val="Основной текст (21)_"/>
    <w:basedOn w:val="a1"/>
    <w:link w:val="211"/>
    <w:rsid w:val="007D06DF"/>
    <w:rPr>
      <w:rFonts w:ascii="Times New Roman" w:eastAsia="Times New Roman" w:hAnsi="Times New Roman" w:cs="Times New Roman"/>
      <w:i/>
      <w:iCs/>
      <w:spacing w:val="20"/>
      <w:sz w:val="20"/>
      <w:szCs w:val="20"/>
      <w:shd w:val="clear" w:color="auto" w:fill="FFFFFF"/>
    </w:rPr>
  </w:style>
  <w:style w:type="character" w:customStyle="1" w:styleId="210pt">
    <w:name w:val="Основной текст (21) + Не курсив;Интервал 0 pt"/>
    <w:basedOn w:val="210"/>
    <w:rsid w:val="007D06D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8pt0pt">
    <w:name w:val="Основной текст (21) + 8 pt;Не курсив;Интервал 0 pt"/>
    <w:basedOn w:val="210"/>
    <w:rsid w:val="007D06D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22">
    <w:name w:val="Основной текст (22)_"/>
    <w:basedOn w:val="a1"/>
    <w:rsid w:val="007D06DF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3">
    <w:name w:val="Основной текст (22)"/>
    <w:basedOn w:val="222"/>
    <w:rsid w:val="007D06DF"/>
    <w:rPr>
      <w:rFonts w:ascii="Consolas" w:eastAsia="Consolas" w:hAnsi="Consolas" w:cs="Consola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pt0">
    <w:name w:val="Основной текст + Курсив;Малые прописные;Интервал 1 pt"/>
    <w:basedOn w:val="af5"/>
    <w:rsid w:val="007D06DF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995pt0pt">
    <w:name w:val="Основной текст (9) + 9;5 pt;Не полужирный;Курсив;Интервал 0 pt"/>
    <w:basedOn w:val="9"/>
    <w:rsid w:val="007D06DF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30">
    <w:name w:val="Основной текст (23)_"/>
    <w:basedOn w:val="a1"/>
    <w:link w:val="231"/>
    <w:rsid w:val="007D06DF"/>
    <w:rPr>
      <w:rFonts w:ascii="Century Gothic" w:eastAsia="Century Gothic" w:hAnsi="Century Gothic" w:cs="Century Gothic"/>
      <w:sz w:val="9"/>
      <w:szCs w:val="9"/>
      <w:shd w:val="clear" w:color="auto" w:fill="FFFFFF"/>
    </w:rPr>
  </w:style>
  <w:style w:type="character" w:customStyle="1" w:styleId="340">
    <w:name w:val="Заголовок №3 (4)_"/>
    <w:basedOn w:val="a1"/>
    <w:link w:val="341"/>
    <w:rsid w:val="007D06DF"/>
    <w:rPr>
      <w:rFonts w:ascii="Century Gothic" w:eastAsia="Century Gothic" w:hAnsi="Century Gothic" w:cs="Century Gothic"/>
      <w:b/>
      <w:bCs/>
      <w:shd w:val="clear" w:color="auto" w:fill="FFFFFF"/>
    </w:rPr>
  </w:style>
  <w:style w:type="character" w:customStyle="1" w:styleId="34Consolas12pt">
    <w:name w:val="Заголовок №3 (4) + Consolas;12 pt;Не полужирный;Курсив"/>
    <w:basedOn w:val="340"/>
    <w:rsid w:val="007D06DF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240">
    <w:name w:val="Основной текст (24)_"/>
    <w:basedOn w:val="a1"/>
    <w:link w:val="241"/>
    <w:rsid w:val="007D06DF"/>
    <w:rPr>
      <w:rFonts w:ascii="Consolas" w:eastAsia="Consolas" w:hAnsi="Consolas" w:cs="Consolas"/>
      <w:i/>
      <w:iCs/>
      <w:spacing w:val="10"/>
      <w:sz w:val="16"/>
      <w:szCs w:val="16"/>
      <w:shd w:val="clear" w:color="auto" w:fill="FFFFFF"/>
      <w:lang w:val="en-US" w:bidi="en-US"/>
    </w:rPr>
  </w:style>
  <w:style w:type="character" w:customStyle="1" w:styleId="80pt">
    <w:name w:val="Основной текст (8) + Малые прописные;Интервал 0 pt"/>
    <w:basedOn w:val="81"/>
    <w:rsid w:val="007D06DF"/>
    <w:rPr>
      <w:rFonts w:ascii="Consolas" w:eastAsia="Consolas" w:hAnsi="Consolas" w:cs="Consolas"/>
      <w:i/>
      <w:iCs/>
      <w:smallCap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TimesNewRoman65pt0pt">
    <w:name w:val="Основной текст (8) + Times New Roman;6;5 pt;Не курсив;Интервал 0 pt"/>
    <w:basedOn w:val="81"/>
    <w:rsid w:val="007D06DF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0pt0">
    <w:name w:val="Основной текст (8) + Интервал 0 pt"/>
    <w:basedOn w:val="81"/>
    <w:rsid w:val="007D06DF"/>
    <w:rPr>
      <w:rFonts w:ascii="Consolas" w:eastAsia="Consolas" w:hAnsi="Consolas" w:cs="Consolas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TimesNewRoman13pt0pt">
    <w:name w:val="Основной текст (8) + Times New Roman;13 pt;Не курсив;Интервал 0 pt"/>
    <w:basedOn w:val="81"/>
    <w:rsid w:val="007D06D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TimesNewRoman9pt1pt">
    <w:name w:val="Основной текст (8) + Times New Roman;9 pt;Не курсив;Интервал 1 pt"/>
    <w:basedOn w:val="81"/>
    <w:rsid w:val="007D06DF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f4">
    <w:name w:val="Основной текст + Малые прописные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50">
    <w:name w:val="Основной текст (25)_"/>
    <w:basedOn w:val="a1"/>
    <w:link w:val="251"/>
    <w:rsid w:val="007D06DF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25Candara8pt">
    <w:name w:val="Основной текст (25) + Candara;8 pt;Не полужирный"/>
    <w:basedOn w:val="250"/>
    <w:rsid w:val="007D06DF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1"/>
    <w:link w:val="261"/>
    <w:rsid w:val="007D06DF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  <w:lang w:val="en-US" w:bidi="en-US"/>
    </w:rPr>
  </w:style>
  <w:style w:type="character" w:customStyle="1" w:styleId="26MicrosoftSansSerif5pt0pt">
    <w:name w:val="Основной текст (26) + Microsoft Sans Serif;5 pt;Курсив;Интервал 0 pt"/>
    <w:basedOn w:val="260"/>
    <w:rsid w:val="007D06DF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5Consolas6pt1pt">
    <w:name w:val="Основной текст (25) + Consolas;6 pt;Не полужирный;Курсив;Интервал 1 pt"/>
    <w:basedOn w:val="250"/>
    <w:rsid w:val="007D06DF"/>
    <w:rPr>
      <w:rFonts w:ascii="Consolas" w:eastAsia="Consolas" w:hAnsi="Consolas" w:cs="Consolas"/>
      <w:b/>
      <w:bCs/>
      <w:i/>
      <w:iCs/>
      <w:color w:val="000000"/>
      <w:spacing w:val="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pt1">
    <w:name w:val="Подпись к таблице + Курсив;Интервал 1 pt"/>
    <w:basedOn w:val="aff"/>
    <w:rsid w:val="007D0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6"/>
    <w:basedOn w:val="af5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0">
    <w:name w:val="Основной текст (27)_"/>
    <w:basedOn w:val="a1"/>
    <w:link w:val="271"/>
    <w:rsid w:val="007D06D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7MicrosoftSansSerif4pt">
    <w:name w:val="Основной текст (27) + Microsoft Sans Serif;4 pt"/>
    <w:basedOn w:val="270"/>
    <w:rsid w:val="007D06D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3b">
    <w:name w:val="Подпись к картинке (3)"/>
    <w:basedOn w:val="3a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pt0">
    <w:name w:val="Основной текст (12) + Малые прописные;Интервал 1 pt"/>
    <w:basedOn w:val="122"/>
    <w:rsid w:val="007D06DF"/>
    <w:rPr>
      <w:rFonts w:ascii="Times New Roman" w:eastAsia="Times New Roman" w:hAnsi="Times New Roman" w:cs="Times New Roman"/>
      <w:i/>
      <w:iCs/>
      <w:smallCaps/>
      <w:color w:val="000000"/>
      <w:spacing w:val="2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280">
    <w:name w:val="Основной текст (28)_"/>
    <w:basedOn w:val="a1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81">
    <w:name w:val="Основной текст (28)"/>
    <w:basedOn w:val="280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20">
    <w:name w:val="Заголовок №6 (2)_"/>
    <w:basedOn w:val="a1"/>
    <w:link w:val="621"/>
    <w:rsid w:val="007D06DF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620pt">
    <w:name w:val="Заголовок №6 (2) + Интервал 0 pt"/>
    <w:basedOn w:val="620"/>
    <w:rsid w:val="007D06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8-2pt">
    <w:name w:val="Основной текст (28) + Курсив;Интервал -2 pt"/>
    <w:basedOn w:val="280"/>
    <w:rsid w:val="007D06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f0">
    <w:name w:val="Оглавление (2)_"/>
    <w:basedOn w:val="a1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-2pt">
    <w:name w:val="Оглавление (2) + Курсив;Интервал -2 pt"/>
    <w:basedOn w:val="2f0"/>
    <w:rsid w:val="007D06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главление (3)_"/>
    <w:basedOn w:val="a1"/>
    <w:link w:val="3d"/>
    <w:rsid w:val="007D06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0pt">
    <w:name w:val="Оглавление (3) + 10 pt;Не полужирный;Курсив"/>
    <w:basedOn w:val="3c"/>
    <w:rsid w:val="007D06D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6">
    <w:name w:val="Оглавление (4)_"/>
    <w:basedOn w:val="a1"/>
    <w:link w:val="47"/>
    <w:rsid w:val="007D06DF"/>
    <w:rPr>
      <w:rFonts w:ascii="Franklin Gothic Book" w:eastAsia="Franklin Gothic Book" w:hAnsi="Franklin Gothic Book" w:cs="Franklin Gothic Book"/>
      <w:spacing w:val="-10"/>
      <w:sz w:val="10"/>
      <w:szCs w:val="10"/>
      <w:shd w:val="clear" w:color="auto" w:fill="FFFFFF"/>
    </w:rPr>
  </w:style>
  <w:style w:type="character" w:customStyle="1" w:styleId="2f1">
    <w:name w:val="Оглавление (2)"/>
    <w:basedOn w:val="2f0"/>
    <w:rsid w:val="007D0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6">
    <w:name w:val="Заголовок №3"/>
    <w:basedOn w:val="a0"/>
    <w:link w:val="35"/>
    <w:rsid w:val="007D06DF"/>
    <w:pPr>
      <w:widowControl w:val="0"/>
      <w:shd w:val="clear" w:color="auto" w:fill="FFFFFF"/>
      <w:spacing w:line="0" w:lineRule="atLeast"/>
      <w:outlineLvl w:val="2"/>
    </w:pPr>
    <w:rPr>
      <w:b/>
      <w:bCs/>
      <w:sz w:val="30"/>
      <w:szCs w:val="30"/>
      <w:lang w:eastAsia="en-US"/>
    </w:rPr>
  </w:style>
  <w:style w:type="paragraph" w:customStyle="1" w:styleId="73">
    <w:name w:val="Основной текст7"/>
    <w:basedOn w:val="a0"/>
    <w:rsid w:val="007D06DF"/>
    <w:pPr>
      <w:widowControl w:val="0"/>
      <w:shd w:val="clear" w:color="auto" w:fill="FFFFFF"/>
      <w:spacing w:before="360" w:after="300" w:line="317" w:lineRule="exact"/>
      <w:jc w:val="both"/>
    </w:pPr>
    <w:rPr>
      <w:color w:val="000000"/>
      <w:sz w:val="26"/>
      <w:szCs w:val="26"/>
      <w:lang w:bidi="ru-RU"/>
    </w:rPr>
  </w:style>
  <w:style w:type="paragraph" w:styleId="62">
    <w:name w:val="toc 6"/>
    <w:basedOn w:val="a0"/>
    <w:link w:val="61"/>
    <w:autoRedefine/>
    <w:rsid w:val="00BC7CE4"/>
    <w:pPr>
      <w:widowControl w:val="0"/>
      <w:tabs>
        <w:tab w:val="right" w:leader="dot" w:pos="9356"/>
      </w:tabs>
      <w:spacing w:line="317" w:lineRule="exact"/>
    </w:pPr>
    <w:rPr>
      <w:sz w:val="26"/>
      <w:szCs w:val="26"/>
      <w:lang w:eastAsia="en-US"/>
    </w:rPr>
  </w:style>
  <w:style w:type="paragraph" w:customStyle="1" w:styleId="41">
    <w:name w:val="Основной текст (4)"/>
    <w:basedOn w:val="a0"/>
    <w:link w:val="4Exact"/>
    <w:rsid w:val="007D06DF"/>
    <w:pPr>
      <w:widowControl w:val="0"/>
      <w:shd w:val="clear" w:color="auto" w:fill="FFFFFF"/>
      <w:spacing w:line="0" w:lineRule="atLeast"/>
    </w:pPr>
    <w:rPr>
      <w:spacing w:val="-6"/>
      <w:sz w:val="15"/>
      <w:szCs w:val="15"/>
      <w:lang w:eastAsia="en-US"/>
    </w:rPr>
  </w:style>
  <w:style w:type="paragraph" w:customStyle="1" w:styleId="14">
    <w:name w:val="Заголовок №1"/>
    <w:basedOn w:val="a0"/>
    <w:link w:val="13"/>
    <w:rsid w:val="007D06DF"/>
    <w:pPr>
      <w:widowControl w:val="0"/>
      <w:shd w:val="clear" w:color="auto" w:fill="FFFFFF"/>
      <w:spacing w:after="60" w:line="0" w:lineRule="atLeast"/>
      <w:outlineLvl w:val="0"/>
    </w:pPr>
    <w:rPr>
      <w:rFonts w:ascii="Impact" w:eastAsia="Impact" w:hAnsi="Impact" w:cs="Impact"/>
      <w:spacing w:val="20"/>
      <w:sz w:val="23"/>
      <w:szCs w:val="23"/>
      <w:lang w:eastAsia="en-US"/>
    </w:rPr>
  </w:style>
  <w:style w:type="paragraph" w:customStyle="1" w:styleId="2d">
    <w:name w:val="Подпись к таблице (2)"/>
    <w:basedOn w:val="a0"/>
    <w:link w:val="2c"/>
    <w:rsid w:val="007D06DF"/>
    <w:pPr>
      <w:widowControl w:val="0"/>
      <w:shd w:val="clear" w:color="auto" w:fill="FFFFFF"/>
      <w:spacing w:line="253" w:lineRule="exact"/>
      <w:ind w:firstLine="740"/>
    </w:pPr>
    <w:rPr>
      <w:sz w:val="21"/>
      <w:szCs w:val="21"/>
      <w:lang w:eastAsia="en-US"/>
    </w:rPr>
  </w:style>
  <w:style w:type="paragraph" w:customStyle="1" w:styleId="52">
    <w:name w:val="Основной текст (5)"/>
    <w:basedOn w:val="a0"/>
    <w:link w:val="51"/>
    <w:rsid w:val="007D06DF"/>
    <w:pPr>
      <w:widowControl w:val="0"/>
      <w:shd w:val="clear" w:color="auto" w:fill="FFFFFF"/>
      <w:spacing w:line="0" w:lineRule="atLeast"/>
      <w:jc w:val="right"/>
    </w:pPr>
    <w:rPr>
      <w:rFonts w:ascii="Franklin Gothic Book" w:eastAsia="Franklin Gothic Book" w:hAnsi="Franklin Gothic Book" w:cs="Franklin Gothic Book"/>
      <w:sz w:val="10"/>
      <w:szCs w:val="10"/>
      <w:lang w:eastAsia="en-US"/>
    </w:rPr>
  </w:style>
  <w:style w:type="paragraph" w:customStyle="1" w:styleId="221">
    <w:name w:val="Заголовок №2 (2)"/>
    <w:basedOn w:val="a0"/>
    <w:link w:val="220"/>
    <w:rsid w:val="007D06DF"/>
    <w:pPr>
      <w:widowControl w:val="0"/>
      <w:shd w:val="clear" w:color="auto" w:fill="FFFFFF"/>
      <w:spacing w:line="271" w:lineRule="exact"/>
      <w:outlineLvl w:val="1"/>
    </w:pPr>
    <w:rPr>
      <w:sz w:val="32"/>
      <w:szCs w:val="32"/>
      <w:lang w:eastAsia="en-US"/>
    </w:rPr>
  </w:style>
  <w:style w:type="paragraph" w:customStyle="1" w:styleId="121">
    <w:name w:val="Заголовок №1 (2)"/>
    <w:basedOn w:val="a0"/>
    <w:link w:val="120"/>
    <w:rsid w:val="007D06DF"/>
    <w:pPr>
      <w:widowControl w:val="0"/>
      <w:shd w:val="clear" w:color="auto" w:fill="FFFFFF"/>
      <w:spacing w:before="120" w:line="328" w:lineRule="exact"/>
      <w:jc w:val="center"/>
      <w:outlineLvl w:val="0"/>
    </w:pPr>
    <w:rPr>
      <w:rFonts w:ascii="Bookman Old Style" w:eastAsia="Bookman Old Style" w:hAnsi="Bookman Old Style" w:cs="Bookman Old Style"/>
      <w:sz w:val="34"/>
      <w:szCs w:val="34"/>
      <w:lang w:val="en-US" w:eastAsia="en-US" w:bidi="en-US"/>
    </w:rPr>
  </w:style>
  <w:style w:type="paragraph" w:customStyle="1" w:styleId="64">
    <w:name w:val="Основной текст (6)"/>
    <w:basedOn w:val="a0"/>
    <w:link w:val="63"/>
    <w:rsid w:val="007D06DF"/>
    <w:pPr>
      <w:widowControl w:val="0"/>
      <w:shd w:val="clear" w:color="auto" w:fill="FFFFFF"/>
      <w:spacing w:line="328" w:lineRule="exac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72">
    <w:name w:val="Основной текст (7)"/>
    <w:basedOn w:val="a0"/>
    <w:link w:val="71"/>
    <w:rsid w:val="007D06DF"/>
    <w:pPr>
      <w:widowControl w:val="0"/>
      <w:shd w:val="clear" w:color="auto" w:fill="FFFFFF"/>
      <w:spacing w:line="0" w:lineRule="atLeast"/>
      <w:jc w:val="both"/>
    </w:pPr>
    <w:rPr>
      <w:rFonts w:ascii="Consolas" w:eastAsia="Consolas" w:hAnsi="Consolas" w:cs="Consolas"/>
      <w:sz w:val="18"/>
      <w:szCs w:val="18"/>
      <w:lang w:eastAsia="en-US"/>
    </w:rPr>
  </w:style>
  <w:style w:type="paragraph" w:customStyle="1" w:styleId="82">
    <w:name w:val="Основной текст (8)"/>
    <w:basedOn w:val="a0"/>
    <w:link w:val="81"/>
    <w:rsid w:val="007D06DF"/>
    <w:pPr>
      <w:widowControl w:val="0"/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spacing w:val="50"/>
      <w:sz w:val="20"/>
      <w:szCs w:val="20"/>
      <w:lang w:eastAsia="en-US"/>
    </w:rPr>
  </w:style>
  <w:style w:type="paragraph" w:customStyle="1" w:styleId="54">
    <w:name w:val="Заголовок №5"/>
    <w:basedOn w:val="a0"/>
    <w:link w:val="53"/>
    <w:rsid w:val="007D06DF"/>
    <w:pPr>
      <w:widowControl w:val="0"/>
      <w:shd w:val="clear" w:color="auto" w:fill="FFFFFF"/>
      <w:spacing w:after="180" w:line="369" w:lineRule="exact"/>
      <w:jc w:val="both"/>
      <w:outlineLvl w:val="4"/>
    </w:pPr>
    <w:rPr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7D06DF"/>
    <w:pPr>
      <w:widowControl w:val="0"/>
      <w:shd w:val="clear" w:color="auto" w:fill="FFFFFF"/>
      <w:spacing w:line="0" w:lineRule="atLeast"/>
    </w:pPr>
    <w:rPr>
      <w:b/>
      <w:bCs/>
      <w:sz w:val="18"/>
      <w:szCs w:val="18"/>
      <w:lang w:eastAsia="en-US"/>
    </w:rPr>
  </w:style>
  <w:style w:type="paragraph" w:customStyle="1" w:styleId="111">
    <w:name w:val="Основной текст (11)"/>
    <w:basedOn w:val="a0"/>
    <w:link w:val="110"/>
    <w:rsid w:val="007D06DF"/>
    <w:pPr>
      <w:widowControl w:val="0"/>
      <w:shd w:val="clear" w:color="auto" w:fill="FFFFFF"/>
      <w:spacing w:before="60" w:after="480" w:line="0" w:lineRule="atLeast"/>
    </w:pPr>
    <w:rPr>
      <w:rFonts w:ascii="Microsoft Sans Serif" w:eastAsia="Microsoft Sans Serif" w:hAnsi="Microsoft Sans Serif" w:cs="Microsoft Sans Serif"/>
      <w:spacing w:val="10"/>
      <w:sz w:val="22"/>
      <w:szCs w:val="22"/>
      <w:lang w:eastAsia="en-US"/>
    </w:rPr>
  </w:style>
  <w:style w:type="paragraph" w:customStyle="1" w:styleId="123">
    <w:name w:val="Основной текст (12)"/>
    <w:basedOn w:val="a0"/>
    <w:link w:val="122"/>
    <w:rsid w:val="007D06DF"/>
    <w:pPr>
      <w:widowControl w:val="0"/>
      <w:shd w:val="clear" w:color="auto" w:fill="FFFFFF"/>
      <w:spacing w:line="317" w:lineRule="exact"/>
      <w:jc w:val="both"/>
    </w:pPr>
    <w:rPr>
      <w:i/>
      <w:iCs/>
      <w:sz w:val="26"/>
      <w:szCs w:val="26"/>
      <w:lang w:eastAsia="en-US"/>
    </w:rPr>
  </w:style>
  <w:style w:type="paragraph" w:customStyle="1" w:styleId="131">
    <w:name w:val="Основной текст (13)"/>
    <w:basedOn w:val="a0"/>
    <w:link w:val="130"/>
    <w:rsid w:val="007D06DF"/>
    <w:pPr>
      <w:widowControl w:val="0"/>
      <w:shd w:val="clear" w:color="auto" w:fill="FFFFFF"/>
      <w:spacing w:line="207" w:lineRule="exact"/>
      <w:jc w:val="center"/>
    </w:pPr>
    <w:rPr>
      <w:rFonts w:ascii="Microsoft Sans Serif" w:eastAsia="Microsoft Sans Serif" w:hAnsi="Microsoft Sans Serif" w:cs="Microsoft Sans Serif"/>
      <w:sz w:val="16"/>
      <w:szCs w:val="16"/>
      <w:lang w:eastAsia="en-US"/>
    </w:rPr>
  </w:style>
  <w:style w:type="paragraph" w:customStyle="1" w:styleId="66">
    <w:name w:val="Заголовок №6"/>
    <w:basedOn w:val="a0"/>
    <w:link w:val="65"/>
    <w:rsid w:val="007D06DF"/>
    <w:pPr>
      <w:widowControl w:val="0"/>
      <w:shd w:val="clear" w:color="auto" w:fill="FFFFFF"/>
      <w:spacing w:line="363" w:lineRule="exact"/>
      <w:jc w:val="center"/>
      <w:outlineLvl w:val="5"/>
    </w:pPr>
    <w:rPr>
      <w:b/>
      <w:bCs/>
      <w:sz w:val="30"/>
      <w:szCs w:val="30"/>
      <w:lang w:eastAsia="en-US"/>
    </w:rPr>
  </w:style>
  <w:style w:type="paragraph" w:customStyle="1" w:styleId="141">
    <w:name w:val="Основной текст (14)"/>
    <w:basedOn w:val="a0"/>
    <w:link w:val="140"/>
    <w:rsid w:val="007D06DF"/>
    <w:pPr>
      <w:widowControl w:val="0"/>
      <w:shd w:val="clear" w:color="auto" w:fill="FFFFFF"/>
      <w:spacing w:after="180" w:line="363" w:lineRule="exact"/>
      <w:jc w:val="center"/>
    </w:pPr>
    <w:rPr>
      <w:b/>
      <w:bCs/>
      <w:sz w:val="30"/>
      <w:szCs w:val="30"/>
      <w:lang w:eastAsia="en-US"/>
    </w:rPr>
  </w:style>
  <w:style w:type="paragraph" w:customStyle="1" w:styleId="2f">
    <w:name w:val="Подпись к картинке (2)"/>
    <w:basedOn w:val="a0"/>
    <w:link w:val="2e"/>
    <w:rsid w:val="007D06DF"/>
    <w:pPr>
      <w:widowControl w:val="0"/>
      <w:shd w:val="clear" w:color="auto" w:fill="FFFFFF"/>
      <w:spacing w:line="0" w:lineRule="atLeast"/>
    </w:pPr>
    <w:rPr>
      <w:i/>
      <w:iCs/>
      <w:spacing w:val="20"/>
      <w:sz w:val="26"/>
      <w:szCs w:val="26"/>
      <w:lang w:eastAsia="en-US"/>
    </w:rPr>
  </w:style>
  <w:style w:type="paragraph" w:customStyle="1" w:styleId="150">
    <w:name w:val="Основной текст (15)"/>
    <w:basedOn w:val="a0"/>
    <w:link w:val="15"/>
    <w:rsid w:val="007D06DF"/>
    <w:pPr>
      <w:widowControl w:val="0"/>
      <w:shd w:val="clear" w:color="auto" w:fill="FFFFFF"/>
      <w:spacing w:after="60" w:line="0" w:lineRule="atLeas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133">
    <w:name w:val="Заголовок №1 (3)"/>
    <w:basedOn w:val="a0"/>
    <w:link w:val="132"/>
    <w:rsid w:val="007D06DF"/>
    <w:pPr>
      <w:widowControl w:val="0"/>
      <w:shd w:val="clear" w:color="auto" w:fill="FFFFFF"/>
      <w:spacing w:before="120" w:after="60" w:line="0" w:lineRule="atLeast"/>
      <w:outlineLvl w:val="0"/>
    </w:pPr>
    <w:rPr>
      <w:rFonts w:ascii="Microsoft Sans Serif" w:eastAsia="Microsoft Sans Serif" w:hAnsi="Microsoft Sans Serif" w:cs="Microsoft Sans Serif"/>
      <w:spacing w:val="30"/>
      <w:sz w:val="22"/>
      <w:szCs w:val="22"/>
      <w:lang w:val="en-US" w:eastAsia="en-US" w:bidi="en-US"/>
    </w:rPr>
  </w:style>
  <w:style w:type="paragraph" w:customStyle="1" w:styleId="160">
    <w:name w:val="Основной текст (16)"/>
    <w:basedOn w:val="a0"/>
    <w:link w:val="16"/>
    <w:rsid w:val="007D06DF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i/>
      <w:iCs/>
      <w:spacing w:val="-40"/>
      <w:sz w:val="20"/>
      <w:szCs w:val="20"/>
      <w:lang w:eastAsia="en-US"/>
    </w:rPr>
  </w:style>
  <w:style w:type="paragraph" w:customStyle="1" w:styleId="331">
    <w:name w:val="Заголовок №3 (3)"/>
    <w:basedOn w:val="a0"/>
    <w:link w:val="330"/>
    <w:rsid w:val="007D06DF"/>
    <w:pPr>
      <w:widowControl w:val="0"/>
      <w:shd w:val="clear" w:color="auto" w:fill="FFFFFF"/>
      <w:spacing w:after="60" w:line="0" w:lineRule="atLeast"/>
      <w:jc w:val="both"/>
      <w:outlineLvl w:val="2"/>
    </w:pPr>
    <w:rPr>
      <w:i/>
      <w:iCs/>
      <w:spacing w:val="20"/>
      <w:sz w:val="26"/>
      <w:szCs w:val="26"/>
      <w:lang w:eastAsia="en-US"/>
    </w:rPr>
  </w:style>
  <w:style w:type="paragraph" w:customStyle="1" w:styleId="170">
    <w:name w:val="Основной текст (17)"/>
    <w:basedOn w:val="a0"/>
    <w:link w:val="17"/>
    <w:rsid w:val="007D06DF"/>
    <w:pPr>
      <w:widowControl w:val="0"/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customStyle="1" w:styleId="18">
    <w:name w:val="Основной текст (18)"/>
    <w:basedOn w:val="a0"/>
    <w:link w:val="18Exact"/>
    <w:rsid w:val="007D06DF"/>
    <w:pPr>
      <w:widowControl w:val="0"/>
      <w:shd w:val="clear" w:color="auto" w:fill="FFFFFF"/>
      <w:spacing w:line="0" w:lineRule="atLeast"/>
      <w:jc w:val="center"/>
    </w:pPr>
    <w:rPr>
      <w:i/>
      <w:iCs/>
      <w:spacing w:val="13"/>
      <w:sz w:val="19"/>
      <w:szCs w:val="19"/>
      <w:lang w:eastAsia="en-US"/>
    </w:rPr>
  </w:style>
  <w:style w:type="paragraph" w:customStyle="1" w:styleId="44">
    <w:name w:val="Заголовок №4"/>
    <w:basedOn w:val="a0"/>
    <w:link w:val="43"/>
    <w:rsid w:val="007D06DF"/>
    <w:pPr>
      <w:widowControl w:val="0"/>
      <w:shd w:val="clear" w:color="auto" w:fill="FFFFFF"/>
      <w:spacing w:line="415" w:lineRule="exact"/>
      <w:jc w:val="both"/>
      <w:outlineLvl w:val="3"/>
    </w:pPr>
    <w:rPr>
      <w:sz w:val="26"/>
      <w:szCs w:val="26"/>
      <w:lang w:eastAsia="en-US"/>
    </w:rPr>
  </w:style>
  <w:style w:type="paragraph" w:customStyle="1" w:styleId="201">
    <w:name w:val="Основной текст (20)"/>
    <w:basedOn w:val="a0"/>
    <w:link w:val="200"/>
    <w:rsid w:val="007D06DF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b/>
      <w:bCs/>
      <w:sz w:val="22"/>
      <w:szCs w:val="22"/>
      <w:lang w:eastAsia="en-US"/>
    </w:rPr>
  </w:style>
  <w:style w:type="paragraph" w:customStyle="1" w:styleId="211">
    <w:name w:val="Основной текст (21)"/>
    <w:basedOn w:val="a0"/>
    <w:link w:val="210"/>
    <w:rsid w:val="007D06DF"/>
    <w:pPr>
      <w:widowControl w:val="0"/>
      <w:shd w:val="clear" w:color="auto" w:fill="FFFFFF"/>
      <w:spacing w:line="0" w:lineRule="atLeast"/>
    </w:pPr>
    <w:rPr>
      <w:i/>
      <w:iCs/>
      <w:spacing w:val="20"/>
      <w:sz w:val="20"/>
      <w:szCs w:val="20"/>
      <w:lang w:eastAsia="en-US"/>
    </w:rPr>
  </w:style>
  <w:style w:type="paragraph" w:customStyle="1" w:styleId="231">
    <w:name w:val="Основной текст (23)"/>
    <w:basedOn w:val="a0"/>
    <w:link w:val="230"/>
    <w:rsid w:val="007D06DF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sz w:val="9"/>
      <w:szCs w:val="9"/>
      <w:lang w:eastAsia="en-US"/>
    </w:rPr>
  </w:style>
  <w:style w:type="paragraph" w:customStyle="1" w:styleId="341">
    <w:name w:val="Заголовок №3 (4)"/>
    <w:basedOn w:val="a0"/>
    <w:link w:val="340"/>
    <w:rsid w:val="007D06DF"/>
    <w:pPr>
      <w:widowControl w:val="0"/>
      <w:shd w:val="clear" w:color="auto" w:fill="FFFFFF"/>
      <w:spacing w:line="0" w:lineRule="atLeast"/>
      <w:jc w:val="both"/>
      <w:outlineLvl w:val="2"/>
    </w:pPr>
    <w:rPr>
      <w:rFonts w:ascii="Century Gothic" w:eastAsia="Century Gothic" w:hAnsi="Century Gothic" w:cs="Century Gothic"/>
      <w:b/>
      <w:bCs/>
      <w:sz w:val="22"/>
      <w:szCs w:val="22"/>
      <w:lang w:eastAsia="en-US"/>
    </w:rPr>
  </w:style>
  <w:style w:type="paragraph" w:customStyle="1" w:styleId="241">
    <w:name w:val="Основной текст (24)"/>
    <w:basedOn w:val="a0"/>
    <w:link w:val="240"/>
    <w:rsid w:val="007D06DF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i/>
      <w:iCs/>
      <w:spacing w:val="10"/>
      <w:sz w:val="16"/>
      <w:szCs w:val="16"/>
      <w:lang w:val="en-US" w:eastAsia="en-US" w:bidi="en-US"/>
    </w:rPr>
  </w:style>
  <w:style w:type="paragraph" w:customStyle="1" w:styleId="251">
    <w:name w:val="Основной текст (25)"/>
    <w:basedOn w:val="a0"/>
    <w:link w:val="250"/>
    <w:rsid w:val="007D06DF"/>
    <w:pPr>
      <w:widowControl w:val="0"/>
      <w:shd w:val="clear" w:color="auto" w:fill="FFFFFF"/>
      <w:spacing w:line="179" w:lineRule="exact"/>
      <w:jc w:val="both"/>
    </w:pPr>
    <w:rPr>
      <w:b/>
      <w:bCs/>
      <w:sz w:val="13"/>
      <w:szCs w:val="13"/>
      <w:lang w:eastAsia="en-US"/>
    </w:rPr>
  </w:style>
  <w:style w:type="paragraph" w:customStyle="1" w:styleId="261">
    <w:name w:val="Основной текст (26)"/>
    <w:basedOn w:val="a0"/>
    <w:link w:val="260"/>
    <w:rsid w:val="007D06DF"/>
    <w:pPr>
      <w:widowControl w:val="0"/>
      <w:shd w:val="clear" w:color="auto" w:fill="FFFFFF"/>
      <w:spacing w:line="179" w:lineRule="exact"/>
      <w:jc w:val="both"/>
    </w:pPr>
    <w:rPr>
      <w:spacing w:val="10"/>
      <w:sz w:val="21"/>
      <w:szCs w:val="21"/>
      <w:lang w:val="en-US" w:eastAsia="en-US" w:bidi="en-US"/>
    </w:rPr>
  </w:style>
  <w:style w:type="paragraph" w:customStyle="1" w:styleId="271">
    <w:name w:val="Основной текст (27)"/>
    <w:basedOn w:val="a0"/>
    <w:link w:val="270"/>
    <w:rsid w:val="007D06DF"/>
    <w:pPr>
      <w:widowControl w:val="0"/>
      <w:shd w:val="clear" w:color="auto" w:fill="FFFFFF"/>
      <w:spacing w:before="420" w:after="3600" w:line="0" w:lineRule="atLeast"/>
    </w:pPr>
    <w:rPr>
      <w:sz w:val="14"/>
      <w:szCs w:val="14"/>
      <w:lang w:eastAsia="en-US"/>
    </w:rPr>
  </w:style>
  <w:style w:type="paragraph" w:customStyle="1" w:styleId="621">
    <w:name w:val="Заголовок №6 (2)"/>
    <w:basedOn w:val="a0"/>
    <w:link w:val="620"/>
    <w:rsid w:val="007D06DF"/>
    <w:pPr>
      <w:widowControl w:val="0"/>
      <w:shd w:val="clear" w:color="auto" w:fill="FFFFFF"/>
      <w:spacing w:line="323" w:lineRule="exact"/>
      <w:outlineLvl w:val="5"/>
    </w:pPr>
    <w:rPr>
      <w:b/>
      <w:bCs/>
      <w:spacing w:val="-10"/>
      <w:sz w:val="26"/>
      <w:szCs w:val="26"/>
      <w:lang w:eastAsia="en-US"/>
    </w:rPr>
  </w:style>
  <w:style w:type="paragraph" w:customStyle="1" w:styleId="3d">
    <w:name w:val="Оглавление (3)"/>
    <w:basedOn w:val="a0"/>
    <w:link w:val="3c"/>
    <w:rsid w:val="007D06DF"/>
    <w:pPr>
      <w:widowControl w:val="0"/>
      <w:shd w:val="clear" w:color="auto" w:fill="FFFFFF"/>
      <w:spacing w:line="0" w:lineRule="atLeast"/>
      <w:jc w:val="both"/>
    </w:pPr>
    <w:rPr>
      <w:b/>
      <w:bCs/>
      <w:sz w:val="26"/>
      <w:szCs w:val="26"/>
      <w:lang w:eastAsia="en-US"/>
    </w:rPr>
  </w:style>
  <w:style w:type="paragraph" w:customStyle="1" w:styleId="47">
    <w:name w:val="Оглавление (4)"/>
    <w:basedOn w:val="a0"/>
    <w:link w:val="46"/>
    <w:rsid w:val="007D06DF"/>
    <w:pPr>
      <w:widowControl w:val="0"/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10"/>
      <w:sz w:val="10"/>
      <w:szCs w:val="10"/>
      <w:lang w:eastAsia="en-US"/>
    </w:rPr>
  </w:style>
  <w:style w:type="character" w:customStyle="1" w:styleId="3TimesNewRoman11pt">
    <w:name w:val="Основной текст (3) + Times New Roman;11 pt"/>
    <w:basedOn w:val="37"/>
    <w:rsid w:val="007D0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ff5">
    <w:name w:val="Placeholder Text"/>
    <w:basedOn w:val="a1"/>
    <w:uiPriority w:val="99"/>
    <w:semiHidden/>
    <w:rsid w:val="00FC0FD9"/>
    <w:rPr>
      <w:color w:val="808080"/>
    </w:rPr>
  </w:style>
  <w:style w:type="paragraph" w:customStyle="1" w:styleId="formattext0">
    <w:name w:val="formattext"/>
    <w:basedOn w:val="a0"/>
    <w:rsid w:val="004E111E"/>
    <w:pPr>
      <w:spacing w:line="285" w:lineRule="atLeast"/>
      <w:ind w:firstLine="450"/>
      <w:jc w:val="both"/>
    </w:pPr>
  </w:style>
  <w:style w:type="paragraph" w:customStyle="1" w:styleId="style9">
    <w:name w:val="style9"/>
    <w:basedOn w:val="a0"/>
    <w:rsid w:val="00B94744"/>
    <w:pPr>
      <w:autoSpaceDE w:val="0"/>
      <w:autoSpaceDN w:val="0"/>
    </w:pPr>
  </w:style>
  <w:style w:type="paragraph" w:customStyle="1" w:styleId="style21">
    <w:name w:val="style21"/>
    <w:basedOn w:val="a0"/>
    <w:rsid w:val="00B94744"/>
    <w:pPr>
      <w:autoSpaceDE w:val="0"/>
      <w:autoSpaceDN w:val="0"/>
    </w:pPr>
  </w:style>
  <w:style w:type="character" w:customStyle="1" w:styleId="fontstyle104">
    <w:name w:val="fontstyle104"/>
    <w:basedOn w:val="a1"/>
    <w:rsid w:val="00B94744"/>
    <w:rPr>
      <w:rFonts w:ascii="Times New Roman" w:hAnsi="Times New Roman" w:cs="Times New Roman" w:hint="default"/>
      <w:color w:val="000000"/>
    </w:rPr>
  </w:style>
  <w:style w:type="paragraph" w:customStyle="1" w:styleId="EON1">
    <w:name w:val="E.ON Название компании"/>
    <w:basedOn w:val="a0"/>
    <w:link w:val="EON2"/>
    <w:qFormat/>
    <w:rsid w:val="00277C69"/>
    <w:pPr>
      <w:framePr w:wrap="around" w:vAnchor="page" w:hAnchor="page" w:x="9357" w:y="2864"/>
      <w:tabs>
        <w:tab w:val="left" w:pos="142"/>
      </w:tabs>
      <w:spacing w:after="200" w:line="200" w:lineRule="exact"/>
      <w:contextualSpacing/>
    </w:pPr>
    <w:rPr>
      <w:rFonts w:ascii="Polo Cyrillic T" w:eastAsia="Calibri" w:hAnsi="Polo Cyrillic T"/>
      <w:b/>
      <w:spacing w:val="6"/>
      <w:sz w:val="16"/>
      <w:szCs w:val="16"/>
      <w:lang w:eastAsia="en-US"/>
    </w:rPr>
  </w:style>
  <w:style w:type="character" w:customStyle="1" w:styleId="EON2">
    <w:name w:val="E.ON Название компании Знак"/>
    <w:basedOn w:val="a1"/>
    <w:link w:val="EON1"/>
    <w:rsid w:val="00277C69"/>
    <w:rPr>
      <w:rFonts w:ascii="Polo Cyrillic T" w:eastAsia="Calibri" w:hAnsi="Polo Cyrillic T" w:cs="Times New Roman"/>
      <w:b/>
      <w:spacing w:val="6"/>
      <w:sz w:val="16"/>
      <w:szCs w:val="16"/>
    </w:rPr>
  </w:style>
  <w:style w:type="character" w:styleId="aff6">
    <w:name w:val="Strong"/>
    <w:basedOn w:val="a1"/>
    <w:uiPriority w:val="22"/>
    <w:qFormat/>
    <w:rsid w:val="00277C69"/>
    <w:rPr>
      <w:b/>
      <w:bCs/>
    </w:rPr>
  </w:style>
  <w:style w:type="numbering" w:customStyle="1" w:styleId="1a">
    <w:name w:val="Нет списка1"/>
    <w:next w:val="a3"/>
    <w:uiPriority w:val="99"/>
    <w:semiHidden/>
    <w:unhideWhenUsed/>
    <w:rsid w:val="00277C69"/>
  </w:style>
  <w:style w:type="character" w:styleId="aff7">
    <w:name w:val="annotation reference"/>
    <w:basedOn w:val="a1"/>
    <w:uiPriority w:val="99"/>
    <w:semiHidden/>
    <w:unhideWhenUsed/>
    <w:rsid w:val="00277C69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277C69"/>
    <w:rPr>
      <w:rFonts w:eastAsiaTheme="minorHAnsi" w:cstheme="minorBidi"/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277C69"/>
    <w:rPr>
      <w:rFonts w:ascii="Times New Roman" w:hAnsi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277C6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277C69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affc">
    <w:name w:val="Основной стиль текста Знак"/>
    <w:link w:val="affd"/>
    <w:locked/>
    <w:rsid w:val="00277C69"/>
    <w:rPr>
      <w:rFonts w:ascii="MS Mincho" w:eastAsia="MS Mincho" w:hAnsi="MS Mincho"/>
      <w:snapToGrid w:val="0"/>
      <w:sz w:val="28"/>
      <w:lang w:eastAsia="ru-RU"/>
    </w:rPr>
  </w:style>
  <w:style w:type="paragraph" w:customStyle="1" w:styleId="affd">
    <w:name w:val="Основной стиль текста"/>
    <w:link w:val="affc"/>
    <w:autoRedefine/>
    <w:rsid w:val="00277C69"/>
    <w:pPr>
      <w:widowControl w:val="0"/>
      <w:tabs>
        <w:tab w:val="num" w:pos="1134"/>
      </w:tabs>
      <w:snapToGrid w:val="0"/>
      <w:spacing w:after="0" w:line="240" w:lineRule="auto"/>
      <w:jc w:val="both"/>
    </w:pPr>
    <w:rPr>
      <w:rFonts w:ascii="MS Mincho" w:eastAsia="MS Mincho" w:hAnsi="MS Mincho"/>
      <w:snapToGrid w:val="0"/>
      <w:sz w:val="28"/>
      <w:lang w:eastAsia="ru-RU"/>
    </w:rPr>
  </w:style>
  <w:style w:type="character" w:customStyle="1" w:styleId="102">
    <w:name w:val="Основной текст + 10"/>
    <w:aliases w:val="5 pt"/>
    <w:basedOn w:val="a1"/>
    <w:rsid w:val="00F535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styleId="affe">
    <w:name w:val="Revision"/>
    <w:hidden/>
    <w:uiPriority w:val="99"/>
    <w:semiHidden/>
    <w:rsid w:val="00D4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b">
    <w:name w:val="Сетка таблицы1"/>
    <w:basedOn w:val="a2"/>
    <w:next w:val="afb"/>
    <w:uiPriority w:val="59"/>
    <w:rsid w:val="00E80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Emphasis"/>
    <w:basedOn w:val="a1"/>
    <w:uiPriority w:val="20"/>
    <w:qFormat/>
    <w:rsid w:val="0069122C"/>
    <w:rPr>
      <w:i/>
      <w:iCs/>
    </w:rPr>
  </w:style>
  <w:style w:type="paragraph" w:customStyle="1" w:styleId="1c">
    <w:name w:val="Титульный лист 1"/>
    <w:basedOn w:val="a0"/>
    <w:rsid w:val="001C423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paragraph" w:customStyle="1" w:styleId="3e">
    <w:name w:val="Титульный лист 3"/>
    <w:basedOn w:val="a0"/>
    <w:rsid w:val="001C423C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customStyle="1" w:styleId="48">
    <w:name w:val="Титультый лист 4"/>
    <w:basedOn w:val="a0"/>
    <w:rsid w:val="001C423C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customStyle="1" w:styleId="56">
    <w:name w:val="Титульный лист 5"/>
    <w:basedOn w:val="a0"/>
    <w:rsid w:val="001C423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</w:rPr>
  </w:style>
  <w:style w:type="paragraph" w:customStyle="1" w:styleId="74">
    <w:name w:val="Титульный лист 7"/>
    <w:basedOn w:val="a0"/>
    <w:rsid w:val="001C423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83">
    <w:name w:val="Титульный лист 8"/>
    <w:basedOn w:val="a0"/>
    <w:rsid w:val="001C423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2f2">
    <w:name w:val="Колонтитул 2"/>
    <w:basedOn w:val="ab"/>
    <w:rsid w:val="00E02B1B"/>
    <w:pPr>
      <w:widowControl w:val="0"/>
      <w:tabs>
        <w:tab w:val="clear" w:pos="4677"/>
        <w:tab w:val="clear" w:pos="9355"/>
      </w:tabs>
      <w:overflowPunct w:val="0"/>
      <w:autoSpaceDE w:val="0"/>
      <w:autoSpaceDN w:val="0"/>
      <w:adjustRightInd w:val="0"/>
      <w:spacing w:after="40"/>
      <w:ind w:firstLine="0"/>
      <w:jc w:val="right"/>
      <w:textAlignment w:val="baseline"/>
    </w:pPr>
    <w:rPr>
      <w:b/>
      <w:sz w:val="20"/>
    </w:rPr>
  </w:style>
  <w:style w:type="paragraph" w:customStyle="1" w:styleId="3f">
    <w:name w:val="Колонтитул 3"/>
    <w:basedOn w:val="ab"/>
    <w:rsid w:val="00E02B1B"/>
    <w:pPr>
      <w:widowControl w:val="0"/>
      <w:tabs>
        <w:tab w:val="clear" w:pos="4677"/>
        <w:tab w:val="clear" w:pos="9355"/>
      </w:tabs>
      <w:overflowPunct w:val="0"/>
      <w:autoSpaceDE w:val="0"/>
      <w:autoSpaceDN w:val="0"/>
      <w:adjustRightInd w:val="0"/>
      <w:spacing w:after="40"/>
      <w:ind w:firstLine="0"/>
      <w:textAlignment w:val="baseline"/>
    </w:pPr>
    <w:rPr>
      <w:b/>
      <w:sz w:val="20"/>
    </w:rPr>
  </w:style>
  <w:style w:type="paragraph" w:customStyle="1" w:styleId="afff0">
    <w:name w:val="Заголовок таблица"/>
    <w:basedOn w:val="a0"/>
    <w:autoRedefine/>
    <w:rsid w:val="00E02B1B"/>
    <w:pPr>
      <w:widowControl w:val="0"/>
      <w:numPr>
        <w:ilvl w:val="12"/>
      </w:numPr>
      <w:overflowPunct w:val="0"/>
      <w:autoSpaceDE w:val="0"/>
      <w:autoSpaceDN w:val="0"/>
      <w:adjustRightInd w:val="0"/>
      <w:spacing w:before="60"/>
      <w:ind w:left="24" w:hanging="24"/>
      <w:jc w:val="center"/>
      <w:textAlignment w:val="baseline"/>
    </w:pPr>
    <w:rPr>
      <w:b/>
      <w:iCs/>
      <w:spacing w:val="-2"/>
      <w:sz w:val="22"/>
      <w:szCs w:val="20"/>
    </w:rPr>
  </w:style>
  <w:style w:type="paragraph" w:customStyle="1" w:styleId="afff1">
    <w:name w:val="Текст таблица"/>
    <w:basedOn w:val="a0"/>
    <w:rsid w:val="00E02B1B"/>
    <w:pPr>
      <w:numPr>
        <w:ilvl w:val="12"/>
      </w:numPr>
      <w:spacing w:before="60"/>
    </w:pPr>
    <w:rPr>
      <w:b/>
      <w:iCs/>
      <w:sz w:val="20"/>
      <w:szCs w:val="20"/>
    </w:rPr>
  </w:style>
  <w:style w:type="paragraph" w:customStyle="1" w:styleId="1d">
    <w:name w:val="Заголовок1"/>
    <w:basedOn w:val="a0"/>
    <w:autoRedefine/>
    <w:rsid w:val="00E02B1B"/>
    <w:pPr>
      <w:widowControl w:val="0"/>
      <w:overflowPunct w:val="0"/>
      <w:autoSpaceDE w:val="0"/>
      <w:autoSpaceDN w:val="0"/>
      <w:adjustRightInd w:val="0"/>
      <w:spacing w:line="312" w:lineRule="auto"/>
      <w:textAlignment w:val="baseline"/>
    </w:pPr>
    <w:rPr>
      <w:rFonts w:ascii="Arial" w:hAnsi="Arial" w:cs="Arial"/>
      <w:b/>
      <w:bCs/>
      <w:color w:val="0000FF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73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15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7782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8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8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0026">
                      <w:marLeft w:val="0"/>
                      <w:marRight w:val="44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4330">
                          <w:marLeft w:val="200"/>
                          <w:marRight w:val="20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5E5B92-7A0C-4015-88FE-A83D8805D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585EF-A94D-41BC-BFF1-5693AB60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128</Pages>
  <Words>38890</Words>
  <Characters>221674</Characters>
  <Application>Microsoft Office Word</Application>
  <DocSecurity>4</DocSecurity>
  <Lines>1847</Lines>
  <Paragraphs>520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260044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arsentev_e</dc:creator>
  <cp:lastModifiedBy>Голобокова Елена Николаевна</cp:lastModifiedBy>
  <cp:revision>2</cp:revision>
  <cp:lastPrinted>2016-12-23T10:58:00Z</cp:lastPrinted>
  <dcterms:created xsi:type="dcterms:W3CDTF">2017-11-03T08:51:00Z</dcterms:created>
  <dcterms:modified xsi:type="dcterms:W3CDTF">2017-11-03T08:51:00Z</dcterms:modified>
</cp:coreProperties>
</file>