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40" w:rsidRDefault="00731C40" w:rsidP="00731C40">
      <w:pPr>
        <w:spacing w:before="0" w:after="0"/>
        <w:ind w:right="821" w:firstLine="0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3E41FC" w:rsidRDefault="003E41FC" w:rsidP="00731C40">
      <w:pPr>
        <w:spacing w:before="0" w:after="0"/>
        <w:ind w:right="821" w:firstLine="0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3E41FC" w:rsidRPr="005F2855" w:rsidRDefault="003E41FC" w:rsidP="003E41FC">
      <w:pPr>
        <w:rPr>
          <w:b/>
          <w:i/>
          <w:color w:val="000000"/>
          <w:sz w:val="22"/>
          <w:szCs w:val="22"/>
        </w:rPr>
      </w:pPr>
      <w:r w:rsidRPr="005F2855">
        <w:rPr>
          <w:b/>
          <w:i/>
          <w:color w:val="000000"/>
          <w:sz w:val="22"/>
          <w:szCs w:val="22"/>
        </w:rPr>
        <w:t>Редакция Приложения № 4 в случае предоставления материалов и оборудования Заказчиком:</w:t>
      </w:r>
    </w:p>
    <w:p w:rsidR="003E41FC" w:rsidRPr="005F2855" w:rsidRDefault="003E41FC" w:rsidP="003E41FC">
      <w:pPr>
        <w:ind w:left="5670"/>
        <w:rPr>
          <w:color w:val="000000"/>
          <w:sz w:val="22"/>
          <w:szCs w:val="22"/>
        </w:rPr>
      </w:pPr>
    </w:p>
    <w:p w:rsidR="003E41FC" w:rsidRPr="005F2855" w:rsidRDefault="003E41FC" w:rsidP="003E41FC">
      <w:pPr>
        <w:ind w:left="5245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 xml:space="preserve">Приложение № 4 </w:t>
      </w:r>
    </w:p>
    <w:p w:rsidR="003E41FC" w:rsidRPr="005F2855" w:rsidRDefault="003E41FC" w:rsidP="003E41FC">
      <w:pPr>
        <w:ind w:left="5245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 xml:space="preserve">к договору подряда № ________ </w:t>
      </w:r>
    </w:p>
    <w:p w:rsidR="003E41FC" w:rsidRDefault="003E41FC" w:rsidP="003E41FC">
      <w:pPr>
        <w:ind w:left="5245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>от «___» __________ 20___года</w:t>
      </w:r>
    </w:p>
    <w:p w:rsidR="00685BD5" w:rsidRPr="00EC110A" w:rsidRDefault="00685BD5" w:rsidP="00685BD5">
      <w:pPr>
        <w:spacing w:before="240" w:after="240"/>
        <w:jc w:val="center"/>
        <w:rPr>
          <w:color w:val="000000"/>
          <w:sz w:val="22"/>
          <w:szCs w:val="22"/>
        </w:rPr>
      </w:pPr>
      <w:r w:rsidRPr="00EC110A">
        <w:rPr>
          <w:color w:val="000000"/>
          <w:sz w:val="22"/>
          <w:szCs w:val="22"/>
        </w:rPr>
        <w:t xml:space="preserve">Перечень материалов и оборудования, предоставляемых Подрядчиком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1310"/>
        <w:gridCol w:w="851"/>
        <w:gridCol w:w="759"/>
        <w:gridCol w:w="632"/>
        <w:gridCol w:w="987"/>
        <w:gridCol w:w="1105"/>
        <w:gridCol w:w="1086"/>
        <w:gridCol w:w="1087"/>
        <w:gridCol w:w="1146"/>
      </w:tblGrid>
      <w:tr w:rsidR="00685BD5" w:rsidRPr="00EC110A" w:rsidTr="00FD45DE">
        <w:trPr>
          <w:trHeight w:val="585"/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EC110A">
              <w:rPr>
                <w:bCs/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EC110A">
              <w:rPr>
                <w:bCs/>
                <w:sz w:val="22"/>
                <w:szCs w:val="22"/>
              </w:rPr>
              <w:t xml:space="preserve"> МТР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ГОСТ, ТУ, СИ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Цена единицы, руб. без НДС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Общая цена, руб. без НДС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Вид верификации</w:t>
            </w:r>
            <w:r w:rsidRPr="00EC110A">
              <w:rPr>
                <w:vertAlign w:val="superscript"/>
              </w:rPr>
              <w:footnoteReference w:id="1"/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Метод верификации</w:t>
            </w:r>
            <w:r w:rsidRPr="00EC110A">
              <w:rPr>
                <w:vertAlign w:val="superscript"/>
              </w:rPr>
              <w:footnoteReference w:id="2"/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Участие Заказчика в верификации</w:t>
            </w:r>
            <w:r w:rsidRPr="00EC110A">
              <w:rPr>
                <w:vertAlign w:val="superscript"/>
              </w:rPr>
              <w:footnoteReference w:id="3"/>
            </w: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sz w:val="22"/>
                <w:szCs w:val="22"/>
              </w:rPr>
            </w:pPr>
            <w:r w:rsidRPr="00EC110A">
              <w:rPr>
                <w:rFonts w:cs="Arial CYR"/>
                <w:sz w:val="22"/>
                <w:szCs w:val="22"/>
              </w:rPr>
              <w:t>Оборудование</w:t>
            </w: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jc w:val="center"/>
              <w:rPr>
                <w:rFonts w:cs="Arial CYR"/>
                <w:i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jc w:val="center"/>
              <w:rPr>
                <w:rFonts w:cs="Arial CYR"/>
                <w:i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jc w:val="center"/>
              <w:rPr>
                <w:rFonts w:cs="Arial CYR"/>
                <w:sz w:val="22"/>
                <w:szCs w:val="22"/>
              </w:rPr>
            </w:pP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jc w:val="center"/>
              <w:rPr>
                <w:rFonts w:cs="Arial CYR"/>
                <w:sz w:val="22"/>
                <w:szCs w:val="22"/>
              </w:rPr>
            </w:pPr>
            <w:r w:rsidRPr="00EC110A">
              <w:rPr>
                <w:rFonts w:cs="Arial CYR"/>
                <w:sz w:val="22"/>
                <w:szCs w:val="22"/>
              </w:rPr>
              <w:t>Материалы</w:t>
            </w: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</w:tr>
      <w:tr w:rsidR="00685BD5" w:rsidRPr="00EC110A" w:rsidTr="00FD45DE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685BD5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BD5" w:rsidRPr="00EC110A" w:rsidRDefault="00685BD5" w:rsidP="00FD45DE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BD5" w:rsidRPr="00EC110A" w:rsidRDefault="00685BD5" w:rsidP="00FD45DE">
            <w:pPr>
              <w:rPr>
                <w:rFonts w:cs="Arial CYR"/>
                <w:sz w:val="22"/>
                <w:szCs w:val="22"/>
              </w:rPr>
            </w:pPr>
          </w:p>
        </w:tc>
      </w:tr>
    </w:tbl>
    <w:p w:rsidR="00685BD5" w:rsidRDefault="00685BD5" w:rsidP="003E41FC">
      <w:pPr>
        <w:ind w:left="5245"/>
        <w:rPr>
          <w:color w:val="000000"/>
          <w:sz w:val="22"/>
          <w:szCs w:val="22"/>
        </w:rPr>
      </w:pPr>
    </w:p>
    <w:p w:rsidR="00685BD5" w:rsidRPr="005F2855" w:rsidRDefault="00685BD5" w:rsidP="003E41FC">
      <w:pPr>
        <w:ind w:left="5245"/>
        <w:rPr>
          <w:i/>
          <w:color w:val="000000"/>
          <w:sz w:val="22"/>
          <w:szCs w:val="22"/>
        </w:rPr>
      </w:pPr>
    </w:p>
    <w:p w:rsidR="00685BD5" w:rsidRPr="00EC110A" w:rsidRDefault="00685BD5" w:rsidP="00685BD5">
      <w:pPr>
        <w:spacing w:before="240" w:after="240"/>
        <w:jc w:val="center"/>
        <w:rPr>
          <w:color w:val="000000"/>
          <w:sz w:val="22"/>
          <w:szCs w:val="22"/>
        </w:rPr>
      </w:pPr>
      <w:r w:rsidRPr="00EC110A">
        <w:rPr>
          <w:color w:val="000000"/>
          <w:sz w:val="22"/>
          <w:szCs w:val="22"/>
        </w:rPr>
        <w:t xml:space="preserve">Перечень материалов и оборудования, предоставляемых Заказчиком 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4394"/>
        <w:gridCol w:w="1135"/>
        <w:gridCol w:w="844"/>
        <w:gridCol w:w="1564"/>
      </w:tblGrid>
      <w:tr w:rsidR="003E41FC" w:rsidRPr="005F2855" w:rsidTr="00232271">
        <w:trPr>
          <w:trHeight w:val="585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  <w:r w:rsidRPr="005F2855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AA6069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  <w:r w:rsidRPr="005F2855">
              <w:rPr>
                <w:bCs/>
                <w:sz w:val="22"/>
                <w:szCs w:val="22"/>
              </w:rPr>
              <w:t>Наименование МТР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9E56E9" w:rsidP="009E56E9">
            <w:pPr>
              <w:ind w:firstLine="0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Ед.изм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9E56E9" w:rsidP="009306FC">
            <w:pPr>
              <w:jc w:val="center"/>
              <w:rPr>
                <w:bCs/>
                <w:sz w:val="22"/>
                <w:szCs w:val="22"/>
              </w:rPr>
            </w:pPr>
            <w:r w:rsidRPr="009E56E9">
              <w:rPr>
                <w:bCs/>
                <w:sz w:val="22"/>
                <w:szCs w:val="22"/>
              </w:rPr>
              <w:t>ГОСТ, ТУ, СИ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  <w:r w:rsidRPr="005F2855">
              <w:rPr>
                <w:bCs/>
                <w:sz w:val="22"/>
                <w:szCs w:val="22"/>
              </w:rPr>
              <w:t>Кол-во</w:t>
            </w:r>
          </w:p>
        </w:tc>
      </w:tr>
      <w:tr w:rsidR="003E41FC" w:rsidRPr="005F2855" w:rsidTr="00232271">
        <w:trPr>
          <w:trHeight w:val="70"/>
          <w:tblHeader/>
          <w:jc w:val="center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FC" w:rsidRPr="005F2855" w:rsidRDefault="003E41FC" w:rsidP="009306F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Блок розеток штепсельных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Legrand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Mosaic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774 32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5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Выключатель 2 модуля MOSAIC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Legrand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770 10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Выключатель однополюсный для открытой установки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Plexo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Legrand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697 11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18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Выключатель пакетный однополюсный ПВ1-16М1-пл.56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13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Выключатель пакетный трехполюсный ПВ3-16М1-пл. 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А)-FRLS 3х2,5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0,55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sz w:val="20"/>
                <w:lang w:eastAsia="ru-RU"/>
              </w:rPr>
              <w:t>А)-FRLS 4х2,5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sz w:val="20"/>
                <w:lang w:eastAsia="ru-RU"/>
              </w:rPr>
              <w:t>0,45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А)-FRLS 5х2,5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0,15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2х2,5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1,629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sz w:val="20"/>
                <w:lang w:eastAsia="ru-RU"/>
              </w:rPr>
              <w:t>1,12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0,46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0,40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0,73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Комплект крепления светильника ARCTIC на трос (Код 2069000010)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41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Лампа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люминисцентная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TL-D 18W/33-640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354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Лампа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люминисцентная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TL-D 36W/33-640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411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Лампа накаливания низковольтная МО-12-40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16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Лампа натриевая SON-T 70W/220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18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Металлорукав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РЗ-Ц-Х-Ш-25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324,50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Переключатель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Mosaic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Legrand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770 12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17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Переключатель кулачковый 4G16-69-PK-R112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10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Переключатель пакетный ПП2-16/Н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М2-пл.56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19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Переключатель промежуточный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Mosaic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Legrand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770 21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8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Розетка штепсельная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Mosaic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Legrand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774 31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9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Розетка штепсельная двухполюсная с заземляющим контактом 16 А (32.01.025.0601)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32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Розетка штепсельная РШ-п-2-о-IP43-01-10/42 (РП-2Б)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27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ALS.OPL 218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13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ALS.OPL 236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51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ALS.OPL 236+ES1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37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ARCTIC SMC/SAN 236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34</w:t>
            </w:r>
          </w:p>
        </w:tc>
      </w:tr>
      <w:tr w:rsidR="00232271" w:rsidRPr="00232271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val="en-US"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</w:t>
            </w:r>
            <w:r w:rsidRPr="00B655B0">
              <w:rPr>
                <w:rFonts w:ascii="Arial" w:hAnsi="Arial" w:cs="Arial"/>
                <w:color w:val="000000"/>
                <w:sz w:val="20"/>
                <w:lang w:val="en-US" w:eastAsia="ru-RU"/>
              </w:rPr>
              <w:t xml:space="preserve"> ARCTIC SMC/SAN 236-ES1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23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ARS/R 418 (595)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69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ARS/R 418 +ES1(595)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25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EVGC-4050-P12/10/1/SPY/ЛОН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INOX 236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6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INOX 236-ES1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NBT 21 S70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OWP/R 418 (595)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Светильник PLANT02-100-11200-124(120)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Ex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PLANT02-100-13600-140(120)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84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PLANT02-100-13600-140(30)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31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PLANT02-25-3600-40(120)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82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PLANT02-50-6800-70(120)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5F2855" w:rsidTr="00A16544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3E41FC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3E41F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PLANT02-50-6800-82(120)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Ex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BF717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23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TOR 236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12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аварийный BS-791-3х1LED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8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аварийный BS-791-3х1LED+N PU-2110.01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36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аварийный BS-791-3х1LED+N PU-2110.02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аварийный BS-791-3х1LED+N PU-2110.05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11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аварийный BS-791-3х1LED+N PU-2110.06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9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аварийный BS-843-1х8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6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аварийный BS-893-1х8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аварийный BS-943-2х8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аварийный BS-983-2х8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29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ВЭЛ51-П-2х36 В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8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ВЭЛ51-П-2х36 Н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9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ВЭЛ51-ПАК-2х36 В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с усиленным креплением на монтажную поверхность PLANT02-50-6800-70(120)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8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Светильник с усиленным креплением на монтажную поверхность PLANT02-50-6800-82(120)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Ex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21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Табло информационное, светодиодное ВЭЛ-Т-Н "ВЫХОД НАЛЕВО"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11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Табло информационное, светодиодное ВЭЛ-Т-Н "ВЫХОД НАПРАВО"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12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Табло информационное, светодиодное ВЭЛ-Т-Н "ВЫХОД"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7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Табло информационное, светодиодное ВЭЛ-Т-Н "ЗАПАСНЫЙ ВЫХОД"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Труба ВГП 40х3,5 ГОСТ 3262-75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оц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. (1 м=3,84 кг)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1,50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Труба ВГП Ц-25х3,2 ГОСТ 3262-75 (1 м=2,4617 кг)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407,60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Труба стальная бесшовная 09г2с 25х3,5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354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Швеллер перфорированный, монтажный L=2м «К235»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185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Сталь угловая 63х63х6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Кронштейн с вылетом 1,2 м (для крепления подвесного светильника на вертикальной поверхности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Коробка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распаечная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взрывозащищенная IP65 «У409»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Коробка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распаечная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для открытой проводки кабеля  КОР-94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445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Коробка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распаечная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для открытой трубной проводки IP54     У994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72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Коробка распределительная SFT-39.1/CW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Кабель-каналы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Legrand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 (профиль-крышка) L=2м 50х80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94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Кабель-каналы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Legrand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 (профиль-крышка) L=2м 25х40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Ящик ЯТПР-0,25-220/12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Вилка штепсельная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Iном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=200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А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, 5P, 50-60 Гц,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Uн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=400 В .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Mennekes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кат. 75206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Розетка штепсельная наружной установки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Iном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=200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А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, 5P, 50-60 Гц,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Uн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=400 В, IP67 .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Mennekes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кат. 75226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3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Ящик ЯВЗ-32 IP54 с рубильником на ток 250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А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, с предохранителем ППН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Iпл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.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вст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=200 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Коробка зажимов КЗВА-ВЭЛ-1-24/8-(Л-4-М25)х2(А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)-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(Л4-М25)х2(С)-1ExdIIBT6-B1,5 IP56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Коробка зажимов КЗВА-ВЭЛ-2-24/18-(Л-4-М25)х4(А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)-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(Л4-М32)х2(С)-1ExdIIBT6-B1,5 IP66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Коробка зажимов КЗВА-ВЭЛ-4-24/60-(Л-4-М25)х7(А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)-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(Л-4-М25)х7-(Л4-М40)х1(В)-(Л4-М32)х2(В)-1ExdIIBT6-B1,5 IP66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Коробка зажимов КЗВА-ВЭЛ-4-28/30-(Л-4-М25)х3(А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)-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(Л-4-М40)х1-(Л4-М40)х1(В)-(Л4-М32)х3(В)--(Л-4-М25)х2(А)-1ExdIIBT6-B1,5 IP66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Коробка зажимов КЗВА-ВЭЛ-9-28/110-(Л-4-М25)х28(A)-(Л-4-М25)х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(D)-(Л-4-М25)х6(C)-(Л-4-М32)х2(B)-(Л-4-М40)х5(C)-(Л-4-М50)х2(C)-1ExdIIBT6-D1,5 IP66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Коробка зажимов КЗВА-ВЭЛ-1-28/12-(Л-4-М32)х1(А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)-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(Л-4-М32)х1(С)-1ExdIIBT6-B1,5 IP66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Коробка зажимов КЗВА-ВЭЛ-11-28/151-(Л-4-М25)х28(А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)-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(Л-4-М32)х2(а)-(Л-4-М40)-х4(в)-(Л-4-М25)-х12(с)-(Л-4-М32)-х2(с)-(Л-4-М40)-х4(с)-(Л-4-М50) х2(с) -1ExdIIBT6-B1,5 IP66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Коробка зажимов КЗПМ 2,1-25/8-(Л-4-М20)х1(А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)-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(Л-4-М20)х2(С)-2ExeIIBT-B1,5 IP66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Коробка зажимов КЗПМ 2,2-25/6-(Л-4-М25)х1(А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)-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(Л-4-М20)х1(С)-2ExeIIBT6-B-1,5 IP66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24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Коробка зажимов КЗПМ 2,2-25/12-(Л-4-М25)х2(А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)-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(Л-4-М20)х2(С)-2ExeIIBT6-B-1,5 IP66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Коробка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клемная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КЗВ-41/7-ВК-Л-ВЭЛ4-М25-ExdX1 (А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)-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ВК-Л-ВЭЛ4-М25-ExdX1 (С)-ВК-Л-ВЭЛ4-М25-ExdX1D-В1,5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14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Пост аварийной сигнализации ПАСВ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№-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С-33-1Ж-В2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Пост кнопочный SP-22K1-1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Пост кнопочный ПВК-А-ВЭЛ-1П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Пост кнопочный ПВК-А-ВЭЛ-1С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Пост кнопочный ПВК-А-ВЭЛ-2-1ПЧ-1ПК-2-25/6-(Л-4-М25)х1-У1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</w:p>
        </w:tc>
      </w:tr>
      <w:tr w:rsidR="00232271" w:rsidRPr="00232271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32096B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val="en-US"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</w:t>
            </w:r>
            <w:r w:rsidRPr="0032096B">
              <w:rPr>
                <w:rFonts w:ascii="Arial" w:hAnsi="Arial" w:cs="Arial"/>
                <w:color w:val="000000"/>
                <w:sz w:val="20"/>
                <w:lang w:val="en-US" w:eastAsia="ru-RU"/>
              </w:rPr>
              <w:t xml:space="preserve"> SUPER-PAAR-TRON IC-C-PUR 4</w:t>
            </w: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х</w:t>
            </w:r>
            <w:r w:rsidRPr="0032096B">
              <w:rPr>
                <w:rFonts w:ascii="Arial" w:hAnsi="Arial" w:cs="Arial"/>
                <w:color w:val="000000"/>
                <w:sz w:val="20"/>
                <w:lang w:val="en-US" w:eastAsia="ru-RU"/>
              </w:rPr>
              <w:t>2</w:t>
            </w: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х</w:t>
            </w:r>
            <w:r w:rsidRPr="0032096B">
              <w:rPr>
                <w:rFonts w:ascii="Arial" w:hAnsi="Arial" w:cs="Arial"/>
                <w:color w:val="000000"/>
                <w:sz w:val="20"/>
                <w:lang w:val="en-US" w:eastAsia="ru-RU"/>
              </w:rPr>
              <w:t>0,75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0,516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КВВГЭн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10х1,5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0,355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КВВГЭн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14х1,5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1,239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КВВГЭн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19х1,5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0,495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КВВГЭн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4х1,5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0,087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КВВГЭн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4х2,5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1,193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КВВГЭн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0,506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КВВГЭн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5х1,5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0,931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КВВГЭн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7х1,5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1,866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1х2х0,5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4,058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1х2х0,75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0,821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1х3х0,5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0,813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2х2х0,5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0,399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4х2х0,5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0,717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4х2х0,75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0,41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5х2х0,5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0,926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5х3х0,5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0,115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8х2х0,5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0,910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В)-LS 14х2х0,5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0,100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МКЭШ 2х0,75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0,547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МРШН 7х2,5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0,374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Труба ВГП Ц-20х3,2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2</w:t>
            </w: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,00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Труба ВГП Ц-25х3,2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0,10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Труба ВГП Ц-32х3,2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Труба ВГП Ц-50х3,2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Труба ВГП Ц-100х4,5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0,10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D273FD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КВВГЭн</w:t>
            </w:r>
            <w:proofErr w:type="gram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В)-LS 14x1,5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32096B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1 317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D273FD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КВВГЭн</w:t>
            </w:r>
            <w:proofErr w:type="gram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В)-LS 10x1,5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32096B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1 757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D273FD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КВВГЭн</w:t>
            </w:r>
            <w:proofErr w:type="gram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В)-LS 7x1,5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32096B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679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D273FD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В)-LS 5x3x0,5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32096B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48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D273FD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В)-LS 2x2x0,5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32096B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105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D273FD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В)-LS 14x2x0,5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32096B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48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D273FD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В)-LS 10x2x0,5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32096B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110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D273FD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В)-LS 8x2x0,5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32096B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450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D273FD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В)-LS 1x3x0,5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32096B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1 579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D273FD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КУИНн</w:t>
            </w:r>
            <w:proofErr w:type="gramStart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В)-LS 1x2x0,5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32096B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1 701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2х6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0,230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2х10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0,303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2х16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0,080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2х25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0,066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0,867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3х10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0,329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3х16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0,317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3х50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0,030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0,193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4х10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0,045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4х16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0,195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4х25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0,043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4х35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0,048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4х50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0,309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4х70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0,066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4х95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0,399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4х120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0,251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0,648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5х10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0,213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5х16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0,569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5х25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0,316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5х35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0,052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5х50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0,087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5х70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0,091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5х95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0,734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5х120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0,584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5х150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0,411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А)-FRLS 4х10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0,415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2х2,5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0,259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3х10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0,126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3х16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0,153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3х4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1,070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0,239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3х1,5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0,220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4х4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1,667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0,722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4х16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0,717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4х2,5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0,466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4х35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0,034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5х16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0,040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5х95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0,359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ВВГн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5х120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0,198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КГВВн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1х95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0,377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КГВВн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1х120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0,212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КГВЭВн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3х95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0,370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КГВЭВн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А)-LS 3х120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0,210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КГН 3х4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0,082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КГН 4х6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0,201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КГН 4х10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0,070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Кабель КГН 5х95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0,060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КГРУн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 1х95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0,242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КГРУн</w:t>
            </w:r>
            <w:proofErr w:type="gramStart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А) 3х95</w:t>
            </w:r>
            <w:r w:rsidRPr="0032096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0,192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Подушки противопожарные уплотнительные</w:t>
            </w: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«ППВ-1»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1м3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B655B0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B655B0">
              <w:rPr>
                <w:rFonts w:ascii="Arial" w:hAnsi="Arial" w:cs="Arial"/>
                <w:color w:val="000000"/>
                <w:sz w:val="20"/>
                <w:lang w:eastAsia="ru-RU"/>
              </w:rPr>
              <w:t>20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C4C96">
              <w:rPr>
                <w:rFonts w:ascii="Arial" w:hAnsi="Arial" w:cs="Arial"/>
                <w:color w:val="000000"/>
                <w:sz w:val="20"/>
                <w:lang w:eastAsia="ru-RU"/>
              </w:rPr>
              <w:t>01SAD09-A01. Шкаф управления аспирационной системой.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2C4C96">
              <w:rPr>
                <w:rFonts w:ascii="Arial" w:hAnsi="Arial" w:cs="Arial"/>
                <w:color w:val="000000"/>
                <w:sz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C4C96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before="0"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C4C96">
              <w:rPr>
                <w:rFonts w:ascii="Arial" w:hAnsi="Arial" w:cs="Arial"/>
                <w:color w:val="000000"/>
                <w:sz w:val="20"/>
                <w:lang w:eastAsia="ru-RU"/>
              </w:rPr>
              <w:t>01SAD10-A01. Шкаф управления аспирационной системой.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2C4C96">
              <w:rPr>
                <w:rFonts w:ascii="Arial" w:hAnsi="Arial" w:cs="Arial"/>
                <w:color w:val="000000"/>
                <w:sz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C4C96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Кабель Re-2Y(</w:t>
            </w:r>
            <w:proofErr w:type="spellStart"/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St</w:t>
            </w:r>
            <w:proofErr w:type="spellEnd"/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)</w:t>
            </w:r>
            <w:proofErr w:type="spellStart"/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Yv</w:t>
            </w:r>
            <w:proofErr w:type="spellEnd"/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PiMF</w:t>
            </w:r>
            <w:proofErr w:type="spellEnd"/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2х2х0,5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0,342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Кабель Re-2Y(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St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Yv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PiMF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4</w:t>
            </w:r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х2х0,5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0,350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КВВГн</w:t>
            </w:r>
            <w:proofErr w:type="gramStart"/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А)-LS 4х1,5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0,030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КВВГн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А)-LS 5</w:t>
            </w:r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х1,5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0,456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КВВГн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А)-LS 7</w:t>
            </w:r>
            <w:r w:rsidRPr="004174AF">
              <w:rPr>
                <w:rFonts w:ascii="Arial" w:hAnsi="Arial" w:cs="Arial"/>
                <w:color w:val="000000"/>
                <w:sz w:val="20"/>
                <w:lang w:eastAsia="ru-RU"/>
              </w:rPr>
              <w:t>х1,5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км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0,070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>Кнопочный пост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>ПКУ4М-УХЛ2, ввод G1/2-A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ш</w:t>
            </w:r>
            <w:r w:rsidRPr="002C4C96">
              <w:rPr>
                <w:rFonts w:ascii="Arial" w:hAnsi="Arial" w:cs="Arial"/>
                <w:color w:val="000000"/>
                <w:sz w:val="20"/>
                <w:lang w:eastAsia="ru-RU"/>
              </w:rPr>
              <w:t>т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11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Кабельная </w:t>
            </w:r>
            <w:proofErr w:type="spellStart"/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>ответвительная</w:t>
            </w:r>
            <w:proofErr w:type="spellEnd"/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коробка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>„</w:t>
            </w:r>
            <w:proofErr w:type="spellStart"/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>Hensel</w:t>
            </w:r>
            <w:proofErr w:type="spellEnd"/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>” RK 8068 ZQV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,</w:t>
            </w:r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(8 клемм) в сборе с клеммами, крепёжными элементами, кабельными вводами и заглушками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25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>Каб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ельная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ответвительная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коробка „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Hensel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” RK 8064</w:t>
            </w:r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ZQV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(14</w:t>
            </w:r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клемм) в сборе с клеммами, крепёжными элементами, кабельными вводами и заглушками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747AD8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6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Шкаф управления вент</w:t>
            </w:r>
            <w:proofErr w:type="gramStart"/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.</w:t>
            </w:r>
            <w:proofErr w:type="gramEnd"/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у</w:t>
            </w:r>
            <w:proofErr w:type="gramEnd"/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становкой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1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Накладной датчик температуры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22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Коробка соединительная КСРВ, ГОРЭЛТЕХ, 8 клемм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22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Шкафы управления установками воздухонагревателями 01SAD25, 26, 27, 28 -A01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Датчик температуры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12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Датчик перепада давления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Накладной датчик температуры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12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Коробка соединительная КСРВ, ГОРЭЛТЕХ, 8 клемм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12</w:t>
            </w:r>
          </w:p>
        </w:tc>
      </w:tr>
      <w:tr w:rsidR="00232271" w:rsidRPr="00277697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F2855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Термостат системы обогрева конусов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8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Реле перепада давления с комплектом соединительных деталей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12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Реле давления в трубопроводе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Детектор для датчиков давления в рабочей зоне (в комплекте 2шт.)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комплект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Датчик уровня пыли в конусе бункера пыли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8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Датчик вибрации первого подшипника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Электронное реле воздушного потока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Накладной датчик температуры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Коробка соединительная КСРВ, ГОРЭЛТЕХ, 8 клемм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Датчик температуры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12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Датчик перепада давления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12435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212435">
              <w:rPr>
                <w:rFonts w:ascii="Arial" w:hAnsi="Arial" w:cs="Arial"/>
                <w:color w:val="000000"/>
                <w:sz w:val="20"/>
                <w:lang w:eastAsia="ru-RU"/>
              </w:rPr>
              <w:t>8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77697" w:rsidRDefault="00232271" w:rsidP="009E56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604A0B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КВВГн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А)-</w:t>
            </w:r>
            <w:r>
              <w:rPr>
                <w:rFonts w:ascii="Arial" w:hAnsi="Arial" w:cs="Arial"/>
                <w:color w:val="000000"/>
                <w:sz w:val="20"/>
                <w:lang w:val="en-US" w:eastAsia="ru-RU"/>
              </w:rPr>
              <w:t>LS</w:t>
            </w:r>
            <w:r w:rsidRPr="00604A0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10х1,5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м.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105</w:t>
            </w:r>
          </w:p>
        </w:tc>
      </w:tr>
      <w:tr w:rsidR="00232271" w:rsidRPr="005F2855" w:rsidTr="00645845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32271" w:rsidRDefault="00232271" w:rsidP="009E56E9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Датчик уровня </w:t>
            </w:r>
            <w:proofErr w:type="spellStart"/>
            <w:r w:rsidRPr="00604A0B">
              <w:rPr>
                <w:rFonts w:ascii="Arial" w:hAnsi="Arial" w:cs="Arial"/>
                <w:color w:val="000000"/>
                <w:sz w:val="20"/>
                <w:lang w:eastAsia="ru-RU"/>
              </w:rPr>
              <w:t>Flygt</w:t>
            </w:r>
            <w:proofErr w:type="spellEnd"/>
            <w:r w:rsidRPr="00604A0B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ENM 10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в комплекте с кабелем.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D85912">
              <w:rPr>
                <w:rFonts w:ascii="Arial" w:hAnsi="Arial" w:cs="Arial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5B6294" w:rsidRDefault="00232271" w:rsidP="009E56E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271" w:rsidRPr="002C4C96" w:rsidRDefault="00232271" w:rsidP="00F56E0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4</w:t>
            </w:r>
          </w:p>
        </w:tc>
      </w:tr>
    </w:tbl>
    <w:p w:rsidR="00B75065" w:rsidRPr="00B75065" w:rsidRDefault="00B75065" w:rsidP="00B75065">
      <w:pPr>
        <w:pStyle w:val="a9"/>
        <w:numPr>
          <w:ilvl w:val="0"/>
          <w:numId w:val="5"/>
        </w:numPr>
        <w:rPr>
          <w:color w:val="000000"/>
          <w:sz w:val="22"/>
          <w:szCs w:val="22"/>
          <w:highlight w:val="yellow"/>
        </w:rPr>
      </w:pPr>
      <w:r w:rsidRPr="00B75065">
        <w:rPr>
          <w:color w:val="000000"/>
          <w:sz w:val="22"/>
          <w:szCs w:val="22"/>
          <w:highlight w:val="yellow"/>
        </w:rPr>
        <w:t>Перечень Материалов и Оборудования является предварительным и подлежит уточнению после завершения Подрядчиком  работ по 1-Этапу, в соответствии с условиями Договора, на основании  утверждённой Заказчиком Ведомости не смонтированного оборудования и незавершенных работ</w:t>
      </w:r>
      <w:proofErr w:type="gramStart"/>
      <w:r w:rsidRPr="00B75065">
        <w:rPr>
          <w:color w:val="000000"/>
          <w:sz w:val="22"/>
          <w:szCs w:val="22"/>
          <w:highlight w:val="yellow"/>
        </w:rPr>
        <w:t xml:space="preserve"> .</w:t>
      </w:r>
      <w:proofErr w:type="gramEnd"/>
      <w:r w:rsidRPr="00B75065">
        <w:rPr>
          <w:color w:val="000000"/>
          <w:sz w:val="22"/>
          <w:szCs w:val="22"/>
          <w:highlight w:val="yellow"/>
        </w:rPr>
        <w:t xml:space="preserve"> </w:t>
      </w:r>
    </w:p>
    <w:p w:rsidR="003E41FC" w:rsidRPr="00B75065" w:rsidRDefault="00B75065" w:rsidP="00B75065">
      <w:pPr>
        <w:pStyle w:val="a9"/>
        <w:ind w:left="927" w:firstLine="0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3E41FC" w:rsidRPr="005F2855" w:rsidTr="009306FC">
        <w:trPr>
          <w:jc w:val="center"/>
        </w:trPr>
        <w:tc>
          <w:tcPr>
            <w:tcW w:w="5018" w:type="dxa"/>
          </w:tcPr>
          <w:p w:rsidR="003E41FC" w:rsidRPr="005F2855" w:rsidRDefault="003E41FC" w:rsidP="009306FC">
            <w:pPr>
              <w:ind w:right="-125"/>
              <w:rPr>
                <w:b/>
                <w:sz w:val="22"/>
                <w:szCs w:val="22"/>
              </w:rPr>
            </w:pPr>
            <w:r w:rsidRPr="005F2855">
              <w:rPr>
                <w:b/>
                <w:sz w:val="22"/>
                <w:szCs w:val="22"/>
              </w:rPr>
              <w:t>Подрядчик</w:t>
            </w:r>
          </w:p>
        </w:tc>
        <w:tc>
          <w:tcPr>
            <w:tcW w:w="4621" w:type="dxa"/>
          </w:tcPr>
          <w:p w:rsidR="003E41FC" w:rsidRPr="005F2855" w:rsidRDefault="003E41FC" w:rsidP="009306FC">
            <w:pPr>
              <w:ind w:right="-125"/>
              <w:rPr>
                <w:b/>
                <w:sz w:val="22"/>
                <w:szCs w:val="22"/>
              </w:rPr>
            </w:pPr>
            <w:r w:rsidRPr="005F2855">
              <w:rPr>
                <w:b/>
                <w:sz w:val="22"/>
                <w:szCs w:val="22"/>
              </w:rPr>
              <w:t>Заказчик</w:t>
            </w:r>
          </w:p>
        </w:tc>
      </w:tr>
      <w:tr w:rsidR="003E41FC" w:rsidRPr="005F2855" w:rsidTr="009306FC">
        <w:trPr>
          <w:jc w:val="center"/>
        </w:trPr>
        <w:tc>
          <w:tcPr>
            <w:tcW w:w="5018" w:type="dxa"/>
          </w:tcPr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r w:rsidRPr="005F2855">
              <w:rPr>
                <w:sz w:val="22"/>
                <w:szCs w:val="22"/>
              </w:rPr>
              <w:t>___________/__________/</w:t>
            </w: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proofErr w:type="spellStart"/>
            <w:r w:rsidRPr="005F2855">
              <w:rPr>
                <w:sz w:val="22"/>
                <w:szCs w:val="22"/>
              </w:rPr>
              <w:t>м.п</w:t>
            </w:r>
            <w:proofErr w:type="spellEnd"/>
            <w:r w:rsidRPr="005F2855">
              <w:rPr>
                <w:sz w:val="22"/>
                <w:szCs w:val="22"/>
              </w:rPr>
              <w:t>.</w:t>
            </w:r>
          </w:p>
        </w:tc>
        <w:tc>
          <w:tcPr>
            <w:tcW w:w="4621" w:type="dxa"/>
          </w:tcPr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r w:rsidRPr="005F2855">
              <w:rPr>
                <w:sz w:val="22"/>
                <w:szCs w:val="22"/>
              </w:rPr>
              <w:t>___________/__________/</w:t>
            </w:r>
          </w:p>
          <w:p w:rsidR="003E41FC" w:rsidRPr="005F2855" w:rsidRDefault="003E41FC" w:rsidP="009306FC">
            <w:pPr>
              <w:ind w:right="-125"/>
              <w:rPr>
                <w:sz w:val="22"/>
                <w:szCs w:val="22"/>
              </w:rPr>
            </w:pPr>
            <w:proofErr w:type="spellStart"/>
            <w:r w:rsidRPr="005F2855">
              <w:rPr>
                <w:sz w:val="22"/>
                <w:szCs w:val="22"/>
              </w:rPr>
              <w:t>м.п</w:t>
            </w:r>
            <w:proofErr w:type="spellEnd"/>
            <w:r w:rsidRPr="005F2855">
              <w:rPr>
                <w:sz w:val="22"/>
                <w:szCs w:val="22"/>
              </w:rPr>
              <w:t>.</w:t>
            </w:r>
          </w:p>
        </w:tc>
      </w:tr>
    </w:tbl>
    <w:p w:rsidR="007B4296" w:rsidRDefault="007B4296"/>
    <w:sectPr w:rsidR="007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20" w:rsidRDefault="008C6820" w:rsidP="00685BD5">
      <w:pPr>
        <w:spacing w:before="0" w:after="0"/>
      </w:pPr>
      <w:r>
        <w:separator/>
      </w:r>
    </w:p>
  </w:endnote>
  <w:endnote w:type="continuationSeparator" w:id="0">
    <w:p w:rsidR="008C6820" w:rsidRDefault="008C6820" w:rsidP="00685B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20" w:rsidRDefault="008C6820" w:rsidP="00685BD5">
      <w:pPr>
        <w:spacing w:before="0" w:after="0"/>
      </w:pPr>
      <w:r>
        <w:separator/>
      </w:r>
    </w:p>
  </w:footnote>
  <w:footnote w:type="continuationSeparator" w:id="0">
    <w:p w:rsidR="008C6820" w:rsidRDefault="008C6820" w:rsidP="00685BD5">
      <w:pPr>
        <w:spacing w:before="0" w:after="0"/>
      </w:pPr>
      <w:r>
        <w:continuationSeparator/>
      </w:r>
    </w:p>
  </w:footnote>
  <w:footnote w:id="1">
    <w:p w:rsidR="00685BD5" w:rsidRDefault="00685BD5" w:rsidP="00685BD5">
      <w:r w:rsidRPr="00B57C4F">
        <w:rPr>
          <w:rStyle w:val="a8"/>
        </w:rPr>
        <w:footnoteRef/>
      </w:r>
      <w:r w:rsidRPr="00670471">
        <w:rPr>
          <w:szCs w:val="18"/>
        </w:rPr>
        <w:t xml:space="preserve"> </w:t>
      </w:r>
      <w:r w:rsidRPr="005A618F">
        <w:rPr>
          <w:szCs w:val="18"/>
        </w:rPr>
        <w:t>Вид верификации: сплошной (С), выборочный (В), испытания (И)</w:t>
      </w:r>
      <w:r>
        <w:rPr>
          <w:szCs w:val="18"/>
        </w:rPr>
        <w:t>, не производится (-)</w:t>
      </w:r>
      <w:r w:rsidRPr="005A618F">
        <w:rPr>
          <w:szCs w:val="18"/>
        </w:rPr>
        <w:t>;</w:t>
      </w:r>
    </w:p>
  </w:footnote>
  <w:footnote w:id="2">
    <w:p w:rsidR="00685BD5" w:rsidRDefault="00685BD5" w:rsidP="00685BD5">
      <w:r w:rsidRPr="00B57C4F">
        <w:rPr>
          <w:rStyle w:val="a8"/>
        </w:rPr>
        <w:footnoteRef/>
      </w:r>
      <w:r w:rsidRPr="00670471">
        <w:rPr>
          <w:szCs w:val="18"/>
        </w:rPr>
        <w:t xml:space="preserve"> </w:t>
      </w:r>
      <w:r w:rsidRPr="005A618F">
        <w:rPr>
          <w:szCs w:val="18"/>
        </w:rPr>
        <w:t>Методы верификации: измерительны</w:t>
      </w:r>
      <w:r>
        <w:rPr>
          <w:szCs w:val="18"/>
        </w:rPr>
        <w:t>й</w:t>
      </w:r>
      <w:r w:rsidRPr="005A618F">
        <w:rPr>
          <w:szCs w:val="18"/>
        </w:rPr>
        <w:t xml:space="preserve"> (</w:t>
      </w:r>
      <w:proofErr w:type="spellStart"/>
      <w:r w:rsidRPr="005A618F">
        <w:rPr>
          <w:szCs w:val="18"/>
        </w:rPr>
        <w:t>Изм</w:t>
      </w:r>
      <w:proofErr w:type="spellEnd"/>
      <w:r w:rsidRPr="005A618F">
        <w:rPr>
          <w:szCs w:val="18"/>
        </w:rPr>
        <w:t xml:space="preserve">), </w:t>
      </w:r>
      <w:r>
        <w:rPr>
          <w:szCs w:val="18"/>
        </w:rPr>
        <w:t>в</w:t>
      </w:r>
      <w:r w:rsidRPr="005A618F">
        <w:rPr>
          <w:szCs w:val="18"/>
        </w:rPr>
        <w:t>изуальны</w:t>
      </w:r>
      <w:r>
        <w:rPr>
          <w:szCs w:val="18"/>
        </w:rPr>
        <w:t>й</w:t>
      </w:r>
      <w:r w:rsidRPr="005A618F">
        <w:rPr>
          <w:szCs w:val="18"/>
        </w:rPr>
        <w:t xml:space="preserve"> (Виз), органолептически</w:t>
      </w:r>
      <w:r>
        <w:rPr>
          <w:szCs w:val="18"/>
        </w:rPr>
        <w:t>й</w:t>
      </w:r>
      <w:r w:rsidRPr="005A618F">
        <w:rPr>
          <w:szCs w:val="18"/>
        </w:rPr>
        <w:t xml:space="preserve"> (О)</w:t>
      </w:r>
      <w:r>
        <w:rPr>
          <w:szCs w:val="18"/>
        </w:rPr>
        <w:t>, не производится (-).</w:t>
      </w:r>
    </w:p>
  </w:footnote>
  <w:footnote w:id="3">
    <w:p w:rsidR="00685BD5" w:rsidRDefault="00685BD5" w:rsidP="00685BD5">
      <w:pPr>
        <w:pStyle w:val="a6"/>
      </w:pPr>
      <w:r w:rsidRPr="00B57C4F">
        <w:rPr>
          <w:rStyle w:val="a8"/>
        </w:rPr>
        <w:footnoteRef/>
      </w:r>
      <w:r w:rsidRPr="00670471">
        <w:rPr>
          <w:rFonts w:ascii="Verdana" w:hAnsi="Verdana"/>
          <w:sz w:val="18"/>
          <w:szCs w:val="18"/>
        </w:rPr>
        <w:t xml:space="preserve"> Участие </w:t>
      </w:r>
      <w:r>
        <w:rPr>
          <w:rFonts w:ascii="Verdana" w:hAnsi="Verdana"/>
          <w:sz w:val="18"/>
          <w:szCs w:val="18"/>
        </w:rPr>
        <w:t xml:space="preserve">представителей </w:t>
      </w:r>
      <w:r w:rsidRPr="00670471">
        <w:rPr>
          <w:rFonts w:ascii="Verdana" w:hAnsi="Verdana"/>
          <w:sz w:val="18"/>
          <w:szCs w:val="18"/>
        </w:rPr>
        <w:t>Заказчика:</w:t>
      </w:r>
      <w:r>
        <w:rPr>
          <w:rFonts w:ascii="Verdana" w:hAnsi="Verdana"/>
          <w:sz w:val="18"/>
          <w:szCs w:val="18"/>
        </w:rPr>
        <w:t xml:space="preserve"> не обязательное, но возможно по требованию Заказчика – (ПТ), обязательное участие Заказчика – (ОУ). </w:t>
      </w:r>
      <w:r w:rsidRPr="00670471">
        <w:rPr>
          <w:rFonts w:ascii="Verdana" w:hAnsi="Verdana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6F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865179"/>
    <w:multiLevelType w:val="hybridMultilevel"/>
    <w:tmpl w:val="32CC0804"/>
    <w:lvl w:ilvl="0" w:tplc="EBB4F568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0926A6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BE6AB1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8B17B8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6F"/>
    <w:rsid w:val="000F7C20"/>
    <w:rsid w:val="00221B3A"/>
    <w:rsid w:val="00232271"/>
    <w:rsid w:val="00277697"/>
    <w:rsid w:val="003E41FC"/>
    <w:rsid w:val="0049156F"/>
    <w:rsid w:val="004C651D"/>
    <w:rsid w:val="00685BD5"/>
    <w:rsid w:val="00731C40"/>
    <w:rsid w:val="00750291"/>
    <w:rsid w:val="007B4296"/>
    <w:rsid w:val="008C6820"/>
    <w:rsid w:val="009E56E9"/>
    <w:rsid w:val="00A64686"/>
    <w:rsid w:val="00AA6069"/>
    <w:rsid w:val="00B75065"/>
    <w:rsid w:val="00D74B5B"/>
    <w:rsid w:val="00D978B8"/>
    <w:rsid w:val="00E451C5"/>
    <w:rsid w:val="00E6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B8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296"/>
    <w:pPr>
      <w:spacing w:before="0" w:after="0"/>
    </w:pPr>
    <w:rPr>
      <w:rFonts w:ascii="Segoe UI" w:hAnsi="Segoe UI" w:cs="Segoe UI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96"/>
    <w:rPr>
      <w:rFonts w:ascii="Segoe UI" w:eastAsia="Times New Roman" w:hAnsi="Segoe UI" w:cs="Segoe UI"/>
      <w:sz w:val="18"/>
      <w:szCs w:val="18"/>
    </w:rPr>
  </w:style>
  <w:style w:type="paragraph" w:customStyle="1" w:styleId="a5">
    <w:name w:val="Обычный_для_документов"/>
    <w:basedOn w:val="a"/>
    <w:rsid w:val="003E41FC"/>
    <w:rPr>
      <w:sz w:val="22"/>
    </w:rPr>
  </w:style>
  <w:style w:type="paragraph" w:styleId="a6">
    <w:name w:val="footnote text"/>
    <w:basedOn w:val="a"/>
    <w:link w:val="a7"/>
    <w:uiPriority w:val="99"/>
    <w:unhideWhenUsed/>
    <w:rsid w:val="00685BD5"/>
    <w:pPr>
      <w:spacing w:before="0" w:after="0"/>
      <w:ind w:firstLine="0"/>
      <w:jc w:val="left"/>
    </w:pPr>
    <w:rPr>
      <w:rFonts w:ascii="Times New Roman" w:hAnsi="Times New Roman" w:cs="Times New Roman"/>
      <w:sz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685B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685BD5"/>
    <w:rPr>
      <w:vertAlign w:val="superscript"/>
    </w:rPr>
  </w:style>
  <w:style w:type="paragraph" w:styleId="a9">
    <w:name w:val="List Paragraph"/>
    <w:basedOn w:val="a"/>
    <w:uiPriority w:val="34"/>
    <w:qFormat/>
    <w:rsid w:val="00B75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B8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296"/>
    <w:pPr>
      <w:spacing w:before="0" w:after="0"/>
    </w:pPr>
    <w:rPr>
      <w:rFonts w:ascii="Segoe UI" w:hAnsi="Segoe UI" w:cs="Segoe UI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96"/>
    <w:rPr>
      <w:rFonts w:ascii="Segoe UI" w:eastAsia="Times New Roman" w:hAnsi="Segoe UI" w:cs="Segoe UI"/>
      <w:sz w:val="18"/>
      <w:szCs w:val="18"/>
    </w:rPr>
  </w:style>
  <w:style w:type="paragraph" w:customStyle="1" w:styleId="a5">
    <w:name w:val="Обычный_для_документов"/>
    <w:basedOn w:val="a"/>
    <w:rsid w:val="003E41FC"/>
    <w:rPr>
      <w:sz w:val="22"/>
    </w:rPr>
  </w:style>
  <w:style w:type="paragraph" w:styleId="a6">
    <w:name w:val="footnote text"/>
    <w:basedOn w:val="a"/>
    <w:link w:val="a7"/>
    <w:uiPriority w:val="99"/>
    <w:unhideWhenUsed/>
    <w:rsid w:val="00685BD5"/>
    <w:pPr>
      <w:spacing w:before="0" w:after="0"/>
      <w:ind w:firstLine="0"/>
      <w:jc w:val="left"/>
    </w:pPr>
    <w:rPr>
      <w:rFonts w:ascii="Times New Roman" w:hAnsi="Times New Roman" w:cs="Times New Roman"/>
      <w:sz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685B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685BD5"/>
    <w:rPr>
      <w:vertAlign w:val="superscript"/>
    </w:rPr>
  </w:style>
  <w:style w:type="paragraph" w:styleId="a9">
    <w:name w:val="List Paragraph"/>
    <w:basedOn w:val="a"/>
    <w:uiPriority w:val="34"/>
    <w:qFormat/>
    <w:rsid w:val="00B7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Жарликов Дмитрий Витальевич</dc:creator>
  <cp:lastModifiedBy>Яковлева Наталья Викторовна</cp:lastModifiedBy>
  <cp:revision>2</cp:revision>
  <cp:lastPrinted>2017-10-30T06:59:00Z</cp:lastPrinted>
  <dcterms:created xsi:type="dcterms:W3CDTF">2017-11-02T04:35:00Z</dcterms:created>
  <dcterms:modified xsi:type="dcterms:W3CDTF">2017-11-02T04:35:00Z</dcterms:modified>
</cp:coreProperties>
</file>