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46D72468"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Pr>
          <w:rFonts w:ascii="Arial" w:hAnsi="Arial" w:cs="Arial"/>
          <w:b/>
          <w:sz w:val="22"/>
          <w:szCs w:val="22"/>
          <w:lang w:val="sr-Cyrl-CS"/>
        </w:rPr>
        <w:t>П180278</w:t>
      </w:r>
      <w:r w:rsidRPr="00615845">
        <w:rPr>
          <w:rFonts w:ascii="Arial" w:hAnsi="Arial" w:cs="Arial"/>
          <w:b/>
          <w:sz w:val="22"/>
          <w:szCs w:val="22"/>
          <w:lang w:val="sr-Cyrl-CS"/>
        </w:rPr>
        <w:t xml:space="preserve"> от </w:t>
      </w:r>
      <w:r>
        <w:rPr>
          <w:rFonts w:ascii="Arial" w:hAnsi="Arial" w:cs="Arial"/>
          <w:b/>
          <w:sz w:val="22"/>
          <w:szCs w:val="22"/>
          <w:lang w:val="sr-Cyrl-CS"/>
        </w:rPr>
        <w:t>1</w:t>
      </w:r>
      <w:r>
        <w:rPr>
          <w:rFonts w:ascii="Arial" w:hAnsi="Arial" w:cs="Arial"/>
          <w:b/>
          <w:sz w:val="22"/>
          <w:szCs w:val="22"/>
          <w:lang w:val="sr-Cyrl-CS"/>
        </w:rPr>
        <w:t>7</w:t>
      </w:r>
      <w:r w:rsidRPr="00615845">
        <w:rPr>
          <w:rFonts w:ascii="Arial" w:hAnsi="Arial" w:cs="Arial"/>
          <w:b/>
          <w:sz w:val="22"/>
          <w:szCs w:val="22"/>
          <w:lang w:val="sr-Cyrl-CS"/>
        </w:rPr>
        <w:t xml:space="preserve"> октября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w:t>
      </w:r>
      <w:proofErr w:type="gramStart"/>
      <w:r w:rsidRPr="00C86FC8">
        <w:rPr>
          <w:rFonts w:ascii="Arial" w:hAnsi="Arial" w:cs="Arial"/>
          <w:sz w:val="22"/>
          <w:szCs w:val="22"/>
          <w:lang w:val="ru-RU"/>
        </w:rPr>
        <w:t>употреблении</w:t>
      </w:r>
      <w:proofErr w:type="gramEnd"/>
      <w:r w:rsidRPr="00C86FC8">
        <w:rPr>
          <w:rFonts w:ascii="Arial" w:hAnsi="Arial" w:cs="Arial"/>
          <w:sz w:val="22"/>
          <w:szCs w:val="22"/>
          <w:lang w:val="ru-RU"/>
        </w:rPr>
        <w:t xml:space="preserve"> (в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0" w:name="OCRUncertain200"/>
      <w:r w:rsidRPr="00C86FC8">
        <w:rPr>
          <w:rFonts w:ascii="Arial" w:hAnsi="Arial" w:cs="Arial"/>
          <w:sz w:val="22"/>
          <w:szCs w:val="22"/>
          <w:lang w:val="ru-RU"/>
        </w:rPr>
        <w:t>доказывания</w:t>
      </w:r>
      <w:bookmarkEnd w:id="0"/>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ОСТ</w:t>
            </w:r>
            <w:bookmarkStart w:id="1" w:name="_GoBack"/>
            <w:bookmarkEnd w:id="1"/>
            <w:r w:rsidR="003B00D7" w:rsidRPr="00C86FC8">
              <w:rPr>
                <w:rFonts w:ascii="Arial" w:hAnsi="Arial" w:cs="Arial"/>
                <w:snapToGrid w:val="0"/>
              </w:rPr>
              <w:t xml:space="preserve">,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E2DBB" w14:textId="77777777" w:rsidR="00A0104D" w:rsidRDefault="00A0104D">
      <w:r>
        <w:separator/>
      </w:r>
    </w:p>
  </w:endnote>
  <w:endnote w:type="continuationSeparator" w:id="0">
    <w:p w14:paraId="5BDB3640" w14:textId="77777777" w:rsidR="00A0104D" w:rsidRDefault="00A0104D">
      <w:r>
        <w:continuationSeparator/>
      </w:r>
    </w:p>
  </w:endnote>
  <w:endnote w:type="continuationNotice" w:id="1">
    <w:p w14:paraId="0A76AED0" w14:textId="77777777" w:rsidR="00A0104D" w:rsidRDefault="00A01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86FC8">
      <w:rPr>
        <w:rFonts w:ascii="Calibri" w:hAnsi="Calibri"/>
        <w:noProof/>
      </w:rPr>
      <w:t>14</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076BF" w14:textId="77777777" w:rsidR="00A0104D" w:rsidRDefault="00A0104D">
      <w:r>
        <w:separator/>
      </w:r>
    </w:p>
  </w:footnote>
  <w:footnote w:type="continuationSeparator" w:id="0">
    <w:p w14:paraId="168578D9" w14:textId="77777777" w:rsidR="00A0104D" w:rsidRDefault="00A0104D">
      <w:r>
        <w:continuationSeparator/>
      </w:r>
    </w:p>
  </w:footnote>
  <w:footnote w:type="continuationNotice" w:id="1">
    <w:p w14:paraId="71B1F2F0" w14:textId="77777777" w:rsidR="00A0104D" w:rsidRDefault="00A010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AC7058F-CF4B-4230-A030-04800BE1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8655</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2017-10-16T12:11:00Z</dcterms:created>
  <dcterms:modified xsi:type="dcterms:W3CDTF">2017-10-16T12:11:00Z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