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8766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8766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8766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8766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8766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8766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8766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8766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8766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8766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8766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8766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8766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8766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8766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8766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8766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D5A49" w:rsidP="000940DA">
            <w:pPr>
              <w:autoSpaceDE w:val="0"/>
              <w:autoSpaceDN w:val="0"/>
              <w:adjustRightInd w:val="0"/>
              <w:spacing w:line="276" w:lineRule="auto"/>
              <w:ind w:right="-72" w:firstLine="0"/>
              <w:jc w:val="left"/>
              <w:rPr>
                <w:bCs/>
                <w:sz w:val="24"/>
                <w:szCs w:val="24"/>
              </w:rPr>
            </w:pPr>
            <w:r w:rsidRPr="006D5A49">
              <w:rPr>
                <w:color w:val="000000"/>
                <w:sz w:val="24"/>
                <w:szCs w:val="24"/>
              </w:rPr>
              <w:t xml:space="preserve">Выполнение работ по разработке технико-экономического обоснования вариантов реализации проекта </w:t>
            </w:r>
            <w:proofErr w:type="spellStart"/>
            <w:r w:rsidRPr="006D5A49">
              <w:rPr>
                <w:color w:val="000000"/>
                <w:sz w:val="24"/>
                <w:szCs w:val="24"/>
              </w:rPr>
              <w:t>гидрозолоудаления</w:t>
            </w:r>
            <w:proofErr w:type="spellEnd"/>
            <w:r w:rsidRPr="006D5A49">
              <w:rPr>
                <w:color w:val="000000"/>
                <w:sz w:val="24"/>
                <w:szCs w:val="24"/>
              </w:rPr>
              <w:t xml:space="preserve"> ф-ла "Березовская ГРЭС"</w:t>
            </w:r>
            <w:r w:rsidR="00EB356D" w:rsidRPr="00EB356D">
              <w:rPr>
                <w:color w:val="000000"/>
                <w:sz w:val="24"/>
                <w:szCs w:val="24"/>
              </w:rPr>
              <w:t xml:space="preserve">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w:t>
            </w:r>
            <w:r>
              <w:rPr>
                <w:color w:val="000000"/>
                <w:sz w:val="24"/>
                <w:szCs w:val="24"/>
              </w:rPr>
              <w:t xml:space="preserve">Техническим заданием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940D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940DA">
              <w:rPr>
                <w:spacing w:val="-6"/>
                <w:sz w:val="24"/>
                <w:szCs w:val="24"/>
              </w:rPr>
              <w:t>16</w:t>
            </w:r>
            <w:r w:rsidR="00303E89">
              <w:rPr>
                <w:spacing w:val="-6"/>
                <w:sz w:val="24"/>
                <w:szCs w:val="24"/>
              </w:rPr>
              <w:t>.0</w:t>
            </w:r>
            <w:r w:rsidR="001B5382">
              <w:rPr>
                <w:spacing w:val="-6"/>
                <w:sz w:val="24"/>
                <w:szCs w:val="24"/>
              </w:rPr>
              <w:t>8</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6D5A49">
              <w:rPr>
                <w:sz w:val="24"/>
                <w:szCs w:val="24"/>
                <w:lang w:eastAsia="en-US"/>
              </w:rPr>
              <w:t>13</w:t>
            </w:r>
            <w:r w:rsidR="00303E89">
              <w:rPr>
                <w:sz w:val="24"/>
                <w:szCs w:val="24"/>
                <w:lang w:eastAsia="en-US"/>
              </w:rPr>
              <w:t>.0</w:t>
            </w:r>
            <w:r w:rsidR="006D5A49">
              <w:rPr>
                <w:sz w:val="24"/>
                <w:szCs w:val="24"/>
                <w:lang w:eastAsia="en-US"/>
              </w:rPr>
              <w:t>9</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66E" w:rsidRDefault="0088766E">
      <w:r>
        <w:separator/>
      </w:r>
    </w:p>
  </w:endnote>
  <w:endnote w:type="continuationSeparator" w:id="0">
    <w:p w:rsidR="0088766E" w:rsidRDefault="008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6D5A49">
          <w:rPr>
            <w:noProof/>
          </w:rPr>
          <w:t>45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66E" w:rsidRDefault="0088766E">
      <w:r>
        <w:separator/>
      </w:r>
    </w:p>
  </w:footnote>
  <w:footnote w:type="continuationSeparator" w:id="0">
    <w:p w:rsidR="0088766E" w:rsidRDefault="008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03548-B90F-4557-AE2D-A6F51D9D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45</Pages>
  <Words>7997</Words>
  <Characters>45588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42</cp:revision>
  <cp:lastPrinted>2015-08-13T14:45:00Z</cp:lastPrinted>
  <dcterms:created xsi:type="dcterms:W3CDTF">2016-02-16T10:48:00Z</dcterms:created>
  <dcterms:modified xsi:type="dcterms:W3CDTF">2017-09-08T12:48:00Z</dcterms:modified>
</cp:coreProperties>
</file>