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73C" w:rsidRDefault="0014473C" w:rsidP="0014473C">
      <w:pPr>
        <w:jc w:val="center"/>
      </w:pPr>
      <w:r w:rsidRPr="00AC06F5">
        <w:rPr>
          <w:rFonts w:ascii="Arial" w:hAnsi="Arial" w:cs="Arial"/>
          <w:b/>
          <w:bCs/>
          <w:color w:val="000000"/>
        </w:rPr>
        <w:t>Спецификация</w:t>
      </w:r>
      <w:r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tbl>
      <w:tblPr>
        <w:tblW w:w="14352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6804"/>
        <w:gridCol w:w="1878"/>
        <w:gridCol w:w="992"/>
        <w:gridCol w:w="1417"/>
      </w:tblGrid>
      <w:tr w:rsidR="0014473C" w:rsidRPr="00AC06F5" w:rsidTr="00213874">
        <w:trPr>
          <w:trHeight w:val="2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357379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Закупка 4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854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/1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14473C" w:rsidRDefault="0014473C"/>
    <w:tbl>
      <w:tblPr>
        <w:tblW w:w="15040" w:type="dxa"/>
        <w:tblLook w:val="04A0" w:firstRow="1" w:lastRow="0" w:firstColumn="1" w:lastColumn="0" w:noHBand="0" w:noVBand="1"/>
      </w:tblPr>
      <w:tblGrid>
        <w:gridCol w:w="640"/>
        <w:gridCol w:w="2520"/>
        <w:gridCol w:w="3400"/>
        <w:gridCol w:w="1515"/>
        <w:gridCol w:w="1388"/>
        <w:gridCol w:w="2100"/>
        <w:gridCol w:w="760"/>
        <w:gridCol w:w="1440"/>
        <w:gridCol w:w="1511"/>
      </w:tblGrid>
      <w:tr w:rsidR="0014473C" w:rsidRPr="0014473C" w:rsidTr="0014473C">
        <w:trPr>
          <w:trHeight w:val="315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НЕ</w:t>
            </w: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15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Марка, типоразмер и т.п.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41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Технические характеристики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14473C" w:rsidRPr="0014473C" w:rsidTr="0014473C">
        <w:trPr>
          <w:trHeight w:val="315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Параметр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5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473C" w:rsidRPr="0014473C" w:rsidTr="0014473C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14473C" w:rsidRPr="0014473C" w:rsidTr="0014473C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СД312Х-1700М-К65 Астарта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СД312Х-1700М-К65 Астарта для промышленных помещений способ установки подвесной или консольный мощность ламп 15Вт количество ламп 1 степень защиты IP65 1ExdllBT6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СД312Х-1700М-К65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установки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подвесное или консольное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264,00000</w:t>
            </w:r>
          </w:p>
        </w:tc>
      </w:tr>
      <w:tr w:rsidR="0014473C" w:rsidRPr="0014473C" w:rsidTr="0014473C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промышленных помещений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473C" w:rsidRPr="0014473C" w:rsidTr="0014473C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источника света(лампы)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светодиодный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473C" w:rsidRPr="0014473C" w:rsidTr="0014473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Мощность ламп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Вт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473C" w:rsidRPr="0014473C" w:rsidTr="0014473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ламп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3C" w:rsidRPr="0014473C" w:rsidRDefault="0014473C" w:rsidP="0014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7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14473C" w:rsidRDefault="0014473C"/>
    <w:p w:rsidR="0014473C" w:rsidRPr="005D1E47" w:rsidRDefault="0014473C" w:rsidP="0014473C">
      <w:pPr>
        <w:ind w:left="-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                </w:t>
      </w:r>
      <w:r w:rsidRPr="005D1E47">
        <w:rPr>
          <w:rFonts w:ascii="Arial" w:hAnsi="Arial" w:cs="Arial"/>
          <w:b/>
          <w:sz w:val="20"/>
          <w:szCs w:val="20"/>
        </w:rPr>
        <w:t xml:space="preserve">Срок поставки: до </w:t>
      </w:r>
      <w:r>
        <w:rPr>
          <w:rFonts w:ascii="Arial" w:hAnsi="Arial" w:cs="Arial"/>
          <w:b/>
          <w:sz w:val="20"/>
          <w:szCs w:val="20"/>
        </w:rPr>
        <w:t>01</w:t>
      </w:r>
      <w:r w:rsidRPr="005D1E4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10</w:t>
      </w:r>
      <w:r w:rsidRPr="005D1E47">
        <w:rPr>
          <w:rFonts w:ascii="Arial" w:hAnsi="Arial" w:cs="Arial"/>
          <w:b/>
          <w:sz w:val="20"/>
          <w:szCs w:val="20"/>
        </w:rPr>
        <w:t>.2017 г.</w:t>
      </w:r>
    </w:p>
    <w:p w:rsidR="0014473C" w:rsidRPr="0014473C" w:rsidRDefault="0014473C">
      <w:bookmarkStart w:id="0" w:name="_GoBack"/>
      <w:bookmarkEnd w:id="0"/>
    </w:p>
    <w:sectPr w:rsidR="0014473C" w:rsidRPr="0014473C" w:rsidSect="001447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3C"/>
    <w:rsid w:val="0014473C"/>
    <w:rsid w:val="002F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E27B6-6C0E-47D2-A091-96BEACE8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Ирина Николаевна</dc:creator>
  <cp:keywords/>
  <dc:description/>
  <cp:lastModifiedBy>Солдатова Ирина Николаевна</cp:lastModifiedBy>
  <cp:revision>1</cp:revision>
  <dcterms:created xsi:type="dcterms:W3CDTF">2017-08-23T08:28:00Z</dcterms:created>
  <dcterms:modified xsi:type="dcterms:W3CDTF">2017-08-23T08:29:00Z</dcterms:modified>
</cp:coreProperties>
</file>