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D6D6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D6D6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D6D6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D6D6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D6D6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D6D6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D6D6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D6D6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D6D6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D6D6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D6D6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D6D6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D6D6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D6D6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D6D6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D6D6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D6D6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03E89">
        <w:rPr>
          <w:sz w:val="24"/>
          <w:szCs w:val="24"/>
        </w:rPr>
        <w:t>16</w:t>
      </w:r>
      <w:r w:rsidR="003D6D63">
        <w:rPr>
          <w:sz w:val="24"/>
          <w:szCs w:val="24"/>
        </w:rPr>
        <w:t>9</w:t>
      </w:r>
      <w:r w:rsidR="005F2DF2" w:rsidRPr="005F2DF2">
        <w:rPr>
          <w:sz w:val="24"/>
          <w:szCs w:val="24"/>
        </w:rPr>
        <w:t xml:space="preserve"> от </w:t>
      </w:r>
      <w:r w:rsidR="00303E89">
        <w:rPr>
          <w:sz w:val="24"/>
          <w:szCs w:val="24"/>
        </w:rPr>
        <w:t>29.05</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E1198" w:rsidP="003D6D63">
            <w:pPr>
              <w:autoSpaceDE w:val="0"/>
              <w:autoSpaceDN w:val="0"/>
              <w:adjustRightInd w:val="0"/>
              <w:spacing w:line="276" w:lineRule="auto"/>
              <w:ind w:right="-72" w:firstLine="0"/>
              <w:jc w:val="left"/>
              <w:rPr>
                <w:bCs/>
                <w:sz w:val="24"/>
                <w:szCs w:val="24"/>
              </w:rPr>
            </w:pPr>
            <w:r>
              <w:rPr>
                <w:color w:val="000000"/>
                <w:sz w:val="24"/>
                <w:szCs w:val="24"/>
              </w:rPr>
              <w:t>О</w:t>
            </w:r>
            <w:r w:rsidRPr="00BE1198">
              <w:rPr>
                <w:color w:val="000000"/>
                <w:sz w:val="24"/>
                <w:szCs w:val="24"/>
              </w:rPr>
              <w:t xml:space="preserve">казание услуг по контролю качества строительных материалов, изделий и конструкций на территории строительной площадки </w:t>
            </w:r>
            <w:r w:rsidR="003D6D63">
              <w:rPr>
                <w:color w:val="000000"/>
                <w:sz w:val="24"/>
                <w:szCs w:val="24"/>
              </w:rPr>
              <w:t>энергоблока № 3</w:t>
            </w:r>
            <w:r w:rsidRPr="00BE1198">
              <w:rPr>
                <w:color w:val="000000"/>
                <w:sz w:val="24"/>
                <w:szCs w:val="24"/>
              </w:rPr>
              <w:t xml:space="preserve"> филиала «Березовская ГРЭС» ПАО «</w:t>
            </w:r>
            <w:proofErr w:type="spellStart"/>
            <w:r w:rsidRPr="00BE1198">
              <w:rPr>
                <w:color w:val="000000"/>
                <w:sz w:val="24"/>
                <w:szCs w:val="24"/>
              </w:rPr>
              <w:t>Юнипро</w:t>
            </w:r>
            <w:proofErr w:type="spellEnd"/>
            <w:r w:rsidRPr="00BE1198">
              <w:rPr>
                <w:color w:val="000000"/>
                <w:sz w:val="24"/>
                <w:szCs w:val="24"/>
              </w:rPr>
              <w:t xml:space="preserve">», в соответствии с Техническим заданием № </w:t>
            </w:r>
            <w:r w:rsidR="003D6D63">
              <w:rPr>
                <w:color w:val="000000"/>
                <w:sz w:val="24"/>
                <w:szCs w:val="24"/>
              </w:rPr>
              <w:t>343</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03E8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03E89">
              <w:rPr>
                <w:spacing w:val="-6"/>
                <w:sz w:val="24"/>
                <w:szCs w:val="24"/>
              </w:rPr>
              <w:t>29.05</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303E89">
              <w:rPr>
                <w:sz w:val="24"/>
                <w:szCs w:val="24"/>
                <w:lang w:eastAsia="en-US"/>
              </w:rPr>
              <w:t>05.06</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3D6D63">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CC65A-440C-44FC-BBB4-AA0F1E22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45</Pages>
  <Words>6300</Words>
  <Characters>47223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34</cp:revision>
  <cp:lastPrinted>2015-08-13T14:45:00Z</cp:lastPrinted>
  <dcterms:created xsi:type="dcterms:W3CDTF">2016-02-16T10:48:00Z</dcterms:created>
  <dcterms:modified xsi:type="dcterms:W3CDTF">2017-05-29T08:33:00Z</dcterms:modified>
</cp:coreProperties>
</file>