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5F0AB8" w:rsidRPr="005F0AB8" w:rsidRDefault="005F0AB8" w:rsidP="005F0A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F0AB8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F0AB8" w:rsidRPr="005F0AB8" w:rsidRDefault="005F0AB8" w:rsidP="005F0A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F0AB8">
        <w:rPr>
          <w:rFonts w:ascii="Times New Roman" w:hAnsi="Times New Roman" w:cs="Times New Roman"/>
          <w:b/>
          <w:sz w:val="24"/>
          <w:szCs w:val="24"/>
        </w:rPr>
        <w:t>Анкета Участника (форма 9)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F0AB8" w:rsidRPr="005F0AB8" w:rsidRDefault="006262CF" w:rsidP="005F0AB8">
      <w:pPr>
        <w:pStyle w:val="2"/>
        <w:tabs>
          <w:tab w:val="left" w:pos="708"/>
        </w:tabs>
        <w:spacing w:line="276" w:lineRule="auto"/>
        <w:rPr>
          <w:bCs w:val="0"/>
          <w:sz w:val="24"/>
          <w:szCs w:val="24"/>
        </w:rPr>
      </w:pPr>
      <w:r w:rsidRPr="00EE09E9">
        <w:rPr>
          <w:sz w:val="24"/>
          <w:szCs w:val="24"/>
        </w:rPr>
        <w:t xml:space="preserve">                              </w:t>
      </w:r>
      <w:r w:rsidR="005F0AB8" w:rsidRPr="005F0AB8">
        <w:rPr>
          <w:bCs w:val="0"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1" w:name="_Toc442091502"/>
      <w:bookmarkStart w:id="2" w:name="_Toc69728989"/>
      <w:bookmarkStart w:id="3" w:name="_Toc57314675"/>
      <w:bookmarkStart w:id="4" w:name="_Ref55336359"/>
      <w:bookmarkStart w:id="5" w:name="_Ref55335823"/>
      <w:r w:rsidR="005F0AB8" w:rsidRPr="005F0AB8">
        <w:rPr>
          <w:bCs w:val="0"/>
          <w:sz w:val="24"/>
          <w:szCs w:val="24"/>
        </w:rPr>
        <w:t>Приложение № 1</w:t>
      </w:r>
    </w:p>
    <w:p w:rsidR="005F0AB8" w:rsidRPr="005F0AB8" w:rsidRDefault="005F0AB8" w:rsidP="005F0AB8">
      <w:pPr>
        <w:keepNext/>
        <w:tabs>
          <w:tab w:val="left" w:pos="708"/>
        </w:tabs>
        <w:suppressAutoHyphens/>
        <w:snapToGrid w:val="0"/>
        <w:spacing w:before="360" w:after="12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Анкета Участника (форма 9)</w:t>
      </w:r>
      <w:bookmarkEnd w:id="1"/>
      <w:bookmarkEnd w:id="2"/>
      <w:bookmarkEnd w:id="3"/>
      <w:bookmarkEnd w:id="4"/>
      <w:bookmarkEnd w:id="5"/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Анкеты Участника</w:t>
      </w:r>
    </w:p>
    <w:p w:rsidR="005F0AB8" w:rsidRPr="005F0AB8" w:rsidRDefault="005F0AB8" w:rsidP="005F0AB8">
      <w:pPr>
        <w:pBdr>
          <w:top w:val="single" w:sz="4" w:space="1" w:color="auto"/>
        </w:pBdr>
        <w:shd w:val="clear" w:color="auto" w:fill="E0E0E0"/>
        <w:spacing w:after="160" w:line="276" w:lineRule="auto"/>
        <w:ind w:right="21"/>
        <w:jc w:val="center"/>
        <w:rPr>
          <w:rFonts w:ascii="Calibri" w:eastAsia="Calibri" w:hAnsi="Calibri" w:cs="Times New Roman"/>
          <w:b/>
          <w:color w:val="000000"/>
          <w:spacing w:val="36"/>
          <w:sz w:val="24"/>
          <w:szCs w:val="24"/>
        </w:rPr>
      </w:pPr>
      <w:r w:rsidRPr="005F0AB8">
        <w:rPr>
          <w:rFonts w:ascii="Calibri" w:eastAsia="Calibri" w:hAnsi="Calibri" w:cs="Times New Roman"/>
          <w:b/>
          <w:color w:val="000000"/>
          <w:spacing w:val="36"/>
          <w:sz w:val="24"/>
          <w:szCs w:val="24"/>
        </w:rPr>
        <w:t>начало формы</w:t>
      </w:r>
    </w:p>
    <w:p w:rsidR="005F0AB8" w:rsidRPr="005F0AB8" w:rsidRDefault="005F0AB8" w:rsidP="005F0AB8">
      <w:pPr>
        <w:spacing w:after="16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F0AB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F0AB8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5F0AB8">
        <w:rPr>
          <w:rFonts w:ascii="Times New Roman" w:eastAsia="Calibri" w:hAnsi="Times New Roman" w:cs="Times New Roman"/>
          <w:sz w:val="24"/>
          <w:szCs w:val="24"/>
        </w:rPr>
        <w:instrText xml:space="preserve"> SEQ Приложение \* ARABIC </w:instrText>
      </w:r>
      <w:r w:rsidRPr="005F0AB8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5F0AB8">
        <w:rPr>
          <w:rFonts w:ascii="Times New Roman" w:eastAsia="Calibri" w:hAnsi="Times New Roman" w:cs="Times New Roman"/>
          <w:noProof/>
          <w:sz w:val="24"/>
          <w:szCs w:val="24"/>
        </w:rPr>
        <w:t>8</w:t>
      </w:r>
      <w:r w:rsidRPr="005F0AB8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5F0AB8">
        <w:rPr>
          <w:rFonts w:ascii="Times New Roman" w:eastAsia="Calibri" w:hAnsi="Times New Roman" w:cs="Times New Roman"/>
          <w:sz w:val="24"/>
          <w:szCs w:val="24"/>
        </w:rPr>
        <w:t xml:space="preserve"> к письму о подаче оферты</w:t>
      </w:r>
      <w:r w:rsidRPr="005F0AB8">
        <w:rPr>
          <w:rFonts w:ascii="Times New Roman" w:eastAsia="Calibri" w:hAnsi="Times New Roman" w:cs="Times New Roman"/>
          <w:sz w:val="24"/>
          <w:szCs w:val="24"/>
        </w:rPr>
        <w:br/>
        <w:t>от «____» _____________ г. №__________</w:t>
      </w:r>
    </w:p>
    <w:p w:rsidR="005F0AB8" w:rsidRPr="005F0AB8" w:rsidRDefault="005F0AB8" w:rsidP="005F0AB8">
      <w:pPr>
        <w:spacing w:after="16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0AB8" w:rsidRPr="005F0AB8" w:rsidRDefault="005F0AB8" w:rsidP="005F0AB8">
      <w:pPr>
        <w:suppressAutoHyphens/>
        <w:spacing w:after="16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0AB8">
        <w:rPr>
          <w:rFonts w:ascii="Times New Roman" w:eastAsia="Calibri" w:hAnsi="Times New Roman" w:cs="Times New Roman"/>
          <w:b/>
          <w:sz w:val="24"/>
          <w:szCs w:val="24"/>
        </w:rPr>
        <w:t>Анкета Участника</w:t>
      </w:r>
    </w:p>
    <w:p w:rsidR="005F0AB8" w:rsidRPr="005F0AB8" w:rsidRDefault="005F0AB8" w:rsidP="005F0AB8">
      <w:pPr>
        <w:spacing w:after="16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0AB8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и адрес Участника: _________________________________</w:t>
      </w:r>
    </w:p>
    <w:p w:rsidR="005F0AB8" w:rsidRPr="005F0AB8" w:rsidRDefault="005F0AB8" w:rsidP="005F0AB8">
      <w:pPr>
        <w:spacing w:after="16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5F0AB8" w:rsidRPr="005F0AB8" w:rsidRDefault="005F0AB8" w:rsidP="005F0AB8">
      <w:pPr>
        <w:spacing w:after="16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231"/>
        <w:gridCol w:w="4249"/>
      </w:tblGrid>
      <w:tr w:rsidR="005F0AB8" w:rsidRPr="005F0AB8" w:rsidTr="005F0AB8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keepNext/>
              <w:snapToGrid w:val="0"/>
              <w:spacing w:before="40" w:after="4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keepNext/>
              <w:snapToGrid w:val="0"/>
              <w:spacing w:before="40" w:after="4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keepNext/>
              <w:snapToGrid w:val="0"/>
              <w:spacing w:before="40" w:after="4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поставщике</w:t>
            </w:r>
          </w:p>
        </w:tc>
      </w:tr>
      <w:tr w:rsidR="005F0AB8" w:rsidRPr="005F0AB8" w:rsidTr="005F0AB8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и сокращенное наименование </w:t>
            </w:r>
          </w:p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соответствии с ЕГРЮЛ)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(Полное наименование)</w:t>
            </w:r>
          </w:p>
        </w:tc>
      </w:tr>
      <w:tr w:rsidR="005F0AB8" w:rsidRPr="005F0AB8" w:rsidTr="005F0AB8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AB8" w:rsidRPr="005F0AB8" w:rsidRDefault="005F0AB8" w:rsidP="005F0AB8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AB8" w:rsidRPr="005F0AB8" w:rsidRDefault="005F0AB8" w:rsidP="005F0AB8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(Сокращённое наименование)</w:t>
            </w: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деятельности </w:t>
            </w:r>
          </w:p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 предоставления услуг:</w:t>
            </w:r>
          </w:p>
          <w:p w:rsidR="005F0AB8" w:rsidRPr="005F0AB8" w:rsidRDefault="005F0AB8" w:rsidP="005F0AB8">
            <w:pPr>
              <w:numPr>
                <w:ilvl w:val="0"/>
                <w:numId w:val="8"/>
              </w:numPr>
              <w:snapToGrid w:val="0"/>
              <w:spacing w:after="160" w:line="256" w:lineRule="auto"/>
              <w:ind w:left="193" w:right="57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регионы</w:t>
            </w:r>
          </w:p>
          <w:p w:rsidR="005F0AB8" w:rsidRPr="005F0AB8" w:rsidRDefault="005F0AB8" w:rsidP="005F0AB8">
            <w:pPr>
              <w:numPr>
                <w:ilvl w:val="0"/>
                <w:numId w:val="8"/>
              </w:numPr>
              <w:snapToGrid w:val="0"/>
              <w:spacing w:after="160" w:line="256" w:lineRule="auto"/>
              <w:ind w:left="193" w:right="57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и Московская область</w:t>
            </w:r>
          </w:p>
          <w:p w:rsidR="005F0AB8" w:rsidRPr="005F0AB8" w:rsidRDefault="005F0AB8" w:rsidP="005F0AB8">
            <w:pPr>
              <w:numPr>
                <w:ilvl w:val="0"/>
                <w:numId w:val="8"/>
              </w:numPr>
              <w:snapToGrid w:val="0"/>
              <w:spacing w:after="160" w:line="256" w:lineRule="auto"/>
              <w:ind w:left="193" w:right="57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Смоленская область</w:t>
            </w:r>
          </w:p>
          <w:p w:rsidR="005F0AB8" w:rsidRPr="005F0AB8" w:rsidRDefault="005F0AB8" w:rsidP="005F0AB8">
            <w:pPr>
              <w:numPr>
                <w:ilvl w:val="0"/>
                <w:numId w:val="8"/>
              </w:numPr>
              <w:snapToGrid w:val="0"/>
              <w:spacing w:after="160" w:line="256" w:lineRule="auto"/>
              <w:ind w:left="193" w:right="57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</w:t>
            </w:r>
          </w:p>
          <w:p w:rsidR="005F0AB8" w:rsidRPr="005F0AB8" w:rsidRDefault="005F0AB8" w:rsidP="005F0AB8">
            <w:pPr>
              <w:numPr>
                <w:ilvl w:val="0"/>
                <w:numId w:val="8"/>
              </w:numPr>
              <w:snapToGrid w:val="0"/>
              <w:spacing w:after="160" w:line="256" w:lineRule="auto"/>
              <w:ind w:left="193" w:right="57" w:hanging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</w:t>
            </w:r>
          </w:p>
          <w:p w:rsidR="005F0AB8" w:rsidRPr="005F0AB8" w:rsidRDefault="005F0AB8" w:rsidP="005F0AB8">
            <w:pPr>
              <w:numPr>
                <w:ilvl w:val="0"/>
                <w:numId w:val="8"/>
              </w:numPr>
              <w:snapToGrid w:val="0"/>
              <w:spacing w:after="160" w:line="256" w:lineRule="auto"/>
              <w:ind w:left="193" w:right="57" w:hanging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Тюменская область ХМАО-Югра.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(Перечислить)</w:t>
            </w: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Производимые/предлагаемые товары и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76" w:lineRule="auto"/>
              <w:ind w:left="23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AB8" w:rsidRPr="005F0AB8" w:rsidRDefault="005F0AB8" w:rsidP="005F0AB8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76" w:lineRule="auto"/>
              <w:ind w:left="23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AB8" w:rsidRPr="005F0AB8" w:rsidRDefault="005F0AB8" w:rsidP="005F0AB8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76" w:lineRule="auto"/>
              <w:ind w:left="23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left="23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согласно ЕГРЮЛ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Телефон/факс </w:t>
            </w: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 указанием кода города)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Филиалы </w:t>
            </w:r>
            <w:r w:rsidRPr="005F0A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Участники/ акционеры</w:t>
            </w:r>
          </w:p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Производственные мощности, находящиеся в активе предприятия </w:t>
            </w:r>
            <w:r w:rsidRPr="005F0A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оборот </w:t>
            </w: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работы, в </w:t>
            </w:r>
            <w:proofErr w:type="spellStart"/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. опыт работы с предприятиями энергетики</w:t>
            </w:r>
          </w:p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кол-во лет)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Кадровые ресурсы, количество человек в штате </w:t>
            </w:r>
            <w:r w:rsidRPr="005F0A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(Руководящий, инженерно-технический, прочий персонал) 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B8" w:rsidRPr="005F0AB8" w:rsidTr="005F0AB8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numPr>
                <w:ilvl w:val="0"/>
                <w:numId w:val="4"/>
              </w:numPr>
              <w:spacing w:after="6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8" w:rsidRPr="005F0AB8" w:rsidRDefault="005F0AB8" w:rsidP="005F0AB8">
            <w:pPr>
              <w:snapToGrid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Ф.И.О., должность, контакты ответственного лица </w:t>
            </w:r>
            <w:r w:rsidRPr="005F0A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(телефон, адрес электронной почты)</w:t>
            </w:r>
            <w:r w:rsidRPr="005F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F0AB8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8" w:rsidRPr="005F0AB8" w:rsidRDefault="005F0AB8" w:rsidP="005F0AB8">
            <w:pPr>
              <w:snapToGrid w:val="0"/>
              <w:spacing w:before="40" w:after="40"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0AB8" w:rsidRPr="005F0AB8" w:rsidRDefault="005F0AB8" w:rsidP="005F0AB8">
      <w:pPr>
        <w:tabs>
          <w:tab w:val="left" w:pos="9214"/>
        </w:tabs>
        <w:spacing w:after="160" w:line="276" w:lineRule="auto"/>
        <w:ind w:left="142" w:right="374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5F0AB8">
        <w:rPr>
          <w:rFonts w:ascii="Calibri" w:eastAsia="Calibri" w:hAnsi="Calibri" w:cs="Times New Roman"/>
          <w:i/>
          <w:sz w:val="24"/>
          <w:szCs w:val="24"/>
        </w:rPr>
        <w:t>*</w:t>
      </w:r>
      <w:r w:rsidRPr="005F0AB8">
        <w:rPr>
          <w:rFonts w:ascii="Calibri" w:eastAsia="Calibri" w:hAnsi="Calibri" w:cs="Times New Roman"/>
          <w:i/>
          <w:color w:val="000000"/>
          <w:sz w:val="24"/>
          <w:szCs w:val="24"/>
        </w:rPr>
        <w:t xml:space="preserve"> </w:t>
      </w:r>
      <w:r w:rsidRPr="005F0AB8">
        <w:rPr>
          <w:rFonts w:ascii="Calibri" w:eastAsia="Calibri" w:hAnsi="Calibri" w:cs="Times New Roman"/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5F0AB8">
        <w:rPr>
          <w:rFonts w:ascii="Calibri" w:eastAsia="Calibri" w:hAnsi="Calibri" w:cs="Times New Roman"/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5F0AB8" w:rsidRPr="005F0AB8" w:rsidRDefault="005F0AB8" w:rsidP="005F0AB8">
      <w:pPr>
        <w:spacing w:after="16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AB8" w:rsidRPr="005F0AB8" w:rsidRDefault="005F0AB8" w:rsidP="005F0AB8">
      <w:pPr>
        <w:spacing w:after="16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5F0AB8">
        <w:rPr>
          <w:rFonts w:ascii="Calibri" w:eastAsia="Calibri" w:hAnsi="Calibri" w:cs="Times New Roman"/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5F0AB8" w:rsidRPr="005F0AB8" w:rsidRDefault="005F0AB8" w:rsidP="005F0AB8">
      <w:pPr>
        <w:spacing w:after="16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AB8" w:rsidRPr="005F0AB8" w:rsidRDefault="005F0AB8" w:rsidP="005F0AB8">
      <w:pPr>
        <w:spacing w:after="16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AB8" w:rsidRPr="005F0AB8" w:rsidRDefault="005F0AB8" w:rsidP="005F0AB8">
      <w:pPr>
        <w:spacing w:line="240" w:lineRule="atLeast"/>
        <w:rPr>
          <w:rFonts w:ascii="Calibri" w:eastAsia="Calibri" w:hAnsi="Calibri" w:cs="Times New Roman"/>
          <w:sz w:val="24"/>
          <w:szCs w:val="24"/>
        </w:rPr>
      </w:pPr>
      <w:r w:rsidRPr="005F0AB8">
        <w:rPr>
          <w:rFonts w:ascii="Calibri" w:eastAsia="Calibri" w:hAnsi="Calibri" w:cs="Times New Roman"/>
          <w:sz w:val="24"/>
          <w:szCs w:val="24"/>
        </w:rPr>
        <w:t>_____________________________________________</w:t>
      </w:r>
    </w:p>
    <w:p w:rsidR="005F0AB8" w:rsidRPr="005F0AB8" w:rsidRDefault="005F0AB8" w:rsidP="005F0AB8">
      <w:pPr>
        <w:spacing w:line="240" w:lineRule="atLeast"/>
        <w:ind w:right="3684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5F0AB8">
        <w:rPr>
          <w:rFonts w:ascii="Calibri" w:eastAsia="Calibri" w:hAnsi="Calibri" w:cs="Times New Roman"/>
          <w:sz w:val="24"/>
          <w:szCs w:val="24"/>
          <w:vertAlign w:val="superscript"/>
        </w:rPr>
        <w:t>(подпись, М.П.)</w:t>
      </w:r>
    </w:p>
    <w:p w:rsidR="005F0AB8" w:rsidRPr="005F0AB8" w:rsidRDefault="005F0AB8" w:rsidP="005F0AB8">
      <w:pPr>
        <w:spacing w:line="240" w:lineRule="atLeast"/>
        <w:rPr>
          <w:rFonts w:ascii="Calibri" w:eastAsia="Calibri" w:hAnsi="Calibri" w:cs="Times New Roman"/>
          <w:sz w:val="24"/>
          <w:szCs w:val="24"/>
        </w:rPr>
      </w:pPr>
      <w:r w:rsidRPr="005F0AB8">
        <w:rPr>
          <w:rFonts w:ascii="Calibri" w:eastAsia="Calibri" w:hAnsi="Calibri" w:cs="Times New Roman"/>
          <w:sz w:val="24"/>
          <w:szCs w:val="24"/>
        </w:rPr>
        <w:t>_____________________________________________</w:t>
      </w:r>
    </w:p>
    <w:p w:rsidR="005F0AB8" w:rsidRPr="005F0AB8" w:rsidRDefault="005F0AB8" w:rsidP="005F0AB8">
      <w:pPr>
        <w:spacing w:line="240" w:lineRule="atLeast"/>
        <w:ind w:right="3684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5F0AB8">
        <w:rPr>
          <w:rFonts w:ascii="Calibri" w:eastAsia="Calibri" w:hAnsi="Calibri" w:cs="Times New Roman"/>
          <w:sz w:val="24"/>
          <w:szCs w:val="24"/>
          <w:vertAlign w:val="superscript"/>
        </w:rPr>
        <w:t>(фамилия, имя, отчество подписавшего, должность)</w:t>
      </w:r>
    </w:p>
    <w:p w:rsidR="005F0AB8" w:rsidRPr="005F0AB8" w:rsidRDefault="005F0AB8" w:rsidP="005F0AB8">
      <w:pPr>
        <w:spacing w:after="160" w:line="276" w:lineRule="auto"/>
        <w:ind w:right="3684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</w:p>
    <w:p w:rsidR="005F0AB8" w:rsidRPr="005F0AB8" w:rsidRDefault="005F0AB8" w:rsidP="005F0AB8">
      <w:pPr>
        <w:spacing w:after="160" w:line="276" w:lineRule="auto"/>
        <w:ind w:right="3684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</w:p>
    <w:p w:rsidR="005F0AB8" w:rsidRPr="005F0AB8" w:rsidRDefault="005F0AB8" w:rsidP="005F0AB8">
      <w:pPr>
        <w:pBdr>
          <w:bottom w:val="single" w:sz="4" w:space="1" w:color="auto"/>
        </w:pBdr>
        <w:shd w:val="clear" w:color="auto" w:fill="E0E0E0"/>
        <w:spacing w:after="160" w:line="276" w:lineRule="auto"/>
        <w:ind w:right="21"/>
        <w:jc w:val="center"/>
        <w:rPr>
          <w:rFonts w:ascii="Calibri" w:eastAsia="Calibri" w:hAnsi="Calibri" w:cs="Times New Roman"/>
          <w:b/>
          <w:color w:val="000000"/>
          <w:spacing w:val="36"/>
          <w:sz w:val="24"/>
          <w:szCs w:val="24"/>
        </w:rPr>
      </w:pPr>
      <w:r w:rsidRPr="005F0AB8">
        <w:rPr>
          <w:rFonts w:ascii="Calibri" w:eastAsia="Calibri" w:hAnsi="Calibri" w:cs="Times New Roman"/>
          <w:b/>
          <w:color w:val="000000"/>
          <w:spacing w:val="36"/>
          <w:sz w:val="24"/>
          <w:szCs w:val="24"/>
        </w:rPr>
        <w:t>конец формы</w:t>
      </w:r>
    </w:p>
    <w:p w:rsidR="005F0AB8" w:rsidRPr="005F0AB8" w:rsidRDefault="005F0AB8" w:rsidP="005F0AB8">
      <w:pPr>
        <w:spacing w:after="160" w:line="276" w:lineRule="auto"/>
        <w:ind w:right="3684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</w:p>
    <w:p w:rsidR="005F0AB8" w:rsidRPr="005F0AB8" w:rsidRDefault="005F0AB8" w:rsidP="005F0AB8">
      <w:pPr>
        <w:spacing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F0AB8" w:rsidRPr="005F0AB8" w:rsidRDefault="005F0AB8" w:rsidP="005F0AB8">
      <w:pPr>
        <w:spacing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sectPr w:rsidR="005F0AB8" w:rsidRPr="005F0AB8">
          <w:pgSz w:w="11906" w:h="16838"/>
          <w:pgMar w:top="851" w:right="851" w:bottom="851" w:left="1418" w:header="680" w:footer="493" w:gutter="0"/>
          <w:paperSrc w:first="15" w:other="15"/>
          <w:cols w:space="720"/>
        </w:sectPr>
      </w:pPr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423421117"/>
      <w:bookmarkStart w:id="7" w:name="_Toc423378614"/>
      <w:r w:rsidRPr="005F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Инструкции по заполнению</w:t>
      </w:r>
      <w:bookmarkEnd w:id="6"/>
      <w:bookmarkEnd w:id="7"/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указывает дату и номер Предложения в соответствии с письмом о подаче оферты (форма 1).</w:t>
      </w:r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указывает свое фирменное наименование (в </w:t>
      </w:r>
      <w:proofErr w:type="spellStart"/>
      <w:r w:rsidRPr="005F0AB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F0A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организационно-правовую форму) и свой адрес согласно ЕГРЮЛ.</w:t>
      </w:r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5F0AB8" w:rsidRPr="005F0AB8" w:rsidRDefault="005F0AB8" w:rsidP="005F0AB8">
      <w:pPr>
        <w:tabs>
          <w:tab w:val="left" w:pos="708"/>
        </w:tabs>
        <w:snapToGri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GoBack"/>
      <w:bookmarkEnd w:id="8"/>
    </w:p>
    <w:sectPr w:rsidR="005F0AB8" w:rsidRPr="005F0AB8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89F" w:rsidRDefault="0081689F" w:rsidP="00575FF0">
      <w:pPr>
        <w:spacing w:line="240" w:lineRule="auto"/>
      </w:pPr>
      <w:r>
        <w:separator/>
      </w:r>
    </w:p>
  </w:endnote>
  <w:endnote w:type="continuationSeparator" w:id="0">
    <w:p w:rsidR="0081689F" w:rsidRDefault="0081689F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5F0AB8">
          <w:rPr>
            <w:noProof/>
          </w:rPr>
          <w:t>5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89F" w:rsidRDefault="0081689F" w:rsidP="00575FF0">
      <w:pPr>
        <w:spacing w:line="240" w:lineRule="auto"/>
      </w:pPr>
      <w:r>
        <w:separator/>
      </w:r>
    </w:p>
  </w:footnote>
  <w:footnote w:type="continuationSeparator" w:id="0">
    <w:p w:rsidR="0081689F" w:rsidRDefault="0081689F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0AB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9F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4C011-142F-4DA1-81D8-AC55E7DA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Асанбаев Игорь Витальевич</cp:lastModifiedBy>
  <cp:revision>15</cp:revision>
  <cp:lastPrinted>2015-07-24T09:36:00Z</cp:lastPrinted>
  <dcterms:created xsi:type="dcterms:W3CDTF">2016-05-13T10:53:00Z</dcterms:created>
  <dcterms:modified xsi:type="dcterms:W3CDTF">2017-03-30T12:22:00Z</dcterms:modified>
</cp:coreProperties>
</file>