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E5" w:rsidRPr="0089732C" w:rsidRDefault="00D109E5" w:rsidP="00786C47">
      <w:pPr>
        <w:spacing w:line="240" w:lineRule="auto"/>
        <w:jc w:val="center"/>
        <w:rPr>
          <w:rFonts w:ascii="Verdana" w:hAnsi="Verdana"/>
          <w:sz w:val="16"/>
          <w:szCs w:val="16"/>
        </w:rPr>
      </w:pPr>
    </w:p>
    <w:p w:rsidR="00D109E5" w:rsidRPr="0089732C" w:rsidRDefault="00D109E5" w:rsidP="00786C47">
      <w:pPr>
        <w:spacing w:line="240" w:lineRule="auto"/>
        <w:rPr>
          <w:rFonts w:ascii="Verdana" w:hAnsi="Verdana"/>
          <w:sz w:val="16"/>
          <w:szCs w:val="16"/>
        </w:rPr>
      </w:pPr>
    </w:p>
    <w:p w:rsidR="00196A38" w:rsidRPr="0089732C" w:rsidRDefault="00550998" w:rsidP="00786C47">
      <w:pPr>
        <w:spacing w:after="0" w:line="240" w:lineRule="auto"/>
        <w:ind w:left="5670"/>
        <w:jc w:val="both"/>
        <w:rPr>
          <w:rFonts w:ascii="Times New Roman" w:hAnsi="Times New Roman" w:cs="Times New Roman"/>
          <w:color w:val="000000"/>
        </w:rPr>
      </w:pPr>
      <w:r w:rsidRPr="0089732C">
        <w:rPr>
          <w:rFonts w:ascii="Times New Roman" w:hAnsi="Times New Roman" w:cs="Times New Roman"/>
          <w:color w:val="000000"/>
        </w:rPr>
        <w:t xml:space="preserve">Приложение № </w:t>
      </w:r>
      <w:r w:rsidR="00324A36">
        <w:rPr>
          <w:rFonts w:ascii="Times New Roman" w:hAnsi="Times New Roman" w:cs="Times New Roman"/>
          <w:color w:val="000000"/>
        </w:rPr>
        <w:t>5</w:t>
      </w:r>
      <w:r w:rsidR="00196A38" w:rsidRPr="0089732C">
        <w:rPr>
          <w:rFonts w:ascii="Times New Roman" w:hAnsi="Times New Roman" w:cs="Times New Roman"/>
          <w:color w:val="000000"/>
        </w:rPr>
        <w:t xml:space="preserve"> </w:t>
      </w:r>
    </w:p>
    <w:p w:rsidR="00196A38" w:rsidRPr="0089732C" w:rsidRDefault="00196A38" w:rsidP="00786C47">
      <w:pPr>
        <w:spacing w:after="0" w:line="240" w:lineRule="auto"/>
        <w:ind w:left="5670"/>
        <w:jc w:val="both"/>
        <w:rPr>
          <w:rFonts w:ascii="Times New Roman" w:hAnsi="Times New Roman" w:cs="Times New Roman"/>
          <w:color w:val="000000"/>
        </w:rPr>
      </w:pPr>
      <w:r w:rsidRPr="0089732C">
        <w:rPr>
          <w:rFonts w:ascii="Times New Roman" w:hAnsi="Times New Roman" w:cs="Times New Roman"/>
          <w:color w:val="000000"/>
        </w:rPr>
        <w:t xml:space="preserve">к договору подряда № ________ </w:t>
      </w:r>
    </w:p>
    <w:p w:rsidR="00196A38" w:rsidRPr="0089732C" w:rsidRDefault="00550998" w:rsidP="00786C47">
      <w:pPr>
        <w:spacing w:after="0" w:line="240" w:lineRule="auto"/>
        <w:ind w:left="5670"/>
        <w:jc w:val="both"/>
        <w:rPr>
          <w:rFonts w:ascii="Times New Roman" w:hAnsi="Times New Roman" w:cs="Times New Roman"/>
          <w:i/>
          <w:color w:val="000000"/>
        </w:rPr>
      </w:pPr>
      <w:r w:rsidRPr="0089732C">
        <w:rPr>
          <w:rFonts w:ascii="Times New Roman" w:hAnsi="Times New Roman" w:cs="Times New Roman"/>
          <w:color w:val="000000"/>
        </w:rPr>
        <w:t>от «___»___________ 201</w:t>
      </w:r>
      <w:r w:rsidR="00324A36">
        <w:rPr>
          <w:rFonts w:ascii="Times New Roman" w:hAnsi="Times New Roman" w:cs="Times New Roman"/>
          <w:color w:val="000000"/>
        </w:rPr>
        <w:t>7</w:t>
      </w:r>
      <w:bookmarkStart w:id="0" w:name="_GoBack"/>
      <w:bookmarkEnd w:id="0"/>
      <w:r w:rsidR="00907E6E" w:rsidRPr="0089732C">
        <w:rPr>
          <w:rFonts w:ascii="Times New Roman" w:hAnsi="Times New Roman" w:cs="Times New Roman"/>
          <w:color w:val="000000"/>
        </w:rPr>
        <w:t xml:space="preserve"> </w:t>
      </w:r>
      <w:r w:rsidR="00196A38" w:rsidRPr="0089732C">
        <w:rPr>
          <w:rFonts w:ascii="Times New Roman" w:hAnsi="Times New Roman" w:cs="Times New Roman"/>
          <w:color w:val="000000"/>
        </w:rPr>
        <w:t>года</w:t>
      </w:r>
    </w:p>
    <w:p w:rsidR="00D109E5" w:rsidRPr="0089732C" w:rsidRDefault="00D109E5" w:rsidP="00786C47">
      <w:pPr>
        <w:pStyle w:val="Heading"/>
        <w:jc w:val="center"/>
        <w:rPr>
          <w:rFonts w:ascii="Times New Roman" w:hAnsi="Times New Roman" w:cs="Times New Roman"/>
        </w:rPr>
      </w:pPr>
    </w:p>
    <w:p w:rsidR="0089732C" w:rsidRDefault="0089732C"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Default="005960DE" w:rsidP="00786C47">
      <w:pPr>
        <w:pStyle w:val="Heading"/>
        <w:jc w:val="center"/>
        <w:rPr>
          <w:rFonts w:ascii="Verdana" w:hAnsi="Verdana" w:cs="Times New Roman"/>
          <w:sz w:val="16"/>
          <w:szCs w:val="16"/>
        </w:rPr>
      </w:pPr>
    </w:p>
    <w:p w:rsidR="005960DE" w:rsidRPr="0089732C" w:rsidRDefault="005960DE" w:rsidP="00786C47">
      <w:pPr>
        <w:pStyle w:val="Heading"/>
        <w:jc w:val="center"/>
        <w:rPr>
          <w:rFonts w:ascii="Verdana" w:hAnsi="Verdana" w:cs="Times New Roman"/>
          <w:sz w:val="16"/>
          <w:szCs w:val="16"/>
        </w:rPr>
      </w:pPr>
    </w:p>
    <w:p w:rsidR="00D109E5" w:rsidRPr="0089732C" w:rsidRDefault="00D109E5" w:rsidP="00786C47">
      <w:pPr>
        <w:pStyle w:val="Heading"/>
        <w:jc w:val="center"/>
        <w:rPr>
          <w:rFonts w:ascii="Verdana" w:hAnsi="Verdana" w:cs="Times New Roman"/>
          <w:sz w:val="16"/>
          <w:szCs w:val="16"/>
        </w:rPr>
      </w:pPr>
    </w:p>
    <w:p w:rsidR="00D109E5" w:rsidRPr="0089732C" w:rsidRDefault="00D109E5" w:rsidP="00786C47">
      <w:pPr>
        <w:pStyle w:val="Heading"/>
        <w:jc w:val="center"/>
        <w:rPr>
          <w:rFonts w:ascii="Verdana" w:hAnsi="Verdana" w:cs="Times New Roman"/>
          <w:sz w:val="16"/>
          <w:szCs w:val="16"/>
        </w:rPr>
      </w:pPr>
    </w:p>
    <w:p w:rsidR="00D109E5" w:rsidRPr="0089732C" w:rsidRDefault="00D109E5" w:rsidP="00786C47">
      <w:pPr>
        <w:pStyle w:val="Heading"/>
        <w:rPr>
          <w:rFonts w:ascii="Verdana" w:hAnsi="Verdana" w:cs="Times New Roman"/>
          <w:sz w:val="16"/>
          <w:szCs w:val="16"/>
        </w:rPr>
      </w:pPr>
    </w:p>
    <w:p w:rsidR="00D109E5" w:rsidRPr="0089732C" w:rsidRDefault="00D109E5" w:rsidP="00786C47">
      <w:pPr>
        <w:spacing w:line="240" w:lineRule="auto"/>
        <w:jc w:val="center"/>
        <w:rPr>
          <w:rFonts w:ascii="Verdana" w:hAnsi="Verdana" w:cs="Times New Roman"/>
          <w:b/>
          <w:sz w:val="16"/>
          <w:szCs w:val="16"/>
        </w:rPr>
      </w:pPr>
      <w:r w:rsidRPr="0089732C">
        <w:rPr>
          <w:rFonts w:ascii="Verdana" w:hAnsi="Verdana" w:cs="Times New Roman"/>
          <w:b/>
          <w:sz w:val="16"/>
          <w:szCs w:val="16"/>
        </w:rPr>
        <w:t>СТАНДАРТ ОРГАНИЗАЦИИ</w:t>
      </w:r>
    </w:p>
    <w:p w:rsidR="00D109E5" w:rsidRPr="0089732C" w:rsidRDefault="001C6647" w:rsidP="00786C47">
      <w:pPr>
        <w:spacing w:line="240" w:lineRule="auto"/>
        <w:jc w:val="center"/>
        <w:rPr>
          <w:rFonts w:ascii="Verdana" w:hAnsi="Verdana" w:cs="Arial"/>
          <w:sz w:val="16"/>
          <w:szCs w:val="16"/>
        </w:rPr>
      </w:pPr>
      <w:r w:rsidRPr="0089732C">
        <w:rPr>
          <w:rFonts w:ascii="Verdana" w:hAnsi="Verdana" w:cs="Arial"/>
          <w:noProof/>
          <w:sz w:val="16"/>
          <w:szCs w:val="16"/>
        </w:rPr>
        <mc:AlternateContent>
          <mc:Choice Requires="wps">
            <w:drawing>
              <wp:anchor distT="0" distB="0" distL="114300" distR="114300" simplePos="0" relativeHeight="251660288" behindDoc="0" locked="0" layoutInCell="1" allowOverlap="1" wp14:anchorId="1A593C73" wp14:editId="6C70CF8E">
                <wp:simplePos x="0" y="0"/>
                <wp:positionH relativeFrom="column">
                  <wp:posOffset>-100965</wp:posOffset>
                </wp:positionH>
                <wp:positionV relativeFrom="paragraph">
                  <wp:posOffset>91440</wp:posOffset>
                </wp:positionV>
                <wp:extent cx="6035040" cy="0"/>
                <wp:effectExtent l="17145" t="22860" r="15240" b="1524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A1DE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89732C" w:rsidRDefault="00D109E5" w:rsidP="00786C47">
      <w:pPr>
        <w:spacing w:line="240" w:lineRule="auto"/>
        <w:jc w:val="center"/>
        <w:rPr>
          <w:rFonts w:ascii="Verdana" w:hAnsi="Verdana"/>
          <w:b/>
          <w:sz w:val="16"/>
          <w:szCs w:val="16"/>
        </w:rPr>
      </w:pPr>
      <w:r w:rsidRPr="0089732C">
        <w:rPr>
          <w:rFonts w:ascii="Verdana" w:hAnsi="Verdana" w:cs="Times New Roman"/>
          <w:b/>
          <w:sz w:val="16"/>
          <w:szCs w:val="16"/>
        </w:rPr>
        <w:t>«О мерах безопасности при работе с асбестом и асбестосодержащими материалами на объектах ОАО «Э.ОН Россия»</w:t>
      </w:r>
    </w:p>
    <w:p w:rsidR="00D109E5" w:rsidRPr="0089732C" w:rsidRDefault="001C6647" w:rsidP="00786C47">
      <w:pPr>
        <w:spacing w:line="240" w:lineRule="auto"/>
        <w:jc w:val="center"/>
        <w:rPr>
          <w:rFonts w:ascii="Verdana" w:hAnsi="Verdana" w:cs="Arial"/>
          <w:sz w:val="16"/>
          <w:szCs w:val="16"/>
        </w:rPr>
      </w:pPr>
      <w:r w:rsidRPr="0089732C">
        <w:rPr>
          <w:rFonts w:ascii="Verdana" w:hAnsi="Verdana" w:cs="Arial"/>
          <w:noProof/>
          <w:sz w:val="16"/>
          <w:szCs w:val="16"/>
        </w:rPr>
        <mc:AlternateContent>
          <mc:Choice Requires="wps">
            <w:drawing>
              <wp:anchor distT="0" distB="0" distL="114300" distR="114300" simplePos="0" relativeHeight="251661312" behindDoc="0" locked="0" layoutInCell="1" allowOverlap="1" wp14:anchorId="3ED77B3D" wp14:editId="6B9FA85A">
                <wp:simplePos x="0" y="0"/>
                <wp:positionH relativeFrom="column">
                  <wp:posOffset>-100965</wp:posOffset>
                </wp:positionH>
                <wp:positionV relativeFrom="paragraph">
                  <wp:posOffset>30480</wp:posOffset>
                </wp:positionV>
                <wp:extent cx="6035040" cy="0"/>
                <wp:effectExtent l="17145" t="22860" r="15240"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F287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D109E5" w:rsidRPr="0089732C" w:rsidRDefault="00D109E5" w:rsidP="00786C47">
      <w:pPr>
        <w:spacing w:line="240" w:lineRule="auto"/>
        <w:jc w:val="center"/>
        <w:rPr>
          <w:rFonts w:ascii="Verdana" w:hAnsi="Verdana" w:cs="Times New Roman"/>
          <w:b/>
          <w:bCs/>
          <w:sz w:val="16"/>
          <w:szCs w:val="16"/>
        </w:rPr>
      </w:pPr>
      <w:r w:rsidRPr="0089732C">
        <w:rPr>
          <w:rFonts w:ascii="Verdana" w:hAnsi="Verdana" w:cs="Times New Roman"/>
          <w:b/>
          <w:sz w:val="16"/>
          <w:szCs w:val="16"/>
        </w:rPr>
        <w:t>СО-СОТТА-20</w:t>
      </w:r>
    </w:p>
    <w:p w:rsidR="0089732C" w:rsidRDefault="0089732C" w:rsidP="00786C47">
      <w:pPr>
        <w:spacing w:line="240" w:lineRule="auto"/>
        <w:jc w:val="center"/>
        <w:rPr>
          <w:rFonts w:ascii="Verdana" w:hAnsi="Verdana" w:cs="Times New Roman"/>
          <w:b/>
          <w:sz w:val="16"/>
          <w:szCs w:val="16"/>
        </w:rPr>
      </w:pPr>
    </w:p>
    <w:p w:rsidR="0089732C" w:rsidRDefault="0089732C" w:rsidP="00786C47">
      <w:pPr>
        <w:spacing w:line="240" w:lineRule="auto"/>
        <w:jc w:val="center"/>
        <w:rPr>
          <w:rFonts w:ascii="Verdana" w:hAnsi="Verdana" w:cs="Times New Roman"/>
          <w:b/>
          <w:sz w:val="16"/>
          <w:szCs w:val="16"/>
        </w:rPr>
      </w:pPr>
    </w:p>
    <w:p w:rsidR="0089732C" w:rsidRDefault="0089732C" w:rsidP="00786C47">
      <w:pPr>
        <w:spacing w:line="240" w:lineRule="auto"/>
        <w:jc w:val="center"/>
        <w:rPr>
          <w:rFonts w:ascii="Verdana" w:hAnsi="Verdana" w:cs="Times New Roman"/>
          <w:b/>
          <w:sz w:val="16"/>
          <w:szCs w:val="16"/>
        </w:rPr>
      </w:pPr>
    </w:p>
    <w:p w:rsidR="0089732C" w:rsidRDefault="0089732C" w:rsidP="00786C47">
      <w:pPr>
        <w:spacing w:line="240" w:lineRule="auto"/>
        <w:jc w:val="center"/>
        <w:rPr>
          <w:rFonts w:ascii="Verdana" w:hAnsi="Verdana" w:cs="Times New Roman"/>
          <w:b/>
          <w:sz w:val="16"/>
          <w:szCs w:val="16"/>
        </w:rPr>
      </w:pPr>
    </w:p>
    <w:p w:rsidR="0089732C" w:rsidRDefault="0089732C" w:rsidP="00786C47">
      <w:pPr>
        <w:spacing w:line="240" w:lineRule="auto"/>
        <w:jc w:val="center"/>
        <w:rPr>
          <w:rFonts w:ascii="Verdana" w:hAnsi="Verdana" w:cs="Times New Roman"/>
          <w:b/>
          <w:sz w:val="16"/>
          <w:szCs w:val="16"/>
        </w:rPr>
      </w:pPr>
    </w:p>
    <w:p w:rsidR="00425520" w:rsidRPr="0089732C" w:rsidRDefault="001E1371" w:rsidP="00786C47">
      <w:pPr>
        <w:spacing w:line="240" w:lineRule="auto"/>
        <w:jc w:val="center"/>
        <w:rPr>
          <w:rFonts w:ascii="Verdana" w:hAnsi="Verdana" w:cs="Times New Roman"/>
          <w:b/>
          <w:sz w:val="16"/>
          <w:szCs w:val="16"/>
        </w:rPr>
      </w:pPr>
      <w:r w:rsidRPr="0089732C">
        <w:rPr>
          <w:rFonts w:ascii="Verdana" w:hAnsi="Verdana" w:cs="Times New Roman"/>
          <w:b/>
          <w:sz w:val="16"/>
          <w:szCs w:val="16"/>
        </w:rPr>
        <w:t>СОДЕРЖАНИЕ:</w:t>
      </w:r>
    </w:p>
    <w:p w:rsidR="003A79AB" w:rsidRPr="0089732C" w:rsidRDefault="003A79AB" w:rsidP="00786C47">
      <w:pPr>
        <w:spacing w:line="240" w:lineRule="auto"/>
        <w:jc w:val="center"/>
        <w:rPr>
          <w:rFonts w:ascii="Verdana" w:hAnsi="Verdana" w:cs="Times New Roman"/>
          <w:b/>
          <w:sz w:val="16"/>
          <w:szCs w:val="16"/>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663"/>
        <w:gridCol w:w="992"/>
      </w:tblGrid>
      <w:tr w:rsidR="002A785B" w:rsidRPr="0089732C" w:rsidTr="002A785B">
        <w:tc>
          <w:tcPr>
            <w:tcW w:w="851" w:type="dxa"/>
          </w:tcPr>
          <w:p w:rsidR="002A785B" w:rsidRPr="0089732C" w:rsidRDefault="002A785B" w:rsidP="00786C47">
            <w:pPr>
              <w:jc w:val="both"/>
              <w:rPr>
                <w:rFonts w:ascii="Verdana" w:hAnsi="Verdana" w:cs="Times New Roman"/>
                <w:sz w:val="16"/>
                <w:szCs w:val="16"/>
              </w:rPr>
            </w:pPr>
          </w:p>
        </w:tc>
        <w:tc>
          <w:tcPr>
            <w:tcW w:w="6663" w:type="dxa"/>
          </w:tcPr>
          <w:p w:rsidR="002A785B" w:rsidRPr="0089732C" w:rsidRDefault="002A785B" w:rsidP="00786C47">
            <w:pPr>
              <w:jc w:val="both"/>
              <w:rPr>
                <w:rFonts w:ascii="Verdana" w:hAnsi="Verdana" w:cs="Times New Roman"/>
                <w:sz w:val="16"/>
                <w:szCs w:val="16"/>
              </w:rPr>
            </w:pPr>
            <w:r w:rsidRPr="0089732C">
              <w:rPr>
                <w:rFonts w:ascii="Verdana" w:hAnsi="Verdana" w:cs="Times New Roman"/>
                <w:sz w:val="16"/>
                <w:szCs w:val="16"/>
              </w:rPr>
              <w:t>Предисловие………………………………………………………………………</w:t>
            </w:r>
          </w:p>
          <w:p w:rsidR="002A785B" w:rsidRPr="0089732C" w:rsidRDefault="002A785B" w:rsidP="00786C47">
            <w:pPr>
              <w:jc w:val="both"/>
              <w:rPr>
                <w:rFonts w:ascii="Verdana" w:hAnsi="Verdana" w:cs="Times New Roman"/>
                <w:sz w:val="16"/>
                <w:szCs w:val="16"/>
              </w:rPr>
            </w:pPr>
          </w:p>
        </w:tc>
        <w:tc>
          <w:tcPr>
            <w:tcW w:w="992" w:type="dxa"/>
          </w:tcPr>
          <w:p w:rsidR="002A785B" w:rsidRPr="0089732C" w:rsidRDefault="002A785B" w:rsidP="00786C47">
            <w:pPr>
              <w:jc w:val="both"/>
              <w:rPr>
                <w:rFonts w:ascii="Verdana" w:hAnsi="Verdana" w:cs="Times New Roman"/>
                <w:sz w:val="16"/>
                <w:szCs w:val="16"/>
              </w:rPr>
            </w:pPr>
          </w:p>
        </w:tc>
      </w:tr>
      <w:tr w:rsidR="002A785B" w:rsidRPr="0089732C" w:rsidTr="002A785B">
        <w:tc>
          <w:tcPr>
            <w:tcW w:w="851" w:type="dxa"/>
          </w:tcPr>
          <w:p w:rsidR="002A785B" w:rsidRPr="0089732C" w:rsidRDefault="00406E28" w:rsidP="00786C47">
            <w:pPr>
              <w:jc w:val="both"/>
              <w:rPr>
                <w:rFonts w:ascii="Verdana" w:hAnsi="Verdana" w:cs="Times New Roman"/>
                <w:sz w:val="18"/>
                <w:szCs w:val="18"/>
              </w:rPr>
            </w:pPr>
            <w:r w:rsidRPr="0089732C">
              <w:rPr>
                <w:rFonts w:ascii="Verdana" w:hAnsi="Verdana" w:cs="Times New Roman"/>
                <w:sz w:val="18"/>
                <w:szCs w:val="18"/>
              </w:rPr>
              <w:t>1</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Введение…………………………………………………………………………….</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2</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Область применения</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3</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Нормативные ссылки</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4</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Термины и определения</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5</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Производственные требования</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5</w:t>
            </w:r>
            <w:r w:rsidR="002A785B" w:rsidRPr="0089732C">
              <w:rPr>
                <w:rFonts w:ascii="Verdana" w:hAnsi="Verdana" w:cs="Times New Roman"/>
                <w:sz w:val="18"/>
                <w:szCs w:val="18"/>
              </w:rPr>
              <w:t>.1.</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Общие требования</w:t>
            </w:r>
            <w:r w:rsidR="00EE76DF" w:rsidRPr="0089732C">
              <w:rPr>
                <w:rFonts w:ascii="Verdana" w:hAnsi="Verdana" w:cs="Times New Roman"/>
                <w:sz w:val="18"/>
                <w:szCs w:val="18"/>
              </w:rPr>
              <w:t>…………………………………………………………….</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5</w:t>
            </w:r>
            <w:r w:rsidR="002A785B" w:rsidRPr="0089732C">
              <w:rPr>
                <w:rFonts w:ascii="Verdana" w:hAnsi="Verdana" w:cs="Times New Roman"/>
                <w:sz w:val="18"/>
                <w:szCs w:val="18"/>
              </w:rPr>
              <w:t>.2.</w:t>
            </w:r>
          </w:p>
        </w:tc>
        <w:tc>
          <w:tcPr>
            <w:tcW w:w="6663" w:type="dxa"/>
          </w:tcPr>
          <w:p w:rsidR="002A785B" w:rsidRPr="0089732C" w:rsidRDefault="002A785B" w:rsidP="00786C47">
            <w:pPr>
              <w:pStyle w:val="ConsPlusNormal"/>
              <w:widowControl/>
              <w:ind w:firstLine="0"/>
              <w:jc w:val="both"/>
              <w:rPr>
                <w:rFonts w:ascii="Verdana" w:hAnsi="Verdana" w:cs="Times New Roman"/>
                <w:sz w:val="18"/>
                <w:szCs w:val="18"/>
              </w:rPr>
            </w:pPr>
            <w:r w:rsidRPr="0089732C">
              <w:rPr>
                <w:rFonts w:ascii="Verdana" w:hAnsi="Verdana" w:cs="Times New Roman"/>
                <w:sz w:val="18"/>
                <w:szCs w:val="18"/>
              </w:rPr>
              <w:t>Порядок организации рабочего места при производстве ремонтно-восстановительных работ с асбестосодержащими материалами:</w:t>
            </w:r>
          </w:p>
          <w:p w:rsidR="002A785B" w:rsidRPr="0089732C" w:rsidRDefault="002A785B" w:rsidP="00786C47">
            <w:pPr>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5</w:t>
            </w:r>
            <w:r w:rsidR="002A785B" w:rsidRPr="0089732C">
              <w:rPr>
                <w:rFonts w:ascii="Verdana" w:hAnsi="Verdana" w:cs="Times New Roman"/>
                <w:sz w:val="18"/>
                <w:szCs w:val="18"/>
              </w:rPr>
              <w:t>.3.</w:t>
            </w:r>
          </w:p>
        </w:tc>
        <w:tc>
          <w:tcPr>
            <w:tcW w:w="6663" w:type="dxa"/>
          </w:tcPr>
          <w:p w:rsidR="002A785B" w:rsidRPr="0089732C" w:rsidRDefault="002A785B" w:rsidP="00786C47">
            <w:pPr>
              <w:pStyle w:val="ConsPlusNormal"/>
              <w:widowControl/>
              <w:ind w:firstLine="0"/>
              <w:jc w:val="both"/>
              <w:rPr>
                <w:rFonts w:ascii="Verdana" w:hAnsi="Verdana" w:cs="Times New Roman"/>
                <w:sz w:val="18"/>
                <w:szCs w:val="18"/>
              </w:rPr>
            </w:pPr>
            <w:r w:rsidRPr="0089732C">
              <w:rPr>
                <w:rFonts w:ascii="Verdana" w:hAnsi="Verdana" w:cs="Times New Roman"/>
                <w:sz w:val="18"/>
                <w:szCs w:val="18"/>
              </w:rPr>
              <w:t>Порядок организации ремонтно-восстановительных работ с асбестосодержащими материалами:</w:t>
            </w:r>
          </w:p>
          <w:p w:rsidR="002A785B" w:rsidRPr="0089732C" w:rsidRDefault="002A785B" w:rsidP="00786C47">
            <w:pPr>
              <w:pStyle w:val="ConsPlusNormal"/>
              <w:widowControl/>
              <w:ind w:firstLine="0"/>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6</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Специфические требования</w:t>
            </w:r>
            <w:r w:rsidR="00EE76DF" w:rsidRPr="0089732C">
              <w:rPr>
                <w:rFonts w:ascii="Verdana" w:hAnsi="Verdana" w:cs="Times New Roman"/>
                <w:sz w:val="18"/>
                <w:szCs w:val="18"/>
              </w:rPr>
              <w:t>……………………………………………..</w:t>
            </w:r>
          </w:p>
          <w:p w:rsidR="002A785B" w:rsidRPr="0089732C" w:rsidRDefault="002A785B" w:rsidP="00786C47">
            <w:pPr>
              <w:pStyle w:val="ConsPlusNormal"/>
              <w:widowControl/>
              <w:ind w:firstLine="0"/>
              <w:jc w:val="both"/>
              <w:rPr>
                <w:rFonts w:ascii="Verdana" w:hAnsi="Verdana" w:cs="Times New Roman"/>
                <w:sz w:val="18"/>
                <w:szCs w:val="18"/>
              </w:rPr>
            </w:pPr>
          </w:p>
        </w:tc>
        <w:tc>
          <w:tcPr>
            <w:tcW w:w="992" w:type="dxa"/>
          </w:tcPr>
          <w:p w:rsidR="002A785B" w:rsidRPr="0089732C" w:rsidRDefault="002A785B" w:rsidP="00786C47">
            <w:pPr>
              <w:jc w:val="both"/>
              <w:rPr>
                <w:rFonts w:ascii="Verdana" w:hAnsi="Verdana" w:cs="Times New Roman"/>
                <w:sz w:val="18"/>
                <w:szCs w:val="18"/>
              </w:rPr>
            </w:pPr>
          </w:p>
        </w:tc>
      </w:tr>
      <w:tr w:rsidR="002A785B" w:rsidRPr="0089732C" w:rsidTr="002A785B">
        <w:tc>
          <w:tcPr>
            <w:tcW w:w="851" w:type="dxa"/>
          </w:tcPr>
          <w:p w:rsidR="002A785B" w:rsidRPr="0089732C" w:rsidRDefault="00977A1D" w:rsidP="00786C47">
            <w:pPr>
              <w:jc w:val="both"/>
              <w:rPr>
                <w:rFonts w:ascii="Verdana" w:hAnsi="Verdana" w:cs="Times New Roman"/>
                <w:sz w:val="18"/>
                <w:szCs w:val="18"/>
              </w:rPr>
            </w:pPr>
            <w:r w:rsidRPr="0089732C">
              <w:rPr>
                <w:rFonts w:ascii="Verdana" w:hAnsi="Verdana" w:cs="Times New Roman"/>
                <w:sz w:val="18"/>
                <w:szCs w:val="18"/>
              </w:rPr>
              <w:t>7</w:t>
            </w:r>
            <w:r w:rsidR="002A785B" w:rsidRPr="0089732C">
              <w:rPr>
                <w:rFonts w:ascii="Verdana" w:hAnsi="Verdana" w:cs="Times New Roman"/>
                <w:sz w:val="18"/>
                <w:szCs w:val="18"/>
              </w:rPr>
              <w:t>.</w:t>
            </w:r>
          </w:p>
        </w:tc>
        <w:tc>
          <w:tcPr>
            <w:tcW w:w="6663" w:type="dxa"/>
          </w:tcPr>
          <w:p w:rsidR="002A785B" w:rsidRPr="0089732C" w:rsidRDefault="002A785B" w:rsidP="00786C47">
            <w:pPr>
              <w:jc w:val="both"/>
              <w:rPr>
                <w:rFonts w:ascii="Verdana" w:hAnsi="Verdana" w:cs="Times New Roman"/>
                <w:sz w:val="18"/>
                <w:szCs w:val="18"/>
              </w:rPr>
            </w:pPr>
            <w:r w:rsidRPr="0089732C">
              <w:rPr>
                <w:rFonts w:ascii="Verdana" w:hAnsi="Verdana" w:cs="Times New Roman"/>
                <w:sz w:val="18"/>
                <w:szCs w:val="18"/>
              </w:rPr>
              <w:t>Управление стандартом</w:t>
            </w:r>
            <w:r w:rsidR="00EE76DF" w:rsidRPr="0089732C">
              <w:rPr>
                <w:rFonts w:ascii="Verdana" w:hAnsi="Verdana" w:cs="Times New Roman"/>
                <w:sz w:val="18"/>
                <w:szCs w:val="18"/>
              </w:rPr>
              <w:t>…………………………………………………….</w:t>
            </w:r>
          </w:p>
        </w:tc>
        <w:tc>
          <w:tcPr>
            <w:tcW w:w="992" w:type="dxa"/>
          </w:tcPr>
          <w:p w:rsidR="002A785B" w:rsidRPr="0089732C" w:rsidRDefault="002A785B" w:rsidP="00786C47">
            <w:pPr>
              <w:jc w:val="both"/>
              <w:rPr>
                <w:rFonts w:ascii="Verdana" w:hAnsi="Verdana" w:cs="Times New Roman"/>
                <w:sz w:val="18"/>
                <w:szCs w:val="18"/>
              </w:rPr>
            </w:pPr>
          </w:p>
        </w:tc>
      </w:tr>
    </w:tbl>
    <w:p w:rsidR="003A79AB" w:rsidRPr="0089732C" w:rsidRDefault="003A79AB" w:rsidP="00786C47">
      <w:pPr>
        <w:spacing w:line="240" w:lineRule="auto"/>
        <w:jc w:val="center"/>
        <w:rPr>
          <w:rFonts w:ascii="Verdana" w:hAnsi="Verdana" w:cs="Times New Roman"/>
          <w:b/>
          <w:sz w:val="16"/>
          <w:szCs w:val="16"/>
        </w:rPr>
      </w:pPr>
    </w:p>
    <w:p w:rsidR="009979A0" w:rsidRPr="0089732C" w:rsidRDefault="009979A0" w:rsidP="00786C47">
      <w:pPr>
        <w:spacing w:after="0" w:line="240" w:lineRule="auto"/>
        <w:jc w:val="both"/>
        <w:rPr>
          <w:rFonts w:ascii="Verdana" w:hAnsi="Verdana" w:cs="Times New Roman"/>
          <w:b/>
          <w:sz w:val="16"/>
          <w:szCs w:val="16"/>
        </w:rPr>
      </w:pPr>
    </w:p>
    <w:p w:rsidR="00786C47" w:rsidRPr="0089732C" w:rsidRDefault="00786C47">
      <w:pPr>
        <w:rPr>
          <w:rFonts w:ascii="Verdana" w:hAnsi="Verdana" w:cs="Times New Roman"/>
          <w:b/>
          <w:sz w:val="16"/>
          <w:szCs w:val="16"/>
        </w:rPr>
      </w:pPr>
      <w:r w:rsidRPr="0089732C">
        <w:rPr>
          <w:rFonts w:ascii="Verdana" w:hAnsi="Verdana" w:cs="Times New Roman"/>
          <w:b/>
          <w:sz w:val="16"/>
          <w:szCs w:val="16"/>
        </w:rPr>
        <w:br w:type="page"/>
      </w:r>
    </w:p>
    <w:p w:rsidR="00B9787F" w:rsidRPr="0089732C" w:rsidRDefault="00B9787F" w:rsidP="00786C47">
      <w:pPr>
        <w:spacing w:after="0" w:line="240" w:lineRule="auto"/>
        <w:jc w:val="both"/>
        <w:rPr>
          <w:rFonts w:ascii="Verdana" w:hAnsi="Verdana" w:cs="Times New Roman"/>
          <w:b/>
          <w:sz w:val="16"/>
          <w:szCs w:val="16"/>
        </w:rPr>
      </w:pPr>
    </w:p>
    <w:p w:rsidR="001E1371" w:rsidRPr="0089732C" w:rsidRDefault="001E1371" w:rsidP="00786C47">
      <w:pPr>
        <w:pStyle w:val="a3"/>
        <w:numPr>
          <w:ilvl w:val="0"/>
          <w:numId w:val="16"/>
        </w:numPr>
        <w:spacing w:after="0" w:line="240" w:lineRule="auto"/>
        <w:ind w:left="0" w:firstLine="0"/>
        <w:jc w:val="both"/>
        <w:rPr>
          <w:rFonts w:ascii="Verdana" w:hAnsi="Verdana" w:cs="Times New Roman"/>
          <w:b/>
          <w:sz w:val="16"/>
          <w:szCs w:val="16"/>
        </w:rPr>
      </w:pPr>
      <w:r w:rsidRPr="0089732C">
        <w:rPr>
          <w:rFonts w:ascii="Verdana" w:hAnsi="Verdana" w:cs="Times New Roman"/>
          <w:b/>
          <w:sz w:val="16"/>
          <w:szCs w:val="16"/>
        </w:rPr>
        <w:t>ВВЕДЕНИЕ</w:t>
      </w:r>
      <w:r w:rsidR="00406E28" w:rsidRPr="0089732C">
        <w:rPr>
          <w:rFonts w:ascii="Verdana" w:hAnsi="Verdana" w:cs="Times New Roman"/>
          <w:b/>
          <w:sz w:val="16"/>
          <w:szCs w:val="16"/>
        </w:rPr>
        <w:t>.</w:t>
      </w:r>
    </w:p>
    <w:p w:rsidR="00406E28" w:rsidRPr="0089732C" w:rsidRDefault="00406E28" w:rsidP="00786C47">
      <w:pPr>
        <w:pStyle w:val="a3"/>
        <w:spacing w:after="0" w:line="240" w:lineRule="auto"/>
        <w:ind w:left="0"/>
        <w:jc w:val="both"/>
        <w:rPr>
          <w:rFonts w:ascii="Verdana" w:hAnsi="Verdana" w:cs="Times New Roman"/>
          <w:b/>
          <w:sz w:val="16"/>
          <w:szCs w:val="16"/>
        </w:rPr>
      </w:pPr>
    </w:p>
    <w:p w:rsidR="00334939"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 xml:space="preserve">Стандарт организации ОАО </w:t>
      </w:r>
      <w:r w:rsidR="00D744FB" w:rsidRPr="0089732C">
        <w:rPr>
          <w:rFonts w:ascii="Verdana" w:hAnsi="Verdana" w:cs="Times New Roman"/>
          <w:sz w:val="16"/>
          <w:szCs w:val="16"/>
        </w:rPr>
        <w:t>«</w:t>
      </w:r>
      <w:r w:rsidR="00406E28" w:rsidRPr="0089732C">
        <w:rPr>
          <w:rFonts w:ascii="Verdana" w:hAnsi="Verdana" w:cs="Times New Roman"/>
          <w:sz w:val="16"/>
          <w:szCs w:val="16"/>
        </w:rPr>
        <w:t>Э.ОН Россия</w:t>
      </w:r>
      <w:r w:rsidR="00D744FB" w:rsidRPr="0089732C">
        <w:rPr>
          <w:rFonts w:ascii="Verdana" w:hAnsi="Verdana" w:cs="Times New Roman"/>
          <w:sz w:val="16"/>
          <w:szCs w:val="16"/>
        </w:rPr>
        <w:t>» «О мерах безопасности при работе с асбестом и асбестосодержащими материалами на объектах ОАО «</w:t>
      </w:r>
      <w:r w:rsidR="009979A0" w:rsidRPr="0089732C">
        <w:rPr>
          <w:rFonts w:ascii="Verdana" w:hAnsi="Verdana" w:cs="Times New Roman"/>
          <w:sz w:val="16"/>
          <w:szCs w:val="16"/>
        </w:rPr>
        <w:t>Э.ОН Россия</w:t>
      </w:r>
      <w:r w:rsidR="00D744FB" w:rsidRPr="0089732C">
        <w:rPr>
          <w:rFonts w:ascii="Verdana" w:hAnsi="Verdana" w:cs="Times New Roman"/>
          <w:sz w:val="16"/>
          <w:szCs w:val="16"/>
        </w:rPr>
        <w:t xml:space="preserve">» </w:t>
      </w:r>
      <w:r w:rsidRPr="0089732C">
        <w:rPr>
          <w:rFonts w:ascii="Verdana" w:hAnsi="Verdana" w:cs="Times New Roman"/>
          <w:sz w:val="16"/>
          <w:szCs w:val="16"/>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 xml:space="preserve">Стандарт предназначен для реализации требований технического регулирования </w:t>
      </w:r>
      <w:r w:rsidR="00D744FB" w:rsidRPr="0089732C">
        <w:rPr>
          <w:rFonts w:ascii="Verdana" w:hAnsi="Verdana" w:cs="Times New Roman"/>
          <w:sz w:val="16"/>
          <w:szCs w:val="16"/>
        </w:rPr>
        <w:t>при работе с асбестом и асбестосодержащими материалами при</w:t>
      </w:r>
      <w:r w:rsidRPr="0089732C">
        <w:rPr>
          <w:rFonts w:ascii="Verdana" w:hAnsi="Verdana" w:cs="Times New Roman"/>
          <w:sz w:val="16"/>
          <w:szCs w:val="16"/>
        </w:rPr>
        <w:t xml:space="preserve"> эксплуатации и техническо</w:t>
      </w:r>
      <w:r w:rsidR="00D744FB" w:rsidRPr="0089732C">
        <w:rPr>
          <w:rFonts w:ascii="Verdana" w:hAnsi="Verdana" w:cs="Times New Roman"/>
          <w:sz w:val="16"/>
          <w:szCs w:val="16"/>
        </w:rPr>
        <w:t>м</w:t>
      </w:r>
      <w:r w:rsidRPr="0089732C">
        <w:rPr>
          <w:rFonts w:ascii="Verdana" w:hAnsi="Verdana" w:cs="Times New Roman"/>
          <w:sz w:val="16"/>
          <w:szCs w:val="16"/>
        </w:rPr>
        <w:t xml:space="preserve"> обслуживани</w:t>
      </w:r>
      <w:r w:rsidR="00D744FB" w:rsidRPr="0089732C">
        <w:rPr>
          <w:rFonts w:ascii="Verdana" w:hAnsi="Verdana" w:cs="Times New Roman"/>
          <w:sz w:val="16"/>
          <w:szCs w:val="16"/>
        </w:rPr>
        <w:t>и</w:t>
      </w:r>
      <w:r w:rsidRPr="0089732C">
        <w:rPr>
          <w:rFonts w:ascii="Verdana" w:hAnsi="Verdana" w:cs="Times New Roman"/>
          <w:sz w:val="16"/>
          <w:szCs w:val="16"/>
        </w:rPr>
        <w:t xml:space="preserve"> </w:t>
      </w:r>
      <w:r w:rsidR="00D744FB" w:rsidRPr="0089732C">
        <w:rPr>
          <w:rFonts w:ascii="Verdana" w:hAnsi="Verdana" w:cs="Times New Roman"/>
          <w:sz w:val="16"/>
          <w:szCs w:val="16"/>
        </w:rPr>
        <w:t>электротехнического оборуд</w:t>
      </w:r>
      <w:r w:rsidR="0037308E" w:rsidRPr="0089732C">
        <w:rPr>
          <w:rFonts w:ascii="Verdana" w:hAnsi="Verdana" w:cs="Times New Roman"/>
          <w:sz w:val="16"/>
          <w:szCs w:val="16"/>
        </w:rPr>
        <w:t>ования, производственных зданий и сооружений на филиалах ОАО «</w:t>
      </w:r>
      <w:r w:rsidR="009979A0" w:rsidRPr="0089732C">
        <w:rPr>
          <w:rFonts w:ascii="Verdana" w:hAnsi="Verdana" w:cs="Times New Roman"/>
          <w:sz w:val="16"/>
          <w:szCs w:val="16"/>
        </w:rPr>
        <w:t>Э.ОН Россия</w:t>
      </w:r>
      <w:r w:rsidR="0037308E" w:rsidRPr="0089732C">
        <w:rPr>
          <w:rFonts w:ascii="Verdana" w:hAnsi="Verdana" w:cs="Times New Roman"/>
          <w:sz w:val="16"/>
          <w:szCs w:val="16"/>
        </w:rPr>
        <w:t>».</w:t>
      </w:r>
    </w:p>
    <w:p w:rsidR="0037308E"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89732C">
        <w:rPr>
          <w:rFonts w:ascii="Verdana" w:hAnsi="Verdana" w:cs="Times New Roman"/>
          <w:sz w:val="16"/>
          <w:szCs w:val="16"/>
        </w:rPr>
        <w:t>обеспечению безопасности персонала Общества при работе с асбестом и асбестосодержащими материалами.</w:t>
      </w:r>
    </w:p>
    <w:p w:rsidR="001E1371"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Установленные Стандарто</w:t>
      </w:r>
      <w:r w:rsidR="0037308E" w:rsidRPr="0089732C">
        <w:rPr>
          <w:rFonts w:ascii="Verdana" w:hAnsi="Verdana" w:cs="Times New Roman"/>
          <w:sz w:val="16"/>
          <w:szCs w:val="16"/>
        </w:rPr>
        <w:t>м нормы и требования учитывают</w:t>
      </w:r>
      <w:r w:rsidRPr="0089732C">
        <w:rPr>
          <w:rFonts w:ascii="Verdana" w:hAnsi="Verdana" w:cs="Times New Roman"/>
          <w:sz w:val="16"/>
          <w:szCs w:val="16"/>
        </w:rPr>
        <w:t xml:space="preserve"> потенциально опасные </w:t>
      </w:r>
      <w:r w:rsidR="0037308E" w:rsidRPr="0089732C">
        <w:rPr>
          <w:rFonts w:ascii="Verdana" w:hAnsi="Verdana" w:cs="Times New Roman"/>
          <w:sz w:val="16"/>
          <w:szCs w:val="16"/>
        </w:rPr>
        <w:t xml:space="preserve">для здоровья персонала </w:t>
      </w:r>
      <w:r w:rsidRPr="0089732C">
        <w:rPr>
          <w:rFonts w:ascii="Verdana" w:hAnsi="Verdana" w:cs="Times New Roman"/>
          <w:sz w:val="16"/>
          <w:szCs w:val="16"/>
        </w:rPr>
        <w:t>и вероятные аварийные ситуации с учетом требований промышленной безопасности.</w:t>
      </w:r>
    </w:p>
    <w:p w:rsidR="009979A0" w:rsidRPr="0089732C" w:rsidRDefault="001E1371" w:rsidP="00786C47">
      <w:pPr>
        <w:spacing w:after="0" w:line="240" w:lineRule="auto"/>
        <w:ind w:firstLine="540"/>
        <w:jc w:val="both"/>
        <w:rPr>
          <w:rFonts w:ascii="Verdana" w:hAnsi="Verdana" w:cs="Times New Roman"/>
          <w:sz w:val="16"/>
          <w:szCs w:val="16"/>
        </w:rPr>
      </w:pPr>
      <w:r w:rsidRPr="0089732C">
        <w:rPr>
          <w:rFonts w:ascii="Verdana" w:hAnsi="Verdana" w:cs="Times New Roman"/>
          <w:sz w:val="16"/>
          <w:szCs w:val="16"/>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89732C" w:rsidRDefault="007A3997" w:rsidP="00786C47">
      <w:pPr>
        <w:spacing w:after="0" w:line="240" w:lineRule="auto"/>
        <w:ind w:firstLine="540"/>
        <w:jc w:val="both"/>
        <w:rPr>
          <w:rFonts w:ascii="Verdana" w:hAnsi="Verdana" w:cs="Times New Roman"/>
          <w:sz w:val="16"/>
          <w:szCs w:val="16"/>
        </w:rPr>
      </w:pPr>
    </w:p>
    <w:p w:rsidR="003F6457" w:rsidRPr="0089732C" w:rsidRDefault="003F6457" w:rsidP="00786C47">
      <w:pPr>
        <w:pStyle w:val="a3"/>
        <w:numPr>
          <w:ilvl w:val="0"/>
          <w:numId w:val="16"/>
        </w:numPr>
        <w:spacing w:line="240" w:lineRule="auto"/>
        <w:jc w:val="both"/>
        <w:rPr>
          <w:rFonts w:ascii="Verdana" w:hAnsi="Verdana" w:cs="Times New Roman"/>
          <w:b/>
          <w:bCs/>
          <w:sz w:val="16"/>
          <w:szCs w:val="16"/>
        </w:rPr>
      </w:pPr>
      <w:r w:rsidRPr="0089732C">
        <w:rPr>
          <w:rFonts w:ascii="Verdana" w:hAnsi="Verdana" w:cs="Times New Roman"/>
          <w:b/>
          <w:bCs/>
          <w:sz w:val="16"/>
          <w:szCs w:val="16"/>
        </w:rPr>
        <w:t>ОБЛАСТЬ ПРИМЕНЕНИЯ</w:t>
      </w:r>
      <w:r w:rsidR="000766C2" w:rsidRPr="0089732C">
        <w:rPr>
          <w:rFonts w:ascii="Verdana" w:hAnsi="Verdana" w:cs="Times New Roman"/>
          <w:b/>
          <w:bCs/>
          <w:sz w:val="16"/>
          <w:szCs w:val="16"/>
        </w:rPr>
        <w:t>.</w:t>
      </w:r>
    </w:p>
    <w:p w:rsidR="009979A0" w:rsidRPr="0089732C" w:rsidRDefault="009979A0" w:rsidP="00786C47">
      <w:pPr>
        <w:pStyle w:val="a3"/>
        <w:spacing w:line="240" w:lineRule="auto"/>
        <w:jc w:val="both"/>
        <w:rPr>
          <w:rFonts w:ascii="Verdana" w:hAnsi="Verdana" w:cs="Times New Roman"/>
          <w:b/>
          <w:bCs/>
          <w:sz w:val="16"/>
          <w:szCs w:val="16"/>
        </w:rPr>
      </w:pPr>
    </w:p>
    <w:p w:rsidR="003F6457" w:rsidRPr="0089732C" w:rsidRDefault="009979A0" w:rsidP="00786C47">
      <w:pPr>
        <w:spacing w:after="0" w:line="240" w:lineRule="auto"/>
        <w:jc w:val="both"/>
        <w:rPr>
          <w:rFonts w:ascii="Verdana" w:hAnsi="Verdana" w:cs="Times New Roman"/>
          <w:sz w:val="16"/>
          <w:szCs w:val="16"/>
        </w:rPr>
      </w:pPr>
      <w:r w:rsidRPr="0089732C">
        <w:rPr>
          <w:rFonts w:ascii="Verdana" w:hAnsi="Verdana" w:cs="Times New Roman"/>
          <w:sz w:val="16"/>
          <w:szCs w:val="16"/>
        </w:rPr>
        <w:t>2</w:t>
      </w:r>
      <w:r w:rsidR="00654F52" w:rsidRPr="0089732C">
        <w:rPr>
          <w:rFonts w:ascii="Verdana" w:hAnsi="Verdana" w:cs="Times New Roman"/>
          <w:sz w:val="16"/>
          <w:szCs w:val="16"/>
        </w:rPr>
        <w:t>.1.</w:t>
      </w:r>
      <w:r w:rsidR="003F6457" w:rsidRPr="0089732C">
        <w:rPr>
          <w:rFonts w:ascii="Verdana" w:hAnsi="Verdana" w:cs="Times New Roman"/>
          <w:sz w:val="16"/>
          <w:szCs w:val="16"/>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89732C">
        <w:rPr>
          <w:rFonts w:ascii="Verdana" w:hAnsi="Verdana" w:cs="Times New Roman"/>
          <w:sz w:val="16"/>
          <w:szCs w:val="16"/>
        </w:rPr>
        <w:t xml:space="preserve"> для жизни и здоровья людей организации и проведения </w:t>
      </w:r>
      <w:r w:rsidR="0015509B" w:rsidRPr="0089732C">
        <w:rPr>
          <w:rFonts w:ascii="Verdana" w:hAnsi="Verdana" w:cs="Times New Roman"/>
          <w:sz w:val="16"/>
          <w:szCs w:val="16"/>
        </w:rPr>
        <w:t xml:space="preserve">любого вида </w:t>
      </w:r>
      <w:r w:rsidR="00654F52" w:rsidRPr="0089732C">
        <w:rPr>
          <w:rFonts w:ascii="Verdana" w:hAnsi="Verdana" w:cs="Times New Roman"/>
          <w:sz w:val="16"/>
          <w:szCs w:val="16"/>
        </w:rPr>
        <w:t xml:space="preserve">работ, связанных с </w:t>
      </w:r>
      <w:r w:rsidR="0015509B" w:rsidRPr="0089732C">
        <w:rPr>
          <w:rFonts w:ascii="Verdana" w:hAnsi="Verdana" w:cs="Times New Roman"/>
          <w:sz w:val="16"/>
          <w:szCs w:val="16"/>
        </w:rPr>
        <w:t>выделением асбестосодержащей пыли</w:t>
      </w:r>
      <w:r w:rsidR="00654F52" w:rsidRPr="0089732C">
        <w:rPr>
          <w:rFonts w:ascii="Verdana" w:hAnsi="Verdana" w:cs="Times New Roman"/>
          <w:sz w:val="16"/>
          <w:szCs w:val="16"/>
        </w:rPr>
        <w:t xml:space="preserve"> на территории филиалов ОАО «</w:t>
      </w:r>
      <w:r w:rsidRPr="0089732C">
        <w:rPr>
          <w:rFonts w:ascii="Verdana" w:hAnsi="Verdana" w:cs="Times New Roman"/>
          <w:sz w:val="16"/>
          <w:szCs w:val="16"/>
        </w:rPr>
        <w:t>Э.ОН Россия</w:t>
      </w:r>
      <w:r w:rsidR="00654F52" w:rsidRPr="0089732C">
        <w:rPr>
          <w:rFonts w:ascii="Verdana" w:hAnsi="Verdana" w:cs="Times New Roman"/>
          <w:sz w:val="16"/>
          <w:szCs w:val="16"/>
        </w:rPr>
        <w:t>».</w:t>
      </w:r>
    </w:p>
    <w:p w:rsidR="003F6457" w:rsidRPr="0089732C" w:rsidRDefault="009979A0" w:rsidP="00786C47">
      <w:pPr>
        <w:spacing w:after="0" w:line="240" w:lineRule="auto"/>
        <w:jc w:val="both"/>
        <w:rPr>
          <w:rFonts w:ascii="Verdana" w:hAnsi="Verdana" w:cs="Times New Roman"/>
          <w:sz w:val="16"/>
          <w:szCs w:val="16"/>
        </w:rPr>
      </w:pPr>
      <w:r w:rsidRPr="0089732C">
        <w:rPr>
          <w:rFonts w:ascii="Verdana" w:hAnsi="Verdana" w:cs="Times New Roman"/>
          <w:sz w:val="16"/>
          <w:szCs w:val="16"/>
        </w:rPr>
        <w:t>2</w:t>
      </w:r>
      <w:r w:rsidR="003F6457" w:rsidRPr="0089732C">
        <w:rPr>
          <w:rFonts w:ascii="Verdana" w:hAnsi="Verdana" w:cs="Times New Roman"/>
          <w:sz w:val="16"/>
          <w:szCs w:val="16"/>
        </w:rPr>
        <w:t>.</w:t>
      </w:r>
      <w:r w:rsidR="00654F52" w:rsidRPr="0089732C">
        <w:rPr>
          <w:rFonts w:ascii="Verdana" w:hAnsi="Verdana" w:cs="Times New Roman"/>
          <w:sz w:val="16"/>
          <w:szCs w:val="16"/>
        </w:rPr>
        <w:t xml:space="preserve">2. </w:t>
      </w:r>
      <w:r w:rsidR="003F6457" w:rsidRPr="0089732C">
        <w:rPr>
          <w:rFonts w:ascii="Verdana" w:hAnsi="Verdana" w:cs="Times New Roman"/>
          <w:sz w:val="16"/>
          <w:szCs w:val="16"/>
        </w:rPr>
        <w:t xml:space="preserve">Объектом регулирования Стандарта является процесс </w:t>
      </w:r>
      <w:r w:rsidR="00654F52" w:rsidRPr="0089732C">
        <w:rPr>
          <w:rFonts w:ascii="Verdana" w:hAnsi="Verdana" w:cs="Times New Roman"/>
          <w:sz w:val="16"/>
          <w:szCs w:val="16"/>
        </w:rPr>
        <w:t xml:space="preserve">взаимодействия с асбестом и асбестосодержащими материалами в период </w:t>
      </w:r>
      <w:r w:rsidR="0015509B" w:rsidRPr="0089732C">
        <w:rPr>
          <w:rFonts w:ascii="Verdana" w:hAnsi="Verdana" w:cs="Times New Roman"/>
          <w:sz w:val="16"/>
          <w:szCs w:val="16"/>
        </w:rPr>
        <w:t>эксплуатации,</w:t>
      </w:r>
      <w:r w:rsidR="003F6457" w:rsidRPr="0089732C">
        <w:rPr>
          <w:rFonts w:ascii="Verdana" w:hAnsi="Verdana" w:cs="Times New Roman"/>
          <w:sz w:val="16"/>
          <w:szCs w:val="16"/>
        </w:rPr>
        <w:t xml:space="preserve"> технического обслуживания </w:t>
      </w:r>
      <w:r w:rsidR="0015509B" w:rsidRPr="0089732C">
        <w:rPr>
          <w:rFonts w:ascii="Verdana" w:hAnsi="Verdana" w:cs="Times New Roman"/>
          <w:sz w:val="16"/>
          <w:szCs w:val="16"/>
        </w:rPr>
        <w:t xml:space="preserve">и ремонта оборудования, </w:t>
      </w:r>
      <w:r w:rsidR="003F6457" w:rsidRPr="0089732C">
        <w:rPr>
          <w:rFonts w:ascii="Verdana" w:hAnsi="Verdana" w:cs="Times New Roman"/>
          <w:sz w:val="16"/>
          <w:szCs w:val="16"/>
        </w:rPr>
        <w:t>зданий и сооружений ТЭС, используемых для производства электрической энергии.</w:t>
      </w:r>
      <w:r w:rsidR="003F6457" w:rsidRPr="0089732C">
        <w:rPr>
          <w:rFonts w:ascii="Verdana" w:hAnsi="Verdana" w:cs="Times New Roman"/>
          <w:sz w:val="16"/>
          <w:szCs w:val="16"/>
          <w:highlight w:val="lightGray"/>
        </w:rPr>
        <w:t xml:space="preserve"> </w:t>
      </w:r>
    </w:p>
    <w:p w:rsidR="002A785B" w:rsidRPr="0089732C" w:rsidRDefault="009979A0" w:rsidP="00786C47">
      <w:pPr>
        <w:spacing w:after="0" w:line="240" w:lineRule="auto"/>
        <w:jc w:val="both"/>
        <w:rPr>
          <w:rFonts w:ascii="Verdana" w:hAnsi="Verdana" w:cs="Times New Roman"/>
          <w:sz w:val="16"/>
          <w:szCs w:val="16"/>
        </w:rPr>
      </w:pPr>
      <w:r w:rsidRPr="0089732C">
        <w:rPr>
          <w:rFonts w:ascii="Verdana" w:hAnsi="Verdana" w:cs="Times New Roman"/>
          <w:sz w:val="16"/>
          <w:szCs w:val="16"/>
        </w:rPr>
        <w:t>2</w:t>
      </w:r>
      <w:r w:rsidR="003F6457" w:rsidRPr="0089732C">
        <w:rPr>
          <w:rFonts w:ascii="Verdana" w:hAnsi="Verdana" w:cs="Times New Roman"/>
          <w:sz w:val="16"/>
          <w:szCs w:val="16"/>
        </w:rPr>
        <w:t>.</w:t>
      </w:r>
      <w:r w:rsidR="00A4219E" w:rsidRPr="0089732C">
        <w:rPr>
          <w:rFonts w:ascii="Verdana" w:hAnsi="Verdana" w:cs="Times New Roman"/>
          <w:sz w:val="16"/>
          <w:szCs w:val="16"/>
        </w:rPr>
        <w:t>3</w:t>
      </w:r>
      <w:r w:rsidR="0015509B" w:rsidRPr="0089732C">
        <w:rPr>
          <w:rFonts w:ascii="Verdana" w:hAnsi="Verdana" w:cs="Times New Roman"/>
          <w:sz w:val="16"/>
          <w:szCs w:val="16"/>
        </w:rPr>
        <w:t>.</w:t>
      </w:r>
      <w:r w:rsidR="003F6457" w:rsidRPr="0089732C">
        <w:rPr>
          <w:rFonts w:ascii="Verdana" w:hAnsi="Verdana" w:cs="Times New Roman"/>
          <w:sz w:val="16"/>
          <w:szCs w:val="16"/>
        </w:rPr>
        <w:t xml:space="preserve"> Стандарт предназначен для применения </w:t>
      </w:r>
      <w:r w:rsidR="0015509B" w:rsidRPr="0089732C">
        <w:rPr>
          <w:rFonts w:ascii="Verdana" w:hAnsi="Verdana" w:cs="Times New Roman"/>
          <w:sz w:val="16"/>
          <w:szCs w:val="16"/>
        </w:rPr>
        <w:t xml:space="preserve">собственным </w:t>
      </w:r>
      <w:r w:rsidR="003F6457" w:rsidRPr="0089732C">
        <w:rPr>
          <w:rFonts w:ascii="Verdana" w:hAnsi="Verdana" w:cs="Times New Roman"/>
          <w:sz w:val="16"/>
          <w:szCs w:val="16"/>
        </w:rPr>
        <w:t xml:space="preserve">персоналом </w:t>
      </w:r>
      <w:r w:rsidR="0015509B" w:rsidRPr="0089732C">
        <w:rPr>
          <w:rFonts w:ascii="Verdana" w:hAnsi="Verdana" w:cs="Times New Roman"/>
          <w:sz w:val="16"/>
          <w:szCs w:val="16"/>
        </w:rPr>
        <w:t>ОАО «</w:t>
      </w:r>
      <w:r w:rsidRPr="0089732C">
        <w:rPr>
          <w:rFonts w:ascii="Verdana" w:hAnsi="Verdana" w:cs="Times New Roman"/>
          <w:sz w:val="16"/>
          <w:szCs w:val="16"/>
        </w:rPr>
        <w:t>Э.ОН Россия</w:t>
      </w:r>
      <w:r w:rsidR="0015509B" w:rsidRPr="0089732C">
        <w:rPr>
          <w:rFonts w:ascii="Verdana" w:hAnsi="Verdana" w:cs="Times New Roman"/>
          <w:sz w:val="16"/>
          <w:szCs w:val="16"/>
        </w:rPr>
        <w:t>», персоналом подрядчиков и прочих посетителей объектов Общества</w:t>
      </w:r>
    </w:p>
    <w:p w:rsidR="00EE76DF" w:rsidRPr="0089732C" w:rsidRDefault="00EE76DF" w:rsidP="00786C47">
      <w:pPr>
        <w:spacing w:after="0" w:line="240" w:lineRule="auto"/>
        <w:rPr>
          <w:rFonts w:ascii="Verdana" w:hAnsi="Verdana" w:cs="Times New Roman"/>
          <w:sz w:val="16"/>
          <w:szCs w:val="16"/>
        </w:rPr>
      </w:pPr>
    </w:p>
    <w:p w:rsidR="003F6457" w:rsidRPr="0089732C" w:rsidRDefault="006A76D0" w:rsidP="00786C47">
      <w:pPr>
        <w:pStyle w:val="a3"/>
        <w:numPr>
          <w:ilvl w:val="0"/>
          <w:numId w:val="16"/>
        </w:numPr>
        <w:spacing w:after="0" w:line="240" w:lineRule="auto"/>
        <w:jc w:val="both"/>
        <w:rPr>
          <w:rFonts w:ascii="Verdana" w:hAnsi="Verdana" w:cs="Times New Roman"/>
          <w:b/>
          <w:sz w:val="16"/>
          <w:szCs w:val="16"/>
        </w:rPr>
      </w:pPr>
      <w:r w:rsidRPr="0089732C">
        <w:rPr>
          <w:rFonts w:ascii="Verdana" w:hAnsi="Verdana" w:cs="Times New Roman"/>
          <w:b/>
          <w:sz w:val="16"/>
          <w:szCs w:val="16"/>
        </w:rPr>
        <w:t xml:space="preserve"> </w:t>
      </w:r>
      <w:r w:rsidR="000766C2" w:rsidRPr="0089732C">
        <w:rPr>
          <w:rFonts w:ascii="Verdana" w:hAnsi="Verdana" w:cs="Times New Roman"/>
          <w:b/>
          <w:sz w:val="16"/>
          <w:szCs w:val="16"/>
        </w:rPr>
        <w:t>НОРМАТИВНЫЕ ССЫЛКИ.</w:t>
      </w:r>
    </w:p>
    <w:p w:rsidR="00A4219E" w:rsidRPr="0089732C" w:rsidRDefault="00A4219E" w:rsidP="00786C47">
      <w:pPr>
        <w:spacing w:after="60" w:line="240" w:lineRule="auto"/>
        <w:ind w:firstLine="539"/>
        <w:jc w:val="both"/>
        <w:rPr>
          <w:rFonts w:ascii="Verdana" w:hAnsi="Verdana" w:cs="Times New Roman"/>
          <w:sz w:val="16"/>
          <w:szCs w:val="16"/>
        </w:rPr>
      </w:pPr>
    </w:p>
    <w:p w:rsidR="00334939" w:rsidRPr="0089732C" w:rsidRDefault="003F6457" w:rsidP="00786C47">
      <w:pPr>
        <w:spacing w:after="0" w:line="240" w:lineRule="auto"/>
        <w:jc w:val="both"/>
        <w:rPr>
          <w:rFonts w:ascii="Verdana" w:hAnsi="Verdana" w:cs="Times New Roman"/>
          <w:sz w:val="16"/>
          <w:szCs w:val="16"/>
        </w:rPr>
      </w:pPr>
      <w:r w:rsidRPr="0089732C">
        <w:rPr>
          <w:rFonts w:ascii="Verdana" w:hAnsi="Verdana" w:cs="Times New Roman"/>
          <w:sz w:val="16"/>
          <w:szCs w:val="16"/>
        </w:rPr>
        <w:t>В настоящем стандарте использованы нормативные ссылки на следующие стандарты и нормативные документы:</w:t>
      </w:r>
    </w:p>
    <w:p w:rsidR="003F6457" w:rsidRPr="0089732C" w:rsidRDefault="003F6457" w:rsidP="00786C47">
      <w:pPr>
        <w:spacing w:after="0" w:line="240" w:lineRule="auto"/>
        <w:jc w:val="both"/>
        <w:rPr>
          <w:rFonts w:ascii="Verdana" w:hAnsi="Verdana" w:cs="Times New Roman"/>
          <w:sz w:val="16"/>
          <w:szCs w:val="16"/>
        </w:rPr>
      </w:pPr>
      <w:r w:rsidRPr="0089732C">
        <w:rPr>
          <w:rFonts w:ascii="Verdana" w:hAnsi="Verdana" w:cs="Times New Roman"/>
          <w:sz w:val="16"/>
          <w:szCs w:val="16"/>
        </w:rPr>
        <w:t>Федеральный закон «О техническом регулировании» № 184-ФЗ.</w:t>
      </w:r>
    </w:p>
    <w:p w:rsidR="003F6457" w:rsidRPr="0089732C" w:rsidRDefault="003F6457" w:rsidP="00786C47">
      <w:pPr>
        <w:spacing w:after="0" w:line="240" w:lineRule="auto"/>
        <w:jc w:val="both"/>
        <w:rPr>
          <w:rFonts w:ascii="Verdana" w:hAnsi="Verdana" w:cs="Times New Roman"/>
          <w:sz w:val="16"/>
          <w:szCs w:val="16"/>
        </w:rPr>
      </w:pPr>
      <w:r w:rsidRPr="0089732C">
        <w:rPr>
          <w:rFonts w:ascii="Verdana" w:hAnsi="Verdana" w:cs="Times New Roman"/>
          <w:sz w:val="16"/>
          <w:szCs w:val="16"/>
        </w:rPr>
        <w:t>Федеральный закон «О промышленной безопасности опасных производственных объектов» № 116-ФЗ.</w:t>
      </w:r>
    </w:p>
    <w:p w:rsidR="002E5FA3" w:rsidRPr="0089732C" w:rsidRDefault="002E5FA3" w:rsidP="00786C47">
      <w:pPr>
        <w:spacing w:after="0" w:line="240" w:lineRule="auto"/>
        <w:jc w:val="both"/>
        <w:rPr>
          <w:rFonts w:ascii="Verdana" w:hAnsi="Verdana" w:cs="Times New Roman"/>
          <w:sz w:val="16"/>
          <w:szCs w:val="16"/>
        </w:rPr>
      </w:pPr>
      <w:r w:rsidRPr="0089732C">
        <w:rPr>
          <w:rFonts w:ascii="Verdana" w:hAnsi="Verdana" w:cs="Times New Roman"/>
          <w:sz w:val="16"/>
          <w:szCs w:val="16"/>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89732C" w:rsidRDefault="003F6457" w:rsidP="00786C47">
      <w:pPr>
        <w:spacing w:after="0" w:line="240" w:lineRule="auto"/>
        <w:jc w:val="both"/>
        <w:rPr>
          <w:rFonts w:ascii="Verdana" w:hAnsi="Verdana" w:cs="Times New Roman"/>
          <w:sz w:val="16"/>
          <w:szCs w:val="16"/>
        </w:rPr>
      </w:pPr>
      <w:r w:rsidRPr="0089732C">
        <w:rPr>
          <w:rFonts w:ascii="Verdana" w:hAnsi="Verdana" w:cs="Times New Roman"/>
          <w:sz w:val="16"/>
          <w:szCs w:val="16"/>
        </w:rPr>
        <w:t>ГОСТ Р 1.4-2004 «Стандартизация в Российской Федерации. Стандарты организаций. Общие положения».</w:t>
      </w:r>
    </w:p>
    <w:p w:rsidR="003F6457" w:rsidRPr="0089732C" w:rsidRDefault="001E204B" w:rsidP="00786C47">
      <w:pPr>
        <w:spacing w:after="0" w:line="240" w:lineRule="auto"/>
        <w:jc w:val="both"/>
        <w:rPr>
          <w:rFonts w:ascii="Verdana" w:hAnsi="Verdana" w:cs="Times New Roman"/>
          <w:sz w:val="16"/>
          <w:szCs w:val="16"/>
        </w:rPr>
      </w:pPr>
      <w:r w:rsidRPr="0089732C">
        <w:rPr>
          <w:rFonts w:ascii="Verdana" w:hAnsi="Verdana" w:cs="Times New Roman"/>
          <w:sz w:val="16"/>
          <w:szCs w:val="16"/>
        </w:rPr>
        <w:t>ГОСТ Р 1.0-92 «</w:t>
      </w:r>
      <w:r w:rsidR="003F6457" w:rsidRPr="0089732C">
        <w:rPr>
          <w:rFonts w:ascii="Verdana" w:hAnsi="Verdana" w:cs="Times New Roman"/>
          <w:sz w:val="16"/>
          <w:szCs w:val="16"/>
        </w:rPr>
        <w:t>Государственная система стандартизации Российской Федерации. Основные положения».</w:t>
      </w:r>
    </w:p>
    <w:p w:rsidR="007D13F8"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8" w:history="1">
        <w:r w:rsidR="007D13F8" w:rsidRPr="0089732C">
          <w:rPr>
            <w:rFonts w:ascii="Verdana" w:eastAsia="Times New Roman" w:hAnsi="Verdana" w:cs="Times New Roman"/>
            <w:sz w:val="16"/>
            <w:szCs w:val="16"/>
          </w:rPr>
          <w:t>ГОСТ 12871-93</w:t>
        </w:r>
      </w:hyperlink>
      <w:r w:rsidR="007D13F8" w:rsidRPr="0089732C">
        <w:rPr>
          <w:rFonts w:ascii="Verdana" w:eastAsia="Times New Roman" w:hAnsi="Verdana" w:cs="Times New Roman"/>
          <w:sz w:val="16"/>
          <w:szCs w:val="16"/>
        </w:rPr>
        <w:t xml:space="preserve"> "Асбест хризотиловый - хризотил. Общие технические условия".</w:t>
      </w:r>
    </w:p>
    <w:p w:rsidR="007B5477"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9" w:history="1">
        <w:r w:rsidR="007B5477" w:rsidRPr="0089732C">
          <w:rPr>
            <w:rFonts w:ascii="Verdana" w:eastAsia="Times New Roman" w:hAnsi="Verdana" w:cs="Times New Roman"/>
            <w:sz w:val="16"/>
            <w:szCs w:val="16"/>
          </w:rPr>
          <w:t>ГОСТ 12.1.016-79</w:t>
        </w:r>
      </w:hyperlink>
      <w:r w:rsidR="007B5477" w:rsidRPr="0089732C">
        <w:rPr>
          <w:rFonts w:ascii="Verdana" w:eastAsia="Times New Roman" w:hAnsi="Verdana" w:cs="Times New Roman"/>
          <w:sz w:val="16"/>
          <w:szCs w:val="16"/>
        </w:rPr>
        <w:t xml:space="preserve"> "ССБТ. Воздух рабочей зоны. Требования к методикам измерения концентраций вредных веществ".</w:t>
      </w:r>
    </w:p>
    <w:p w:rsidR="007B5477"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0" w:history="1">
        <w:r w:rsidR="007B5477" w:rsidRPr="0089732C">
          <w:rPr>
            <w:rFonts w:ascii="Verdana" w:eastAsia="Times New Roman" w:hAnsi="Verdana" w:cs="Times New Roman"/>
            <w:sz w:val="16"/>
            <w:szCs w:val="16"/>
          </w:rPr>
          <w:t>ГОСТ 12.1.007-76</w:t>
        </w:r>
      </w:hyperlink>
      <w:r w:rsidR="007B5477" w:rsidRPr="0089732C">
        <w:rPr>
          <w:rFonts w:ascii="Verdana" w:eastAsia="Times New Roman" w:hAnsi="Verdana" w:cs="Times New Roman"/>
          <w:sz w:val="16"/>
          <w:szCs w:val="16"/>
        </w:rPr>
        <w:t xml:space="preserve"> "ССБТ. Вредные вещества. Классификация. Общие требования безопасности".</w:t>
      </w:r>
    </w:p>
    <w:p w:rsidR="007B5477"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1" w:history="1">
        <w:r w:rsidR="007B5477" w:rsidRPr="0089732C">
          <w:rPr>
            <w:rFonts w:ascii="Verdana" w:eastAsia="Times New Roman" w:hAnsi="Verdana" w:cs="Times New Roman"/>
            <w:sz w:val="16"/>
            <w:szCs w:val="16"/>
          </w:rPr>
          <w:t>ГОСТ 12.1.005-88</w:t>
        </w:r>
      </w:hyperlink>
      <w:r w:rsidR="007B5477" w:rsidRPr="0089732C">
        <w:rPr>
          <w:rFonts w:ascii="Verdana" w:eastAsia="Times New Roman" w:hAnsi="Verdana" w:cs="Times New Roman"/>
          <w:sz w:val="16"/>
          <w:szCs w:val="16"/>
        </w:rPr>
        <w:t xml:space="preserve"> "ССБТ. Общие санитарно-гигиенические требования к воздуху рабочей зоны".</w:t>
      </w:r>
    </w:p>
    <w:p w:rsidR="007B5477"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2" w:history="1">
        <w:r w:rsidR="007B5477" w:rsidRPr="0089732C">
          <w:rPr>
            <w:rFonts w:ascii="Verdana" w:eastAsia="Times New Roman" w:hAnsi="Verdana" w:cs="Times New Roman"/>
            <w:sz w:val="16"/>
            <w:szCs w:val="16"/>
          </w:rPr>
          <w:t>ГОСТ 12.3.002-75</w:t>
        </w:r>
      </w:hyperlink>
      <w:r w:rsidR="007B5477" w:rsidRPr="0089732C">
        <w:rPr>
          <w:rFonts w:ascii="Verdana" w:eastAsia="Times New Roman" w:hAnsi="Verdana" w:cs="Times New Roman"/>
          <w:sz w:val="16"/>
          <w:szCs w:val="16"/>
        </w:rPr>
        <w:t xml:space="preserve"> "ССБТ. Процессы производственные. Общие требования безопасности".</w:t>
      </w:r>
    </w:p>
    <w:p w:rsidR="007B5477"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3" w:history="1">
        <w:r w:rsidR="007B5477" w:rsidRPr="0089732C">
          <w:rPr>
            <w:rFonts w:ascii="Verdana" w:eastAsia="Times New Roman" w:hAnsi="Verdana" w:cs="Times New Roman"/>
            <w:sz w:val="16"/>
            <w:szCs w:val="16"/>
          </w:rPr>
          <w:t>ГОСТ 12.3.009-76</w:t>
        </w:r>
      </w:hyperlink>
      <w:r w:rsidR="007B5477" w:rsidRPr="0089732C">
        <w:rPr>
          <w:rFonts w:ascii="Verdana" w:eastAsia="Times New Roman" w:hAnsi="Verdana" w:cs="Times New Roman"/>
          <w:sz w:val="16"/>
          <w:szCs w:val="16"/>
        </w:rPr>
        <w:t xml:space="preserve"> "ССБТ. Работы погрузочно-разгрузочные. Общие требования безопасности".</w:t>
      </w:r>
    </w:p>
    <w:p w:rsidR="007B5477"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4" w:history="1">
        <w:r w:rsidR="007B5477" w:rsidRPr="0089732C">
          <w:rPr>
            <w:rFonts w:ascii="Verdana" w:eastAsia="Times New Roman" w:hAnsi="Verdana" w:cs="Times New Roman"/>
            <w:sz w:val="16"/>
            <w:szCs w:val="16"/>
          </w:rPr>
          <w:t>ГОСТ 12.3.020-80</w:t>
        </w:r>
      </w:hyperlink>
      <w:r w:rsidR="007B5477" w:rsidRPr="0089732C">
        <w:rPr>
          <w:rFonts w:ascii="Verdana" w:eastAsia="Times New Roman" w:hAnsi="Verdana" w:cs="Times New Roman"/>
          <w:sz w:val="16"/>
          <w:szCs w:val="16"/>
        </w:rPr>
        <w:t xml:space="preserve"> "ССБТ. Процессы перемещения грузов на предприятиях. Общие требования безопасности".</w:t>
      </w:r>
    </w:p>
    <w:p w:rsidR="007B5477" w:rsidRPr="0089732C" w:rsidRDefault="007B5477"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ГОСТ 12.4.026-76 "ССБТ. Цвета сигнальные и знаки безопасности".</w:t>
      </w:r>
    </w:p>
    <w:p w:rsidR="007D13F8"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5" w:history="1">
        <w:r w:rsidR="007D13F8" w:rsidRPr="0089732C">
          <w:rPr>
            <w:rFonts w:ascii="Verdana" w:eastAsia="Times New Roman" w:hAnsi="Verdana" w:cs="Times New Roman"/>
            <w:sz w:val="16"/>
            <w:szCs w:val="16"/>
          </w:rPr>
          <w:t>ГОСТ 12.4.028-76</w:t>
        </w:r>
      </w:hyperlink>
      <w:r w:rsidR="007D13F8" w:rsidRPr="0089732C">
        <w:rPr>
          <w:rFonts w:ascii="Verdana" w:eastAsia="Times New Roman" w:hAnsi="Verdana" w:cs="Times New Roman"/>
          <w:sz w:val="16"/>
          <w:szCs w:val="16"/>
        </w:rPr>
        <w:t xml:space="preserve"> "ССБТ. Респираторы ШБ-1 "Лепесток". Технические условия".</w:t>
      </w:r>
    </w:p>
    <w:p w:rsidR="007B5477"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6" w:history="1">
        <w:r w:rsidR="007D13F8" w:rsidRPr="0089732C">
          <w:rPr>
            <w:rFonts w:ascii="Verdana" w:eastAsia="Times New Roman" w:hAnsi="Verdana" w:cs="Times New Roman"/>
            <w:sz w:val="16"/>
            <w:szCs w:val="16"/>
          </w:rPr>
          <w:t>ГОСТ 12.4.034-2001</w:t>
        </w:r>
      </w:hyperlink>
      <w:r w:rsidR="007D13F8" w:rsidRPr="0089732C">
        <w:rPr>
          <w:rFonts w:ascii="Verdana" w:eastAsia="Times New Roman" w:hAnsi="Verdana" w:cs="Times New Roman"/>
          <w:sz w:val="16"/>
          <w:szCs w:val="16"/>
        </w:rPr>
        <w:t xml:space="preserve"> "ССБТ. Средства индивидуальной защиты органов дыхания. Классификация и маркировка".</w:t>
      </w:r>
    </w:p>
    <w:p w:rsidR="006936A1" w:rsidRPr="0089732C" w:rsidRDefault="006936A1"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ГОСТ Р ИСО 16000-7-2011 «Воздух замкнутых помещений. Часть 7. Отбор проб при определении содержания волокон асбеста».</w:t>
      </w:r>
    </w:p>
    <w:p w:rsidR="00503A09" w:rsidRPr="0089732C" w:rsidRDefault="00503A09"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хризотилсодержащих материалов" (вместе с "СанПиН 2.2.3.2887-11. Санитарные правила и нормы...") (Зарегистрировано в Минюсте РФ 29.08.2011 N 21705)</w:t>
      </w:r>
    </w:p>
    <w:p w:rsidR="007D13F8"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7" w:history="1">
        <w:r w:rsidR="007D13F8" w:rsidRPr="0089732C">
          <w:rPr>
            <w:rFonts w:ascii="Verdana" w:eastAsia="Times New Roman" w:hAnsi="Verdana" w:cs="Times New Roman"/>
            <w:sz w:val="16"/>
            <w:szCs w:val="16"/>
          </w:rPr>
          <w:t>Конвенция</w:t>
        </w:r>
      </w:hyperlink>
      <w:r w:rsidR="007D13F8" w:rsidRPr="0089732C">
        <w:rPr>
          <w:rFonts w:ascii="Verdana" w:eastAsia="Times New Roman" w:hAnsi="Verdana" w:cs="Times New Roman"/>
          <w:sz w:val="16"/>
          <w:szCs w:val="16"/>
        </w:rPr>
        <w:t xml:space="preserve"> Международной организации труда 1986 г. об охране труда при использовании асбеста (конвенция N 162), ратифицирована Федеральным </w:t>
      </w:r>
      <w:hyperlink r:id="rId18" w:history="1">
        <w:r w:rsidR="007D13F8" w:rsidRPr="0089732C">
          <w:rPr>
            <w:rFonts w:ascii="Verdana" w:eastAsia="Times New Roman" w:hAnsi="Verdana" w:cs="Times New Roman"/>
            <w:sz w:val="16"/>
            <w:szCs w:val="16"/>
          </w:rPr>
          <w:t>законом</w:t>
        </w:r>
      </w:hyperlink>
      <w:r w:rsidR="007D13F8" w:rsidRPr="0089732C">
        <w:rPr>
          <w:rFonts w:ascii="Verdana" w:eastAsia="Times New Roman" w:hAnsi="Verdana" w:cs="Times New Roman"/>
          <w:sz w:val="16"/>
          <w:szCs w:val="16"/>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19" w:history="1">
        <w:r w:rsidR="00503A09" w:rsidRPr="0089732C">
          <w:rPr>
            <w:rFonts w:ascii="Verdana" w:eastAsia="Times New Roman" w:hAnsi="Verdana" w:cs="Times New Roman"/>
            <w:sz w:val="16"/>
            <w:szCs w:val="16"/>
          </w:rPr>
          <w:t>Рекомендации N 172</w:t>
        </w:r>
      </w:hyperlink>
      <w:r w:rsidR="00503A09" w:rsidRPr="0089732C">
        <w:rPr>
          <w:rFonts w:ascii="Verdana" w:eastAsia="Times New Roman" w:hAnsi="Verdana" w:cs="Times New Roman"/>
          <w:sz w:val="16"/>
          <w:szCs w:val="16"/>
        </w:rPr>
        <w:t xml:space="preserve"> Международной Организации Труда (МОТ) "Конвенция об охране труда при использовании асбеста".</w:t>
      </w:r>
    </w:p>
    <w:p w:rsidR="00A4219E" w:rsidRPr="0089732C" w:rsidRDefault="00A4219E" w:rsidP="00786C47">
      <w:pPr>
        <w:pStyle w:val="ConsPlusTitle"/>
        <w:widowControl/>
        <w:jc w:val="both"/>
        <w:rPr>
          <w:rFonts w:ascii="Verdana" w:hAnsi="Verdana" w:cs="Times New Roman"/>
          <w:b w:val="0"/>
          <w:sz w:val="16"/>
          <w:szCs w:val="16"/>
        </w:rPr>
      </w:pPr>
      <w:r w:rsidRPr="0089732C">
        <w:rPr>
          <w:rFonts w:ascii="Verdana" w:hAnsi="Verdana" w:cs="Times New Roman"/>
          <w:b w:val="0"/>
          <w:sz w:val="16"/>
          <w:szCs w:val="16"/>
        </w:rPr>
        <w:t>ПОСТАНОВЛЕНИЕ</w:t>
      </w:r>
      <w:r w:rsidR="00670B84" w:rsidRPr="0089732C">
        <w:rPr>
          <w:rFonts w:ascii="Verdana" w:hAnsi="Verdana" w:cs="Times New Roman"/>
          <w:b w:val="0"/>
          <w:sz w:val="16"/>
          <w:szCs w:val="16"/>
        </w:rPr>
        <w:t xml:space="preserve"> Главного государственного санитарного врача Российской Федерации</w:t>
      </w:r>
      <w:r w:rsidRPr="0089732C">
        <w:rPr>
          <w:rFonts w:ascii="Verdana" w:hAnsi="Verdana" w:cs="Times New Roman"/>
          <w:b w:val="0"/>
          <w:sz w:val="16"/>
          <w:szCs w:val="16"/>
        </w:rPr>
        <w:t xml:space="preserve"> от 30 апреля 2003 г. N 76 </w:t>
      </w:r>
      <w:r w:rsidR="000766C2" w:rsidRPr="0089732C">
        <w:rPr>
          <w:rFonts w:ascii="Verdana" w:hAnsi="Verdana" w:cs="Times New Roman"/>
          <w:b w:val="0"/>
          <w:sz w:val="16"/>
          <w:szCs w:val="16"/>
        </w:rPr>
        <w:t>«</w:t>
      </w:r>
      <w:r w:rsidR="00900086" w:rsidRPr="0089732C">
        <w:rPr>
          <w:rFonts w:ascii="Verdana" w:hAnsi="Verdana" w:cs="Times New Roman"/>
          <w:b w:val="0"/>
          <w:sz w:val="16"/>
          <w:szCs w:val="16"/>
        </w:rPr>
        <w:t xml:space="preserve">О ВВЕДЕНИИ В ДЕЙСТВИЕ ГН </w:t>
      </w:r>
      <w:r w:rsidRPr="0089732C">
        <w:rPr>
          <w:rFonts w:ascii="Verdana" w:hAnsi="Verdana" w:cs="Times New Roman"/>
          <w:b w:val="0"/>
          <w:sz w:val="16"/>
          <w:szCs w:val="16"/>
        </w:rPr>
        <w:t>2.2.5.1313-03</w:t>
      </w:r>
      <w:r w:rsidR="000766C2" w:rsidRPr="0089732C">
        <w:rPr>
          <w:rFonts w:ascii="Verdana" w:hAnsi="Verdana" w:cs="Times New Roman"/>
          <w:b w:val="0"/>
          <w:sz w:val="16"/>
          <w:szCs w:val="16"/>
        </w:rPr>
        <w:t>».</w:t>
      </w:r>
    </w:p>
    <w:p w:rsidR="00596DBD" w:rsidRPr="0089732C" w:rsidRDefault="00596DBD"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89732C" w:rsidRDefault="00596DBD" w:rsidP="00786C47">
      <w:pPr>
        <w:pStyle w:val="ConsPlusTitle"/>
        <w:widowControl/>
        <w:jc w:val="both"/>
        <w:rPr>
          <w:rFonts w:ascii="Verdana" w:hAnsi="Verdana" w:cs="Times New Roman"/>
          <w:b w:val="0"/>
          <w:sz w:val="16"/>
          <w:szCs w:val="16"/>
        </w:rPr>
      </w:pPr>
      <w:r w:rsidRPr="0089732C">
        <w:rPr>
          <w:rFonts w:ascii="Verdana" w:hAnsi="Verdana" w:cs="TimesNewRoman"/>
          <w:b w:val="0"/>
          <w:sz w:val="16"/>
          <w:szCs w:val="16"/>
        </w:rPr>
        <w:t>допустимые концентрации (ПДК) вредных веществ в воздухе рабочей зоны».</w:t>
      </w:r>
    </w:p>
    <w:p w:rsidR="00D90754" w:rsidRPr="0089732C" w:rsidRDefault="00D90754"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 xml:space="preserve">Межотраслевые </w:t>
      </w:r>
      <w:hyperlink r:id="rId20" w:history="1">
        <w:r w:rsidRPr="0089732C">
          <w:rPr>
            <w:rFonts w:ascii="Verdana" w:eastAsia="Times New Roman" w:hAnsi="Verdana" w:cs="Times New Roman"/>
            <w:sz w:val="16"/>
            <w:szCs w:val="16"/>
          </w:rPr>
          <w:t>правила</w:t>
        </w:r>
      </w:hyperlink>
      <w:r w:rsidRPr="0089732C">
        <w:rPr>
          <w:rFonts w:ascii="Verdana" w:eastAsia="Times New Roman" w:hAnsi="Verdana" w:cs="Times New Roman"/>
          <w:sz w:val="16"/>
          <w:szCs w:val="16"/>
        </w:rPr>
        <w:t xml:space="preserve"> по охране труда при производстве асбеста и асбестосодержащих материалов и </w:t>
      </w:r>
      <w:r w:rsidRPr="0089732C">
        <w:rPr>
          <w:rFonts w:ascii="Verdana" w:eastAsia="Times New Roman" w:hAnsi="Verdana" w:cs="Times New Roman"/>
          <w:sz w:val="16"/>
          <w:szCs w:val="16"/>
        </w:rPr>
        <w:lastRenderedPageBreak/>
        <w:t>изделий (ПОТ РМ-010-2000). Утверждены постановлением Министерства труда и социального развития Российской Федерации от 30.01.2000 N 10.</w:t>
      </w:r>
    </w:p>
    <w:p w:rsidR="00D90754" w:rsidRPr="0089732C" w:rsidRDefault="00D90754"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М-1-2006 "Методика выполнения измерений счетной концентрации волокон в атмосферном воздухе".</w:t>
      </w:r>
    </w:p>
    <w:p w:rsidR="00D90754" w:rsidRPr="0089732C" w:rsidRDefault="00D90754"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89732C" w:rsidRDefault="00C04BF2"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rsidR="003F6457" w:rsidRPr="0089732C" w:rsidRDefault="000766C2" w:rsidP="00786C47">
      <w:pPr>
        <w:pStyle w:val="ConsPlusTitle"/>
        <w:widowControl/>
        <w:jc w:val="both"/>
        <w:rPr>
          <w:rFonts w:ascii="Verdana" w:hAnsi="Verdana" w:cs="Times New Roman"/>
          <w:b w:val="0"/>
          <w:sz w:val="16"/>
          <w:szCs w:val="16"/>
        </w:rPr>
      </w:pPr>
      <w:r w:rsidRPr="0089732C">
        <w:rPr>
          <w:rFonts w:ascii="Verdana" w:hAnsi="Verdana" w:cs="Times New Roman"/>
          <w:b w:val="0"/>
          <w:sz w:val="16"/>
          <w:szCs w:val="16"/>
        </w:rPr>
        <w:t>«Рекомендации по безопасному обращению с асбестосодержащими отходами» от 01.06.2003 г.</w:t>
      </w:r>
    </w:p>
    <w:p w:rsidR="00A73F50" w:rsidRPr="0089732C" w:rsidRDefault="00A73F50" w:rsidP="00786C47">
      <w:pPr>
        <w:spacing w:after="0" w:line="240" w:lineRule="auto"/>
        <w:jc w:val="both"/>
        <w:rPr>
          <w:rFonts w:ascii="Verdana" w:hAnsi="Verdana" w:cs="Times New Roman"/>
          <w:sz w:val="16"/>
          <w:szCs w:val="16"/>
        </w:rPr>
      </w:pPr>
      <w:r w:rsidRPr="0089732C">
        <w:rPr>
          <w:rFonts w:ascii="Verdana" w:hAnsi="Verdana" w:cs="Times New Roman"/>
          <w:sz w:val="16"/>
          <w:szCs w:val="16"/>
        </w:rPr>
        <w:t>Директива Европейского Союза 2003/18/EC по защите работающих от рисков, в связи с воздействием асбеста на рабочем месте.</w:t>
      </w:r>
    </w:p>
    <w:p w:rsidR="00A73F50" w:rsidRPr="0089732C" w:rsidRDefault="00A73F50" w:rsidP="00786C47">
      <w:pPr>
        <w:spacing w:after="0" w:line="240" w:lineRule="auto"/>
        <w:jc w:val="both"/>
        <w:rPr>
          <w:rFonts w:ascii="Verdana" w:hAnsi="Verdana" w:cs="Times New Roman"/>
          <w:sz w:val="16"/>
          <w:szCs w:val="16"/>
        </w:rPr>
      </w:pPr>
      <w:r w:rsidRPr="0089732C">
        <w:rPr>
          <w:rFonts w:ascii="Verdana" w:hAnsi="Verdana" w:cs="Times New Roman"/>
          <w:sz w:val="16"/>
          <w:szCs w:val="16"/>
        </w:rPr>
        <w:t>Свод правил Международной организации труда (ILO Code of Practice) «Безопасность труда при работе с асбестом» и «Безопасность при использовании синтетических стекловидных волокон в качестве изоляционного материала (стекловата, камневата, шлако</w:t>
      </w:r>
      <w:r w:rsidRPr="0089732C">
        <w:rPr>
          <w:rFonts w:ascii="Verdana" w:hAnsi="Verdana" w:cs="Times New Roman"/>
          <w:sz w:val="16"/>
          <w:szCs w:val="16"/>
        </w:rPr>
        <w:softHyphen/>
        <w:t>вата)».</w:t>
      </w:r>
    </w:p>
    <w:p w:rsidR="007B5477" w:rsidRPr="0089732C" w:rsidRDefault="007B5477" w:rsidP="00786C47">
      <w:pPr>
        <w:widowControl w:val="0"/>
        <w:autoSpaceDE w:val="0"/>
        <w:autoSpaceDN w:val="0"/>
        <w:adjustRightInd w:val="0"/>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Безопасность труда при работе с асбестом: Инструкция МОТ, русское издание. М., 1999.</w:t>
      </w:r>
    </w:p>
    <w:p w:rsidR="007B5477"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21" w:history="1">
        <w:r w:rsidR="007B5477" w:rsidRPr="0089732C">
          <w:rPr>
            <w:rFonts w:ascii="Verdana" w:eastAsia="Times New Roman" w:hAnsi="Verdana" w:cs="Times New Roman"/>
            <w:sz w:val="16"/>
            <w:szCs w:val="16"/>
          </w:rPr>
          <w:t>ГН 2.2.5.1313-03</w:t>
        </w:r>
      </w:hyperlink>
      <w:r w:rsidR="007B5477" w:rsidRPr="0089732C">
        <w:rPr>
          <w:rFonts w:ascii="Verdana" w:eastAsia="Times New Roman" w:hAnsi="Verdana" w:cs="Times New Roman"/>
          <w:sz w:val="16"/>
          <w:szCs w:val="16"/>
        </w:rPr>
        <w:t xml:space="preserve"> "Предельно допустимые концентрации (ПДК) вредных веществ в воздухе рабочей зоны".</w:t>
      </w:r>
    </w:p>
    <w:p w:rsidR="007D13F8" w:rsidRPr="0089732C" w:rsidRDefault="001033D9" w:rsidP="00786C47">
      <w:pPr>
        <w:widowControl w:val="0"/>
        <w:autoSpaceDE w:val="0"/>
        <w:autoSpaceDN w:val="0"/>
        <w:adjustRightInd w:val="0"/>
        <w:spacing w:after="0" w:line="240" w:lineRule="auto"/>
        <w:jc w:val="both"/>
        <w:rPr>
          <w:rFonts w:ascii="Verdana" w:eastAsia="Times New Roman" w:hAnsi="Verdana" w:cs="Times New Roman"/>
          <w:sz w:val="16"/>
          <w:szCs w:val="16"/>
        </w:rPr>
      </w:pPr>
      <w:hyperlink r:id="rId22" w:history="1">
        <w:r w:rsidR="007D13F8" w:rsidRPr="0089732C">
          <w:rPr>
            <w:rFonts w:ascii="Verdana" w:eastAsia="Times New Roman" w:hAnsi="Verdana" w:cs="Times New Roman"/>
            <w:sz w:val="16"/>
            <w:szCs w:val="16"/>
          </w:rPr>
          <w:t>МУ 2.1.7.1185-03</w:t>
        </w:r>
      </w:hyperlink>
      <w:r w:rsidR="007D13F8" w:rsidRPr="0089732C">
        <w:rPr>
          <w:rFonts w:ascii="Verdana" w:eastAsia="Times New Roman" w:hAnsi="Verdana" w:cs="Times New Roman"/>
          <w:sz w:val="16"/>
          <w:szCs w:val="16"/>
        </w:rPr>
        <w:t xml:space="preserve"> "Сбор, транспортирование, захоронение асбестсодержащих отходов".</w:t>
      </w:r>
    </w:p>
    <w:p w:rsidR="00A73F50" w:rsidRPr="0089732C" w:rsidRDefault="00A73F50" w:rsidP="00786C47">
      <w:pPr>
        <w:spacing w:after="0" w:line="240" w:lineRule="auto"/>
        <w:jc w:val="both"/>
        <w:rPr>
          <w:rFonts w:ascii="Verdana" w:hAnsi="Verdana" w:cs="Times New Roman"/>
          <w:b/>
          <w:sz w:val="16"/>
          <w:szCs w:val="16"/>
        </w:rPr>
      </w:pPr>
    </w:p>
    <w:p w:rsidR="003F6457" w:rsidRPr="0089732C" w:rsidRDefault="00553FC6" w:rsidP="00786C47">
      <w:pPr>
        <w:spacing w:after="0" w:line="240" w:lineRule="auto"/>
        <w:jc w:val="both"/>
        <w:rPr>
          <w:rFonts w:ascii="Verdana" w:hAnsi="Verdana" w:cs="Times New Roman"/>
          <w:b/>
          <w:sz w:val="16"/>
          <w:szCs w:val="16"/>
        </w:rPr>
      </w:pPr>
      <w:r w:rsidRPr="0089732C">
        <w:rPr>
          <w:rFonts w:ascii="Verdana" w:hAnsi="Verdana" w:cs="Times New Roman"/>
          <w:b/>
          <w:sz w:val="16"/>
          <w:szCs w:val="16"/>
        </w:rPr>
        <w:t>4</w:t>
      </w:r>
      <w:r w:rsidR="000766C2" w:rsidRPr="0089732C">
        <w:rPr>
          <w:rFonts w:ascii="Verdana" w:hAnsi="Verdana" w:cs="Times New Roman"/>
          <w:b/>
          <w:sz w:val="16"/>
          <w:szCs w:val="16"/>
        </w:rPr>
        <w:t>. ТЕРМИНЫ И ОПРЕДЕЛЕНИЯ.</w:t>
      </w:r>
    </w:p>
    <w:p w:rsidR="003F6457" w:rsidRPr="0089732C" w:rsidRDefault="003F6457" w:rsidP="00786C47">
      <w:pPr>
        <w:spacing w:after="0" w:line="240" w:lineRule="auto"/>
        <w:jc w:val="both"/>
        <w:rPr>
          <w:rFonts w:ascii="Verdana" w:hAnsi="Verdana" w:cs="Times New Roman"/>
          <w:b/>
          <w:sz w:val="16"/>
          <w:szCs w:val="16"/>
        </w:rPr>
      </w:pPr>
    </w:p>
    <w:p w:rsidR="000766C2" w:rsidRPr="0089732C" w:rsidRDefault="000766C2" w:rsidP="00786C47">
      <w:pPr>
        <w:spacing w:line="240" w:lineRule="auto"/>
        <w:ind w:firstLine="300"/>
        <w:jc w:val="both"/>
        <w:rPr>
          <w:rFonts w:ascii="Verdana" w:hAnsi="Verdana" w:cs="Times New Roman"/>
          <w:color w:val="000000"/>
          <w:sz w:val="16"/>
          <w:szCs w:val="16"/>
        </w:rPr>
      </w:pPr>
      <w:r w:rsidRPr="0089732C">
        <w:rPr>
          <w:rFonts w:ascii="Verdana" w:hAnsi="Verdana" w:cs="Times New Roman"/>
          <w:sz w:val="16"/>
          <w:szCs w:val="16"/>
        </w:rPr>
        <w:t xml:space="preserve">В настоящем Стандарте применяются </w:t>
      </w:r>
      <w:r w:rsidRPr="0089732C">
        <w:rPr>
          <w:rFonts w:ascii="Verdana" w:hAnsi="Verdana" w:cs="Times New Roman"/>
          <w:color w:val="000000"/>
          <w:sz w:val="16"/>
          <w:szCs w:val="16"/>
        </w:rPr>
        <w:t>следующие термины с соответствующими определениями.</w:t>
      </w:r>
    </w:p>
    <w:p w:rsidR="00EE76DF" w:rsidRPr="0089732C" w:rsidRDefault="000766C2" w:rsidP="00786C47">
      <w:pPr>
        <w:spacing w:after="0" w:line="240" w:lineRule="auto"/>
        <w:ind w:firstLine="300"/>
        <w:jc w:val="both"/>
        <w:rPr>
          <w:rFonts w:ascii="Verdana" w:hAnsi="Verdana" w:cs="Times New Roman"/>
          <w:color w:val="231F20"/>
          <w:sz w:val="16"/>
          <w:szCs w:val="16"/>
        </w:rPr>
      </w:pPr>
      <w:r w:rsidRPr="0089732C">
        <w:rPr>
          <w:rFonts w:ascii="Verdana" w:hAnsi="Verdana" w:cs="Times New Roman"/>
          <w:b/>
          <w:i/>
          <w:iCs/>
          <w:color w:val="000000"/>
          <w:sz w:val="16"/>
          <w:szCs w:val="16"/>
        </w:rPr>
        <w:t>Асбест</w:t>
      </w:r>
      <w:r w:rsidRPr="0089732C">
        <w:rPr>
          <w:rFonts w:ascii="Verdana" w:hAnsi="Verdana" w:cs="Times New Roman"/>
          <w:b/>
          <w:color w:val="000000"/>
          <w:sz w:val="16"/>
          <w:szCs w:val="16"/>
        </w:rPr>
        <w:t xml:space="preserve"> </w:t>
      </w:r>
      <w:r w:rsidRPr="0089732C">
        <w:rPr>
          <w:rFonts w:ascii="Verdana" w:hAnsi="Verdana" w:cs="Times New Roman"/>
          <w:color w:val="000000"/>
          <w:sz w:val="16"/>
          <w:szCs w:val="16"/>
        </w:rPr>
        <w:t>- собирательное название волокнистых минералов групп серпентина (хризотил-асбест) и амфибола (актинолит, амозит, антофиллит, крокидолит, тремолит и др.), встречающихся в природе изолированно или в виде их различных смесей.</w:t>
      </w:r>
      <w:r w:rsidR="00900086" w:rsidRPr="0089732C">
        <w:rPr>
          <w:rFonts w:ascii="Verdana" w:hAnsi="Verdana" w:cs="Times New Roman"/>
          <w:color w:val="231F20"/>
          <w:sz w:val="16"/>
          <w:szCs w:val="16"/>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89732C" w:rsidRDefault="00900086" w:rsidP="00786C47">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Асбестом</w:t>
      </w:r>
      <w:r w:rsidR="002E60D2" w:rsidRPr="0089732C">
        <w:rPr>
          <w:rFonts w:ascii="Verdana" w:hAnsi="Verdana" w:cs="Times New Roman"/>
          <w:color w:val="231F20"/>
          <w:sz w:val="16"/>
          <w:szCs w:val="16"/>
        </w:rPr>
        <w:t xml:space="preserve"> </w:t>
      </w:r>
      <w:r w:rsidRPr="0089732C">
        <w:rPr>
          <w:rFonts w:ascii="Verdana" w:hAnsi="Verdana" w:cs="Times New Roman"/>
          <w:color w:val="231F20"/>
          <w:sz w:val="16"/>
          <w:szCs w:val="16"/>
        </w:rPr>
        <w:t>называют следующие волоконные силикаты:</w:t>
      </w:r>
    </w:p>
    <w:p w:rsidR="00900086"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a</w:t>
      </w:r>
      <w:r w:rsidRPr="0089732C">
        <w:rPr>
          <w:rFonts w:ascii="Verdana" w:hAnsi="Verdana" w:cs="Times New Roman"/>
          <w:color w:val="231F20"/>
          <w:sz w:val="16"/>
          <w:szCs w:val="16"/>
        </w:rPr>
        <w:t xml:space="preserve">) асбестовый актинолит,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77536-66-4(*);</w:t>
      </w:r>
    </w:p>
    <w:p w:rsidR="00900086"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b</w:t>
      </w:r>
      <w:r w:rsidRPr="0089732C">
        <w:rPr>
          <w:rFonts w:ascii="Verdana" w:hAnsi="Verdana" w:cs="Times New Roman"/>
          <w:color w:val="231F20"/>
          <w:sz w:val="16"/>
          <w:szCs w:val="16"/>
        </w:rPr>
        <w:t xml:space="preserve">) асбестовый грунерит (амозит),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12172-73-5(*);</w:t>
      </w:r>
    </w:p>
    <w:p w:rsidR="00441E27" w:rsidRPr="0089732C" w:rsidRDefault="00900086" w:rsidP="0089732C">
      <w:pPr>
        <w:spacing w:after="0" w:line="240" w:lineRule="auto"/>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c</w:t>
      </w:r>
      <w:r w:rsidRPr="0089732C">
        <w:rPr>
          <w:rFonts w:ascii="Verdana" w:hAnsi="Verdana" w:cs="Times New Roman"/>
          <w:color w:val="231F20"/>
          <w:sz w:val="16"/>
          <w:szCs w:val="16"/>
        </w:rPr>
        <w:t xml:space="preserve">) асбестовый  антофилит,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77536-67-5(*);</w:t>
      </w:r>
    </w:p>
    <w:p w:rsidR="00E32BF7"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d</w:t>
      </w:r>
      <w:r w:rsidRPr="0089732C">
        <w:rPr>
          <w:rFonts w:ascii="Verdana" w:hAnsi="Verdana" w:cs="Times New Roman"/>
          <w:color w:val="231F20"/>
          <w:sz w:val="16"/>
          <w:szCs w:val="16"/>
        </w:rPr>
        <w:t xml:space="preserve">) хризотил,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12001-29-5; </w:t>
      </w:r>
    </w:p>
    <w:p w:rsidR="00900086"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e</w:t>
      </w:r>
      <w:r w:rsidRPr="0089732C">
        <w:rPr>
          <w:rFonts w:ascii="Verdana" w:hAnsi="Verdana" w:cs="Times New Roman"/>
          <w:color w:val="231F20"/>
          <w:sz w:val="16"/>
          <w:szCs w:val="16"/>
        </w:rPr>
        <w:t xml:space="preserve">) крокидолит,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12001-28-4(*); </w:t>
      </w:r>
    </w:p>
    <w:p w:rsidR="00900086" w:rsidRPr="0089732C" w:rsidRDefault="00900086" w:rsidP="0089732C">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w:t>
      </w:r>
      <w:r w:rsidRPr="0089732C">
        <w:rPr>
          <w:rFonts w:ascii="Verdana" w:hAnsi="Verdana" w:cs="Times New Roman"/>
          <w:color w:val="231F20"/>
          <w:sz w:val="16"/>
          <w:szCs w:val="16"/>
          <w:lang w:val="en-US"/>
        </w:rPr>
        <w:t>f</w:t>
      </w:r>
      <w:r w:rsidRPr="0089732C">
        <w:rPr>
          <w:rFonts w:ascii="Verdana" w:hAnsi="Verdana" w:cs="Times New Roman"/>
          <w:color w:val="231F20"/>
          <w:sz w:val="16"/>
          <w:szCs w:val="16"/>
        </w:rPr>
        <w:t xml:space="preserve">) асбестовый тремолит,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xml:space="preserve"> № 77536-68-6(*)</w:t>
      </w:r>
    </w:p>
    <w:p w:rsidR="000766C2" w:rsidRPr="0089732C" w:rsidRDefault="00900086" w:rsidP="00786C47">
      <w:pPr>
        <w:spacing w:after="0" w:line="240" w:lineRule="auto"/>
        <w:jc w:val="both"/>
        <w:rPr>
          <w:rFonts w:ascii="Verdana" w:hAnsi="Verdana" w:cs="Times New Roman"/>
          <w:color w:val="231F20"/>
          <w:sz w:val="16"/>
          <w:szCs w:val="16"/>
        </w:rPr>
      </w:pPr>
      <w:r w:rsidRPr="0089732C">
        <w:rPr>
          <w:rFonts w:ascii="Verdana" w:hAnsi="Verdana" w:cs="Times New Roman"/>
          <w:color w:val="231F20"/>
          <w:sz w:val="16"/>
          <w:szCs w:val="16"/>
        </w:rPr>
        <w:t>ссылки на "</w:t>
      </w:r>
      <w:r w:rsidRPr="0089732C">
        <w:rPr>
          <w:rFonts w:ascii="Verdana" w:hAnsi="Verdana" w:cs="Times New Roman"/>
          <w:color w:val="231F20"/>
          <w:sz w:val="16"/>
          <w:szCs w:val="16"/>
          <w:lang w:val="en-US"/>
        </w:rPr>
        <w:t>CAS</w:t>
      </w:r>
      <w:r w:rsidRPr="0089732C">
        <w:rPr>
          <w:rFonts w:ascii="Verdana" w:hAnsi="Verdana" w:cs="Times New Roman"/>
          <w:color w:val="231F20"/>
          <w:sz w:val="16"/>
          <w:szCs w:val="16"/>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89732C" w:rsidRDefault="000766C2" w:rsidP="00786C47">
      <w:pPr>
        <w:spacing w:after="0" w:line="240" w:lineRule="auto"/>
        <w:ind w:firstLine="708"/>
        <w:jc w:val="both"/>
        <w:rPr>
          <w:rFonts w:ascii="Verdana" w:hAnsi="Verdana" w:cs="Times New Roman"/>
          <w:color w:val="000000"/>
          <w:sz w:val="16"/>
          <w:szCs w:val="16"/>
        </w:rPr>
      </w:pPr>
      <w:r w:rsidRPr="0089732C">
        <w:rPr>
          <w:rFonts w:ascii="Verdana" w:hAnsi="Verdana" w:cs="Times New Roman"/>
          <w:b/>
          <w:i/>
          <w:iCs/>
          <w:color w:val="000000"/>
          <w:sz w:val="16"/>
          <w:szCs w:val="16"/>
        </w:rPr>
        <w:t>Асбестосодержащая пыль</w:t>
      </w:r>
      <w:r w:rsidRPr="0089732C">
        <w:rPr>
          <w:rFonts w:ascii="Verdana" w:hAnsi="Verdana" w:cs="Times New Roman"/>
          <w:color w:val="000000"/>
          <w:sz w:val="16"/>
          <w:szCs w:val="16"/>
        </w:rPr>
        <w:t xml:space="preserve"> - взвешенная в воздухе или осевшая пыль, в которой волокна асбеста находятся в свободном или связанном состоянии. </w:t>
      </w:r>
    </w:p>
    <w:p w:rsidR="00553FC6" w:rsidRPr="0089732C" w:rsidRDefault="00553FC6" w:rsidP="00786C47">
      <w:pPr>
        <w:autoSpaceDE w:val="0"/>
        <w:autoSpaceDN w:val="0"/>
        <w:adjustRightInd w:val="0"/>
        <w:spacing w:after="0" w:line="240" w:lineRule="auto"/>
        <w:ind w:firstLine="708"/>
        <w:jc w:val="both"/>
        <w:rPr>
          <w:rFonts w:ascii="Verdana" w:hAnsi="Verdana" w:cs="TimesNewRoman"/>
          <w:sz w:val="16"/>
          <w:szCs w:val="16"/>
        </w:rPr>
      </w:pPr>
      <w:r w:rsidRPr="0089732C">
        <w:rPr>
          <w:rFonts w:ascii="Verdana" w:hAnsi="Verdana" w:cs="TimesNewRoman"/>
          <w:b/>
          <w:i/>
          <w:sz w:val="16"/>
          <w:szCs w:val="16"/>
        </w:rPr>
        <w:t>Респирабельное волокно</w:t>
      </w:r>
      <w:r w:rsidRPr="0089732C">
        <w:rPr>
          <w:rFonts w:ascii="Verdana" w:hAnsi="Verdana" w:cs="TimesNewRoman"/>
          <w:sz w:val="16"/>
          <w:szCs w:val="16"/>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89732C" w:rsidRDefault="000766C2" w:rsidP="00786C47">
      <w:pPr>
        <w:pStyle w:val="ConsPlusNormal"/>
        <w:widowControl/>
        <w:ind w:firstLine="540"/>
        <w:jc w:val="both"/>
        <w:rPr>
          <w:rFonts w:ascii="Verdana" w:hAnsi="Verdana" w:cs="Times New Roman"/>
          <w:sz w:val="16"/>
          <w:szCs w:val="16"/>
        </w:rPr>
      </w:pPr>
      <w:r w:rsidRPr="0089732C">
        <w:rPr>
          <w:rFonts w:ascii="Verdana" w:hAnsi="Verdana" w:cs="Times New Roman"/>
          <w:b/>
          <w:i/>
          <w:iCs/>
          <w:color w:val="000000"/>
          <w:sz w:val="16"/>
          <w:szCs w:val="16"/>
        </w:rPr>
        <w:t>Асбестосодержащие отходы</w:t>
      </w:r>
      <w:r w:rsidRPr="0089732C">
        <w:rPr>
          <w:rFonts w:ascii="Verdana" w:hAnsi="Verdana" w:cs="Times New Roman"/>
          <w:color w:val="000000"/>
          <w:sz w:val="16"/>
          <w:szCs w:val="16"/>
        </w:rPr>
        <w:t xml:space="preserve"> - отходы добычи, обогащения, переработки и использования асбестосодержащих материалов и изделий.</w:t>
      </w:r>
      <w:r w:rsidR="00973B0A" w:rsidRPr="0089732C">
        <w:rPr>
          <w:rFonts w:ascii="Verdana" w:hAnsi="Verdana" w:cs="Times New Roman"/>
          <w:sz w:val="16"/>
          <w:szCs w:val="16"/>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89732C" w:rsidRDefault="00973B0A" w:rsidP="00786C47">
      <w:pPr>
        <w:pStyle w:val="ConsPlusNormal"/>
        <w:widowControl/>
        <w:ind w:firstLine="540"/>
        <w:jc w:val="both"/>
        <w:rPr>
          <w:rFonts w:ascii="Verdana" w:hAnsi="Verdana" w:cs="Times New Roman"/>
          <w:sz w:val="16"/>
          <w:szCs w:val="16"/>
        </w:rPr>
      </w:pPr>
      <w:r w:rsidRPr="0089732C">
        <w:rPr>
          <w:rFonts w:ascii="Verdana" w:hAnsi="Verdana" w:cs="Times New Roman"/>
          <w:b/>
          <w:i/>
          <w:sz w:val="16"/>
          <w:szCs w:val="16"/>
        </w:rPr>
        <w:t>Воздействие асбеста</w:t>
      </w:r>
      <w:r w:rsidRPr="0089732C">
        <w:rPr>
          <w:rFonts w:ascii="Verdana" w:hAnsi="Verdana" w:cs="Times New Roman"/>
          <w:sz w:val="16"/>
          <w:szCs w:val="16"/>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rsidR="00521793" w:rsidRPr="0089732C" w:rsidRDefault="00521793" w:rsidP="00786C47">
      <w:pPr>
        <w:spacing w:after="0" w:line="240" w:lineRule="auto"/>
        <w:ind w:firstLine="540"/>
        <w:jc w:val="both"/>
        <w:rPr>
          <w:rFonts w:ascii="Verdana" w:hAnsi="Verdana" w:cs="Times New Roman"/>
          <w:color w:val="231F20"/>
          <w:sz w:val="16"/>
          <w:szCs w:val="16"/>
        </w:rPr>
      </w:pPr>
      <w:r w:rsidRPr="0089732C">
        <w:rPr>
          <w:rFonts w:ascii="Verdana" w:hAnsi="Verdana" w:cs="Times New Roman"/>
          <w:b/>
          <w:i/>
          <w:color w:val="231F20"/>
          <w:sz w:val="16"/>
          <w:szCs w:val="16"/>
        </w:rPr>
        <w:t>Контрольный предел</w:t>
      </w:r>
      <w:r w:rsidRPr="0089732C">
        <w:rPr>
          <w:rFonts w:ascii="Verdana" w:hAnsi="Verdana" w:cs="Times New Roman"/>
          <w:color w:val="231F20"/>
          <w:sz w:val="16"/>
          <w:szCs w:val="16"/>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89732C" w:rsidRDefault="00521793" w:rsidP="00786C47">
      <w:pPr>
        <w:spacing w:after="0" w:line="240" w:lineRule="auto"/>
        <w:ind w:firstLine="540"/>
        <w:jc w:val="both"/>
        <w:rPr>
          <w:rFonts w:ascii="Verdana" w:hAnsi="Verdana" w:cs="Times New Roman"/>
          <w:color w:val="231F20"/>
          <w:sz w:val="16"/>
          <w:szCs w:val="16"/>
        </w:rPr>
      </w:pPr>
      <w:r w:rsidRPr="0089732C">
        <w:rPr>
          <w:rFonts w:ascii="Verdana" w:hAnsi="Verdana" w:cs="Times New Roman"/>
          <w:b/>
          <w:i/>
          <w:color w:val="231F20"/>
          <w:sz w:val="16"/>
          <w:szCs w:val="16"/>
        </w:rPr>
        <w:t>Контрольная мера</w:t>
      </w:r>
      <w:r w:rsidRPr="0089732C">
        <w:rPr>
          <w:rFonts w:ascii="Verdana" w:hAnsi="Verdana" w:cs="Times New Roman"/>
          <w:color w:val="231F20"/>
          <w:sz w:val="16"/>
          <w:szCs w:val="16"/>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A73F50" w:rsidRPr="0089732C" w:rsidRDefault="00973B0A" w:rsidP="00786C47">
      <w:pPr>
        <w:pStyle w:val="ConsPlusNormal"/>
        <w:widowControl/>
        <w:ind w:firstLine="540"/>
        <w:jc w:val="both"/>
        <w:rPr>
          <w:rFonts w:ascii="Verdana" w:hAnsi="Verdana" w:cs="Times New Roman"/>
          <w:sz w:val="16"/>
          <w:szCs w:val="16"/>
        </w:rPr>
      </w:pPr>
      <w:r w:rsidRPr="0089732C">
        <w:rPr>
          <w:rFonts w:ascii="Verdana" w:hAnsi="Verdana" w:cs="Times New Roman"/>
          <w:b/>
          <w:i/>
          <w:sz w:val="16"/>
          <w:szCs w:val="16"/>
        </w:rPr>
        <w:t>Программа организации лабораторных и инструментальных исследований</w:t>
      </w:r>
      <w:r w:rsidRPr="0089732C">
        <w:rPr>
          <w:rFonts w:ascii="Verdana" w:hAnsi="Verdana" w:cs="Times New Roman"/>
          <w:sz w:val="16"/>
          <w:szCs w:val="16"/>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производственных факторов, их ПДК (ПДУ), периодичность отбора, количество</w:t>
      </w:r>
      <w:r w:rsidR="00EE76DF" w:rsidRPr="0089732C">
        <w:rPr>
          <w:rFonts w:ascii="Verdana" w:hAnsi="Verdana" w:cs="Times New Roman"/>
          <w:sz w:val="16"/>
          <w:szCs w:val="16"/>
        </w:rPr>
        <w:t xml:space="preserve"> проб (исследований). Программа </w:t>
      </w:r>
      <w:r w:rsidRPr="0089732C">
        <w:rPr>
          <w:rFonts w:ascii="Verdana" w:hAnsi="Verdana" w:cs="Times New Roman"/>
          <w:sz w:val="16"/>
          <w:szCs w:val="16"/>
        </w:rPr>
        <w:t xml:space="preserve">исследований составляется на основании гигиенической оценки факторов </w:t>
      </w:r>
    </w:p>
    <w:p w:rsidR="00973B0A" w:rsidRPr="0089732C" w:rsidRDefault="00973B0A" w:rsidP="00786C47">
      <w:pPr>
        <w:pStyle w:val="ConsPlusNormal"/>
        <w:widowControl/>
        <w:ind w:firstLine="0"/>
        <w:jc w:val="both"/>
        <w:rPr>
          <w:rFonts w:ascii="Verdana" w:hAnsi="Verdana" w:cs="Times New Roman"/>
          <w:sz w:val="16"/>
          <w:szCs w:val="16"/>
        </w:rPr>
      </w:pPr>
      <w:r w:rsidRPr="0089732C">
        <w:rPr>
          <w:rFonts w:ascii="Verdana" w:hAnsi="Verdana" w:cs="Times New Roman"/>
          <w:sz w:val="16"/>
          <w:szCs w:val="16"/>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89732C" w:rsidRDefault="00973B0A" w:rsidP="00786C47">
      <w:pPr>
        <w:pStyle w:val="ConsPlusNormal"/>
        <w:widowControl/>
        <w:ind w:firstLine="300"/>
        <w:jc w:val="both"/>
        <w:rPr>
          <w:rFonts w:ascii="Verdana" w:hAnsi="Verdana" w:cs="Times New Roman"/>
          <w:sz w:val="16"/>
          <w:szCs w:val="16"/>
        </w:rPr>
      </w:pPr>
      <w:r w:rsidRPr="0089732C">
        <w:rPr>
          <w:rFonts w:ascii="Verdana" w:hAnsi="Verdana" w:cs="Times New Roman"/>
          <w:b/>
          <w:i/>
          <w:sz w:val="16"/>
          <w:szCs w:val="16"/>
        </w:rPr>
        <w:t>Профессиональные заболевания</w:t>
      </w:r>
      <w:r w:rsidRPr="0089732C">
        <w:rPr>
          <w:rFonts w:ascii="Verdana" w:hAnsi="Verdana" w:cs="Times New Roman"/>
          <w:sz w:val="16"/>
          <w:szCs w:val="16"/>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89732C" w:rsidRDefault="00973B0A" w:rsidP="00786C47">
      <w:pPr>
        <w:pStyle w:val="ConsPlusNormal"/>
        <w:widowControl/>
        <w:ind w:firstLine="300"/>
        <w:jc w:val="both"/>
        <w:rPr>
          <w:rFonts w:ascii="Verdana" w:hAnsi="Verdana" w:cs="Times New Roman"/>
          <w:sz w:val="16"/>
          <w:szCs w:val="16"/>
        </w:rPr>
      </w:pPr>
      <w:r w:rsidRPr="0089732C">
        <w:rPr>
          <w:rFonts w:ascii="Verdana" w:hAnsi="Verdana" w:cs="Times New Roman"/>
          <w:b/>
          <w:i/>
          <w:sz w:val="16"/>
          <w:szCs w:val="16"/>
        </w:rPr>
        <w:t>Пылевая нагрузка</w:t>
      </w:r>
      <w:r w:rsidRPr="0089732C">
        <w:rPr>
          <w:rFonts w:ascii="Verdana" w:hAnsi="Verdana" w:cs="Times New Roman"/>
          <w:sz w:val="16"/>
          <w:szCs w:val="16"/>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89732C" w:rsidRDefault="00973B0A" w:rsidP="00786C47">
      <w:pPr>
        <w:pStyle w:val="ConsPlusNormal"/>
        <w:widowControl/>
        <w:ind w:firstLine="300"/>
        <w:jc w:val="both"/>
        <w:rPr>
          <w:rFonts w:ascii="Verdana" w:hAnsi="Verdana" w:cs="Times New Roman"/>
          <w:sz w:val="16"/>
          <w:szCs w:val="16"/>
        </w:rPr>
      </w:pPr>
      <w:r w:rsidRPr="0089732C">
        <w:rPr>
          <w:rFonts w:ascii="Verdana" w:hAnsi="Verdana" w:cs="Times New Roman"/>
          <w:b/>
          <w:i/>
          <w:sz w:val="16"/>
          <w:szCs w:val="16"/>
        </w:rPr>
        <w:lastRenderedPageBreak/>
        <w:t>Средства индивидуальной и коллективной защиты</w:t>
      </w:r>
      <w:r w:rsidRPr="0089732C">
        <w:rPr>
          <w:rFonts w:ascii="Verdana" w:hAnsi="Verdana" w:cs="Times New Roman"/>
          <w:sz w:val="16"/>
          <w:szCs w:val="16"/>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89732C" w:rsidRDefault="00973B0A" w:rsidP="00786C47">
      <w:pPr>
        <w:pStyle w:val="ConsPlusNormal"/>
        <w:widowControl/>
        <w:ind w:firstLine="300"/>
        <w:jc w:val="both"/>
        <w:rPr>
          <w:rFonts w:ascii="Verdana" w:hAnsi="Verdana" w:cs="Times New Roman"/>
          <w:sz w:val="16"/>
          <w:szCs w:val="16"/>
        </w:rPr>
      </w:pPr>
      <w:r w:rsidRPr="0089732C">
        <w:rPr>
          <w:rFonts w:ascii="Verdana" w:hAnsi="Verdana" w:cs="Times New Roman"/>
          <w:b/>
          <w:i/>
          <w:sz w:val="16"/>
          <w:szCs w:val="16"/>
        </w:rPr>
        <w:t>Экспозиция</w:t>
      </w:r>
      <w:r w:rsidRPr="0089732C">
        <w:rPr>
          <w:rFonts w:ascii="Verdana" w:hAnsi="Verdana" w:cs="Times New Roman"/>
          <w:sz w:val="16"/>
          <w:szCs w:val="16"/>
        </w:rPr>
        <w:t xml:space="preserve"> - количественная характеристика интенсивности и продолжительности действия вредного фактора.</w:t>
      </w:r>
    </w:p>
    <w:p w:rsidR="00272967"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Опасные отходы</w:t>
      </w:r>
      <w:r w:rsidRPr="0089732C">
        <w:rPr>
          <w:rFonts w:ascii="Verdana" w:hAnsi="Verdana" w:cs="Times New Roman"/>
          <w:color w:val="000000"/>
          <w:sz w:val="16"/>
          <w:szCs w:val="16"/>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0766C2"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Хранение (складирование) отходов</w:t>
      </w:r>
      <w:r w:rsidRPr="0089732C">
        <w:rPr>
          <w:rFonts w:ascii="Verdana" w:hAnsi="Verdana" w:cs="Times New Roman"/>
          <w:color w:val="000000"/>
          <w:sz w:val="16"/>
          <w:szCs w:val="16"/>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Захоронение отходов</w:t>
      </w:r>
      <w:r w:rsidRPr="0089732C">
        <w:rPr>
          <w:rFonts w:ascii="Verdana" w:hAnsi="Verdana" w:cs="Times New Roman"/>
          <w:color w:val="000000"/>
          <w:sz w:val="16"/>
          <w:szCs w:val="16"/>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Безопасное обращение с отходами</w:t>
      </w:r>
      <w:r w:rsidRPr="0089732C">
        <w:rPr>
          <w:rFonts w:ascii="Verdana" w:hAnsi="Verdana" w:cs="Times New Roman"/>
          <w:color w:val="000000"/>
          <w:sz w:val="16"/>
          <w:szCs w:val="16"/>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Временное накопление отходов на промплощадке</w:t>
      </w:r>
      <w:r w:rsidRPr="0089732C">
        <w:rPr>
          <w:rFonts w:ascii="Verdana" w:hAnsi="Verdana" w:cs="Times New Roman"/>
          <w:color w:val="000000"/>
          <w:sz w:val="16"/>
          <w:szCs w:val="16"/>
        </w:rPr>
        <w:t xml:space="preserve"> - хранение отходов на территории предприятия в специально обустроенных для этих целей местах</w:t>
      </w:r>
      <w:r w:rsidR="00B86E9C" w:rsidRPr="0089732C">
        <w:rPr>
          <w:rFonts w:ascii="Verdana" w:hAnsi="Verdana" w:cs="Times New Roman"/>
          <w:color w:val="000000"/>
          <w:sz w:val="16"/>
          <w:szCs w:val="16"/>
        </w:rPr>
        <w:t xml:space="preserve"> </w:t>
      </w:r>
      <w:r w:rsidRPr="0089732C">
        <w:rPr>
          <w:rFonts w:ascii="Verdana" w:hAnsi="Verdana" w:cs="Times New Roman"/>
          <w:color w:val="000000"/>
          <w:sz w:val="16"/>
          <w:szCs w:val="16"/>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Утилизация</w:t>
      </w:r>
      <w:r w:rsidRPr="0089732C">
        <w:rPr>
          <w:rFonts w:ascii="Verdana" w:hAnsi="Verdana" w:cs="Times New Roman"/>
          <w:b/>
          <w:color w:val="000000"/>
          <w:sz w:val="16"/>
          <w:szCs w:val="16"/>
        </w:rPr>
        <w:t xml:space="preserve"> </w:t>
      </w:r>
      <w:r w:rsidRPr="0089732C">
        <w:rPr>
          <w:rFonts w:ascii="Verdana" w:hAnsi="Verdana" w:cs="Times New Roman"/>
          <w:color w:val="000000"/>
          <w:sz w:val="16"/>
          <w:szCs w:val="16"/>
        </w:rPr>
        <w:t>- применение или расходование отходов после соответствующей их обработки (переработки, обезвреживания)</w:t>
      </w:r>
      <w:r w:rsidR="00B86E9C" w:rsidRPr="0089732C">
        <w:rPr>
          <w:rFonts w:ascii="Verdana" w:hAnsi="Verdana" w:cs="Times New Roman"/>
          <w:color w:val="000000"/>
          <w:sz w:val="16"/>
          <w:szCs w:val="16"/>
        </w:rPr>
        <w:t>,</w:t>
      </w:r>
      <w:r w:rsidRPr="0089732C">
        <w:rPr>
          <w:rFonts w:ascii="Verdana" w:hAnsi="Verdana" w:cs="Times New Roman"/>
          <w:color w:val="000000"/>
          <w:sz w:val="16"/>
          <w:szCs w:val="16"/>
        </w:rPr>
        <w:t xml:space="preserve">  а также все виды использования, в том числе закладка выработанного пространства.</w:t>
      </w:r>
    </w:p>
    <w:p w:rsidR="000766C2" w:rsidRPr="0089732C" w:rsidRDefault="000766C2" w:rsidP="00786C47">
      <w:pPr>
        <w:spacing w:after="0" w:line="240" w:lineRule="auto"/>
        <w:ind w:firstLine="300"/>
        <w:jc w:val="both"/>
        <w:rPr>
          <w:rFonts w:ascii="Verdana" w:hAnsi="Verdana" w:cs="Times New Roman"/>
          <w:color w:val="000000"/>
          <w:sz w:val="16"/>
          <w:szCs w:val="16"/>
        </w:rPr>
      </w:pPr>
      <w:r w:rsidRPr="0089732C">
        <w:rPr>
          <w:rFonts w:ascii="Verdana" w:hAnsi="Verdana" w:cs="Times New Roman"/>
          <w:b/>
          <w:i/>
          <w:iCs/>
          <w:color w:val="000000"/>
          <w:sz w:val="16"/>
          <w:szCs w:val="16"/>
        </w:rPr>
        <w:t>Индекс опасности отхода (К)</w:t>
      </w:r>
      <w:r w:rsidRPr="0089732C">
        <w:rPr>
          <w:rFonts w:ascii="Verdana" w:hAnsi="Verdana" w:cs="Times New Roman"/>
          <w:color w:val="000000"/>
          <w:sz w:val="16"/>
          <w:szCs w:val="16"/>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rsidR="009C2250" w:rsidRPr="0089732C" w:rsidRDefault="009C2250" w:rsidP="00786C47">
      <w:pPr>
        <w:spacing w:after="0" w:line="240" w:lineRule="auto"/>
        <w:jc w:val="center"/>
        <w:rPr>
          <w:rFonts w:ascii="Verdana" w:hAnsi="Verdana" w:cs="Times New Roman"/>
          <w:sz w:val="16"/>
          <w:szCs w:val="16"/>
        </w:rPr>
      </w:pPr>
    </w:p>
    <w:p w:rsidR="003F6457" w:rsidRPr="0089732C" w:rsidRDefault="00553FC6" w:rsidP="00786C47">
      <w:pPr>
        <w:spacing w:after="0" w:line="240" w:lineRule="auto"/>
        <w:jc w:val="both"/>
        <w:rPr>
          <w:rFonts w:ascii="Verdana" w:hAnsi="Verdana" w:cs="Times New Roman"/>
          <w:b/>
          <w:sz w:val="16"/>
          <w:szCs w:val="16"/>
        </w:rPr>
      </w:pPr>
      <w:r w:rsidRPr="0089732C">
        <w:rPr>
          <w:rFonts w:ascii="Verdana" w:hAnsi="Verdana" w:cs="Times New Roman"/>
          <w:b/>
          <w:sz w:val="16"/>
          <w:szCs w:val="16"/>
        </w:rPr>
        <w:t>5</w:t>
      </w:r>
      <w:r w:rsidR="009F4921" w:rsidRPr="0089732C">
        <w:rPr>
          <w:rFonts w:ascii="Verdana" w:hAnsi="Verdana" w:cs="Times New Roman"/>
          <w:b/>
          <w:sz w:val="16"/>
          <w:szCs w:val="16"/>
        </w:rPr>
        <w:t>. ПРОИЗВОДСТВЕННЫЕ ТРЕБОВАНИЯ.</w:t>
      </w:r>
    </w:p>
    <w:p w:rsidR="005D404E" w:rsidRPr="0089732C" w:rsidRDefault="005D404E" w:rsidP="00786C47">
      <w:pPr>
        <w:autoSpaceDE w:val="0"/>
        <w:autoSpaceDN w:val="0"/>
        <w:adjustRightInd w:val="0"/>
        <w:spacing w:after="0" w:line="240" w:lineRule="auto"/>
        <w:rPr>
          <w:rFonts w:ascii="Verdana" w:eastAsia="Calibri" w:hAnsi="Verdana" w:cs="Times New Roman"/>
          <w:b/>
          <w:sz w:val="16"/>
          <w:szCs w:val="16"/>
          <w:lang w:eastAsia="en-GB"/>
        </w:rPr>
      </w:pPr>
    </w:p>
    <w:p w:rsidR="005D404E" w:rsidRPr="0089732C" w:rsidRDefault="00553FC6" w:rsidP="00786C47">
      <w:pPr>
        <w:autoSpaceDE w:val="0"/>
        <w:autoSpaceDN w:val="0"/>
        <w:adjustRightInd w:val="0"/>
        <w:spacing w:after="0" w:line="240" w:lineRule="auto"/>
        <w:rPr>
          <w:rFonts w:ascii="Verdana" w:eastAsia="Calibri" w:hAnsi="Verdana" w:cs="Times New Roman"/>
          <w:b/>
          <w:sz w:val="16"/>
          <w:szCs w:val="16"/>
          <w:lang w:eastAsia="en-GB"/>
        </w:rPr>
      </w:pPr>
      <w:r w:rsidRPr="0089732C">
        <w:rPr>
          <w:rFonts w:ascii="Verdana" w:eastAsia="Calibri" w:hAnsi="Verdana" w:cs="Times New Roman"/>
          <w:b/>
          <w:sz w:val="16"/>
          <w:szCs w:val="16"/>
          <w:lang w:eastAsia="en-GB"/>
        </w:rPr>
        <w:t>5</w:t>
      </w:r>
      <w:r w:rsidR="00DB4332" w:rsidRPr="0089732C">
        <w:rPr>
          <w:rFonts w:ascii="Verdana" w:eastAsia="Calibri" w:hAnsi="Verdana" w:cs="Times New Roman"/>
          <w:b/>
          <w:sz w:val="16"/>
          <w:szCs w:val="16"/>
          <w:lang w:eastAsia="en-GB"/>
        </w:rPr>
        <w:t>.1. Общие требования.</w:t>
      </w:r>
    </w:p>
    <w:p w:rsidR="00272967" w:rsidRPr="0089732C" w:rsidRDefault="006A76D0" w:rsidP="00786C47">
      <w:pPr>
        <w:pStyle w:val="a3"/>
        <w:numPr>
          <w:ilvl w:val="2"/>
          <w:numId w:val="29"/>
        </w:numPr>
        <w:autoSpaceDE w:val="0"/>
        <w:autoSpaceDN w:val="0"/>
        <w:adjustRightInd w:val="0"/>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В ОАО «</w:t>
      </w:r>
      <w:r w:rsidR="00DE5978" w:rsidRPr="0089732C">
        <w:rPr>
          <w:rFonts w:ascii="Verdana" w:hAnsi="Verdana" w:cs="Times New Roman"/>
          <w:sz w:val="16"/>
          <w:szCs w:val="16"/>
        </w:rPr>
        <w:t>Э.ОН Россия</w:t>
      </w:r>
      <w:r w:rsidRPr="0089732C">
        <w:rPr>
          <w:rFonts w:ascii="Verdana" w:hAnsi="Verdana" w:cs="Times New Roman"/>
          <w:sz w:val="16"/>
          <w:szCs w:val="16"/>
        </w:rPr>
        <w:t xml:space="preserve">» запрещено </w:t>
      </w:r>
      <w:r w:rsidR="00BE1A3F" w:rsidRPr="0089732C">
        <w:rPr>
          <w:rFonts w:ascii="Verdana" w:hAnsi="Verdana" w:cs="Times New Roman"/>
          <w:sz w:val="16"/>
          <w:szCs w:val="16"/>
        </w:rPr>
        <w:t>применение</w:t>
      </w:r>
      <w:r w:rsidRPr="0089732C">
        <w:rPr>
          <w:rFonts w:ascii="Verdana" w:hAnsi="Verdana" w:cs="Times New Roman"/>
          <w:sz w:val="16"/>
          <w:szCs w:val="16"/>
        </w:rPr>
        <w:t xml:space="preserve"> асбестосодержащих материалов.</w:t>
      </w:r>
      <w:r w:rsidR="008A6FD9" w:rsidRPr="0089732C">
        <w:rPr>
          <w:rFonts w:ascii="Verdana" w:hAnsi="Verdana" w:cs="Times New Roman"/>
          <w:sz w:val="16"/>
          <w:szCs w:val="16"/>
        </w:rPr>
        <w:t xml:space="preserve"> На филиалах разработаны и </w:t>
      </w:r>
      <w:r w:rsidR="00CA1E19" w:rsidRPr="0089732C">
        <w:rPr>
          <w:rFonts w:ascii="Verdana" w:hAnsi="Verdana" w:cs="Times New Roman"/>
          <w:sz w:val="16"/>
          <w:szCs w:val="16"/>
        </w:rPr>
        <w:t>должна быть</w:t>
      </w:r>
      <w:r w:rsidR="008A6FD9" w:rsidRPr="0089732C">
        <w:rPr>
          <w:rFonts w:ascii="Verdana" w:hAnsi="Verdana" w:cs="Times New Roman"/>
          <w:sz w:val="16"/>
          <w:szCs w:val="16"/>
        </w:rPr>
        <w:t xml:space="preserve"> </w:t>
      </w:r>
      <w:r w:rsidR="00CA1E19" w:rsidRPr="0089732C">
        <w:rPr>
          <w:rFonts w:ascii="Verdana" w:hAnsi="Verdana" w:cs="Times New Roman"/>
          <w:sz w:val="16"/>
          <w:szCs w:val="16"/>
        </w:rPr>
        <w:t xml:space="preserve">обеспечена </w:t>
      </w:r>
      <w:r w:rsidR="008A6FD9" w:rsidRPr="0089732C">
        <w:rPr>
          <w:rFonts w:ascii="Verdana" w:hAnsi="Verdana" w:cs="Times New Roman"/>
          <w:sz w:val="16"/>
          <w:szCs w:val="16"/>
        </w:rPr>
        <w:t>реализ</w:t>
      </w:r>
      <w:r w:rsidR="00CA1E19" w:rsidRPr="0089732C">
        <w:rPr>
          <w:rFonts w:ascii="Verdana" w:hAnsi="Verdana" w:cs="Times New Roman"/>
          <w:sz w:val="16"/>
          <w:szCs w:val="16"/>
        </w:rPr>
        <w:t>ация</w:t>
      </w:r>
      <w:r w:rsidR="008A6FD9" w:rsidRPr="0089732C">
        <w:rPr>
          <w:rFonts w:ascii="Verdana" w:hAnsi="Verdana" w:cs="Times New Roman"/>
          <w:sz w:val="16"/>
          <w:szCs w:val="16"/>
        </w:rPr>
        <w:t xml:space="preserve"> </w:t>
      </w:r>
      <w:r w:rsidR="00CA1E19" w:rsidRPr="0089732C">
        <w:rPr>
          <w:rFonts w:ascii="Verdana" w:hAnsi="Verdana" w:cs="Times New Roman"/>
          <w:sz w:val="16"/>
          <w:szCs w:val="16"/>
        </w:rPr>
        <w:t>долгосрочных программ</w:t>
      </w:r>
      <w:r w:rsidR="008A6FD9" w:rsidRPr="0089732C">
        <w:rPr>
          <w:rFonts w:ascii="Verdana" w:hAnsi="Verdana" w:cs="Times New Roman"/>
          <w:sz w:val="16"/>
          <w:szCs w:val="16"/>
        </w:rPr>
        <w:t xml:space="preserve"> замены асбестосодержащих материалов другими волокнистыми теплоизоляционными материалами из искусств</w:t>
      </w:r>
      <w:r w:rsidR="00CA1E19" w:rsidRPr="0089732C">
        <w:rPr>
          <w:rFonts w:ascii="Verdana" w:hAnsi="Verdana" w:cs="Times New Roman"/>
          <w:sz w:val="16"/>
          <w:szCs w:val="16"/>
        </w:rPr>
        <w:t>енных минеральных волокон (ИМВ), а также программ мало затратных мероприятий по уменьшению пыления асбестосодержащих материалов до их замены.</w:t>
      </w:r>
    </w:p>
    <w:p w:rsidR="00B00ABB" w:rsidRPr="0089732C" w:rsidRDefault="006A76D0" w:rsidP="00786C47">
      <w:pPr>
        <w:pStyle w:val="a4"/>
        <w:numPr>
          <w:ilvl w:val="2"/>
          <w:numId w:val="29"/>
        </w:numPr>
        <w:tabs>
          <w:tab w:val="left" w:pos="284"/>
        </w:tabs>
        <w:spacing w:after="0"/>
        <w:ind w:left="0" w:firstLine="0"/>
        <w:jc w:val="both"/>
        <w:rPr>
          <w:rFonts w:ascii="Verdana" w:eastAsia="Calibri" w:hAnsi="Verdana"/>
          <w:b/>
          <w:sz w:val="16"/>
          <w:szCs w:val="16"/>
          <w:lang w:eastAsia="en-GB"/>
        </w:rPr>
      </w:pPr>
      <w:r w:rsidRPr="0089732C">
        <w:rPr>
          <w:rFonts w:ascii="Verdana" w:hAnsi="Verdana"/>
          <w:sz w:val="16"/>
          <w:szCs w:val="16"/>
        </w:rPr>
        <w:t>Работа</w:t>
      </w:r>
      <w:r w:rsidR="00113ED1" w:rsidRPr="0089732C">
        <w:rPr>
          <w:rFonts w:ascii="Verdana" w:hAnsi="Verdana"/>
          <w:sz w:val="16"/>
          <w:szCs w:val="16"/>
        </w:rPr>
        <w:t xml:space="preserve"> персонала</w:t>
      </w:r>
      <w:r w:rsidR="00BE1A3F" w:rsidRPr="0089732C">
        <w:rPr>
          <w:rFonts w:ascii="Verdana" w:hAnsi="Verdana"/>
          <w:sz w:val="16"/>
          <w:szCs w:val="16"/>
        </w:rPr>
        <w:t>, связанная с демонтажем асбестосодержащих материалов,</w:t>
      </w:r>
      <w:r w:rsidRPr="0089732C">
        <w:rPr>
          <w:rFonts w:ascii="Verdana" w:hAnsi="Verdana"/>
          <w:sz w:val="16"/>
          <w:szCs w:val="16"/>
        </w:rPr>
        <w:t xml:space="preserve"> должна быть организована в строгом </w:t>
      </w:r>
      <w:r w:rsidR="0010547C" w:rsidRPr="0089732C">
        <w:rPr>
          <w:rFonts w:ascii="Verdana" w:hAnsi="Verdana"/>
          <w:sz w:val="16"/>
          <w:szCs w:val="16"/>
        </w:rPr>
        <w:t>с</w:t>
      </w:r>
      <w:r w:rsidRPr="0089732C">
        <w:rPr>
          <w:rFonts w:ascii="Verdana" w:hAnsi="Verdana"/>
          <w:sz w:val="16"/>
          <w:szCs w:val="16"/>
        </w:rPr>
        <w:t>оответствии</w:t>
      </w:r>
      <w:r w:rsidR="0010547C" w:rsidRPr="0089732C">
        <w:rPr>
          <w:rFonts w:ascii="Verdana" w:hAnsi="Verdana"/>
          <w:sz w:val="16"/>
          <w:szCs w:val="16"/>
        </w:rPr>
        <w:t xml:space="preserve"> </w:t>
      </w:r>
      <w:r w:rsidRPr="0089732C">
        <w:rPr>
          <w:rFonts w:ascii="Verdana" w:hAnsi="Verdana"/>
          <w:sz w:val="16"/>
          <w:szCs w:val="16"/>
        </w:rPr>
        <w:t xml:space="preserve">с </w:t>
      </w:r>
      <w:r w:rsidR="00DB3B45" w:rsidRPr="0089732C">
        <w:rPr>
          <w:rFonts w:ascii="Verdana" w:hAnsi="Verdana"/>
          <w:sz w:val="16"/>
          <w:szCs w:val="16"/>
        </w:rPr>
        <w:t>требованиями</w:t>
      </w:r>
      <w:r w:rsidR="00CA1E19" w:rsidRPr="0089732C">
        <w:rPr>
          <w:rFonts w:ascii="Verdana" w:hAnsi="Verdana"/>
          <w:sz w:val="16"/>
          <w:szCs w:val="16"/>
        </w:rPr>
        <w:t xml:space="preserve"> </w:t>
      </w:r>
      <w:r w:rsidR="00CA1E19" w:rsidRPr="0089732C">
        <w:rPr>
          <w:rFonts w:ascii="Verdana" w:eastAsia="Times New Roman" w:hAnsi="Verdana"/>
          <w:sz w:val="16"/>
          <w:szCs w:val="16"/>
        </w:rPr>
        <w:t>СанПиН 2.2.3.2887-11 «</w:t>
      </w:r>
      <w:r w:rsidR="00553FC6" w:rsidRPr="0089732C">
        <w:rPr>
          <w:rFonts w:ascii="Verdana" w:eastAsia="Times New Roman" w:hAnsi="Verdana"/>
          <w:sz w:val="16"/>
          <w:szCs w:val="16"/>
        </w:rPr>
        <w:t xml:space="preserve">Гигиенические требования при производстве и использовании хризотила </w:t>
      </w:r>
      <w:r w:rsidR="00CA1E19" w:rsidRPr="0089732C">
        <w:rPr>
          <w:rFonts w:ascii="Verdana" w:eastAsia="Times New Roman" w:hAnsi="Verdana"/>
          <w:sz w:val="16"/>
          <w:szCs w:val="16"/>
        </w:rPr>
        <w:t>и хризотил содержащих материалов»</w:t>
      </w:r>
      <w:r w:rsidR="00553FC6" w:rsidRPr="0089732C">
        <w:rPr>
          <w:rFonts w:ascii="Verdana" w:eastAsia="Times New Roman" w:hAnsi="Verdana"/>
          <w:sz w:val="16"/>
          <w:szCs w:val="16"/>
        </w:rPr>
        <w:t xml:space="preserve"> (вместе с "СанПиН 2.2.3.2887-11. Санитарные правила и нормы...")</w:t>
      </w:r>
      <w:r w:rsidR="00104565" w:rsidRPr="0089732C">
        <w:rPr>
          <w:rFonts w:ascii="Verdana" w:eastAsia="Times New Roman" w:hAnsi="Verdana"/>
          <w:sz w:val="16"/>
          <w:szCs w:val="16"/>
        </w:rPr>
        <w:t xml:space="preserve"> (Приложение №1 к настоящему Стандарту).</w:t>
      </w:r>
    </w:p>
    <w:p w:rsidR="00272967" w:rsidRPr="0089732C" w:rsidRDefault="006A76D0" w:rsidP="00786C47">
      <w:pPr>
        <w:pStyle w:val="a3"/>
        <w:numPr>
          <w:ilvl w:val="2"/>
          <w:numId w:val="29"/>
        </w:numPr>
        <w:autoSpaceDE w:val="0"/>
        <w:autoSpaceDN w:val="0"/>
        <w:adjustRightInd w:val="0"/>
        <w:spacing w:after="0" w:line="240" w:lineRule="auto"/>
        <w:ind w:left="0" w:firstLine="0"/>
        <w:jc w:val="both"/>
        <w:rPr>
          <w:rFonts w:ascii="Verdana" w:eastAsia="Calibri" w:hAnsi="Verdana" w:cs="Times New Roman"/>
          <w:sz w:val="16"/>
          <w:szCs w:val="16"/>
          <w:lang w:eastAsia="en-GB"/>
        </w:rPr>
      </w:pPr>
      <w:r w:rsidRPr="0089732C">
        <w:rPr>
          <w:rFonts w:ascii="Verdana" w:hAnsi="Verdana" w:cs="Times New Roman"/>
          <w:sz w:val="16"/>
          <w:szCs w:val="16"/>
        </w:rPr>
        <w:t xml:space="preserve">На филиалах должен быть организован </w:t>
      </w:r>
      <w:r w:rsidR="00B322F2" w:rsidRPr="0089732C">
        <w:rPr>
          <w:rFonts w:ascii="Verdana" w:hAnsi="Verdana" w:cs="Times New Roman"/>
          <w:sz w:val="16"/>
          <w:szCs w:val="16"/>
        </w:rPr>
        <w:t>2-х ступенчатый контроль заяв</w:t>
      </w:r>
      <w:r w:rsidR="00747B5E" w:rsidRPr="0089732C">
        <w:rPr>
          <w:rFonts w:ascii="Verdana" w:hAnsi="Verdana" w:cs="Times New Roman"/>
          <w:sz w:val="16"/>
          <w:szCs w:val="16"/>
        </w:rPr>
        <w:t>ок</w:t>
      </w:r>
      <w:r w:rsidR="00B322F2" w:rsidRPr="0089732C">
        <w:rPr>
          <w:rFonts w:ascii="Verdana" w:hAnsi="Verdana" w:cs="Times New Roman"/>
          <w:sz w:val="16"/>
          <w:szCs w:val="16"/>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89732C">
        <w:rPr>
          <w:rFonts w:ascii="Verdana" w:hAnsi="Verdana" w:cs="Times New Roman"/>
          <w:sz w:val="16"/>
          <w:szCs w:val="16"/>
        </w:rPr>
        <w:t>филиал, исполнительный аппарат) в целях исключения приобретения асбестосодержащих материалов.</w:t>
      </w:r>
    </w:p>
    <w:p w:rsidR="00E50C78" w:rsidRPr="0089732C" w:rsidRDefault="006A76D0" w:rsidP="00786C47">
      <w:pPr>
        <w:pStyle w:val="a3"/>
        <w:numPr>
          <w:ilvl w:val="2"/>
          <w:numId w:val="29"/>
        </w:numPr>
        <w:spacing w:after="0" w:line="240" w:lineRule="auto"/>
        <w:ind w:left="0" w:firstLine="0"/>
        <w:jc w:val="both"/>
        <w:rPr>
          <w:rFonts w:ascii="Verdana" w:hAnsi="Verdana" w:cs="Times New Roman"/>
          <w:sz w:val="16"/>
          <w:szCs w:val="16"/>
        </w:rPr>
      </w:pPr>
      <w:r w:rsidRPr="0089732C">
        <w:rPr>
          <w:rFonts w:ascii="Verdana" w:eastAsia="Calibri" w:hAnsi="Verdana" w:cs="Times New Roman"/>
          <w:sz w:val="16"/>
          <w:szCs w:val="16"/>
          <w:lang w:eastAsia="en-GB"/>
        </w:rPr>
        <w:t>На филиалах ОАО «</w:t>
      </w:r>
      <w:r w:rsidR="00DE5978" w:rsidRPr="0089732C">
        <w:rPr>
          <w:rFonts w:ascii="Verdana" w:eastAsia="Calibri" w:hAnsi="Verdana" w:cs="Times New Roman"/>
          <w:sz w:val="16"/>
          <w:szCs w:val="16"/>
          <w:lang w:eastAsia="en-GB"/>
        </w:rPr>
        <w:t>Э.ОН Россия</w:t>
      </w:r>
      <w:r w:rsidRPr="0089732C">
        <w:rPr>
          <w:rFonts w:ascii="Verdana" w:eastAsia="Calibri" w:hAnsi="Verdana" w:cs="Times New Roman"/>
          <w:sz w:val="16"/>
          <w:szCs w:val="16"/>
          <w:lang w:eastAsia="en-GB"/>
        </w:rPr>
        <w:t xml:space="preserve">» должно быть организовано </w:t>
      </w:r>
      <w:r w:rsidR="00332685" w:rsidRPr="0089732C">
        <w:rPr>
          <w:rFonts w:ascii="Verdana" w:eastAsia="Calibri" w:hAnsi="Verdana" w:cs="Times New Roman"/>
          <w:sz w:val="16"/>
          <w:szCs w:val="16"/>
          <w:lang w:eastAsia="en-GB"/>
        </w:rPr>
        <w:t xml:space="preserve">плановое </w:t>
      </w:r>
      <w:r w:rsidR="003F1CBD" w:rsidRPr="0089732C">
        <w:rPr>
          <w:rFonts w:ascii="Verdana" w:eastAsia="Calibri" w:hAnsi="Verdana" w:cs="Times New Roman"/>
          <w:sz w:val="16"/>
          <w:szCs w:val="16"/>
          <w:lang w:eastAsia="en-GB"/>
        </w:rPr>
        <w:t>обследование</w:t>
      </w:r>
      <w:r w:rsidR="00A56FAC" w:rsidRPr="0089732C">
        <w:rPr>
          <w:rFonts w:ascii="Verdana" w:eastAsia="Calibri" w:hAnsi="Verdana" w:cs="Times New Roman"/>
          <w:sz w:val="16"/>
          <w:szCs w:val="16"/>
          <w:lang w:eastAsia="en-GB"/>
        </w:rPr>
        <w:t xml:space="preserve"> </w:t>
      </w:r>
      <w:r w:rsidR="003F1CBD" w:rsidRPr="0089732C">
        <w:rPr>
          <w:rFonts w:ascii="Verdana" w:eastAsia="Calibri" w:hAnsi="Verdana" w:cs="Times New Roman"/>
          <w:sz w:val="16"/>
          <w:szCs w:val="16"/>
          <w:lang w:eastAsia="en-GB"/>
        </w:rPr>
        <w:t xml:space="preserve">воздуха рабочей зоны на наличие асбеста </w:t>
      </w:r>
      <w:r w:rsidR="00A56FAC" w:rsidRPr="0089732C">
        <w:rPr>
          <w:rFonts w:ascii="Verdana" w:eastAsia="Calibri" w:hAnsi="Verdana" w:cs="Times New Roman"/>
          <w:sz w:val="16"/>
          <w:szCs w:val="16"/>
          <w:lang w:eastAsia="en-GB"/>
        </w:rPr>
        <w:t xml:space="preserve">с привлечением </w:t>
      </w:r>
      <w:r w:rsidR="00100774" w:rsidRPr="0089732C">
        <w:rPr>
          <w:rFonts w:ascii="Verdana" w:eastAsia="Calibri" w:hAnsi="Verdana" w:cs="Times New Roman"/>
          <w:sz w:val="16"/>
          <w:szCs w:val="16"/>
          <w:lang w:eastAsia="en-GB"/>
        </w:rPr>
        <w:t>специализированных организаций</w:t>
      </w:r>
      <w:r w:rsidR="00311141" w:rsidRPr="0089732C">
        <w:rPr>
          <w:rFonts w:ascii="Verdana" w:eastAsia="Calibri" w:hAnsi="Verdana" w:cs="Times New Roman"/>
          <w:sz w:val="16"/>
          <w:szCs w:val="16"/>
          <w:lang w:eastAsia="en-GB"/>
        </w:rPr>
        <w:t xml:space="preserve"> </w:t>
      </w:r>
      <w:r w:rsidR="00702927" w:rsidRPr="0089732C">
        <w:rPr>
          <w:rFonts w:ascii="Verdana" w:eastAsia="Calibri" w:hAnsi="Verdana" w:cs="Times New Roman"/>
          <w:sz w:val="16"/>
          <w:szCs w:val="16"/>
          <w:lang w:eastAsia="en-GB"/>
        </w:rPr>
        <w:t xml:space="preserve">либо собственным персоналом, аттестованным в установленном порядке, </w:t>
      </w:r>
      <w:r w:rsidRPr="0089732C">
        <w:rPr>
          <w:rFonts w:ascii="Verdana" w:eastAsia="Calibri" w:hAnsi="Verdana" w:cs="Times New Roman"/>
          <w:sz w:val="16"/>
          <w:szCs w:val="16"/>
          <w:lang w:eastAsia="en-GB"/>
        </w:rPr>
        <w:t>не реже 1 раза в пол</w:t>
      </w:r>
      <w:r w:rsidR="00593DB4" w:rsidRPr="0089732C">
        <w:rPr>
          <w:rFonts w:ascii="Verdana" w:eastAsia="Calibri" w:hAnsi="Verdana" w:cs="Times New Roman"/>
          <w:sz w:val="16"/>
          <w:szCs w:val="16"/>
          <w:lang w:eastAsia="en-GB"/>
        </w:rPr>
        <w:t>у</w:t>
      </w:r>
      <w:r w:rsidRPr="0089732C">
        <w:rPr>
          <w:rFonts w:ascii="Verdana" w:eastAsia="Calibri" w:hAnsi="Verdana" w:cs="Times New Roman"/>
          <w:sz w:val="16"/>
          <w:szCs w:val="16"/>
          <w:lang w:eastAsia="en-GB"/>
        </w:rPr>
        <w:t>год</w:t>
      </w:r>
      <w:r w:rsidR="00593DB4" w:rsidRPr="0089732C">
        <w:rPr>
          <w:rFonts w:ascii="Verdana" w:eastAsia="Calibri" w:hAnsi="Verdana" w:cs="Times New Roman"/>
          <w:sz w:val="16"/>
          <w:szCs w:val="16"/>
          <w:lang w:eastAsia="en-GB"/>
        </w:rPr>
        <w:t>ие</w:t>
      </w:r>
      <w:r w:rsidR="000F64C7" w:rsidRPr="0089732C">
        <w:rPr>
          <w:rFonts w:ascii="Verdana" w:eastAsia="Calibri" w:hAnsi="Verdana" w:cs="Times New Roman"/>
          <w:sz w:val="16"/>
          <w:szCs w:val="16"/>
          <w:lang w:eastAsia="en-GB"/>
        </w:rPr>
        <w:t xml:space="preserve"> в соответствии с </w:t>
      </w:r>
      <w:r w:rsidR="00DE5978" w:rsidRPr="0089732C">
        <w:rPr>
          <w:rFonts w:ascii="Verdana" w:eastAsia="Calibri" w:hAnsi="Verdana" w:cs="Times New Roman"/>
          <w:sz w:val="16"/>
          <w:szCs w:val="16"/>
          <w:lang w:eastAsia="en-GB"/>
        </w:rPr>
        <w:t xml:space="preserve">ежегодным </w:t>
      </w:r>
      <w:r w:rsidR="000F64C7" w:rsidRPr="0089732C">
        <w:rPr>
          <w:rFonts w:ascii="Verdana" w:eastAsia="Calibri" w:hAnsi="Verdana" w:cs="Times New Roman"/>
          <w:sz w:val="16"/>
          <w:szCs w:val="16"/>
          <w:lang w:eastAsia="en-GB"/>
        </w:rPr>
        <w:t>графиком</w:t>
      </w:r>
      <w:r w:rsidR="00113ED1" w:rsidRPr="0089732C">
        <w:rPr>
          <w:rFonts w:ascii="Verdana" w:eastAsia="Calibri" w:hAnsi="Verdana" w:cs="Times New Roman"/>
          <w:sz w:val="16"/>
          <w:szCs w:val="16"/>
          <w:lang w:eastAsia="en-GB"/>
        </w:rPr>
        <w:t xml:space="preserve"> проведения замеров</w:t>
      </w:r>
      <w:r w:rsidR="006A2349" w:rsidRPr="0089732C">
        <w:rPr>
          <w:rFonts w:ascii="Verdana" w:eastAsia="Calibri" w:hAnsi="Verdana" w:cs="Times New Roman"/>
          <w:sz w:val="16"/>
          <w:szCs w:val="16"/>
          <w:lang w:eastAsia="en-GB"/>
        </w:rPr>
        <w:t>, утвержденным главным инженером филиала.</w:t>
      </w:r>
    </w:p>
    <w:p w:rsidR="00332685" w:rsidRPr="0089732C" w:rsidRDefault="00A73F50"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 New Roman"/>
          <w:sz w:val="16"/>
          <w:szCs w:val="16"/>
        </w:rPr>
        <w:t xml:space="preserve">Определение счётных концентраций </w:t>
      </w:r>
      <w:r w:rsidR="00332685" w:rsidRPr="0089732C">
        <w:rPr>
          <w:rFonts w:ascii="Verdana" w:hAnsi="Verdana" w:cs="Times New Roman"/>
          <w:sz w:val="16"/>
          <w:szCs w:val="16"/>
        </w:rPr>
        <w:t xml:space="preserve">респирабельных </w:t>
      </w:r>
      <w:r w:rsidRPr="0089732C">
        <w:rPr>
          <w:rFonts w:ascii="Verdana" w:hAnsi="Verdana" w:cs="Times New Roman"/>
          <w:sz w:val="16"/>
          <w:szCs w:val="16"/>
        </w:rPr>
        <w:t xml:space="preserve">волокон асбеста в воздухе должно производиться методом </w:t>
      </w:r>
      <w:r w:rsidR="00332685" w:rsidRPr="0089732C">
        <w:rPr>
          <w:rFonts w:ascii="Verdana" w:hAnsi="Verdana" w:cs="TimesNewRoman"/>
          <w:sz w:val="16"/>
          <w:szCs w:val="16"/>
        </w:rPr>
        <w:t xml:space="preserve">фазово-контрастной оптической микроскопии (phasecontrastopticalmicroscopy-PCM), сканирующей электронной микроскопии с рентгенодифрактометрическим микроанализом типа минерала (SEM). Сканирующая электронная микроскопия с рентгенодифрактометрическим микроанализом типа минерала позволяет идентифицировать тип волокна: асбест или не асбест; хризотил асбест или не хризотил асбест. </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Суть метода:</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 отбор проб – протягивание определенного объема воздуха через специальные фильтры;</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 подготовка фильтра в лаборатории;</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 подсчет частиц определенных размеров, отложившихся на фильтре, с помощью</w:t>
      </w:r>
    </w:p>
    <w:p w:rsidR="00084BAA" w:rsidRPr="0089732C" w:rsidRDefault="00084BAA" w:rsidP="00786C47">
      <w:pPr>
        <w:autoSpaceDE w:val="0"/>
        <w:autoSpaceDN w:val="0"/>
        <w:adjustRightInd w:val="0"/>
        <w:spacing w:after="0" w:line="240" w:lineRule="auto"/>
        <w:jc w:val="both"/>
        <w:rPr>
          <w:rFonts w:ascii="Verdana" w:hAnsi="Verdana" w:cs="TimesNewRoman"/>
          <w:sz w:val="16"/>
          <w:szCs w:val="16"/>
        </w:rPr>
      </w:pPr>
      <w:r w:rsidRPr="0089732C">
        <w:rPr>
          <w:rFonts w:ascii="Verdana" w:hAnsi="Verdana" w:cs="TimesNewRoman"/>
          <w:sz w:val="16"/>
          <w:szCs w:val="16"/>
        </w:rPr>
        <w:t>оптического микроскопа с фазово-контрастной приставкой.</w:t>
      </w:r>
    </w:p>
    <w:p w:rsidR="00B00ABB" w:rsidRPr="0089732C" w:rsidRDefault="00DB3B45" w:rsidP="00786C47">
      <w:pPr>
        <w:pStyle w:val="a3"/>
        <w:numPr>
          <w:ilvl w:val="2"/>
          <w:numId w:val="29"/>
        </w:numPr>
        <w:autoSpaceDE w:val="0"/>
        <w:autoSpaceDN w:val="0"/>
        <w:adjustRightInd w:val="0"/>
        <w:spacing w:after="0" w:line="240" w:lineRule="auto"/>
        <w:ind w:left="0" w:firstLine="0"/>
        <w:jc w:val="both"/>
        <w:rPr>
          <w:rFonts w:ascii="Verdana" w:hAnsi="Verdana" w:cs="TimesNewRoman"/>
          <w:sz w:val="16"/>
          <w:szCs w:val="16"/>
        </w:rPr>
      </w:pPr>
      <w:r w:rsidRPr="0089732C">
        <w:rPr>
          <w:rFonts w:ascii="Verdana" w:eastAsia="Calibri" w:hAnsi="Verdana" w:cs="Times New Roman"/>
          <w:sz w:val="16"/>
          <w:szCs w:val="16"/>
          <w:lang w:eastAsia="en-GB"/>
        </w:rPr>
        <w:t>На в</w:t>
      </w:r>
      <w:r w:rsidR="00C90DDE" w:rsidRPr="0089732C">
        <w:rPr>
          <w:rFonts w:ascii="Verdana" w:eastAsia="Calibri" w:hAnsi="Verdana" w:cs="Times New Roman"/>
          <w:sz w:val="16"/>
          <w:szCs w:val="16"/>
          <w:lang w:eastAsia="en-GB"/>
        </w:rPr>
        <w:t>се</w:t>
      </w:r>
      <w:r w:rsidRPr="0089732C">
        <w:rPr>
          <w:rFonts w:ascii="Verdana" w:eastAsia="Calibri" w:hAnsi="Verdana" w:cs="Times New Roman"/>
          <w:sz w:val="16"/>
          <w:szCs w:val="16"/>
          <w:lang w:eastAsia="en-GB"/>
        </w:rPr>
        <w:t>х филиалах</w:t>
      </w:r>
      <w:r w:rsidR="00C90DDE" w:rsidRPr="0089732C">
        <w:rPr>
          <w:rFonts w:ascii="Verdana" w:eastAsia="Calibri" w:hAnsi="Verdana" w:cs="Times New Roman"/>
          <w:sz w:val="16"/>
          <w:szCs w:val="16"/>
          <w:lang w:eastAsia="en-GB"/>
        </w:rPr>
        <w:t xml:space="preserve"> ОАО «</w:t>
      </w:r>
      <w:r w:rsidR="00DE5978" w:rsidRPr="0089732C">
        <w:rPr>
          <w:rFonts w:ascii="Verdana" w:eastAsia="Calibri" w:hAnsi="Verdana" w:cs="Times New Roman"/>
          <w:sz w:val="16"/>
          <w:szCs w:val="16"/>
          <w:lang w:eastAsia="en-GB"/>
        </w:rPr>
        <w:t>Э.ОН Россия</w:t>
      </w:r>
      <w:r w:rsidR="00C90DDE" w:rsidRPr="0089732C">
        <w:rPr>
          <w:rFonts w:ascii="Verdana" w:eastAsia="Calibri" w:hAnsi="Verdana" w:cs="Times New Roman"/>
          <w:sz w:val="16"/>
          <w:szCs w:val="16"/>
          <w:lang w:eastAsia="en-GB"/>
        </w:rPr>
        <w:t xml:space="preserve">» </w:t>
      </w:r>
      <w:r w:rsidRPr="0089732C">
        <w:rPr>
          <w:rFonts w:ascii="Verdana" w:eastAsia="Calibri" w:hAnsi="Verdana" w:cs="Times New Roman"/>
          <w:sz w:val="16"/>
          <w:szCs w:val="16"/>
          <w:lang w:eastAsia="en-GB"/>
        </w:rPr>
        <w:t>должен быть организован</w:t>
      </w:r>
      <w:r w:rsidR="00C90DDE" w:rsidRPr="0089732C">
        <w:rPr>
          <w:rFonts w:ascii="Verdana" w:eastAsia="Calibri" w:hAnsi="Verdana" w:cs="Times New Roman"/>
          <w:sz w:val="16"/>
          <w:szCs w:val="16"/>
          <w:lang w:eastAsia="en-GB"/>
        </w:rPr>
        <w:t xml:space="preserve"> надлежащий учёт мониторинга воздуха, материалы которого должны храниться в течение 30 лет.</w:t>
      </w:r>
    </w:p>
    <w:p w:rsidR="00B00ABB" w:rsidRPr="0089732C" w:rsidRDefault="00311141" w:rsidP="00786C47">
      <w:pPr>
        <w:pStyle w:val="a3"/>
        <w:numPr>
          <w:ilvl w:val="2"/>
          <w:numId w:val="29"/>
        </w:numPr>
        <w:autoSpaceDE w:val="0"/>
        <w:autoSpaceDN w:val="0"/>
        <w:adjustRightInd w:val="0"/>
        <w:spacing w:after="0" w:line="240" w:lineRule="auto"/>
        <w:ind w:left="0" w:firstLine="0"/>
        <w:jc w:val="both"/>
        <w:rPr>
          <w:rFonts w:ascii="Verdana" w:eastAsia="Calibri" w:hAnsi="Verdana" w:cs="Times New Roman"/>
          <w:sz w:val="16"/>
          <w:szCs w:val="16"/>
          <w:lang w:eastAsia="en-GB"/>
        </w:rPr>
      </w:pPr>
      <w:r w:rsidRPr="0089732C">
        <w:rPr>
          <w:rFonts w:ascii="Verdana" w:hAnsi="Verdana" w:cs="Times New Roman"/>
          <w:sz w:val="16"/>
          <w:szCs w:val="16"/>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89732C">
        <w:rPr>
          <w:rFonts w:ascii="Verdana" w:hAnsi="Verdana" w:cs="Times New Roman"/>
          <w:sz w:val="16"/>
          <w:szCs w:val="16"/>
        </w:rPr>
        <w:t xml:space="preserve">оохранения Российской Федерации. </w:t>
      </w:r>
      <w:r w:rsidR="00B00ABB" w:rsidRPr="0089732C">
        <w:rPr>
          <w:rFonts w:ascii="Verdana" w:eastAsia="Calibri" w:hAnsi="Verdana" w:cs="Times New Roman"/>
          <w:sz w:val="16"/>
          <w:szCs w:val="16"/>
          <w:lang w:eastAsia="en-GB"/>
        </w:rPr>
        <w:t xml:space="preserve">В РФ установлен гигиенический норматив (предельно допустимая концентрация вредного вещества) по содержанию респирабельных волокон в атмосферном воздухе – 0,06 в/мл </w:t>
      </w:r>
      <w:r w:rsidR="00DE1E55" w:rsidRPr="0089732C">
        <w:rPr>
          <w:rFonts w:ascii="Verdana" w:eastAsia="Calibri" w:hAnsi="Verdana" w:cs="Times New Roman"/>
          <w:sz w:val="16"/>
          <w:szCs w:val="16"/>
          <w:lang w:eastAsia="en-GB"/>
        </w:rPr>
        <w:t>(волокон в миллилитре воздуха) или 60000 в/м3 (волокон в метре кубическом воздуха).</w:t>
      </w:r>
    </w:p>
    <w:p w:rsidR="0023275A" w:rsidRPr="0089732C" w:rsidRDefault="00B00ABB" w:rsidP="00786C47">
      <w:pPr>
        <w:pStyle w:val="a3"/>
        <w:numPr>
          <w:ilvl w:val="2"/>
          <w:numId w:val="29"/>
        </w:numPr>
        <w:autoSpaceDE w:val="0"/>
        <w:autoSpaceDN w:val="0"/>
        <w:adjustRightInd w:val="0"/>
        <w:spacing w:after="0" w:line="240" w:lineRule="auto"/>
        <w:ind w:left="0" w:firstLine="0"/>
        <w:jc w:val="both"/>
        <w:rPr>
          <w:rFonts w:ascii="Verdana" w:eastAsia="Calibri" w:hAnsi="Verdana" w:cs="Times New Roman"/>
          <w:sz w:val="16"/>
          <w:szCs w:val="16"/>
          <w:lang w:eastAsia="en-GB"/>
        </w:rPr>
      </w:pPr>
      <w:r w:rsidRPr="0089732C">
        <w:rPr>
          <w:rFonts w:ascii="Verdana" w:eastAsia="Calibri" w:hAnsi="Verdana" w:cs="Times New Roman"/>
          <w:sz w:val="16"/>
          <w:szCs w:val="16"/>
          <w:lang w:eastAsia="en-GB"/>
        </w:rPr>
        <w:t xml:space="preserve">Все филиалы должны проводить сравнительный анализ </w:t>
      </w:r>
      <w:r w:rsidR="00D15A1F" w:rsidRPr="0089732C">
        <w:rPr>
          <w:rFonts w:ascii="Verdana" w:eastAsia="Calibri" w:hAnsi="Verdana" w:cs="Times New Roman"/>
          <w:sz w:val="16"/>
          <w:szCs w:val="16"/>
          <w:lang w:eastAsia="en-GB"/>
        </w:rPr>
        <w:t>результатов</w:t>
      </w:r>
      <w:r w:rsidR="00C30B2F" w:rsidRPr="0089732C">
        <w:rPr>
          <w:rFonts w:ascii="Verdana" w:eastAsia="Calibri" w:hAnsi="Verdana" w:cs="Times New Roman"/>
          <w:sz w:val="16"/>
          <w:szCs w:val="16"/>
          <w:lang w:eastAsia="en-GB"/>
        </w:rPr>
        <w:t xml:space="preserve"> замеров </w:t>
      </w:r>
      <w:r w:rsidR="00D15A1F" w:rsidRPr="0089732C">
        <w:rPr>
          <w:rFonts w:ascii="Verdana" w:eastAsia="Calibri" w:hAnsi="Verdana" w:cs="Times New Roman"/>
          <w:sz w:val="16"/>
          <w:szCs w:val="16"/>
          <w:lang w:eastAsia="en-GB"/>
        </w:rPr>
        <w:t xml:space="preserve">по </w:t>
      </w:r>
      <w:r w:rsidR="00E10D82" w:rsidRPr="0089732C">
        <w:rPr>
          <w:rFonts w:ascii="Verdana" w:eastAsia="Calibri" w:hAnsi="Verdana" w:cs="Times New Roman"/>
          <w:sz w:val="16"/>
          <w:szCs w:val="16"/>
          <w:lang w:eastAsia="en-GB"/>
        </w:rPr>
        <w:t xml:space="preserve">российским и </w:t>
      </w:r>
      <w:r w:rsidR="00D15A1F" w:rsidRPr="0089732C">
        <w:rPr>
          <w:rFonts w:ascii="Verdana" w:eastAsia="Calibri" w:hAnsi="Verdana" w:cs="Times New Roman"/>
          <w:sz w:val="16"/>
          <w:szCs w:val="16"/>
          <w:lang w:eastAsia="en-GB"/>
        </w:rPr>
        <w:t xml:space="preserve">немецким </w:t>
      </w:r>
      <w:r w:rsidR="00DE1E55" w:rsidRPr="0089732C">
        <w:rPr>
          <w:rFonts w:ascii="Verdana" w:eastAsia="Calibri" w:hAnsi="Verdana" w:cs="Times New Roman"/>
          <w:sz w:val="16"/>
          <w:szCs w:val="16"/>
          <w:lang w:eastAsia="en-GB"/>
        </w:rPr>
        <w:t xml:space="preserve">техническим </w:t>
      </w:r>
      <w:r w:rsidR="00D15A1F" w:rsidRPr="0089732C">
        <w:rPr>
          <w:rFonts w:ascii="Verdana" w:eastAsia="Calibri" w:hAnsi="Verdana" w:cs="Times New Roman"/>
          <w:sz w:val="16"/>
          <w:szCs w:val="16"/>
          <w:lang w:eastAsia="en-GB"/>
        </w:rPr>
        <w:t xml:space="preserve">стандартам </w:t>
      </w:r>
      <w:r w:rsidR="00DE1E55" w:rsidRPr="0089732C">
        <w:rPr>
          <w:rFonts w:ascii="Verdana" w:eastAsia="Calibri" w:hAnsi="Verdana" w:cs="Times New Roman"/>
          <w:sz w:val="16"/>
          <w:szCs w:val="16"/>
          <w:lang w:val="en-US" w:eastAsia="en-GB"/>
        </w:rPr>
        <w:t>TRGS</w:t>
      </w:r>
      <w:r w:rsidR="00DE1E55" w:rsidRPr="0089732C">
        <w:rPr>
          <w:rFonts w:ascii="Verdana" w:eastAsia="Calibri" w:hAnsi="Verdana" w:cs="Times New Roman"/>
          <w:sz w:val="16"/>
          <w:szCs w:val="16"/>
          <w:lang w:eastAsia="en-GB"/>
        </w:rPr>
        <w:t xml:space="preserve"> 519 и </w:t>
      </w:r>
      <w:r w:rsidR="00DE1E55" w:rsidRPr="0089732C">
        <w:rPr>
          <w:rFonts w:ascii="Verdana" w:eastAsia="Calibri" w:hAnsi="Verdana" w:cs="Times New Roman"/>
          <w:sz w:val="16"/>
          <w:szCs w:val="16"/>
          <w:lang w:val="en-US" w:eastAsia="en-GB"/>
        </w:rPr>
        <w:t>VDI</w:t>
      </w:r>
      <w:r w:rsidR="00DE1E55" w:rsidRPr="0089732C">
        <w:rPr>
          <w:rFonts w:ascii="Verdana" w:eastAsia="Calibri" w:hAnsi="Verdana" w:cs="Times New Roman"/>
          <w:sz w:val="16"/>
          <w:szCs w:val="16"/>
          <w:lang w:eastAsia="en-GB"/>
        </w:rPr>
        <w:t xml:space="preserve"> 3492, в которых предельно допустимая концентрация вредного вещества по содержанию респирабельных волокон в атмосферном воздухе – 15000 в/м3</w:t>
      </w:r>
      <w:r w:rsidR="00084BAA" w:rsidRPr="0089732C">
        <w:rPr>
          <w:rFonts w:ascii="Verdana" w:eastAsia="Calibri" w:hAnsi="Verdana" w:cs="Times New Roman"/>
          <w:sz w:val="16"/>
          <w:szCs w:val="16"/>
          <w:lang w:eastAsia="en-GB"/>
        </w:rPr>
        <w:t>.</w:t>
      </w:r>
      <w:r w:rsidR="008A6FD9" w:rsidRPr="0089732C">
        <w:rPr>
          <w:rFonts w:ascii="Verdana" w:eastAsia="Calibri" w:hAnsi="Verdana" w:cs="Times New Roman"/>
          <w:sz w:val="16"/>
          <w:szCs w:val="16"/>
          <w:lang w:eastAsia="en-GB"/>
        </w:rPr>
        <w:t xml:space="preserve"> Места превышения по немецким стандартам должны быть взяты на особый контроль, при необходимости</w:t>
      </w:r>
      <w:r w:rsidR="00294B44" w:rsidRPr="0089732C">
        <w:rPr>
          <w:rFonts w:ascii="Verdana" w:eastAsia="Calibri" w:hAnsi="Verdana" w:cs="Times New Roman"/>
          <w:sz w:val="16"/>
          <w:szCs w:val="16"/>
          <w:lang w:eastAsia="en-GB"/>
        </w:rPr>
        <w:t>,</w:t>
      </w:r>
      <w:r w:rsidR="008A6FD9" w:rsidRPr="0089732C">
        <w:rPr>
          <w:rFonts w:ascii="Verdana" w:eastAsia="Calibri" w:hAnsi="Verdana" w:cs="Times New Roman"/>
          <w:sz w:val="16"/>
          <w:szCs w:val="16"/>
          <w:lang w:eastAsia="en-GB"/>
        </w:rPr>
        <w:t xml:space="preserve"> </w:t>
      </w:r>
      <w:r w:rsidR="00294B44" w:rsidRPr="0089732C">
        <w:rPr>
          <w:rFonts w:ascii="Verdana" w:eastAsia="Calibri" w:hAnsi="Verdana" w:cs="Times New Roman"/>
          <w:sz w:val="16"/>
          <w:szCs w:val="16"/>
          <w:lang w:eastAsia="en-GB"/>
        </w:rPr>
        <w:t xml:space="preserve">по решению руководства филиала, </w:t>
      </w:r>
      <w:r w:rsidR="008A6FD9" w:rsidRPr="0089732C">
        <w:rPr>
          <w:rFonts w:ascii="Verdana" w:eastAsia="Calibri" w:hAnsi="Verdana" w:cs="Times New Roman"/>
          <w:sz w:val="16"/>
          <w:szCs w:val="16"/>
          <w:lang w:eastAsia="en-GB"/>
        </w:rPr>
        <w:t>должны быть разработаны мероприятия</w:t>
      </w:r>
      <w:r w:rsidR="00CA1E19" w:rsidRPr="0089732C">
        <w:rPr>
          <w:rFonts w:ascii="Verdana" w:eastAsia="Calibri" w:hAnsi="Verdana" w:cs="Times New Roman"/>
          <w:sz w:val="16"/>
          <w:szCs w:val="16"/>
          <w:lang w:eastAsia="en-GB"/>
        </w:rPr>
        <w:t xml:space="preserve"> по очистке воздуха рабочей зоны и снижения риска заболеваний.</w:t>
      </w:r>
    </w:p>
    <w:p w:rsidR="00EE76DF" w:rsidRPr="0089732C" w:rsidRDefault="00E50C78" w:rsidP="00786C47">
      <w:pPr>
        <w:pStyle w:val="a3"/>
        <w:numPr>
          <w:ilvl w:val="2"/>
          <w:numId w:val="29"/>
        </w:numPr>
        <w:autoSpaceDE w:val="0"/>
        <w:autoSpaceDN w:val="0"/>
        <w:adjustRightInd w:val="0"/>
        <w:spacing w:line="240" w:lineRule="auto"/>
        <w:ind w:left="0" w:firstLine="0"/>
        <w:jc w:val="both"/>
        <w:rPr>
          <w:rFonts w:ascii="Verdana" w:eastAsia="Calibri" w:hAnsi="Verdana" w:cs="Times New Roman"/>
          <w:sz w:val="16"/>
          <w:szCs w:val="16"/>
          <w:lang w:eastAsia="en-GB"/>
        </w:rPr>
      </w:pPr>
      <w:r w:rsidRPr="0089732C">
        <w:rPr>
          <w:rFonts w:ascii="Verdana" w:eastAsia="Calibri" w:hAnsi="Verdana" w:cs="Times New Roman"/>
          <w:sz w:val="16"/>
          <w:szCs w:val="16"/>
          <w:lang w:eastAsia="en-GB"/>
        </w:rPr>
        <w:t>При проведении ремонтно-восстановительных работ, связанных с демонтажем асбестосодержащих материалов</w:t>
      </w:r>
      <w:r w:rsidR="003C4686" w:rsidRPr="0089732C">
        <w:rPr>
          <w:rFonts w:ascii="Verdana" w:eastAsia="Calibri" w:hAnsi="Verdana" w:cs="Times New Roman"/>
          <w:sz w:val="16"/>
          <w:szCs w:val="16"/>
          <w:lang w:eastAsia="en-GB"/>
        </w:rPr>
        <w:t>,</w:t>
      </w:r>
      <w:r w:rsidRPr="0089732C">
        <w:rPr>
          <w:rFonts w:ascii="Verdana" w:eastAsia="Calibri" w:hAnsi="Verdana" w:cs="Times New Roman"/>
          <w:sz w:val="16"/>
          <w:szCs w:val="16"/>
          <w:lang w:eastAsia="en-GB"/>
        </w:rPr>
        <w:t xml:space="preserve"> </w:t>
      </w:r>
      <w:r w:rsidR="00DD6DB6" w:rsidRPr="0089732C">
        <w:rPr>
          <w:rFonts w:ascii="Verdana" w:eastAsia="Calibri" w:hAnsi="Verdana" w:cs="Times New Roman"/>
          <w:sz w:val="16"/>
          <w:szCs w:val="16"/>
          <w:lang w:eastAsia="en-GB"/>
        </w:rPr>
        <w:t xml:space="preserve">необходимо выполнить общий анализ </w:t>
      </w:r>
      <w:r w:rsidR="002A785B" w:rsidRPr="0089732C">
        <w:rPr>
          <w:rFonts w:ascii="Verdana" w:eastAsia="Calibri" w:hAnsi="Verdana" w:cs="Times New Roman"/>
          <w:sz w:val="16"/>
          <w:szCs w:val="16"/>
          <w:lang w:eastAsia="en-GB"/>
        </w:rPr>
        <w:t>запыленности</w:t>
      </w:r>
      <w:r w:rsidR="00DD6DB6" w:rsidRPr="0089732C">
        <w:rPr>
          <w:rFonts w:ascii="Verdana" w:eastAsia="Calibri" w:hAnsi="Verdana" w:cs="Times New Roman"/>
          <w:sz w:val="16"/>
          <w:szCs w:val="16"/>
          <w:lang w:eastAsia="en-GB"/>
        </w:rPr>
        <w:t xml:space="preserve"> в рабочей зоне. В</w:t>
      </w:r>
      <w:r w:rsidR="00F92330" w:rsidRPr="0089732C">
        <w:rPr>
          <w:rFonts w:ascii="Verdana" w:eastAsia="Calibri" w:hAnsi="Verdana" w:cs="Times New Roman"/>
          <w:sz w:val="16"/>
          <w:szCs w:val="16"/>
          <w:lang w:eastAsia="en-GB"/>
        </w:rPr>
        <w:t xml:space="preserve"> случае превышения </w:t>
      </w:r>
      <w:r w:rsidR="002E6ED8" w:rsidRPr="0089732C">
        <w:rPr>
          <w:rFonts w:ascii="Verdana" w:eastAsia="Calibri" w:hAnsi="Verdana" w:cs="Times New Roman"/>
          <w:sz w:val="16"/>
          <w:szCs w:val="16"/>
          <w:lang w:eastAsia="en-GB"/>
        </w:rPr>
        <w:t xml:space="preserve">общего </w:t>
      </w:r>
      <w:r w:rsidR="00DD6DB6" w:rsidRPr="0089732C">
        <w:rPr>
          <w:rFonts w:ascii="Verdana" w:eastAsia="Calibri" w:hAnsi="Verdana" w:cs="Times New Roman"/>
          <w:sz w:val="16"/>
          <w:szCs w:val="16"/>
          <w:lang w:eastAsia="en-GB"/>
        </w:rPr>
        <w:t xml:space="preserve">уровня </w:t>
      </w:r>
      <w:r w:rsidR="002A785B" w:rsidRPr="0089732C">
        <w:rPr>
          <w:rFonts w:ascii="Verdana" w:eastAsia="Calibri" w:hAnsi="Verdana" w:cs="Times New Roman"/>
          <w:sz w:val="16"/>
          <w:szCs w:val="16"/>
          <w:lang w:eastAsia="en-GB"/>
        </w:rPr>
        <w:t xml:space="preserve">запыленности </w:t>
      </w:r>
      <w:r w:rsidR="00DD6DB6" w:rsidRPr="0089732C">
        <w:rPr>
          <w:rFonts w:ascii="Verdana" w:eastAsia="Calibri" w:hAnsi="Verdana" w:cs="Times New Roman"/>
          <w:sz w:val="16"/>
          <w:szCs w:val="16"/>
          <w:lang w:eastAsia="en-GB"/>
        </w:rPr>
        <w:t xml:space="preserve">в рабочей зоне, </w:t>
      </w:r>
      <w:r w:rsidR="00311141" w:rsidRPr="0089732C">
        <w:rPr>
          <w:rFonts w:ascii="Verdana" w:eastAsia="Calibri" w:hAnsi="Verdana" w:cs="Times New Roman"/>
          <w:sz w:val="16"/>
          <w:szCs w:val="16"/>
          <w:lang w:eastAsia="en-GB"/>
        </w:rPr>
        <w:t xml:space="preserve">обеспечить немедленное принятие мер по </w:t>
      </w:r>
      <w:r w:rsidR="00C86F24" w:rsidRPr="0089732C">
        <w:rPr>
          <w:rFonts w:ascii="Verdana" w:eastAsia="Calibri" w:hAnsi="Verdana" w:cs="Times New Roman"/>
          <w:sz w:val="16"/>
          <w:szCs w:val="16"/>
          <w:lang w:eastAsia="en-GB"/>
        </w:rPr>
        <w:t xml:space="preserve">возможному выводу </w:t>
      </w:r>
      <w:r w:rsidR="00C86F24" w:rsidRPr="0089732C">
        <w:rPr>
          <w:rFonts w:ascii="Verdana" w:eastAsia="Calibri" w:hAnsi="Verdana" w:cs="Times New Roman"/>
          <w:sz w:val="16"/>
          <w:szCs w:val="16"/>
          <w:lang w:eastAsia="en-GB"/>
        </w:rPr>
        <w:lastRenderedPageBreak/>
        <w:t>персонала из о</w:t>
      </w:r>
      <w:r w:rsidR="002A785B" w:rsidRPr="0089732C">
        <w:rPr>
          <w:rFonts w:ascii="Verdana" w:eastAsia="Calibri" w:hAnsi="Verdana" w:cs="Times New Roman"/>
          <w:sz w:val="16"/>
          <w:szCs w:val="16"/>
          <w:lang w:eastAsia="en-GB"/>
        </w:rPr>
        <w:t>пасных зон</w:t>
      </w:r>
      <w:r w:rsidR="00C86F24" w:rsidRPr="0089732C">
        <w:rPr>
          <w:rFonts w:ascii="Verdana" w:eastAsia="Calibri" w:hAnsi="Verdana" w:cs="Times New Roman"/>
          <w:sz w:val="16"/>
          <w:szCs w:val="16"/>
          <w:lang w:eastAsia="en-GB"/>
        </w:rPr>
        <w:t xml:space="preserve">, </w:t>
      </w:r>
      <w:r w:rsidR="00311141" w:rsidRPr="0089732C">
        <w:rPr>
          <w:rFonts w:ascii="Verdana" w:eastAsia="Calibri" w:hAnsi="Verdana" w:cs="Times New Roman"/>
          <w:sz w:val="16"/>
          <w:szCs w:val="16"/>
          <w:lang w:eastAsia="en-GB"/>
        </w:rPr>
        <w:t>очистки воздуха рабочей зоны</w:t>
      </w:r>
      <w:r w:rsidR="002A785B" w:rsidRPr="0089732C">
        <w:rPr>
          <w:rFonts w:ascii="Verdana" w:eastAsia="Calibri" w:hAnsi="Verdana" w:cs="Times New Roman"/>
          <w:sz w:val="16"/>
          <w:szCs w:val="16"/>
          <w:lang w:eastAsia="en-GB"/>
        </w:rPr>
        <w:t xml:space="preserve"> (применение промышленных пылесосов, гидроуборка и </w:t>
      </w:r>
      <w:r w:rsidR="0064055F" w:rsidRPr="0089732C">
        <w:rPr>
          <w:rFonts w:ascii="Verdana" w:eastAsia="Calibri" w:hAnsi="Verdana" w:cs="Times New Roman"/>
          <w:sz w:val="16"/>
          <w:szCs w:val="16"/>
          <w:lang w:eastAsia="en-GB"/>
        </w:rPr>
        <w:t>пр</w:t>
      </w:r>
      <w:r w:rsidR="002A785B" w:rsidRPr="0089732C">
        <w:rPr>
          <w:rFonts w:ascii="Verdana" w:eastAsia="Calibri" w:hAnsi="Verdana" w:cs="Times New Roman"/>
          <w:sz w:val="16"/>
          <w:szCs w:val="16"/>
          <w:lang w:eastAsia="en-GB"/>
        </w:rPr>
        <w:t>.)</w:t>
      </w:r>
      <w:r w:rsidR="00C86F24" w:rsidRPr="0089732C">
        <w:rPr>
          <w:rFonts w:ascii="Verdana" w:eastAsia="Calibri" w:hAnsi="Verdana" w:cs="Times New Roman"/>
          <w:sz w:val="16"/>
          <w:szCs w:val="16"/>
          <w:lang w:eastAsia="en-GB"/>
        </w:rPr>
        <w:t>.</w:t>
      </w:r>
      <w:r w:rsidR="002E6ED8" w:rsidRPr="0089732C">
        <w:rPr>
          <w:rFonts w:ascii="Verdana" w:eastAsia="Calibri" w:hAnsi="Verdana" w:cs="Times New Roman"/>
          <w:sz w:val="16"/>
          <w:szCs w:val="16"/>
          <w:lang w:eastAsia="en-GB"/>
        </w:rPr>
        <w:t xml:space="preserve"> </w:t>
      </w:r>
      <w:r w:rsidR="002A785B" w:rsidRPr="0089732C">
        <w:rPr>
          <w:rFonts w:ascii="Verdana" w:eastAsia="Calibri" w:hAnsi="Verdana" w:cs="Times New Roman"/>
          <w:sz w:val="16"/>
          <w:szCs w:val="16"/>
          <w:lang w:eastAsia="en-GB"/>
        </w:rPr>
        <w:t>Анализ</w:t>
      </w:r>
      <w:r w:rsidR="002E6ED8" w:rsidRPr="0089732C">
        <w:rPr>
          <w:rFonts w:ascii="Verdana" w:eastAsia="Calibri" w:hAnsi="Verdana" w:cs="Times New Roman"/>
          <w:sz w:val="16"/>
          <w:szCs w:val="16"/>
          <w:lang w:eastAsia="en-GB"/>
        </w:rPr>
        <w:t xml:space="preserve"> воздуха рабочей зоны на наличие асбеста проводится в обязательном порядке, не зависимо от общего анализа запыленности рабочей зоны</w:t>
      </w:r>
      <w:r w:rsidR="002A785B" w:rsidRPr="0089732C">
        <w:rPr>
          <w:rFonts w:ascii="Verdana" w:eastAsia="Calibri" w:hAnsi="Verdana" w:cs="Times New Roman"/>
          <w:sz w:val="16"/>
          <w:szCs w:val="16"/>
          <w:lang w:eastAsia="en-GB"/>
        </w:rPr>
        <w:t xml:space="preserve"> методом, указанном в п</w:t>
      </w:r>
      <w:r w:rsidR="002E6ED8" w:rsidRPr="0089732C">
        <w:rPr>
          <w:rFonts w:ascii="Verdana" w:eastAsia="Calibri" w:hAnsi="Verdana" w:cs="Times New Roman"/>
          <w:sz w:val="16"/>
          <w:szCs w:val="16"/>
          <w:lang w:eastAsia="en-GB"/>
        </w:rPr>
        <w:t>.</w:t>
      </w:r>
      <w:r w:rsidR="002A785B" w:rsidRPr="0089732C">
        <w:rPr>
          <w:rFonts w:ascii="Verdana" w:eastAsia="Calibri" w:hAnsi="Verdana" w:cs="Times New Roman"/>
          <w:sz w:val="16"/>
          <w:szCs w:val="16"/>
          <w:lang w:eastAsia="en-GB"/>
        </w:rPr>
        <w:t xml:space="preserve"> 4 настоящего Стандарта.</w:t>
      </w:r>
    </w:p>
    <w:p w:rsidR="00272967" w:rsidRPr="0089732C" w:rsidRDefault="00C86F24" w:rsidP="00786C47">
      <w:pPr>
        <w:pStyle w:val="a3"/>
        <w:numPr>
          <w:ilvl w:val="2"/>
          <w:numId w:val="29"/>
        </w:numPr>
        <w:autoSpaceDE w:val="0"/>
        <w:autoSpaceDN w:val="0"/>
        <w:adjustRightInd w:val="0"/>
        <w:spacing w:after="0" w:line="240" w:lineRule="auto"/>
        <w:ind w:left="0" w:firstLine="0"/>
        <w:jc w:val="both"/>
        <w:rPr>
          <w:rFonts w:ascii="Verdana" w:eastAsia="Calibri" w:hAnsi="Verdana" w:cs="Times New Roman"/>
          <w:sz w:val="16"/>
          <w:szCs w:val="16"/>
          <w:lang w:eastAsia="en-GB"/>
        </w:rPr>
      </w:pPr>
      <w:r w:rsidRPr="0089732C">
        <w:rPr>
          <w:rFonts w:ascii="Verdana" w:eastAsia="Calibri" w:hAnsi="Verdana" w:cs="Times New Roman"/>
          <w:sz w:val="16"/>
          <w:szCs w:val="16"/>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89732C">
        <w:rPr>
          <w:rFonts w:ascii="Verdana" w:eastAsia="Calibri" w:hAnsi="Verdana" w:cs="Times New Roman"/>
          <w:sz w:val="16"/>
          <w:szCs w:val="16"/>
          <w:lang w:eastAsia="en-GB"/>
        </w:rPr>
        <w:t xml:space="preserve">цией асбестосодержащей пыли. </w:t>
      </w:r>
    </w:p>
    <w:p w:rsidR="00272967" w:rsidRPr="0089732C" w:rsidRDefault="00C90DDE" w:rsidP="00786C47">
      <w:pPr>
        <w:pStyle w:val="a3"/>
        <w:numPr>
          <w:ilvl w:val="2"/>
          <w:numId w:val="29"/>
        </w:numPr>
        <w:autoSpaceDE w:val="0"/>
        <w:autoSpaceDN w:val="0"/>
        <w:adjustRightInd w:val="0"/>
        <w:spacing w:after="0" w:line="240" w:lineRule="auto"/>
        <w:ind w:left="0" w:firstLine="0"/>
        <w:jc w:val="both"/>
        <w:rPr>
          <w:rFonts w:ascii="Verdana" w:hAnsi="Verdana" w:cs="Times New Roman"/>
          <w:sz w:val="16"/>
          <w:szCs w:val="16"/>
        </w:rPr>
      </w:pPr>
      <w:r w:rsidRPr="0089732C">
        <w:rPr>
          <w:rFonts w:ascii="Verdana" w:eastAsia="Calibri" w:hAnsi="Verdana" w:cs="Times New Roman"/>
          <w:sz w:val="16"/>
          <w:szCs w:val="16"/>
          <w:lang w:eastAsia="en-GB"/>
        </w:rPr>
        <w:t>На филиалах ОАО «</w:t>
      </w:r>
      <w:r w:rsidR="003C4686" w:rsidRPr="0089732C">
        <w:rPr>
          <w:rFonts w:ascii="Verdana" w:eastAsia="Calibri" w:hAnsi="Verdana" w:cs="Times New Roman"/>
          <w:sz w:val="16"/>
          <w:szCs w:val="16"/>
          <w:lang w:eastAsia="en-GB"/>
        </w:rPr>
        <w:t>Э.ОН Россия</w:t>
      </w:r>
      <w:r w:rsidRPr="0089732C">
        <w:rPr>
          <w:rFonts w:ascii="Verdana" w:eastAsia="Calibri" w:hAnsi="Verdana" w:cs="Times New Roman"/>
          <w:sz w:val="16"/>
          <w:szCs w:val="16"/>
          <w:lang w:eastAsia="en-GB"/>
        </w:rPr>
        <w:t>» должн</w:t>
      </w:r>
      <w:r w:rsidR="00AF4A5C" w:rsidRPr="0089732C">
        <w:rPr>
          <w:rFonts w:ascii="Verdana" w:eastAsia="Calibri" w:hAnsi="Verdana" w:cs="Times New Roman"/>
          <w:sz w:val="16"/>
          <w:szCs w:val="16"/>
          <w:lang w:eastAsia="en-GB"/>
        </w:rPr>
        <w:t>ы</w:t>
      </w:r>
      <w:r w:rsidRPr="0089732C">
        <w:rPr>
          <w:rFonts w:ascii="Verdana" w:eastAsia="Calibri" w:hAnsi="Verdana" w:cs="Times New Roman"/>
          <w:sz w:val="16"/>
          <w:szCs w:val="16"/>
          <w:lang w:eastAsia="en-GB"/>
        </w:rPr>
        <w:t xml:space="preserve"> быть организован</w:t>
      </w:r>
      <w:r w:rsidR="00AF4A5C" w:rsidRPr="0089732C">
        <w:rPr>
          <w:rFonts w:ascii="Verdana" w:eastAsia="Calibri" w:hAnsi="Verdana" w:cs="Times New Roman"/>
          <w:sz w:val="16"/>
          <w:szCs w:val="16"/>
          <w:lang w:eastAsia="en-GB"/>
        </w:rPr>
        <w:t>ы</w:t>
      </w:r>
      <w:r w:rsidR="00313FAB" w:rsidRPr="0089732C">
        <w:rPr>
          <w:rFonts w:ascii="Verdana" w:eastAsia="Calibri" w:hAnsi="Verdana" w:cs="Times New Roman"/>
          <w:sz w:val="16"/>
          <w:szCs w:val="16"/>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89732C">
        <w:rPr>
          <w:rFonts w:ascii="Verdana" w:eastAsia="Calibri" w:hAnsi="Verdana" w:cs="Times New Roman"/>
          <w:sz w:val="16"/>
          <w:szCs w:val="16"/>
          <w:lang w:eastAsia="en-GB"/>
        </w:rPr>
        <w:t>:</w:t>
      </w:r>
      <w:r w:rsidR="008E7081" w:rsidRPr="0089732C">
        <w:rPr>
          <w:rFonts w:ascii="Verdana" w:eastAsia="Calibri" w:hAnsi="Verdana" w:cs="Times New Roman"/>
          <w:b/>
          <w:sz w:val="16"/>
          <w:szCs w:val="16"/>
          <w:lang w:eastAsia="en-GB"/>
        </w:rPr>
        <w:t xml:space="preserve"> </w:t>
      </w:r>
      <w:r w:rsidR="008E7081" w:rsidRPr="0089732C">
        <w:rPr>
          <w:rFonts w:ascii="Verdana" w:eastAsia="Calibri" w:hAnsi="Verdana" w:cs="Times New Roman"/>
          <w:sz w:val="16"/>
          <w:szCs w:val="16"/>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89732C" w:rsidRDefault="0010547C" w:rsidP="00786C47">
      <w:pPr>
        <w:pStyle w:val="a4"/>
        <w:numPr>
          <w:ilvl w:val="2"/>
          <w:numId w:val="29"/>
        </w:numPr>
        <w:tabs>
          <w:tab w:val="left" w:pos="284"/>
        </w:tabs>
        <w:spacing w:after="0"/>
        <w:ind w:left="0" w:firstLine="0"/>
        <w:jc w:val="both"/>
        <w:rPr>
          <w:rFonts w:ascii="Verdana" w:hAnsi="Verdana"/>
          <w:sz w:val="16"/>
          <w:szCs w:val="16"/>
        </w:rPr>
      </w:pPr>
      <w:r w:rsidRPr="0089732C">
        <w:rPr>
          <w:rFonts w:ascii="Verdana" w:hAnsi="Verdana"/>
          <w:sz w:val="16"/>
          <w:szCs w:val="16"/>
        </w:rPr>
        <w:t xml:space="preserve">При производстве работ с асбестсодержащими материалами персонал должен быть обязательно обеспечен и </w:t>
      </w:r>
      <w:r w:rsidR="00593DB4" w:rsidRPr="0089732C">
        <w:rPr>
          <w:rFonts w:ascii="Verdana" w:hAnsi="Verdana"/>
          <w:sz w:val="16"/>
          <w:szCs w:val="16"/>
        </w:rPr>
        <w:t xml:space="preserve">обязан </w:t>
      </w:r>
      <w:r w:rsidRPr="0089732C">
        <w:rPr>
          <w:rFonts w:ascii="Verdana" w:hAnsi="Verdana"/>
          <w:sz w:val="16"/>
          <w:szCs w:val="16"/>
        </w:rPr>
        <w:t>применять:</w:t>
      </w:r>
    </w:p>
    <w:p w:rsidR="0010547C" w:rsidRPr="0089732C" w:rsidRDefault="0010547C" w:rsidP="00786C47">
      <w:pPr>
        <w:pStyle w:val="a4"/>
        <w:numPr>
          <w:ilvl w:val="0"/>
          <w:numId w:val="11"/>
        </w:numPr>
        <w:tabs>
          <w:tab w:val="left" w:pos="0"/>
        </w:tabs>
        <w:spacing w:after="0"/>
        <w:ind w:left="0" w:firstLine="0"/>
        <w:jc w:val="both"/>
        <w:rPr>
          <w:rFonts w:ascii="Verdana" w:hAnsi="Verdana"/>
          <w:sz w:val="16"/>
          <w:szCs w:val="16"/>
        </w:rPr>
      </w:pPr>
      <w:r w:rsidRPr="0089732C">
        <w:rPr>
          <w:rFonts w:ascii="Verdana" w:hAnsi="Verdana"/>
          <w:sz w:val="16"/>
          <w:szCs w:val="16"/>
        </w:rPr>
        <w:t>Защитные одноразовые костюмы;</w:t>
      </w:r>
    </w:p>
    <w:p w:rsidR="0010547C" w:rsidRPr="0089732C" w:rsidRDefault="0010547C" w:rsidP="00786C47">
      <w:pPr>
        <w:pStyle w:val="a4"/>
        <w:numPr>
          <w:ilvl w:val="0"/>
          <w:numId w:val="11"/>
        </w:numPr>
        <w:tabs>
          <w:tab w:val="left" w:pos="0"/>
        </w:tabs>
        <w:spacing w:after="0"/>
        <w:ind w:left="0" w:firstLine="0"/>
        <w:jc w:val="both"/>
        <w:rPr>
          <w:rFonts w:ascii="Verdana" w:hAnsi="Verdana"/>
          <w:sz w:val="16"/>
          <w:szCs w:val="16"/>
        </w:rPr>
      </w:pPr>
      <w:r w:rsidRPr="0089732C">
        <w:rPr>
          <w:rFonts w:ascii="Verdana" w:hAnsi="Verdana"/>
          <w:sz w:val="16"/>
          <w:szCs w:val="16"/>
        </w:rPr>
        <w:t>Респираторы;</w:t>
      </w:r>
    </w:p>
    <w:p w:rsidR="0010547C" w:rsidRPr="0089732C" w:rsidRDefault="0010547C" w:rsidP="00786C47">
      <w:pPr>
        <w:pStyle w:val="a4"/>
        <w:numPr>
          <w:ilvl w:val="0"/>
          <w:numId w:val="11"/>
        </w:numPr>
        <w:tabs>
          <w:tab w:val="left" w:pos="0"/>
        </w:tabs>
        <w:spacing w:after="0"/>
        <w:ind w:left="0" w:firstLine="0"/>
        <w:jc w:val="both"/>
        <w:rPr>
          <w:rFonts w:ascii="Verdana" w:hAnsi="Verdana"/>
          <w:sz w:val="16"/>
          <w:szCs w:val="16"/>
        </w:rPr>
      </w:pPr>
      <w:r w:rsidRPr="0089732C">
        <w:rPr>
          <w:rFonts w:ascii="Verdana" w:hAnsi="Verdana"/>
          <w:sz w:val="16"/>
          <w:szCs w:val="16"/>
        </w:rPr>
        <w:t>Средства для защиты глаз и головы</w:t>
      </w:r>
      <w:r w:rsidR="00AF4A5C" w:rsidRPr="0089732C">
        <w:rPr>
          <w:rFonts w:ascii="Verdana" w:hAnsi="Verdana"/>
          <w:sz w:val="16"/>
          <w:szCs w:val="16"/>
        </w:rPr>
        <w:t>;</w:t>
      </w:r>
      <w:r w:rsidRPr="0089732C">
        <w:rPr>
          <w:rFonts w:ascii="Verdana" w:hAnsi="Verdana"/>
          <w:sz w:val="16"/>
          <w:szCs w:val="16"/>
        </w:rPr>
        <w:t xml:space="preserve"> </w:t>
      </w:r>
    </w:p>
    <w:p w:rsidR="00272967" w:rsidRPr="0089732C" w:rsidRDefault="0010547C" w:rsidP="00786C47">
      <w:pPr>
        <w:pStyle w:val="a4"/>
        <w:numPr>
          <w:ilvl w:val="0"/>
          <w:numId w:val="11"/>
        </w:numPr>
        <w:tabs>
          <w:tab w:val="left" w:pos="0"/>
        </w:tabs>
        <w:spacing w:after="0"/>
        <w:ind w:left="0" w:firstLine="0"/>
        <w:jc w:val="both"/>
        <w:rPr>
          <w:rFonts w:ascii="Verdana" w:hAnsi="Verdana"/>
          <w:sz w:val="16"/>
          <w:szCs w:val="16"/>
        </w:rPr>
      </w:pPr>
      <w:r w:rsidRPr="0089732C">
        <w:rPr>
          <w:rFonts w:ascii="Verdana" w:hAnsi="Verdana"/>
          <w:sz w:val="16"/>
          <w:szCs w:val="16"/>
        </w:rPr>
        <w:t>Специальную обувь.</w:t>
      </w:r>
    </w:p>
    <w:p w:rsidR="008E11A3" w:rsidRPr="0089732C" w:rsidRDefault="0010547C" w:rsidP="00786C47">
      <w:pPr>
        <w:pStyle w:val="a3"/>
        <w:numPr>
          <w:ilvl w:val="2"/>
          <w:numId w:val="29"/>
        </w:numPr>
        <w:spacing w:after="0" w:line="240" w:lineRule="auto"/>
        <w:ind w:left="0" w:firstLine="0"/>
        <w:jc w:val="both"/>
        <w:rPr>
          <w:rFonts w:ascii="Verdana" w:eastAsia="Times New Roman" w:hAnsi="Verdana" w:cs="Times New Roman"/>
          <w:sz w:val="16"/>
          <w:szCs w:val="16"/>
        </w:rPr>
      </w:pPr>
      <w:r w:rsidRPr="0089732C">
        <w:rPr>
          <w:rFonts w:ascii="Verdana" w:hAnsi="Verdana" w:cs="Times New Roman"/>
          <w:sz w:val="16"/>
          <w:szCs w:val="16"/>
        </w:rPr>
        <w:t>Разрешается использовать респираторы только тех типов, которые согласованы с Минздравом России.</w:t>
      </w:r>
      <w:r w:rsidRPr="0089732C">
        <w:rPr>
          <w:rFonts w:ascii="Verdana" w:eastAsia="Times New Roman" w:hAnsi="Verdana" w:cs="Times New Roman"/>
          <w:sz w:val="16"/>
          <w:szCs w:val="16"/>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89732C" w:rsidRDefault="001507E7" w:rsidP="00786C47">
      <w:pPr>
        <w:pStyle w:val="a3"/>
        <w:spacing w:after="0" w:line="240" w:lineRule="auto"/>
        <w:ind w:left="0"/>
        <w:jc w:val="both"/>
        <w:rPr>
          <w:rFonts w:ascii="Verdana" w:eastAsia="Times New Roman" w:hAnsi="Verdana" w:cs="Times New Roman"/>
          <w:sz w:val="16"/>
          <w:szCs w:val="16"/>
        </w:rPr>
      </w:pPr>
      <w:r w:rsidRPr="0089732C">
        <w:rPr>
          <w:rFonts w:ascii="Verdana" w:eastAsia="Times New Roman" w:hAnsi="Verdana" w:cs="Times New Roman"/>
          <w:sz w:val="16"/>
          <w:szCs w:val="16"/>
        </w:rPr>
        <w:t>Н</w:t>
      </w:r>
      <w:r w:rsidR="008E11A3" w:rsidRPr="0089732C">
        <w:rPr>
          <w:rFonts w:ascii="Verdana" w:eastAsia="Times New Roman" w:hAnsi="Verdana" w:cs="Times New Roman"/>
          <w:sz w:val="16"/>
          <w:szCs w:val="16"/>
        </w:rPr>
        <w:t>а рабочих местах оперативного персонала (БЩУ, ГЩУ, ЦЩУ и т.д.) должно находиться достаточное количество респираторов</w:t>
      </w:r>
      <w:r w:rsidRPr="0089732C">
        <w:rPr>
          <w:rFonts w:ascii="Verdana" w:eastAsia="Times New Roman" w:hAnsi="Verdana" w:cs="Times New Roman"/>
          <w:sz w:val="16"/>
          <w:szCs w:val="16"/>
        </w:rPr>
        <w:t>, и организовано их хранение в специальных ящиках (коробках)</w:t>
      </w:r>
      <w:r w:rsidR="008E11A3" w:rsidRPr="0089732C">
        <w:rPr>
          <w:rFonts w:ascii="Verdana" w:eastAsia="Times New Roman" w:hAnsi="Verdana" w:cs="Times New Roman"/>
          <w:sz w:val="16"/>
          <w:szCs w:val="16"/>
        </w:rPr>
        <w:t xml:space="preserve">. </w:t>
      </w:r>
    </w:p>
    <w:p w:rsidR="0010547C" w:rsidRPr="0089732C" w:rsidRDefault="008E11A3" w:rsidP="00786C47">
      <w:pPr>
        <w:pStyle w:val="a3"/>
        <w:spacing w:after="0" w:line="240" w:lineRule="auto"/>
        <w:ind w:left="0"/>
        <w:jc w:val="both"/>
        <w:rPr>
          <w:rFonts w:ascii="Verdana" w:eastAsia="Times New Roman" w:hAnsi="Verdana" w:cs="Times New Roman"/>
          <w:sz w:val="16"/>
          <w:szCs w:val="16"/>
        </w:rPr>
      </w:pPr>
      <w:r w:rsidRPr="0089732C">
        <w:rPr>
          <w:rFonts w:ascii="Verdana" w:eastAsia="Times New Roman" w:hAnsi="Verdana" w:cs="Times New Roman"/>
          <w:sz w:val="16"/>
          <w:szCs w:val="16"/>
        </w:rPr>
        <w:t xml:space="preserve">Для ремонтного персонал в непосредственной близости от рабочего места </w:t>
      </w:r>
      <w:r w:rsidR="001507E7" w:rsidRPr="0089732C">
        <w:rPr>
          <w:rFonts w:ascii="Verdana" w:eastAsia="Times New Roman" w:hAnsi="Verdana" w:cs="Times New Roman"/>
          <w:sz w:val="16"/>
          <w:szCs w:val="16"/>
        </w:rPr>
        <w:t xml:space="preserve">(организованного в соответствии с нарядом-допуском) </w:t>
      </w:r>
      <w:r w:rsidRPr="0089732C">
        <w:rPr>
          <w:rFonts w:ascii="Verdana" w:eastAsia="Times New Roman" w:hAnsi="Verdana" w:cs="Times New Roman"/>
          <w:sz w:val="16"/>
          <w:szCs w:val="16"/>
        </w:rPr>
        <w:t>должно быть организовано место хранения респираторов</w:t>
      </w:r>
      <w:r w:rsidR="001507E7" w:rsidRPr="0089732C">
        <w:rPr>
          <w:rFonts w:ascii="Verdana" w:eastAsia="Times New Roman" w:hAnsi="Verdana" w:cs="Times New Roman"/>
          <w:sz w:val="16"/>
          <w:szCs w:val="16"/>
        </w:rPr>
        <w:t xml:space="preserve"> в специальных ящиках (коробках)</w:t>
      </w:r>
      <w:r w:rsidRPr="0089732C">
        <w:rPr>
          <w:rFonts w:ascii="Verdana" w:eastAsia="Times New Roman" w:hAnsi="Verdana" w:cs="Times New Roman"/>
          <w:sz w:val="16"/>
          <w:szCs w:val="16"/>
        </w:rPr>
        <w:t>, а также при использовании многоразовых респираторов организовано место их очистки.</w:t>
      </w:r>
    </w:p>
    <w:p w:rsidR="00BF5A32" w:rsidRPr="0089732C" w:rsidRDefault="0010547C" w:rsidP="00786C47">
      <w:pPr>
        <w:pStyle w:val="ConsPlusNormal"/>
        <w:widowControl/>
        <w:numPr>
          <w:ilvl w:val="2"/>
          <w:numId w:val="29"/>
        </w:numPr>
        <w:ind w:left="0" w:firstLine="0"/>
        <w:jc w:val="both"/>
        <w:rPr>
          <w:rFonts w:ascii="Verdana" w:hAnsi="Verdana" w:cs="Times New Roman"/>
          <w:sz w:val="16"/>
          <w:szCs w:val="16"/>
        </w:rPr>
      </w:pPr>
      <w:r w:rsidRPr="0089732C">
        <w:rPr>
          <w:rFonts w:ascii="Verdana" w:hAnsi="Verdana" w:cs="Times New Roman"/>
          <w:sz w:val="16"/>
          <w:szCs w:val="16"/>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89732C">
        <w:rPr>
          <w:rFonts w:ascii="Verdana" w:hAnsi="Verdana" w:cs="Times New Roman"/>
          <w:sz w:val="16"/>
          <w:szCs w:val="16"/>
        </w:rPr>
        <w:t xml:space="preserve">м порядке указывать применение </w:t>
      </w:r>
      <w:r w:rsidRPr="0089732C">
        <w:rPr>
          <w:rFonts w:ascii="Verdana" w:hAnsi="Verdana" w:cs="Times New Roman"/>
          <w:sz w:val="16"/>
          <w:szCs w:val="16"/>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89732C" w:rsidRDefault="00BF5A32" w:rsidP="00786C47">
      <w:pPr>
        <w:pStyle w:val="ConsPlusNormal"/>
        <w:ind w:firstLine="0"/>
        <w:jc w:val="both"/>
        <w:rPr>
          <w:rFonts w:ascii="Verdana" w:hAnsi="Verdana" w:cs="Times New Roman"/>
          <w:sz w:val="16"/>
          <w:szCs w:val="16"/>
        </w:rPr>
      </w:pPr>
      <w:r w:rsidRPr="0089732C">
        <w:rPr>
          <w:rFonts w:ascii="Verdana" w:hAnsi="Verdana" w:cs="Times New Roman"/>
          <w:sz w:val="16"/>
          <w:szCs w:val="16"/>
        </w:rPr>
        <w:t>5.1.14. Обеспечить следующий порядок контроля и учета всех рабочих мест, где проводятся работы с асбестосодержащими материалами:</w:t>
      </w:r>
    </w:p>
    <w:p w:rsidR="00BF5A32" w:rsidRPr="0089732C" w:rsidRDefault="00BF5A32" w:rsidP="00786C47">
      <w:pPr>
        <w:pStyle w:val="ConsPlusNormal"/>
        <w:ind w:firstLine="0"/>
        <w:jc w:val="both"/>
        <w:rPr>
          <w:rFonts w:ascii="Verdana" w:hAnsi="Verdana" w:cs="Times New Roman"/>
          <w:sz w:val="16"/>
          <w:szCs w:val="16"/>
        </w:rPr>
      </w:pPr>
      <w:r w:rsidRPr="0089732C">
        <w:rPr>
          <w:rFonts w:ascii="Verdana" w:hAnsi="Verdana" w:cs="Times New Roman"/>
          <w:sz w:val="16"/>
          <w:szCs w:val="16"/>
        </w:rPr>
        <w:t xml:space="preserve"> - регистрация рабочих мест в оперативном журнале соответствующего цеха;</w:t>
      </w:r>
    </w:p>
    <w:p w:rsidR="00BF5A32" w:rsidRPr="0089732C" w:rsidRDefault="00BF5A32" w:rsidP="00786C47">
      <w:pPr>
        <w:pStyle w:val="ConsPlusNormal"/>
        <w:ind w:firstLine="0"/>
        <w:jc w:val="both"/>
        <w:rPr>
          <w:rFonts w:ascii="Verdana" w:hAnsi="Verdana" w:cs="Times New Roman"/>
          <w:sz w:val="16"/>
          <w:szCs w:val="16"/>
        </w:rPr>
      </w:pPr>
      <w:r w:rsidRPr="0089732C">
        <w:rPr>
          <w:rFonts w:ascii="Verdana" w:hAnsi="Verdana" w:cs="Times New Roman"/>
          <w:sz w:val="16"/>
          <w:szCs w:val="16"/>
        </w:rPr>
        <w:t xml:space="preserve"> - до 9-00 общий свод по станции данных рабочих мест представляется НСС. Копия свода направляется в ООТиПК;</w:t>
      </w:r>
    </w:p>
    <w:p w:rsidR="00BF5A32" w:rsidRPr="0089732C" w:rsidRDefault="00BF5A32" w:rsidP="00786C47">
      <w:pPr>
        <w:pStyle w:val="ConsPlusNormal"/>
        <w:widowControl/>
        <w:ind w:firstLine="0"/>
        <w:jc w:val="both"/>
        <w:rPr>
          <w:rFonts w:ascii="Verdana" w:hAnsi="Verdana" w:cs="Times New Roman"/>
          <w:sz w:val="16"/>
          <w:szCs w:val="16"/>
        </w:rPr>
      </w:pPr>
      <w:r w:rsidRPr="0089732C">
        <w:rPr>
          <w:rFonts w:ascii="Verdana" w:hAnsi="Verdana" w:cs="Times New Roman"/>
          <w:sz w:val="16"/>
          <w:szCs w:val="16"/>
        </w:rPr>
        <w:t xml:space="preserve"> - работники ООТиПК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фотофиксацией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89732C" w:rsidRDefault="001507E7" w:rsidP="00786C47">
      <w:pPr>
        <w:pStyle w:val="ConsPlusNormal"/>
        <w:widowControl/>
        <w:numPr>
          <w:ilvl w:val="2"/>
          <w:numId w:val="31"/>
        </w:numPr>
        <w:ind w:left="0" w:firstLine="0"/>
        <w:rPr>
          <w:rFonts w:ascii="Verdana" w:hAnsi="Verdana" w:cs="Times New Roman"/>
          <w:sz w:val="16"/>
          <w:szCs w:val="16"/>
        </w:rPr>
      </w:pPr>
      <w:r w:rsidRPr="0089732C">
        <w:rPr>
          <w:rFonts w:ascii="Verdana" w:hAnsi="Verdana" w:cs="Times New Roman"/>
          <w:sz w:val="16"/>
          <w:szCs w:val="16"/>
        </w:rPr>
        <w:t>При разработке ППР</w:t>
      </w:r>
      <w:r w:rsidR="00EE76DF" w:rsidRPr="0089732C">
        <w:rPr>
          <w:rFonts w:ascii="Verdana" w:hAnsi="Verdana" w:cs="Times New Roman"/>
          <w:sz w:val="16"/>
          <w:szCs w:val="16"/>
        </w:rPr>
        <w:t>, связанных с использованием асбеста или асбестосодержащих материалов, учитывать требования настоящего Стандарта.</w:t>
      </w:r>
    </w:p>
    <w:p w:rsidR="005B4FB2" w:rsidRPr="0089732C" w:rsidRDefault="005B4FB2" w:rsidP="00786C47">
      <w:pPr>
        <w:pStyle w:val="a3"/>
        <w:numPr>
          <w:ilvl w:val="2"/>
          <w:numId w:val="31"/>
        </w:numPr>
        <w:spacing w:after="0" w:line="240" w:lineRule="auto"/>
        <w:ind w:left="0" w:firstLine="0"/>
        <w:jc w:val="both"/>
        <w:rPr>
          <w:rFonts w:ascii="Verdana" w:eastAsia="Times New Roman" w:hAnsi="Verdana" w:cs="Times New Roman"/>
          <w:sz w:val="16"/>
          <w:szCs w:val="16"/>
        </w:rPr>
      </w:pPr>
      <w:r w:rsidRPr="0089732C">
        <w:rPr>
          <w:rFonts w:ascii="Verdana" w:hAnsi="Verdana" w:cs="Times New Roman"/>
          <w:sz w:val="16"/>
          <w:szCs w:val="16"/>
        </w:rPr>
        <w:t xml:space="preserve">Работы по демонтажу асбестосодержащих материалов, замене их на другие </w:t>
      </w:r>
      <w:r w:rsidRPr="0089732C">
        <w:rPr>
          <w:rFonts w:ascii="Verdana" w:eastAsia="Times New Roman" w:hAnsi="Verdana" w:cs="Times New Roman"/>
          <w:sz w:val="16"/>
          <w:szCs w:val="16"/>
        </w:rPr>
        <w:t>теплоизоляционными материалами из искусственных минеральных</w:t>
      </w:r>
      <w:r w:rsidR="008B0C3C" w:rsidRPr="0089732C">
        <w:rPr>
          <w:rFonts w:ascii="Verdana" w:eastAsia="Times New Roman" w:hAnsi="Verdana" w:cs="Times New Roman"/>
          <w:sz w:val="16"/>
          <w:szCs w:val="16"/>
        </w:rPr>
        <w:t xml:space="preserve"> волокон (ИМВ), а также малозатратные мероприятия</w:t>
      </w:r>
      <w:r w:rsidRPr="0089732C">
        <w:rPr>
          <w:rFonts w:ascii="Verdana" w:eastAsia="Times New Roman" w:hAnsi="Verdana" w:cs="Times New Roman"/>
          <w:sz w:val="16"/>
          <w:szCs w:val="16"/>
        </w:rPr>
        <w:t xml:space="preserve"> по уменьшению пыления асбестосод</w:t>
      </w:r>
      <w:r w:rsidR="008B0C3C" w:rsidRPr="0089732C">
        <w:rPr>
          <w:rFonts w:ascii="Verdana" w:eastAsia="Times New Roman" w:hAnsi="Verdana" w:cs="Times New Roman"/>
          <w:sz w:val="16"/>
          <w:szCs w:val="16"/>
        </w:rPr>
        <w:t xml:space="preserve">ержащих материалов до их замены, должны быть зафиксированы </w:t>
      </w:r>
      <w:r w:rsidR="00995676" w:rsidRPr="0089732C">
        <w:rPr>
          <w:rFonts w:ascii="Verdana" w:eastAsia="Times New Roman" w:hAnsi="Verdana" w:cs="Times New Roman"/>
          <w:sz w:val="16"/>
          <w:szCs w:val="16"/>
        </w:rPr>
        <w:t xml:space="preserve">владельцами оборудования </w:t>
      </w:r>
      <w:r w:rsidR="008B0C3C" w:rsidRPr="0089732C">
        <w:rPr>
          <w:rFonts w:ascii="Verdana" w:eastAsia="Times New Roman" w:hAnsi="Verdana" w:cs="Times New Roman"/>
          <w:sz w:val="16"/>
          <w:szCs w:val="16"/>
        </w:rPr>
        <w:t>фотографиями до выполнения работ и после.</w:t>
      </w:r>
    </w:p>
    <w:p w:rsidR="008C6748" w:rsidRPr="0089732C" w:rsidRDefault="008C6748" w:rsidP="00786C47">
      <w:pPr>
        <w:pStyle w:val="ConsPlusNormal"/>
        <w:widowControl/>
        <w:numPr>
          <w:ilvl w:val="2"/>
          <w:numId w:val="31"/>
        </w:numPr>
        <w:ind w:left="0" w:firstLine="0"/>
        <w:jc w:val="both"/>
        <w:rPr>
          <w:rFonts w:ascii="Verdana" w:hAnsi="Verdana" w:cs="Times New Roman"/>
          <w:sz w:val="16"/>
          <w:szCs w:val="16"/>
        </w:rPr>
      </w:pPr>
      <w:r w:rsidRPr="0089732C">
        <w:rPr>
          <w:rFonts w:ascii="Verdana" w:hAnsi="Verdana" w:cs="Times New Roman"/>
          <w:sz w:val="16"/>
          <w:szCs w:val="16"/>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89732C" w:rsidRDefault="008C6748" w:rsidP="00786C47">
      <w:pPr>
        <w:pStyle w:val="ConsPlusNormal"/>
        <w:widowControl/>
        <w:ind w:firstLine="0"/>
        <w:jc w:val="both"/>
        <w:rPr>
          <w:rFonts w:ascii="Verdana" w:hAnsi="Verdana" w:cs="Times New Roman"/>
          <w:sz w:val="16"/>
          <w:szCs w:val="16"/>
        </w:rPr>
      </w:pPr>
    </w:p>
    <w:p w:rsidR="002231B5" w:rsidRPr="0089732C" w:rsidRDefault="0064055F" w:rsidP="00786C47">
      <w:pPr>
        <w:pStyle w:val="ConsPlusNormal"/>
        <w:widowControl/>
        <w:numPr>
          <w:ilvl w:val="1"/>
          <w:numId w:val="26"/>
        </w:numPr>
        <w:jc w:val="both"/>
        <w:rPr>
          <w:rFonts w:ascii="Verdana" w:hAnsi="Verdana" w:cs="Times New Roman"/>
          <w:b/>
          <w:sz w:val="16"/>
          <w:szCs w:val="16"/>
        </w:rPr>
      </w:pPr>
      <w:r w:rsidRPr="0089732C">
        <w:rPr>
          <w:rFonts w:ascii="Verdana" w:hAnsi="Verdana" w:cs="Times New Roman"/>
          <w:b/>
          <w:sz w:val="16"/>
          <w:szCs w:val="16"/>
        </w:rPr>
        <w:t xml:space="preserve"> </w:t>
      </w:r>
      <w:r w:rsidR="0010547C" w:rsidRPr="0089732C">
        <w:rPr>
          <w:rFonts w:ascii="Verdana" w:hAnsi="Verdana" w:cs="Times New Roman"/>
          <w:b/>
          <w:sz w:val="16"/>
          <w:szCs w:val="16"/>
        </w:rPr>
        <w:t>Порядок организации рабочего места при производстве ремонтно-восстановительных работ с асбестосодержащими материалами</w:t>
      </w:r>
      <w:r w:rsidR="00C35B65" w:rsidRPr="0089732C">
        <w:rPr>
          <w:rFonts w:ascii="Verdana" w:hAnsi="Verdana" w:cs="Times New Roman"/>
          <w:b/>
          <w:sz w:val="16"/>
          <w:szCs w:val="16"/>
        </w:rPr>
        <w:t>:</w:t>
      </w:r>
    </w:p>
    <w:p w:rsidR="002231B5" w:rsidRPr="0089732C" w:rsidRDefault="002231B5" w:rsidP="00786C47">
      <w:pPr>
        <w:pStyle w:val="ConsPlusNormal"/>
        <w:widowContro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До начала работ по ремонту или замене тепло- и звукоизоляции должно быть точно определено наличие в ней хризотила.</w:t>
      </w:r>
    </w:p>
    <w:p w:rsidR="00E32BF7" w:rsidRPr="0089732C" w:rsidRDefault="0010547C" w:rsidP="00786C47">
      <w:pPr>
        <w:pStyle w:val="ConsPlusNormal"/>
        <w:widowContro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89732C" w:rsidRDefault="0010547C" w:rsidP="00786C47">
      <w:pPr>
        <w:pStyle w:val="ConsPlusNormal"/>
        <w:widowContro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89732C" w:rsidRDefault="00E750F8" w:rsidP="00786C47">
      <w:pPr>
        <w:pStyle w:val="a3"/>
        <w:numPr>
          <w:ilvl w:val="2"/>
          <w:numId w:val="26"/>
        </w:numPr>
        <w:spacing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89732C">
        <w:rPr>
          <w:rFonts w:ascii="Verdana" w:eastAsia="Times New Roman" w:hAnsi="Verdana" w:cs="Times New Roman"/>
          <w:sz w:val="16"/>
          <w:szCs w:val="16"/>
        </w:rPr>
        <w:t xml:space="preserve">по ГОСТу </w:t>
      </w:r>
      <w:r w:rsidR="00136780" w:rsidRPr="0089732C">
        <w:rPr>
          <w:rFonts w:ascii="Verdana" w:eastAsia="Times New Roman" w:hAnsi="Verdana" w:cs="Times New Roman"/>
          <w:sz w:val="16"/>
          <w:szCs w:val="16"/>
        </w:rPr>
        <w:t>12.4.026-76 "ССБТ. Цвета с</w:t>
      </w:r>
      <w:r w:rsidR="00136780" w:rsidRPr="0089732C">
        <w:rPr>
          <w:rFonts w:ascii="Verdana" w:hAnsi="Verdana" w:cs="Times New Roman"/>
          <w:sz w:val="16"/>
          <w:szCs w:val="16"/>
        </w:rPr>
        <w:t>игнальные и знаки безопасности"</w:t>
      </w:r>
      <w:r w:rsidR="0010547C" w:rsidRPr="0089732C">
        <w:rPr>
          <w:rFonts w:ascii="Verdana" w:eastAsia="Times New Roman" w:hAnsi="Verdana" w:cs="Times New Roman"/>
          <w:sz w:val="16"/>
          <w:szCs w:val="16"/>
        </w:rPr>
        <w:t xml:space="preserve"> </w:t>
      </w:r>
    </w:p>
    <w:p w:rsidR="00E750F8" w:rsidRPr="0089732C" w:rsidRDefault="00E750F8" w:rsidP="00786C47">
      <w:pPr>
        <w:pStyle w:val="a3"/>
        <w:numPr>
          <w:ilvl w:val="2"/>
          <w:numId w:val="26"/>
        </w:numPr>
        <w:spacing w:after="0"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89732C" w:rsidRDefault="0010547C" w:rsidP="00786C47">
      <w:pPr>
        <w:pStyle w:val="ConsPlusNormal"/>
        <w:widowContro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89732C">
        <w:rPr>
          <w:rFonts w:ascii="Verdana" w:hAnsi="Verdana" w:cs="Times New Roman"/>
          <w:sz w:val="16"/>
          <w:szCs w:val="16"/>
        </w:rPr>
        <w:t xml:space="preserve">быть герметичны, с плотно закрывающейся крышкой и </w:t>
      </w:r>
      <w:r w:rsidRPr="0089732C">
        <w:rPr>
          <w:rFonts w:ascii="Verdana" w:hAnsi="Verdana" w:cs="Times New Roman"/>
          <w:sz w:val="16"/>
          <w:szCs w:val="16"/>
        </w:rPr>
        <w:t>иметь соответствующую маркировку</w:t>
      </w:r>
      <w:r w:rsidR="002231B5" w:rsidRPr="0089732C">
        <w:rPr>
          <w:rFonts w:ascii="Verdana" w:hAnsi="Verdana" w:cs="Times New Roman"/>
          <w:sz w:val="16"/>
          <w:szCs w:val="16"/>
        </w:rPr>
        <w:t xml:space="preserve"> «А</w:t>
      </w:r>
      <w:r w:rsidR="007E7E36" w:rsidRPr="0089732C">
        <w:rPr>
          <w:rFonts w:ascii="Verdana" w:hAnsi="Verdana" w:cs="Times New Roman"/>
          <w:sz w:val="16"/>
          <w:szCs w:val="16"/>
        </w:rPr>
        <w:t>сбест»</w:t>
      </w:r>
      <w:r w:rsidR="002A785B" w:rsidRPr="0089732C">
        <w:rPr>
          <w:rFonts w:ascii="Verdana" w:hAnsi="Verdana" w:cs="Times New Roman"/>
          <w:sz w:val="16"/>
          <w:szCs w:val="16"/>
        </w:rPr>
        <w:t>.</w:t>
      </w:r>
    </w:p>
    <w:p w:rsidR="00EE76DF" w:rsidRPr="0089732C" w:rsidRDefault="00EE76DF" w:rsidP="00786C47">
      <w:pPr>
        <w:pStyle w:val="ConsPlusNormal"/>
        <w:widowControl/>
        <w:ind w:firstLine="0"/>
        <w:jc w:val="both"/>
        <w:rPr>
          <w:rFonts w:ascii="Verdana" w:hAnsi="Verdana" w:cs="Times New Roman"/>
          <w:sz w:val="16"/>
          <w:szCs w:val="16"/>
        </w:rPr>
      </w:pPr>
    </w:p>
    <w:p w:rsidR="00136745" w:rsidRPr="0089732C" w:rsidRDefault="008B0C3C" w:rsidP="00786C47">
      <w:pPr>
        <w:pStyle w:val="ConsPlusNormal"/>
        <w:widowControl/>
        <w:numPr>
          <w:ilvl w:val="1"/>
          <w:numId w:val="26"/>
        </w:numPr>
        <w:jc w:val="both"/>
        <w:rPr>
          <w:rFonts w:ascii="Verdana" w:hAnsi="Verdana" w:cs="Times New Roman"/>
          <w:b/>
          <w:sz w:val="16"/>
          <w:szCs w:val="16"/>
        </w:rPr>
      </w:pPr>
      <w:r w:rsidRPr="0089732C">
        <w:rPr>
          <w:rFonts w:ascii="Verdana" w:hAnsi="Verdana" w:cs="Times New Roman"/>
          <w:b/>
          <w:sz w:val="16"/>
          <w:szCs w:val="16"/>
        </w:rPr>
        <w:t xml:space="preserve"> </w:t>
      </w:r>
      <w:r w:rsidR="0010547C" w:rsidRPr="0089732C">
        <w:rPr>
          <w:rFonts w:ascii="Verdana" w:hAnsi="Verdana" w:cs="Times New Roman"/>
          <w:b/>
          <w:sz w:val="16"/>
          <w:szCs w:val="16"/>
        </w:rPr>
        <w:t>Порядок организации ремонтно-восстановительных работ с асбестосодержащими материалами:</w:t>
      </w:r>
    </w:p>
    <w:p w:rsidR="002A785B" w:rsidRPr="0089732C" w:rsidRDefault="0010547C" w:rsidP="00786C47">
      <w:pPr>
        <w:pStyle w:val="doc"/>
        <w:numPr>
          <w:ilvl w:val="2"/>
          <w:numId w:val="26"/>
        </w:numPr>
        <w:spacing w:before="0" w:beforeAutospacing="0" w:after="0" w:afterAutospacing="0"/>
        <w:ind w:left="0" w:firstLine="0"/>
        <w:jc w:val="both"/>
      </w:pPr>
      <w:r w:rsidRPr="0089732C">
        <w:lastRenderedPageBreak/>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89732C" w:rsidRDefault="0010547C" w:rsidP="00786C47">
      <w:pPr>
        <w:pStyle w:val="doc"/>
        <w:spacing w:before="0" w:beforeAutospacing="0" w:after="0" w:afterAutospacing="0"/>
        <w:jc w:val="both"/>
      </w:pPr>
      <w:r w:rsidRPr="0089732C">
        <w:t>В процессе</w:t>
      </w:r>
      <w:r w:rsidR="002A785B" w:rsidRPr="0089732C">
        <w:t xml:space="preserve"> </w:t>
      </w:r>
      <w:r w:rsidRPr="0089732C">
        <w:t xml:space="preserve">разборки необходимо производить полив демонтируемых конструкций. </w:t>
      </w:r>
      <w:r w:rsidR="00EE76DF" w:rsidRPr="0089732C">
        <w:t>А</w:t>
      </w:r>
      <w:r w:rsidR="002A785B" w:rsidRPr="0089732C">
        <w:t xml:space="preserve">сбестосодержащие </w:t>
      </w:r>
      <w:r w:rsidRPr="0089732C">
        <w:t xml:space="preserve">отходы должны быть помещены </w:t>
      </w:r>
      <w:r w:rsidR="00EE76DF" w:rsidRPr="0089732C">
        <w:t>в полиэтиленовые или нетканые</w:t>
      </w:r>
      <w:r w:rsidRPr="0089732C">
        <w:t xml:space="preserve"> мешки и далее убраны в специальные герметичные контейнеры с маркировкой «асбест».</w:t>
      </w:r>
    </w:p>
    <w:p w:rsidR="00441E27" w:rsidRPr="0089732C" w:rsidRDefault="002231B5" w:rsidP="00786C47">
      <w:pPr>
        <w:pStyle w:val="ConsPlusNormal"/>
        <w:numPr>
          <w:ilvl w:val="2"/>
          <w:numId w:val="26"/>
        </w:numPr>
        <w:ind w:left="0" w:firstLine="0"/>
        <w:jc w:val="both"/>
        <w:rPr>
          <w:rFonts w:ascii="Verdana" w:hAnsi="Verdana" w:cs="Times New Roman"/>
          <w:sz w:val="16"/>
          <w:szCs w:val="16"/>
        </w:rPr>
      </w:pPr>
      <w:r w:rsidRPr="0089732C">
        <w:rPr>
          <w:rFonts w:ascii="Verdana" w:hAnsi="Verdana" w:cs="Times New Roman"/>
          <w:sz w:val="16"/>
          <w:szCs w:val="16"/>
        </w:rPr>
        <w:t>Для доводки и очистки изделий из а</w:t>
      </w:r>
      <w:r w:rsidR="008B0C3C" w:rsidRPr="0089732C">
        <w:rPr>
          <w:rFonts w:ascii="Verdana" w:hAnsi="Verdana" w:cs="Times New Roman"/>
          <w:sz w:val="16"/>
          <w:szCs w:val="16"/>
        </w:rPr>
        <w:t>с</w:t>
      </w:r>
      <w:r w:rsidRPr="0089732C">
        <w:rPr>
          <w:rFonts w:ascii="Verdana" w:hAnsi="Verdana" w:cs="Times New Roman"/>
          <w:sz w:val="16"/>
          <w:szCs w:val="16"/>
        </w:rPr>
        <w:t>бестосодержащих материалов запрещается использовать высокоскоростное оборудование с абразивными дисками.</w:t>
      </w:r>
    </w:p>
    <w:p w:rsidR="00497A7A" w:rsidRPr="0089732C" w:rsidRDefault="00497A7A" w:rsidP="00786C47">
      <w:pPr>
        <w:pStyle w:val="a3"/>
        <w:spacing w:after="0" w:line="240" w:lineRule="auto"/>
        <w:ind w:left="0"/>
        <w:rPr>
          <w:rFonts w:ascii="Verdana" w:eastAsia="Times New Roman" w:hAnsi="Verdana" w:cs="Times New Roman"/>
          <w:sz w:val="16"/>
          <w:szCs w:val="16"/>
        </w:rPr>
      </w:pPr>
    </w:p>
    <w:p w:rsidR="007B3362" w:rsidRPr="0089732C" w:rsidRDefault="008B0C3C" w:rsidP="00786C47">
      <w:pPr>
        <w:spacing w:after="0" w:line="240" w:lineRule="auto"/>
        <w:jc w:val="both"/>
        <w:rPr>
          <w:rFonts w:ascii="Verdana" w:hAnsi="Verdana" w:cs="Times New Roman"/>
          <w:b/>
          <w:sz w:val="16"/>
          <w:szCs w:val="16"/>
        </w:rPr>
      </w:pPr>
      <w:r w:rsidRPr="0089732C">
        <w:rPr>
          <w:rFonts w:ascii="Verdana" w:hAnsi="Verdana" w:cs="Times New Roman"/>
          <w:b/>
          <w:sz w:val="16"/>
          <w:szCs w:val="16"/>
        </w:rPr>
        <w:t>6</w:t>
      </w:r>
      <w:r w:rsidR="007B3362" w:rsidRPr="0089732C">
        <w:rPr>
          <w:rFonts w:ascii="Verdana" w:hAnsi="Verdana" w:cs="Times New Roman"/>
          <w:b/>
          <w:sz w:val="16"/>
          <w:szCs w:val="16"/>
        </w:rPr>
        <w:t>. СПЕЦЕФИЧЕСКИЕ ТРЕБОВАНИЯ.</w:t>
      </w:r>
    </w:p>
    <w:p w:rsidR="00497A7A" w:rsidRPr="0089732C" w:rsidRDefault="00497A7A" w:rsidP="00786C47">
      <w:pPr>
        <w:spacing w:after="0" w:line="240" w:lineRule="auto"/>
        <w:jc w:val="both"/>
        <w:rPr>
          <w:rFonts w:ascii="Verdana" w:hAnsi="Verdana" w:cs="Times New Roman"/>
          <w:b/>
          <w:sz w:val="16"/>
          <w:szCs w:val="16"/>
        </w:rPr>
      </w:pPr>
    </w:p>
    <w:p w:rsidR="00A8093B" w:rsidRPr="0089732C" w:rsidRDefault="00A8093B" w:rsidP="0089732C">
      <w:pPr>
        <w:pStyle w:val="a3"/>
        <w:spacing w:after="0" w:line="240" w:lineRule="auto"/>
        <w:ind w:left="0"/>
        <w:jc w:val="both"/>
        <w:rPr>
          <w:rFonts w:ascii="Verdana" w:eastAsia="Times New Roman" w:hAnsi="Verdana" w:cs="Times New Roman"/>
          <w:sz w:val="16"/>
          <w:szCs w:val="16"/>
        </w:rPr>
      </w:pPr>
      <w:r w:rsidRPr="0089732C">
        <w:rPr>
          <w:rFonts w:ascii="Verdana" w:eastAsia="Times New Roman" w:hAnsi="Verdana" w:cs="Times New Roman"/>
          <w:sz w:val="16"/>
          <w:szCs w:val="16"/>
        </w:rPr>
        <w:t>На филиалах ОАО «</w:t>
      </w:r>
      <w:r w:rsidR="00104565" w:rsidRPr="0089732C">
        <w:rPr>
          <w:rFonts w:ascii="Verdana" w:eastAsia="Times New Roman" w:hAnsi="Verdana" w:cs="Times New Roman"/>
          <w:sz w:val="16"/>
          <w:szCs w:val="16"/>
        </w:rPr>
        <w:t>Э.ОН Россия</w:t>
      </w:r>
      <w:r w:rsidRPr="0089732C">
        <w:rPr>
          <w:rFonts w:ascii="Verdana" w:eastAsia="Times New Roman" w:hAnsi="Verdana" w:cs="Times New Roman"/>
          <w:sz w:val="16"/>
          <w:szCs w:val="16"/>
        </w:rPr>
        <w:t>» должно быть обеспечено:</w:t>
      </w:r>
    </w:p>
    <w:p w:rsidR="00B322F2" w:rsidRPr="0089732C" w:rsidRDefault="00A8093B" w:rsidP="0089732C">
      <w:pPr>
        <w:pStyle w:val="a3"/>
        <w:numPr>
          <w:ilvl w:val="1"/>
          <w:numId w:val="28"/>
        </w:numPr>
        <w:spacing w:after="0" w:line="240" w:lineRule="auto"/>
        <w:ind w:left="0" w:firstLine="0"/>
        <w:jc w:val="both"/>
        <w:rPr>
          <w:rFonts w:ascii="Verdana" w:eastAsia="Calibri" w:hAnsi="Verdana" w:cs="Times New Roman"/>
          <w:sz w:val="16"/>
          <w:szCs w:val="16"/>
          <w:lang w:eastAsia="en-GB"/>
        </w:rPr>
      </w:pPr>
      <w:r w:rsidRPr="0089732C">
        <w:rPr>
          <w:rFonts w:ascii="Verdana" w:hAnsi="Verdana" w:cs="Times New Roman"/>
          <w:sz w:val="16"/>
          <w:szCs w:val="16"/>
        </w:rPr>
        <w:t>Н</w:t>
      </w:r>
      <w:r w:rsidR="00B322F2" w:rsidRPr="0089732C">
        <w:rPr>
          <w:rFonts w:ascii="Verdana" w:hAnsi="Verdana" w:cs="Times New Roman"/>
          <w:sz w:val="16"/>
          <w:szCs w:val="16"/>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89732C">
        <w:rPr>
          <w:rFonts w:ascii="Verdana" w:hAnsi="Verdana" w:cs="Times New Roman"/>
          <w:sz w:val="16"/>
          <w:szCs w:val="16"/>
        </w:rPr>
        <w:t>х ОАО «</w:t>
      </w:r>
      <w:r w:rsidR="00104565" w:rsidRPr="0089732C">
        <w:rPr>
          <w:rFonts w:ascii="Verdana" w:hAnsi="Verdana" w:cs="Times New Roman"/>
          <w:sz w:val="16"/>
          <w:szCs w:val="16"/>
        </w:rPr>
        <w:t>Э.ОН Россия</w:t>
      </w:r>
      <w:r w:rsidR="006121B0" w:rsidRPr="0089732C">
        <w:rPr>
          <w:rFonts w:ascii="Verdana" w:hAnsi="Verdana" w:cs="Times New Roman"/>
          <w:sz w:val="16"/>
          <w:szCs w:val="16"/>
        </w:rPr>
        <w:t>».</w:t>
      </w:r>
    </w:p>
    <w:p w:rsidR="00497A7A" w:rsidRPr="0089732C" w:rsidRDefault="008B0C3C" w:rsidP="0089732C">
      <w:pPr>
        <w:pStyle w:val="a3"/>
        <w:numPr>
          <w:ilvl w:val="1"/>
          <w:numId w:val="28"/>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 xml:space="preserve">Ежегодные замеры на </w:t>
      </w:r>
      <w:r w:rsidR="00412DDE" w:rsidRPr="0089732C">
        <w:rPr>
          <w:rFonts w:ascii="Verdana" w:hAnsi="Verdana" w:cs="Times New Roman"/>
          <w:sz w:val="16"/>
          <w:szCs w:val="16"/>
        </w:rPr>
        <w:t>мест</w:t>
      </w:r>
      <w:r w:rsidRPr="0089732C">
        <w:rPr>
          <w:rFonts w:ascii="Verdana" w:hAnsi="Verdana" w:cs="Times New Roman"/>
          <w:sz w:val="16"/>
          <w:szCs w:val="16"/>
        </w:rPr>
        <w:t>ах</w:t>
      </w:r>
      <w:r w:rsidR="00412DDE" w:rsidRPr="0089732C">
        <w:rPr>
          <w:rFonts w:ascii="Verdana" w:hAnsi="Verdana" w:cs="Times New Roman"/>
          <w:sz w:val="16"/>
          <w:szCs w:val="16"/>
        </w:rPr>
        <w:t xml:space="preserve"> возможного повышенного уровня асбоцементн</w:t>
      </w:r>
      <w:r w:rsidR="006121B0" w:rsidRPr="0089732C">
        <w:rPr>
          <w:rFonts w:ascii="Verdana" w:hAnsi="Verdana" w:cs="Times New Roman"/>
          <w:sz w:val="16"/>
          <w:szCs w:val="16"/>
        </w:rPr>
        <w:t xml:space="preserve">ой пыли на территории филиала, которые должны быть зафиксированы </w:t>
      </w:r>
      <w:r w:rsidR="00412DDE" w:rsidRPr="0089732C">
        <w:rPr>
          <w:rFonts w:ascii="Verdana" w:hAnsi="Verdana" w:cs="Times New Roman"/>
          <w:sz w:val="16"/>
          <w:szCs w:val="16"/>
        </w:rPr>
        <w:t xml:space="preserve">на схематических планах территории филиалов. </w:t>
      </w:r>
    </w:p>
    <w:p w:rsidR="003A79AB" w:rsidRPr="0089732C" w:rsidRDefault="00805E95" w:rsidP="0089732C">
      <w:pPr>
        <w:pStyle w:val="a3"/>
        <w:numPr>
          <w:ilvl w:val="1"/>
          <w:numId w:val="28"/>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 xml:space="preserve">Разработка плана (в течение 30 дней) устранения повышенного уровня </w:t>
      </w:r>
      <w:r w:rsidR="00EE76DF" w:rsidRPr="0089732C">
        <w:rPr>
          <w:rFonts w:ascii="Verdana" w:hAnsi="Verdana" w:cs="Times New Roman"/>
          <w:sz w:val="16"/>
          <w:szCs w:val="16"/>
        </w:rPr>
        <w:t xml:space="preserve">концентрации </w:t>
      </w:r>
      <w:r w:rsidRPr="0089732C">
        <w:rPr>
          <w:rFonts w:ascii="Verdana" w:hAnsi="Verdana" w:cs="Times New Roman"/>
          <w:sz w:val="16"/>
          <w:szCs w:val="16"/>
        </w:rPr>
        <w:t xml:space="preserve">асбеста с территории филиала </w:t>
      </w:r>
      <w:r w:rsidR="00C35B65" w:rsidRPr="0089732C">
        <w:rPr>
          <w:rFonts w:ascii="Verdana" w:hAnsi="Verdana" w:cs="Times New Roman"/>
          <w:sz w:val="16"/>
          <w:szCs w:val="16"/>
        </w:rPr>
        <w:t xml:space="preserve">(по результатам обследования воздуха рабочей зоны), который должен содержать: </w:t>
      </w:r>
    </w:p>
    <w:p w:rsidR="003A79AB" w:rsidRPr="0089732C" w:rsidRDefault="00C35B6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 xml:space="preserve">информацию о типе асбеста, который был обнаружен в воздухе рабочей зоны.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м</w:t>
      </w:r>
      <w:r w:rsidR="00C35B65" w:rsidRPr="0089732C">
        <w:rPr>
          <w:rFonts w:ascii="Verdana" w:hAnsi="Verdana" w:cs="Times New Roman"/>
          <w:sz w:val="16"/>
          <w:szCs w:val="16"/>
        </w:rPr>
        <w:t xml:space="preserve">еста наибольшей его концентрации.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и</w:t>
      </w:r>
      <w:r w:rsidR="00C35B65" w:rsidRPr="0089732C">
        <w:rPr>
          <w:rFonts w:ascii="Verdana" w:hAnsi="Verdana" w:cs="Times New Roman"/>
          <w:sz w:val="16"/>
          <w:szCs w:val="16"/>
        </w:rPr>
        <w:t xml:space="preserve">сточник пыления.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к</w:t>
      </w:r>
      <w:r w:rsidR="00C35B65" w:rsidRPr="0089732C">
        <w:rPr>
          <w:rFonts w:ascii="Verdana" w:hAnsi="Verdana" w:cs="Times New Roman"/>
          <w:sz w:val="16"/>
          <w:szCs w:val="16"/>
        </w:rPr>
        <w:t xml:space="preserve">онкретные меры безопасности при нахождении персонала в опасных зонах (с повышенным уровнем асбоцементной пыли).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с</w:t>
      </w:r>
      <w:r w:rsidR="00C35B65" w:rsidRPr="0089732C">
        <w:rPr>
          <w:rFonts w:ascii="Verdana" w:hAnsi="Verdana" w:cs="Times New Roman"/>
          <w:sz w:val="16"/>
          <w:szCs w:val="16"/>
        </w:rPr>
        <w:t xml:space="preserve">пособы очистки, герметизации и утилизации асбеста и асбестосодержащих материалов. </w:t>
      </w:r>
    </w:p>
    <w:p w:rsidR="003A79AB" w:rsidRPr="0089732C" w:rsidRDefault="00805E95" w:rsidP="0089732C">
      <w:pPr>
        <w:pStyle w:val="a3"/>
        <w:numPr>
          <w:ilvl w:val="0"/>
          <w:numId w:val="17"/>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п</w:t>
      </w:r>
      <w:r w:rsidR="00C35B65" w:rsidRPr="0089732C">
        <w:rPr>
          <w:rFonts w:ascii="Verdana" w:hAnsi="Verdana" w:cs="Times New Roman"/>
          <w:sz w:val="16"/>
          <w:szCs w:val="16"/>
        </w:rPr>
        <w:t xml:space="preserve">ериодичность мониторинга, сроки исполнения намеченных мероприятий, ответственных исполнителей. </w:t>
      </w:r>
    </w:p>
    <w:p w:rsidR="00805E95" w:rsidRPr="0089732C" w:rsidRDefault="00805E95"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hAnsi="Verdana" w:cs="Times New Roman"/>
          <w:sz w:val="16"/>
          <w:szCs w:val="16"/>
        </w:rPr>
        <w:t>Р</w:t>
      </w:r>
      <w:r w:rsidR="00352047" w:rsidRPr="0089732C">
        <w:rPr>
          <w:rFonts w:ascii="Verdana" w:hAnsi="Verdana" w:cs="Times New Roman"/>
          <w:sz w:val="16"/>
          <w:szCs w:val="16"/>
        </w:rPr>
        <w:t>егулярное проведение</w:t>
      </w:r>
      <w:r w:rsidR="00352047" w:rsidRPr="0089732C">
        <w:rPr>
          <w:rFonts w:ascii="Verdana" w:eastAsia="Times New Roman" w:hAnsi="Verdana" w:cs="Times New Roman"/>
          <w:sz w:val="16"/>
          <w:szCs w:val="16"/>
        </w:rPr>
        <w:t xml:space="preserve"> осмотр</w:t>
      </w:r>
      <w:r w:rsidR="003A79AB" w:rsidRPr="0089732C">
        <w:rPr>
          <w:rFonts w:ascii="Verdana" w:eastAsia="Times New Roman" w:hAnsi="Verdana" w:cs="Times New Roman"/>
          <w:sz w:val="16"/>
          <w:szCs w:val="16"/>
        </w:rPr>
        <w:t>ов</w:t>
      </w:r>
      <w:r w:rsidR="00352047" w:rsidRPr="0089732C">
        <w:rPr>
          <w:rFonts w:ascii="Verdana" w:eastAsia="Times New Roman" w:hAnsi="Verdana" w:cs="Times New Roman"/>
          <w:sz w:val="16"/>
          <w:szCs w:val="16"/>
        </w:rPr>
        <w:t xml:space="preserve"> оборудования, при котором особое внимание должно уделяться оборудованию </w:t>
      </w:r>
      <w:r w:rsidR="00352047" w:rsidRPr="0089732C">
        <w:rPr>
          <w:rFonts w:ascii="Verdana" w:hAnsi="Verdana" w:cs="Times New Roman"/>
          <w:sz w:val="16"/>
          <w:szCs w:val="16"/>
        </w:rPr>
        <w:t>содержащему асбест</w:t>
      </w:r>
      <w:r w:rsidR="00352047" w:rsidRPr="0089732C">
        <w:rPr>
          <w:rFonts w:ascii="Verdana" w:eastAsia="Times New Roman" w:hAnsi="Verdana" w:cs="Times New Roman"/>
          <w:sz w:val="16"/>
          <w:szCs w:val="16"/>
        </w:rPr>
        <w:t>, в части обеспечения целостности изоляции</w:t>
      </w:r>
      <w:r w:rsidR="00676304" w:rsidRPr="0089732C">
        <w:rPr>
          <w:rFonts w:ascii="Verdana" w:eastAsia="Times New Roman" w:hAnsi="Verdana" w:cs="Times New Roman"/>
          <w:sz w:val="16"/>
          <w:szCs w:val="16"/>
        </w:rPr>
        <w:t xml:space="preserve"> </w:t>
      </w:r>
      <w:r w:rsidRPr="0089732C">
        <w:rPr>
          <w:rFonts w:ascii="Verdana" w:eastAsia="Times New Roman" w:hAnsi="Verdana" w:cs="Times New Roman"/>
          <w:sz w:val="16"/>
          <w:szCs w:val="16"/>
        </w:rPr>
        <w:t xml:space="preserve">из </w:t>
      </w:r>
      <w:r w:rsidR="00676304" w:rsidRPr="0089732C">
        <w:rPr>
          <w:rFonts w:ascii="Verdana" w:eastAsia="Times New Roman" w:hAnsi="Verdana" w:cs="Times New Roman"/>
          <w:sz w:val="16"/>
          <w:szCs w:val="16"/>
        </w:rPr>
        <w:t xml:space="preserve">асбеста или асбестосодержащих </w:t>
      </w:r>
      <w:r w:rsidR="00DB4332" w:rsidRPr="0089732C">
        <w:rPr>
          <w:rFonts w:ascii="Verdana" w:eastAsia="Times New Roman" w:hAnsi="Verdana" w:cs="Times New Roman"/>
          <w:sz w:val="16"/>
          <w:szCs w:val="16"/>
        </w:rPr>
        <w:t>материалов от внешней среды.</w:t>
      </w:r>
    </w:p>
    <w:p w:rsidR="00FF3036" w:rsidRPr="0089732C" w:rsidRDefault="00DB4332"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Н</w:t>
      </w:r>
      <w:r w:rsidR="00352047" w:rsidRPr="0089732C">
        <w:rPr>
          <w:rFonts w:ascii="Verdana" w:eastAsia="Times New Roman" w:hAnsi="Verdana" w:cs="Times New Roman"/>
          <w:sz w:val="16"/>
          <w:szCs w:val="16"/>
        </w:rPr>
        <w:t>емедленн</w:t>
      </w:r>
      <w:r w:rsidR="00805E95" w:rsidRPr="0089732C">
        <w:rPr>
          <w:rFonts w:ascii="Verdana" w:eastAsia="Times New Roman" w:hAnsi="Verdana" w:cs="Times New Roman"/>
          <w:sz w:val="16"/>
          <w:szCs w:val="16"/>
        </w:rPr>
        <w:t>ое</w:t>
      </w:r>
      <w:r w:rsidR="00352047" w:rsidRPr="0089732C">
        <w:rPr>
          <w:rFonts w:ascii="Verdana" w:eastAsia="Times New Roman" w:hAnsi="Verdana" w:cs="Times New Roman"/>
          <w:sz w:val="16"/>
          <w:szCs w:val="16"/>
        </w:rPr>
        <w:t xml:space="preserve"> устранени</w:t>
      </w:r>
      <w:r w:rsidR="00805E95" w:rsidRPr="0089732C">
        <w:rPr>
          <w:rFonts w:ascii="Verdana" w:eastAsia="Times New Roman" w:hAnsi="Verdana" w:cs="Times New Roman"/>
          <w:sz w:val="16"/>
          <w:szCs w:val="16"/>
        </w:rPr>
        <w:t>е</w:t>
      </w:r>
      <w:r w:rsidR="00352047" w:rsidRPr="0089732C">
        <w:rPr>
          <w:rFonts w:ascii="Verdana" w:eastAsia="Times New Roman" w:hAnsi="Verdana" w:cs="Times New Roman"/>
          <w:sz w:val="16"/>
          <w:szCs w:val="16"/>
        </w:rPr>
        <w:t xml:space="preserve"> дефект</w:t>
      </w:r>
      <w:r w:rsidR="00805E95" w:rsidRPr="0089732C">
        <w:rPr>
          <w:rFonts w:ascii="Verdana" w:eastAsia="Times New Roman" w:hAnsi="Verdana" w:cs="Times New Roman"/>
          <w:sz w:val="16"/>
          <w:szCs w:val="16"/>
        </w:rPr>
        <w:t xml:space="preserve">ов </w:t>
      </w:r>
      <w:r w:rsidRPr="0089732C">
        <w:rPr>
          <w:rFonts w:ascii="Verdana" w:eastAsia="Times New Roman" w:hAnsi="Verdana" w:cs="Times New Roman"/>
          <w:sz w:val="16"/>
          <w:szCs w:val="16"/>
        </w:rPr>
        <w:t xml:space="preserve">изоляции из асбеста или асбестосодержащих материалов </w:t>
      </w:r>
      <w:r w:rsidR="00FF3036" w:rsidRPr="0089732C">
        <w:rPr>
          <w:rFonts w:ascii="Verdana" w:eastAsia="Times New Roman" w:hAnsi="Verdana" w:cs="Times New Roman"/>
          <w:sz w:val="16"/>
          <w:szCs w:val="16"/>
        </w:rPr>
        <w:t>для предотвращения выделения асбестосодержащей пыли в воздух рабочей зоны.</w:t>
      </w:r>
    </w:p>
    <w:p w:rsidR="007B3362" w:rsidRPr="0089732C" w:rsidRDefault="00DB4332"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hAnsi="Verdana" w:cs="Times New Roman"/>
          <w:sz w:val="16"/>
          <w:szCs w:val="16"/>
        </w:rPr>
        <w:t>Е</w:t>
      </w:r>
      <w:r w:rsidR="0019613C" w:rsidRPr="0089732C">
        <w:rPr>
          <w:rFonts w:ascii="Verdana" w:hAnsi="Verdana" w:cs="Times New Roman"/>
          <w:sz w:val="16"/>
          <w:szCs w:val="16"/>
        </w:rPr>
        <w:t>жегодное 2-х часовое обучение персонала по теме</w:t>
      </w:r>
      <w:r w:rsidR="008B493C" w:rsidRPr="0089732C">
        <w:rPr>
          <w:rFonts w:ascii="Verdana" w:hAnsi="Verdana" w:cs="Times New Roman"/>
          <w:sz w:val="16"/>
          <w:szCs w:val="16"/>
        </w:rPr>
        <w:t>:</w:t>
      </w:r>
      <w:r w:rsidR="0019613C" w:rsidRPr="0089732C">
        <w:rPr>
          <w:rFonts w:ascii="Verdana" w:hAnsi="Verdana" w:cs="Times New Roman"/>
          <w:sz w:val="16"/>
          <w:szCs w:val="16"/>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89732C">
        <w:rPr>
          <w:rFonts w:ascii="Verdana" w:hAnsi="Verdana" w:cs="Times New Roman"/>
          <w:sz w:val="16"/>
          <w:szCs w:val="16"/>
        </w:rPr>
        <w:t xml:space="preserve"> </w:t>
      </w:r>
      <w:r w:rsidR="00367B6C" w:rsidRPr="0089732C">
        <w:rPr>
          <w:rFonts w:ascii="Verdana" w:hAnsi="Verdana" w:cs="Times New Roman"/>
          <w:sz w:val="16"/>
          <w:szCs w:val="16"/>
        </w:rPr>
        <w:t>Типовая программа 2-х часового обучения прилагается (Приложение №2 к настоящему Стандарту).</w:t>
      </w:r>
    </w:p>
    <w:p w:rsidR="00BA3261" w:rsidRPr="0089732C" w:rsidRDefault="00DB4332"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В</w:t>
      </w:r>
      <w:r w:rsidR="0019613C" w:rsidRPr="0089732C">
        <w:rPr>
          <w:rFonts w:ascii="Verdana" w:eastAsia="Times New Roman" w:hAnsi="Verdana" w:cs="Times New Roman"/>
          <w:sz w:val="16"/>
          <w:szCs w:val="16"/>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89732C">
        <w:rPr>
          <w:rFonts w:ascii="Verdana" w:eastAsia="Times New Roman" w:hAnsi="Verdana" w:cs="Times New Roman"/>
          <w:sz w:val="16"/>
          <w:szCs w:val="16"/>
        </w:rPr>
        <w:t>ов</w:t>
      </w:r>
      <w:r w:rsidR="008C6748" w:rsidRPr="0089732C">
        <w:rPr>
          <w:rFonts w:ascii="Verdana" w:eastAsia="Times New Roman" w:hAnsi="Verdana" w:cs="Times New Roman"/>
          <w:sz w:val="16"/>
          <w:szCs w:val="16"/>
        </w:rPr>
        <w:t xml:space="preserve"> </w:t>
      </w:r>
      <w:r w:rsidR="0019613C" w:rsidRPr="0089732C">
        <w:rPr>
          <w:rFonts w:ascii="Verdana" w:hAnsi="Verdana" w:cs="Times New Roman"/>
          <w:sz w:val="16"/>
          <w:szCs w:val="16"/>
        </w:rPr>
        <w:t>о мерах безопасности при работе (организации работ) с асбестосодержащими материалами</w:t>
      </w:r>
      <w:r w:rsidR="008B493C" w:rsidRPr="0089732C">
        <w:rPr>
          <w:rFonts w:ascii="Verdana" w:hAnsi="Verdana" w:cs="Times New Roman"/>
          <w:sz w:val="16"/>
          <w:szCs w:val="16"/>
        </w:rPr>
        <w:t>.</w:t>
      </w:r>
      <w:r w:rsidR="00FF3036" w:rsidRPr="0089732C">
        <w:rPr>
          <w:rFonts w:ascii="Verdana" w:hAnsi="Verdana" w:cs="Times New Roman"/>
          <w:sz w:val="16"/>
          <w:szCs w:val="16"/>
        </w:rPr>
        <w:t xml:space="preserve"> </w:t>
      </w:r>
      <w:r w:rsidR="00BA3261" w:rsidRPr="0089732C">
        <w:rPr>
          <w:rFonts w:ascii="Verdana" w:hAnsi="Verdana" w:cs="Times New Roman"/>
          <w:sz w:val="16"/>
          <w:szCs w:val="16"/>
        </w:rPr>
        <w:t xml:space="preserve">Перечень типовых вопросов прилагается. (Приложение №3 к настоящему стандарту). </w:t>
      </w:r>
    </w:p>
    <w:p w:rsidR="00294B44" w:rsidRPr="0089732C" w:rsidRDefault="00294B44" w:rsidP="0089732C">
      <w:pPr>
        <w:pStyle w:val="a3"/>
        <w:numPr>
          <w:ilvl w:val="1"/>
          <w:numId w:val="28"/>
        </w:numPr>
        <w:spacing w:after="0" w:line="240" w:lineRule="auto"/>
        <w:ind w:left="0" w:firstLine="0"/>
        <w:jc w:val="both"/>
        <w:rPr>
          <w:rFonts w:ascii="Verdana" w:eastAsia="Times New Roman" w:hAnsi="Verdana" w:cs="Times New Roman"/>
          <w:sz w:val="16"/>
          <w:szCs w:val="16"/>
        </w:rPr>
      </w:pPr>
      <w:r w:rsidRPr="0089732C">
        <w:rPr>
          <w:rFonts w:ascii="Verdana" w:eastAsia="Times New Roman" w:hAnsi="Verdana" w:cs="Times New Roman"/>
          <w:sz w:val="16"/>
          <w:szCs w:val="16"/>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89732C" w:rsidRDefault="00294B44" w:rsidP="0089732C">
      <w:pPr>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 обстоятельства, при которых необходимо пользоваться респиратором, и способ определения этих обстоятельств;</w:t>
      </w:r>
    </w:p>
    <w:p w:rsidR="00294B44" w:rsidRPr="0089732C" w:rsidRDefault="00294B44" w:rsidP="0089732C">
      <w:pPr>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 способы применения и проверки плотности прилегания к лицу;</w:t>
      </w:r>
    </w:p>
    <w:p w:rsidR="00FF3036" w:rsidRPr="0089732C" w:rsidRDefault="00294B44" w:rsidP="0089732C">
      <w:pPr>
        <w:spacing w:after="0" w:line="240" w:lineRule="auto"/>
        <w:jc w:val="both"/>
        <w:rPr>
          <w:rFonts w:ascii="Verdana" w:eastAsia="Times New Roman" w:hAnsi="Verdana" w:cs="Times New Roman"/>
          <w:sz w:val="16"/>
          <w:szCs w:val="16"/>
        </w:rPr>
      </w:pPr>
      <w:r w:rsidRPr="0089732C">
        <w:rPr>
          <w:rFonts w:ascii="Verdana" w:eastAsia="Times New Roman" w:hAnsi="Verdana" w:cs="Times New Roman"/>
          <w:sz w:val="16"/>
          <w:szCs w:val="16"/>
        </w:rPr>
        <w:t>- способы проверки правильного функционирования респиратора и содержания его в исправности.</w:t>
      </w:r>
    </w:p>
    <w:p w:rsidR="00164349" w:rsidRPr="0089732C" w:rsidRDefault="00294B44" w:rsidP="0089732C">
      <w:pPr>
        <w:pStyle w:val="a3"/>
        <w:numPr>
          <w:ilvl w:val="1"/>
          <w:numId w:val="28"/>
        </w:numPr>
        <w:spacing w:after="0" w:line="240" w:lineRule="auto"/>
        <w:ind w:left="0" w:firstLine="0"/>
        <w:jc w:val="both"/>
        <w:rPr>
          <w:rFonts w:ascii="Verdana" w:hAnsi="Verdana" w:cs="Times New Roman"/>
          <w:b/>
          <w:sz w:val="16"/>
          <w:szCs w:val="16"/>
        </w:rPr>
      </w:pPr>
      <w:r w:rsidRPr="0089732C">
        <w:rPr>
          <w:rFonts w:ascii="Verdana" w:hAnsi="Verdana" w:cs="Times New Roman"/>
          <w:sz w:val="16"/>
          <w:szCs w:val="16"/>
        </w:rPr>
        <w:t xml:space="preserve"> </w:t>
      </w:r>
      <w:r w:rsidR="00DB4332" w:rsidRPr="0089732C">
        <w:rPr>
          <w:rFonts w:ascii="Verdana" w:hAnsi="Verdana" w:cs="Times New Roman"/>
          <w:sz w:val="16"/>
          <w:szCs w:val="16"/>
        </w:rPr>
        <w:t>Е</w:t>
      </w:r>
      <w:r w:rsidR="008B493C" w:rsidRPr="0089732C">
        <w:rPr>
          <w:rFonts w:ascii="Verdana" w:hAnsi="Verdana" w:cs="Times New Roman"/>
          <w:sz w:val="16"/>
          <w:szCs w:val="16"/>
        </w:rPr>
        <w:t>жемесячное рассмотрение результатов производств</w:t>
      </w:r>
      <w:r w:rsidR="00164349" w:rsidRPr="0089732C">
        <w:rPr>
          <w:rFonts w:ascii="Verdana" w:hAnsi="Verdana" w:cs="Times New Roman"/>
          <w:sz w:val="16"/>
          <w:szCs w:val="16"/>
        </w:rPr>
        <w:t>енного контроля (санэпиднадзор)</w:t>
      </w:r>
      <w:r w:rsidR="008B493C" w:rsidRPr="0089732C">
        <w:rPr>
          <w:rFonts w:ascii="Verdana" w:hAnsi="Verdana" w:cs="Times New Roman"/>
          <w:sz w:val="16"/>
          <w:szCs w:val="16"/>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89732C" w:rsidRDefault="00F32639" w:rsidP="00786C47">
      <w:pPr>
        <w:spacing w:after="0" w:line="240" w:lineRule="auto"/>
        <w:jc w:val="both"/>
        <w:rPr>
          <w:rFonts w:ascii="Verdana" w:hAnsi="Verdana" w:cs="Times New Roman"/>
          <w:sz w:val="16"/>
          <w:szCs w:val="16"/>
        </w:rPr>
      </w:pPr>
    </w:p>
    <w:p w:rsidR="006B1D4B" w:rsidRPr="0089732C" w:rsidRDefault="000B66EC" w:rsidP="0089732C">
      <w:pPr>
        <w:pStyle w:val="a3"/>
        <w:numPr>
          <w:ilvl w:val="0"/>
          <w:numId w:val="30"/>
        </w:numPr>
        <w:spacing w:after="0" w:line="240" w:lineRule="auto"/>
        <w:jc w:val="both"/>
        <w:rPr>
          <w:rFonts w:ascii="Verdana" w:hAnsi="Verdana" w:cs="Times New Roman"/>
          <w:b/>
          <w:sz w:val="16"/>
          <w:szCs w:val="16"/>
        </w:rPr>
      </w:pPr>
      <w:r w:rsidRPr="0089732C">
        <w:rPr>
          <w:rFonts w:ascii="Verdana" w:hAnsi="Verdana" w:cs="Times New Roman"/>
          <w:b/>
          <w:sz w:val="16"/>
          <w:szCs w:val="16"/>
        </w:rPr>
        <w:t>Управление стандартом.</w:t>
      </w:r>
    </w:p>
    <w:p w:rsidR="0089732C" w:rsidRPr="0089732C" w:rsidRDefault="0089732C" w:rsidP="0089732C">
      <w:pPr>
        <w:pStyle w:val="a3"/>
        <w:spacing w:after="0" w:line="240" w:lineRule="auto"/>
        <w:ind w:left="360"/>
        <w:jc w:val="both"/>
        <w:rPr>
          <w:rFonts w:ascii="Verdana" w:hAnsi="Verdana" w:cs="Times New Roman"/>
          <w:b/>
          <w:sz w:val="16"/>
          <w:szCs w:val="16"/>
        </w:rPr>
      </w:pPr>
    </w:p>
    <w:p w:rsidR="000B66EC" w:rsidRPr="0089732C" w:rsidRDefault="000B66EC" w:rsidP="00786C47">
      <w:pPr>
        <w:pStyle w:val="a3"/>
        <w:numPr>
          <w:ilvl w:val="1"/>
          <w:numId w:val="30"/>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 xml:space="preserve">Стандарт действует с </w:t>
      </w:r>
      <w:r w:rsidR="00136745" w:rsidRPr="0089732C">
        <w:rPr>
          <w:rFonts w:ascii="Verdana" w:hAnsi="Verdana" w:cs="Times New Roman"/>
          <w:sz w:val="16"/>
          <w:szCs w:val="16"/>
        </w:rPr>
        <w:t>момента</w:t>
      </w:r>
      <w:r w:rsidRPr="0089732C">
        <w:rPr>
          <w:rFonts w:ascii="Verdana" w:hAnsi="Verdana" w:cs="Times New Roman"/>
          <w:sz w:val="16"/>
          <w:szCs w:val="16"/>
        </w:rPr>
        <w:t xml:space="preserve"> его утверждения приказом по ОАО «</w:t>
      </w:r>
      <w:r w:rsidR="00F32639" w:rsidRPr="0089732C">
        <w:rPr>
          <w:rFonts w:ascii="Verdana" w:hAnsi="Verdana" w:cs="Times New Roman"/>
          <w:sz w:val="16"/>
          <w:szCs w:val="16"/>
        </w:rPr>
        <w:t>Э.ОН Россия</w:t>
      </w:r>
      <w:r w:rsidRPr="0089732C">
        <w:rPr>
          <w:rFonts w:ascii="Verdana" w:hAnsi="Verdana" w:cs="Times New Roman"/>
          <w:sz w:val="16"/>
          <w:szCs w:val="16"/>
        </w:rPr>
        <w:t>» с пересмотром не реже чем 1 раз в 3 года.</w:t>
      </w:r>
    </w:p>
    <w:p w:rsidR="001708F0" w:rsidRPr="0089732C" w:rsidRDefault="000B66EC" w:rsidP="00786C47">
      <w:pPr>
        <w:pStyle w:val="a3"/>
        <w:numPr>
          <w:ilvl w:val="1"/>
          <w:numId w:val="30"/>
        </w:numPr>
        <w:spacing w:after="0" w:line="240" w:lineRule="auto"/>
        <w:ind w:left="0" w:firstLine="0"/>
        <w:jc w:val="both"/>
        <w:rPr>
          <w:rFonts w:ascii="Verdana" w:hAnsi="Verdana" w:cs="Times New Roman"/>
          <w:sz w:val="16"/>
          <w:szCs w:val="16"/>
        </w:rPr>
      </w:pPr>
      <w:r w:rsidRPr="0089732C">
        <w:rPr>
          <w:rFonts w:ascii="Verdana" w:hAnsi="Verdana" w:cs="Times New Roman"/>
          <w:sz w:val="16"/>
          <w:szCs w:val="16"/>
        </w:rPr>
        <w:t>Стандарт рассылается в структурные подразделения Исполнительного аппарата и филиалов ОАО «</w:t>
      </w:r>
      <w:r w:rsidR="00F32639" w:rsidRPr="0089732C">
        <w:rPr>
          <w:rFonts w:ascii="Verdana" w:hAnsi="Verdana" w:cs="Times New Roman"/>
          <w:sz w:val="16"/>
          <w:szCs w:val="16"/>
        </w:rPr>
        <w:t>Э.ОН Россия»</w:t>
      </w:r>
      <w:r w:rsidR="0075789D" w:rsidRPr="0089732C">
        <w:rPr>
          <w:rFonts w:ascii="Verdana" w:hAnsi="Verdana" w:cs="Times New Roman"/>
          <w:sz w:val="16"/>
          <w:szCs w:val="16"/>
        </w:rPr>
        <w:t>, согласно рассылк</w:t>
      </w:r>
      <w:r w:rsidR="009E2746" w:rsidRPr="0089732C">
        <w:rPr>
          <w:rFonts w:ascii="Verdana" w:hAnsi="Verdana" w:cs="Times New Roman"/>
          <w:sz w:val="16"/>
          <w:szCs w:val="16"/>
        </w:rPr>
        <w:t>е</w:t>
      </w:r>
      <w:r w:rsidR="0075789D" w:rsidRPr="0089732C">
        <w:rPr>
          <w:rFonts w:ascii="Verdana" w:hAnsi="Verdana" w:cs="Times New Roman"/>
          <w:sz w:val="16"/>
          <w:szCs w:val="16"/>
        </w:rPr>
        <w:t>.</w:t>
      </w:r>
    </w:p>
    <w:p w:rsidR="001708F0" w:rsidRPr="0089732C" w:rsidRDefault="001708F0" w:rsidP="00786C47">
      <w:pPr>
        <w:spacing w:after="0" w:line="240" w:lineRule="auto"/>
        <w:jc w:val="both"/>
        <w:rPr>
          <w:rFonts w:ascii="Verdana" w:hAnsi="Verdana" w:cs="Times New Roman"/>
          <w:sz w:val="16"/>
          <w:szCs w:val="1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692"/>
        <w:gridCol w:w="270"/>
        <w:gridCol w:w="4288"/>
        <w:gridCol w:w="213"/>
      </w:tblGrid>
      <w:tr w:rsidR="00661ADC" w:rsidRPr="0089732C" w:rsidTr="0089732C">
        <w:tc>
          <w:tcPr>
            <w:tcW w:w="9571" w:type="dxa"/>
            <w:gridSpan w:val="5"/>
          </w:tcPr>
          <w:p w:rsidR="00661ADC" w:rsidRPr="0089732C" w:rsidRDefault="00661ADC" w:rsidP="00786C47">
            <w:pPr>
              <w:jc w:val="center"/>
              <w:rPr>
                <w:rFonts w:ascii="Verdana" w:hAnsi="Verdana"/>
                <w:b/>
                <w:sz w:val="16"/>
                <w:szCs w:val="16"/>
              </w:rPr>
            </w:pPr>
          </w:p>
        </w:tc>
      </w:tr>
      <w:tr w:rsidR="00786C47" w:rsidRPr="0089732C" w:rsidTr="0089732C">
        <w:tc>
          <w:tcPr>
            <w:tcW w:w="4800" w:type="dxa"/>
            <w:gridSpan w:val="2"/>
          </w:tcPr>
          <w:p w:rsidR="00786C47" w:rsidRPr="0089732C" w:rsidRDefault="00786C47" w:rsidP="00786C47">
            <w:pPr>
              <w:ind w:right="-125"/>
              <w:jc w:val="both"/>
              <w:rPr>
                <w:rFonts w:ascii="Verdana" w:hAnsi="Verdana"/>
                <w:sz w:val="16"/>
                <w:szCs w:val="16"/>
              </w:rPr>
            </w:pPr>
          </w:p>
        </w:tc>
        <w:tc>
          <w:tcPr>
            <w:tcW w:w="4771" w:type="dxa"/>
            <w:gridSpan w:val="3"/>
          </w:tcPr>
          <w:p w:rsidR="00786C47" w:rsidRPr="0089732C" w:rsidRDefault="00786C47" w:rsidP="00786C47">
            <w:pPr>
              <w:pStyle w:val="af"/>
              <w:spacing w:before="0" w:after="0"/>
              <w:ind w:left="20" w:hanging="20"/>
              <w:jc w:val="both"/>
              <w:rPr>
                <w:rFonts w:ascii="Verdana" w:hAnsi="Verdana"/>
                <w:b w:val="0"/>
                <w:color w:val="000000"/>
                <w:sz w:val="16"/>
                <w:szCs w:val="16"/>
              </w:rPr>
            </w:pPr>
          </w:p>
        </w:tc>
      </w:tr>
      <w:tr w:rsidR="009E2746" w:rsidRPr="0089732C" w:rsidTr="0089732C">
        <w:trPr>
          <w:gridBefore w:val="1"/>
          <w:gridAfter w:val="1"/>
          <w:wBefore w:w="108" w:type="dxa"/>
          <w:wAfter w:w="213" w:type="dxa"/>
        </w:trPr>
        <w:tc>
          <w:tcPr>
            <w:tcW w:w="9250" w:type="dxa"/>
            <w:gridSpan w:val="3"/>
          </w:tcPr>
          <w:p w:rsidR="009E2746" w:rsidRPr="0089732C" w:rsidRDefault="009E2746" w:rsidP="00B8063A">
            <w:pPr>
              <w:jc w:val="center"/>
              <w:rPr>
                <w:rFonts w:ascii="Times New Roman" w:hAnsi="Times New Roman" w:cs="Times New Roman"/>
                <w:b/>
              </w:rPr>
            </w:pPr>
            <w:r w:rsidRPr="0089732C">
              <w:rPr>
                <w:rFonts w:ascii="Times New Roman" w:hAnsi="Times New Roman" w:cs="Times New Roman"/>
                <w:b/>
              </w:rPr>
              <w:t>Подписи сторон</w:t>
            </w:r>
          </w:p>
        </w:tc>
      </w:tr>
      <w:tr w:rsidR="009E2746" w:rsidRPr="0089732C" w:rsidTr="0089732C">
        <w:trPr>
          <w:gridBefore w:val="1"/>
          <w:gridAfter w:val="1"/>
          <w:wBefore w:w="108" w:type="dxa"/>
          <w:wAfter w:w="213" w:type="dxa"/>
        </w:trPr>
        <w:tc>
          <w:tcPr>
            <w:tcW w:w="4962" w:type="dxa"/>
            <w:gridSpan w:val="2"/>
          </w:tcPr>
          <w:p w:rsidR="007720F2" w:rsidRPr="0089732C" w:rsidRDefault="007720F2" w:rsidP="007720F2">
            <w:pPr>
              <w:pStyle w:val="af"/>
              <w:spacing w:before="0" w:after="0"/>
              <w:ind w:left="0"/>
              <w:jc w:val="both"/>
              <w:rPr>
                <w:rFonts w:ascii="Times New Roman" w:hAnsi="Times New Roman"/>
                <w:color w:val="000000"/>
                <w:sz w:val="22"/>
                <w:szCs w:val="22"/>
              </w:rPr>
            </w:pPr>
            <w:r w:rsidRPr="0089732C">
              <w:rPr>
                <w:rFonts w:ascii="Times New Roman" w:hAnsi="Times New Roman"/>
                <w:color w:val="000000"/>
                <w:sz w:val="22"/>
                <w:szCs w:val="22"/>
              </w:rPr>
              <w:t>Подрядчик</w:t>
            </w:r>
          </w:p>
          <w:p w:rsidR="00ED6A6F" w:rsidRPr="0089732C" w:rsidRDefault="00ED6A6F" w:rsidP="00ED6A6F">
            <w:pPr>
              <w:pStyle w:val="af"/>
              <w:spacing w:before="0" w:after="0"/>
              <w:ind w:left="0"/>
              <w:jc w:val="both"/>
              <w:rPr>
                <w:rFonts w:ascii="Times New Roman" w:hAnsi="Times New Roman"/>
                <w:b w:val="0"/>
                <w:color w:val="000000"/>
                <w:sz w:val="22"/>
                <w:szCs w:val="22"/>
              </w:rPr>
            </w:pPr>
          </w:p>
          <w:p w:rsidR="00ED6A6F" w:rsidRPr="0089732C" w:rsidRDefault="00ED6A6F" w:rsidP="00ED6A6F">
            <w:pPr>
              <w:pStyle w:val="af"/>
              <w:spacing w:before="0" w:after="0"/>
              <w:ind w:left="0"/>
              <w:jc w:val="both"/>
              <w:rPr>
                <w:rFonts w:ascii="Times New Roman" w:hAnsi="Times New Roman"/>
                <w:b w:val="0"/>
                <w:color w:val="000000"/>
                <w:sz w:val="22"/>
                <w:szCs w:val="22"/>
              </w:rPr>
            </w:pPr>
          </w:p>
          <w:p w:rsidR="00ED6A6F" w:rsidRPr="0089732C" w:rsidRDefault="00ED6A6F" w:rsidP="00ED6A6F">
            <w:pPr>
              <w:pStyle w:val="af"/>
              <w:spacing w:before="0" w:after="0"/>
              <w:ind w:left="0"/>
              <w:jc w:val="both"/>
              <w:rPr>
                <w:rFonts w:ascii="Times New Roman" w:hAnsi="Times New Roman"/>
                <w:b w:val="0"/>
                <w:color w:val="000000"/>
                <w:sz w:val="22"/>
                <w:szCs w:val="22"/>
              </w:rPr>
            </w:pPr>
            <w:r w:rsidRPr="0089732C">
              <w:rPr>
                <w:rFonts w:ascii="Times New Roman" w:hAnsi="Times New Roman"/>
                <w:b w:val="0"/>
                <w:color w:val="000000"/>
                <w:sz w:val="22"/>
                <w:szCs w:val="22"/>
              </w:rPr>
              <w:t xml:space="preserve">____________________/ / </w:t>
            </w:r>
          </w:p>
          <w:p w:rsidR="009E2746" w:rsidRPr="0089732C" w:rsidRDefault="00ED6A6F" w:rsidP="00ED6A6F">
            <w:pPr>
              <w:pStyle w:val="af"/>
              <w:spacing w:before="0" w:after="0"/>
              <w:ind w:left="0"/>
              <w:jc w:val="both"/>
              <w:rPr>
                <w:rFonts w:ascii="Times New Roman" w:hAnsi="Times New Roman"/>
                <w:sz w:val="22"/>
                <w:szCs w:val="22"/>
              </w:rPr>
            </w:pPr>
            <w:r w:rsidRPr="0089732C">
              <w:rPr>
                <w:rFonts w:ascii="Times New Roman" w:hAnsi="Times New Roman"/>
                <w:b w:val="0"/>
                <w:color w:val="000000"/>
                <w:sz w:val="22"/>
                <w:szCs w:val="22"/>
              </w:rPr>
              <w:t>м.п.</w:t>
            </w:r>
          </w:p>
        </w:tc>
        <w:tc>
          <w:tcPr>
            <w:tcW w:w="4288" w:type="dxa"/>
          </w:tcPr>
          <w:p w:rsidR="009E2746" w:rsidRPr="0089732C" w:rsidRDefault="009E2746" w:rsidP="00B8063A">
            <w:pPr>
              <w:pStyle w:val="af"/>
              <w:spacing w:before="0" w:after="0"/>
              <w:ind w:left="0"/>
              <w:jc w:val="both"/>
              <w:rPr>
                <w:rFonts w:ascii="Times New Roman" w:hAnsi="Times New Roman"/>
                <w:color w:val="000000"/>
                <w:sz w:val="22"/>
                <w:szCs w:val="22"/>
              </w:rPr>
            </w:pPr>
            <w:r w:rsidRPr="0089732C">
              <w:rPr>
                <w:rFonts w:ascii="Times New Roman" w:hAnsi="Times New Roman"/>
                <w:color w:val="000000"/>
                <w:sz w:val="22"/>
                <w:szCs w:val="22"/>
              </w:rPr>
              <w:t>Заказчик</w:t>
            </w:r>
          </w:p>
          <w:p w:rsidR="009E2746" w:rsidRPr="0089732C" w:rsidRDefault="008C07A9" w:rsidP="00B8063A">
            <w:pPr>
              <w:pStyle w:val="af"/>
              <w:spacing w:before="0" w:after="0"/>
              <w:ind w:left="0"/>
              <w:jc w:val="both"/>
              <w:rPr>
                <w:rFonts w:ascii="Times New Roman" w:hAnsi="Times New Roman"/>
                <w:b w:val="0"/>
                <w:color w:val="000000"/>
                <w:sz w:val="22"/>
                <w:szCs w:val="22"/>
              </w:rPr>
            </w:pPr>
            <w:r>
              <w:rPr>
                <w:rFonts w:ascii="Times New Roman" w:hAnsi="Times New Roman"/>
                <w:b w:val="0"/>
                <w:color w:val="000000"/>
                <w:sz w:val="22"/>
                <w:szCs w:val="22"/>
              </w:rPr>
              <w:t>Представитель ОАО «Юнипро»</w:t>
            </w:r>
          </w:p>
          <w:p w:rsidR="009E2746" w:rsidRPr="0089732C" w:rsidRDefault="009E2746" w:rsidP="00B8063A">
            <w:pPr>
              <w:pStyle w:val="af"/>
              <w:spacing w:before="0" w:after="0"/>
              <w:ind w:left="0"/>
              <w:jc w:val="both"/>
              <w:rPr>
                <w:rFonts w:ascii="Times New Roman" w:hAnsi="Times New Roman"/>
                <w:b w:val="0"/>
                <w:color w:val="000000"/>
                <w:sz w:val="22"/>
                <w:szCs w:val="22"/>
              </w:rPr>
            </w:pPr>
          </w:p>
          <w:p w:rsidR="009E2746" w:rsidRPr="0089732C" w:rsidRDefault="009E2746" w:rsidP="00B8063A">
            <w:pPr>
              <w:pStyle w:val="af"/>
              <w:spacing w:before="0" w:after="0"/>
              <w:ind w:left="0"/>
              <w:jc w:val="both"/>
              <w:rPr>
                <w:rFonts w:ascii="Times New Roman" w:hAnsi="Times New Roman"/>
                <w:b w:val="0"/>
                <w:color w:val="000000"/>
                <w:sz w:val="22"/>
                <w:szCs w:val="22"/>
              </w:rPr>
            </w:pPr>
          </w:p>
          <w:p w:rsidR="009E2746" w:rsidRPr="0089732C" w:rsidRDefault="009E2746" w:rsidP="00B8063A">
            <w:pPr>
              <w:pStyle w:val="af"/>
              <w:spacing w:before="0" w:after="0"/>
              <w:ind w:left="0"/>
              <w:jc w:val="both"/>
              <w:rPr>
                <w:rFonts w:ascii="Times New Roman" w:hAnsi="Times New Roman"/>
                <w:b w:val="0"/>
                <w:color w:val="000000"/>
                <w:sz w:val="22"/>
                <w:szCs w:val="22"/>
              </w:rPr>
            </w:pPr>
            <w:r w:rsidRPr="0089732C">
              <w:rPr>
                <w:rFonts w:ascii="Times New Roman" w:hAnsi="Times New Roman"/>
                <w:b w:val="0"/>
                <w:color w:val="000000"/>
                <w:sz w:val="22"/>
                <w:szCs w:val="22"/>
              </w:rPr>
              <w:t>_________________/</w:t>
            </w:r>
            <w:r w:rsidR="008C07A9" w:rsidRPr="0089732C">
              <w:rPr>
                <w:rFonts w:ascii="Times New Roman" w:hAnsi="Times New Roman"/>
                <w:b w:val="0"/>
                <w:color w:val="000000"/>
                <w:sz w:val="22"/>
                <w:szCs w:val="22"/>
              </w:rPr>
              <w:t xml:space="preserve"> </w:t>
            </w:r>
            <w:r w:rsidRPr="0089732C">
              <w:rPr>
                <w:rFonts w:ascii="Times New Roman" w:hAnsi="Times New Roman"/>
                <w:b w:val="0"/>
                <w:color w:val="000000"/>
                <w:sz w:val="22"/>
                <w:szCs w:val="22"/>
              </w:rPr>
              <w:t>/</w:t>
            </w:r>
          </w:p>
          <w:p w:rsidR="009E2746" w:rsidRPr="0089732C" w:rsidRDefault="009E2746" w:rsidP="00B8063A">
            <w:pPr>
              <w:jc w:val="both"/>
              <w:rPr>
                <w:rFonts w:ascii="Times New Roman" w:hAnsi="Times New Roman" w:cs="Times New Roman"/>
              </w:rPr>
            </w:pPr>
            <w:r w:rsidRPr="0089732C">
              <w:rPr>
                <w:rFonts w:ascii="Times New Roman" w:hAnsi="Times New Roman" w:cs="Times New Roman"/>
                <w:color w:val="000000"/>
              </w:rPr>
              <w:t xml:space="preserve">       м.п.</w:t>
            </w:r>
          </w:p>
        </w:tc>
      </w:tr>
    </w:tbl>
    <w:p w:rsidR="00995676" w:rsidRPr="0089732C" w:rsidRDefault="00995676" w:rsidP="00786C47">
      <w:pPr>
        <w:spacing w:after="0" w:line="240" w:lineRule="auto"/>
        <w:jc w:val="right"/>
        <w:rPr>
          <w:rFonts w:ascii="Verdana" w:hAnsi="Verdana" w:cs="Times New Roman"/>
          <w:b/>
          <w:sz w:val="16"/>
          <w:szCs w:val="16"/>
        </w:rPr>
      </w:pPr>
    </w:p>
    <w:p w:rsidR="00995676" w:rsidRPr="0089732C" w:rsidRDefault="00995676" w:rsidP="00786C47">
      <w:pPr>
        <w:spacing w:after="0" w:line="240" w:lineRule="auto"/>
        <w:jc w:val="right"/>
        <w:rPr>
          <w:rFonts w:ascii="Verdana" w:hAnsi="Verdana" w:cs="Times New Roman"/>
          <w:b/>
          <w:sz w:val="16"/>
          <w:szCs w:val="16"/>
        </w:rPr>
      </w:pPr>
    </w:p>
    <w:p w:rsidR="00661ADC" w:rsidRPr="0089732C" w:rsidRDefault="00661ADC" w:rsidP="00786C47">
      <w:pPr>
        <w:spacing w:line="240" w:lineRule="auto"/>
        <w:rPr>
          <w:rFonts w:ascii="Verdana" w:hAnsi="Verdana" w:cs="Times New Roman"/>
          <w:b/>
          <w:sz w:val="16"/>
          <w:szCs w:val="16"/>
        </w:rPr>
      </w:pPr>
    </w:p>
    <w:sectPr w:rsidR="00661ADC" w:rsidRPr="0089732C" w:rsidSect="00B9787F">
      <w:headerReference w:type="default" r:id="rId23"/>
      <w:footerReference w:type="default" r:id="rId24"/>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3D9" w:rsidRDefault="001033D9" w:rsidP="005C6DC9">
      <w:pPr>
        <w:spacing w:after="0" w:line="240" w:lineRule="auto"/>
      </w:pPr>
      <w:r>
        <w:separator/>
      </w:r>
    </w:p>
  </w:endnote>
  <w:endnote w:type="continuationSeparator" w:id="0">
    <w:p w:rsidR="001033D9" w:rsidRDefault="001033D9"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13"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83957"/>
      <w:docPartObj>
        <w:docPartGallery w:val="Page Numbers (Bottom of Page)"/>
        <w:docPartUnique/>
      </w:docPartObj>
    </w:sdtPr>
    <w:sdtEndPr/>
    <w:sdtContent>
      <w:p w:rsidR="00B9787F" w:rsidRDefault="00B9787F">
        <w:pPr>
          <w:pStyle w:val="ad"/>
          <w:jc w:val="right"/>
        </w:pPr>
        <w:r>
          <w:fldChar w:fldCharType="begin"/>
        </w:r>
        <w:r>
          <w:instrText>PAGE   \* MERGEFORMAT</w:instrText>
        </w:r>
        <w:r>
          <w:fldChar w:fldCharType="separate"/>
        </w:r>
        <w:r w:rsidR="00324A36">
          <w:rPr>
            <w:noProof/>
          </w:rPr>
          <w:t>2</w:t>
        </w:r>
        <w:r>
          <w:fldChar w:fldCharType="end"/>
        </w:r>
      </w:p>
    </w:sdtContent>
  </w:sdt>
  <w:p w:rsidR="00B9787F" w:rsidRDefault="00B978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3D9" w:rsidRDefault="001033D9" w:rsidP="005C6DC9">
      <w:pPr>
        <w:spacing w:after="0" w:line="240" w:lineRule="auto"/>
      </w:pPr>
      <w:r>
        <w:separator/>
      </w:r>
    </w:p>
  </w:footnote>
  <w:footnote w:type="continuationSeparator" w:id="0">
    <w:p w:rsidR="001033D9" w:rsidRDefault="001033D9" w:rsidP="005C6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87F" w:rsidRPr="00B9787F" w:rsidRDefault="00B9787F" w:rsidP="00B9787F">
    <w:pPr>
      <w:pStyle w:val="ab"/>
      <w:jc w:val="both"/>
      <w:rPr>
        <w:rFonts w:ascii="Times New Roman" w:hAnsi="Times New Roman" w:cs="Times New Roman"/>
      </w:rPr>
    </w:pPr>
    <w:r w:rsidRPr="00B9787F">
      <w:rPr>
        <w:rFonts w:ascii="Times New Roman" w:hAnsi="Times New Roman" w:cs="Times New Roman"/>
      </w:rPr>
      <w:t>СО-СОТТА-20 «О мерах безопасности при работе с асбестом и асбестосодержащими материалами на объектах ОАО «Э.ОН Россия»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15:restartNumberingAfterBreak="0">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15:restartNumberingAfterBreak="0">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15:restartNumberingAfterBreak="0">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15:restartNumberingAfterBreak="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15:restartNumberingAfterBreak="0">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84797"/>
    <w:multiLevelType w:val="hybridMultilevel"/>
    <w:tmpl w:val="AFC48AC0"/>
    <w:lvl w:ilvl="0" w:tplc="8ED65512">
      <w:start w:val="1"/>
      <w:numFmt w:val="decimal"/>
      <w:lvlText w:val="%1."/>
      <w:lvlJc w:val="left"/>
      <w:pPr>
        <w:ind w:left="1495"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15:restartNumberingAfterBreak="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B24"/>
    <w:rsid w:val="00015DC4"/>
    <w:rsid w:val="00033F1B"/>
    <w:rsid w:val="000675A5"/>
    <w:rsid w:val="000766C2"/>
    <w:rsid w:val="00084BAA"/>
    <w:rsid w:val="000A7764"/>
    <w:rsid w:val="000B66EC"/>
    <w:rsid w:val="000D47F1"/>
    <w:rsid w:val="000E28C4"/>
    <w:rsid w:val="000F3F20"/>
    <w:rsid w:val="000F64C7"/>
    <w:rsid w:val="00100774"/>
    <w:rsid w:val="001033D9"/>
    <w:rsid w:val="00104565"/>
    <w:rsid w:val="0010547C"/>
    <w:rsid w:val="00110C3D"/>
    <w:rsid w:val="00113ED1"/>
    <w:rsid w:val="001339C6"/>
    <w:rsid w:val="00133D61"/>
    <w:rsid w:val="00136745"/>
    <w:rsid w:val="00136780"/>
    <w:rsid w:val="001507E7"/>
    <w:rsid w:val="0015509B"/>
    <w:rsid w:val="00163DE9"/>
    <w:rsid w:val="00164349"/>
    <w:rsid w:val="001708F0"/>
    <w:rsid w:val="0019613C"/>
    <w:rsid w:val="00196A38"/>
    <w:rsid w:val="001B6948"/>
    <w:rsid w:val="001C07D8"/>
    <w:rsid w:val="001C50DB"/>
    <w:rsid w:val="001C6647"/>
    <w:rsid w:val="001D6668"/>
    <w:rsid w:val="001E1371"/>
    <w:rsid w:val="001E204B"/>
    <w:rsid w:val="00213F00"/>
    <w:rsid w:val="00221FD4"/>
    <w:rsid w:val="002231B5"/>
    <w:rsid w:val="00231DCB"/>
    <w:rsid w:val="0023275A"/>
    <w:rsid w:val="00236D70"/>
    <w:rsid w:val="00272721"/>
    <w:rsid w:val="00272967"/>
    <w:rsid w:val="00293416"/>
    <w:rsid w:val="00294995"/>
    <w:rsid w:val="00294B44"/>
    <w:rsid w:val="002A785B"/>
    <w:rsid w:val="002C0972"/>
    <w:rsid w:val="002E5FA3"/>
    <w:rsid w:val="002E60D2"/>
    <w:rsid w:val="002E6ED8"/>
    <w:rsid w:val="002F1BB2"/>
    <w:rsid w:val="002F3C41"/>
    <w:rsid w:val="00311141"/>
    <w:rsid w:val="00312B78"/>
    <w:rsid w:val="00313FAB"/>
    <w:rsid w:val="003202B1"/>
    <w:rsid w:val="00324A36"/>
    <w:rsid w:val="00332685"/>
    <w:rsid w:val="00334939"/>
    <w:rsid w:val="00352047"/>
    <w:rsid w:val="00367B6C"/>
    <w:rsid w:val="0037308E"/>
    <w:rsid w:val="003A2DD3"/>
    <w:rsid w:val="003A3F56"/>
    <w:rsid w:val="003A79AB"/>
    <w:rsid w:val="003B0A11"/>
    <w:rsid w:val="003B2AC9"/>
    <w:rsid w:val="003C0E58"/>
    <w:rsid w:val="003C4686"/>
    <w:rsid w:val="003F1CBD"/>
    <w:rsid w:val="003F32E8"/>
    <w:rsid w:val="003F5CBE"/>
    <w:rsid w:val="003F6457"/>
    <w:rsid w:val="004025FA"/>
    <w:rsid w:val="00406E28"/>
    <w:rsid w:val="00412DDE"/>
    <w:rsid w:val="00425520"/>
    <w:rsid w:val="00441E27"/>
    <w:rsid w:val="00462D09"/>
    <w:rsid w:val="00464E32"/>
    <w:rsid w:val="00497A7A"/>
    <w:rsid w:val="004F2632"/>
    <w:rsid w:val="004F33CA"/>
    <w:rsid w:val="00503A09"/>
    <w:rsid w:val="00507E4B"/>
    <w:rsid w:val="00521793"/>
    <w:rsid w:val="00533B3F"/>
    <w:rsid w:val="00550998"/>
    <w:rsid w:val="00553FC6"/>
    <w:rsid w:val="005761D4"/>
    <w:rsid w:val="0058674B"/>
    <w:rsid w:val="00593DB4"/>
    <w:rsid w:val="005960DE"/>
    <w:rsid w:val="00596DBD"/>
    <w:rsid w:val="005B4FB2"/>
    <w:rsid w:val="005C6DC9"/>
    <w:rsid w:val="005D1DFF"/>
    <w:rsid w:val="005D404E"/>
    <w:rsid w:val="005D69CF"/>
    <w:rsid w:val="005E2F45"/>
    <w:rsid w:val="006121B0"/>
    <w:rsid w:val="00620359"/>
    <w:rsid w:val="00627572"/>
    <w:rsid w:val="0064055F"/>
    <w:rsid w:val="00644BB1"/>
    <w:rsid w:val="00654F52"/>
    <w:rsid w:val="00661ADC"/>
    <w:rsid w:val="00670B84"/>
    <w:rsid w:val="00676304"/>
    <w:rsid w:val="006936A1"/>
    <w:rsid w:val="00695DBB"/>
    <w:rsid w:val="006A2349"/>
    <w:rsid w:val="006A76D0"/>
    <w:rsid w:val="006B1D4B"/>
    <w:rsid w:val="006C1BDB"/>
    <w:rsid w:val="006C3E68"/>
    <w:rsid w:val="00702927"/>
    <w:rsid w:val="00747B5E"/>
    <w:rsid w:val="0075789D"/>
    <w:rsid w:val="007648AF"/>
    <w:rsid w:val="007720F2"/>
    <w:rsid w:val="00786C47"/>
    <w:rsid w:val="00792F5B"/>
    <w:rsid w:val="007A3997"/>
    <w:rsid w:val="007B1036"/>
    <w:rsid w:val="007B3362"/>
    <w:rsid w:val="007B5477"/>
    <w:rsid w:val="007C12D6"/>
    <w:rsid w:val="007C2709"/>
    <w:rsid w:val="007C55D3"/>
    <w:rsid w:val="007D13F8"/>
    <w:rsid w:val="007E3CBA"/>
    <w:rsid w:val="007E7E36"/>
    <w:rsid w:val="00805E95"/>
    <w:rsid w:val="008275CD"/>
    <w:rsid w:val="00830E4F"/>
    <w:rsid w:val="0089732C"/>
    <w:rsid w:val="00897763"/>
    <w:rsid w:val="008A6FD9"/>
    <w:rsid w:val="008B0C3C"/>
    <w:rsid w:val="008B493C"/>
    <w:rsid w:val="008B742E"/>
    <w:rsid w:val="008C07A9"/>
    <w:rsid w:val="008C6748"/>
    <w:rsid w:val="008D5271"/>
    <w:rsid w:val="008E11A3"/>
    <w:rsid w:val="008E41BB"/>
    <w:rsid w:val="008E7081"/>
    <w:rsid w:val="008F417A"/>
    <w:rsid w:val="00900086"/>
    <w:rsid w:val="0090095C"/>
    <w:rsid w:val="00907E6E"/>
    <w:rsid w:val="00973B0A"/>
    <w:rsid w:val="00977A1D"/>
    <w:rsid w:val="00982010"/>
    <w:rsid w:val="00987021"/>
    <w:rsid w:val="00994C13"/>
    <w:rsid w:val="00995676"/>
    <w:rsid w:val="00997931"/>
    <w:rsid w:val="009979A0"/>
    <w:rsid w:val="009C2250"/>
    <w:rsid w:val="009E2746"/>
    <w:rsid w:val="009E7C16"/>
    <w:rsid w:val="009F4921"/>
    <w:rsid w:val="00A03FDF"/>
    <w:rsid w:val="00A17569"/>
    <w:rsid w:val="00A31D9C"/>
    <w:rsid w:val="00A4219E"/>
    <w:rsid w:val="00A44DEA"/>
    <w:rsid w:val="00A50D42"/>
    <w:rsid w:val="00A56FAC"/>
    <w:rsid w:val="00A73F50"/>
    <w:rsid w:val="00A8093B"/>
    <w:rsid w:val="00A93821"/>
    <w:rsid w:val="00AA5004"/>
    <w:rsid w:val="00AB2AB8"/>
    <w:rsid w:val="00AE01ED"/>
    <w:rsid w:val="00AF4A5C"/>
    <w:rsid w:val="00B00ABB"/>
    <w:rsid w:val="00B17099"/>
    <w:rsid w:val="00B26F81"/>
    <w:rsid w:val="00B322F2"/>
    <w:rsid w:val="00B34262"/>
    <w:rsid w:val="00B70AC1"/>
    <w:rsid w:val="00B72EDF"/>
    <w:rsid w:val="00B86E9C"/>
    <w:rsid w:val="00B9787F"/>
    <w:rsid w:val="00BA3261"/>
    <w:rsid w:val="00BA39D1"/>
    <w:rsid w:val="00BB1FEC"/>
    <w:rsid w:val="00BC21FB"/>
    <w:rsid w:val="00BC66DC"/>
    <w:rsid w:val="00BE1A3F"/>
    <w:rsid w:val="00BF55E1"/>
    <w:rsid w:val="00BF5A32"/>
    <w:rsid w:val="00C04BF2"/>
    <w:rsid w:val="00C1101E"/>
    <w:rsid w:val="00C16685"/>
    <w:rsid w:val="00C21407"/>
    <w:rsid w:val="00C26523"/>
    <w:rsid w:val="00C30B2F"/>
    <w:rsid w:val="00C3420D"/>
    <w:rsid w:val="00C35B65"/>
    <w:rsid w:val="00C4149A"/>
    <w:rsid w:val="00C5272A"/>
    <w:rsid w:val="00C80301"/>
    <w:rsid w:val="00C86F24"/>
    <w:rsid w:val="00C90DDE"/>
    <w:rsid w:val="00C92C5E"/>
    <w:rsid w:val="00CA0264"/>
    <w:rsid w:val="00CA1E19"/>
    <w:rsid w:val="00CB2E97"/>
    <w:rsid w:val="00CC7327"/>
    <w:rsid w:val="00CD43AE"/>
    <w:rsid w:val="00CD4505"/>
    <w:rsid w:val="00CE53BF"/>
    <w:rsid w:val="00CF12AE"/>
    <w:rsid w:val="00D109E5"/>
    <w:rsid w:val="00D15A1F"/>
    <w:rsid w:val="00D36C22"/>
    <w:rsid w:val="00D46A96"/>
    <w:rsid w:val="00D51690"/>
    <w:rsid w:val="00D73D09"/>
    <w:rsid w:val="00D744FB"/>
    <w:rsid w:val="00D90754"/>
    <w:rsid w:val="00D92F28"/>
    <w:rsid w:val="00DB2A7C"/>
    <w:rsid w:val="00DB3B45"/>
    <w:rsid w:val="00DB4332"/>
    <w:rsid w:val="00DD1038"/>
    <w:rsid w:val="00DD6DB6"/>
    <w:rsid w:val="00DE1E55"/>
    <w:rsid w:val="00DE2907"/>
    <w:rsid w:val="00DE5978"/>
    <w:rsid w:val="00E038C9"/>
    <w:rsid w:val="00E10D82"/>
    <w:rsid w:val="00E26F96"/>
    <w:rsid w:val="00E32BF7"/>
    <w:rsid w:val="00E42B70"/>
    <w:rsid w:val="00E50C78"/>
    <w:rsid w:val="00E618E5"/>
    <w:rsid w:val="00E64A0D"/>
    <w:rsid w:val="00E65D6E"/>
    <w:rsid w:val="00E671B2"/>
    <w:rsid w:val="00E750F8"/>
    <w:rsid w:val="00E76505"/>
    <w:rsid w:val="00E83698"/>
    <w:rsid w:val="00E871EB"/>
    <w:rsid w:val="00EA3C59"/>
    <w:rsid w:val="00EA736D"/>
    <w:rsid w:val="00ED6A6F"/>
    <w:rsid w:val="00EE76DF"/>
    <w:rsid w:val="00F02D63"/>
    <w:rsid w:val="00F0424C"/>
    <w:rsid w:val="00F32639"/>
    <w:rsid w:val="00F34A54"/>
    <w:rsid w:val="00F55F7A"/>
    <w:rsid w:val="00F7156C"/>
    <w:rsid w:val="00F92330"/>
    <w:rsid w:val="00F93B19"/>
    <w:rsid w:val="00FB7E35"/>
    <w:rsid w:val="00FE1C09"/>
    <w:rsid w:val="00FF3036"/>
    <w:rsid w:val="00FF5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A223F3-2ACE-49E2-B736-4EFE8365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2">
    <w:name w:val="heading 2"/>
    <w:basedOn w:val="1"/>
    <w:next w:val="3"/>
    <w:link w:val="20"/>
    <w:qFormat/>
    <w:rsid w:val="001C07D8"/>
    <w:pPr>
      <w:keepNext w:val="0"/>
      <w:spacing w:before="120" w:after="0"/>
      <w:ind w:left="1041"/>
      <w:jc w:val="both"/>
      <w:outlineLvl w:val="1"/>
    </w:pPr>
    <w:rPr>
      <w:sz w:val="24"/>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1C07D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3"/>
    <w:link w:val="50"/>
    <w:qFormat/>
    <w:rsid w:val="001C07D8"/>
    <w:pPr>
      <w:keepNext w:val="0"/>
      <w:tabs>
        <w:tab w:val="num" w:pos="3741"/>
      </w:tabs>
      <w:spacing w:before="120" w:after="0"/>
      <w:ind w:left="3381"/>
      <w:jc w:val="both"/>
      <w:outlineLvl w:val="4"/>
    </w:pPr>
    <w:rPr>
      <w:rFonts w:cs="Times New Roman"/>
      <w:bCs w:val="0"/>
      <w:kern w:val="28"/>
      <w:sz w:val="24"/>
      <w:szCs w:val="20"/>
    </w:rPr>
  </w:style>
  <w:style w:type="paragraph" w:styleId="6">
    <w:name w:val="heading 6"/>
    <w:basedOn w:val="a"/>
    <w:link w:val="60"/>
    <w:qFormat/>
    <w:rsid w:val="001C07D8"/>
    <w:pPr>
      <w:tabs>
        <w:tab w:val="num" w:pos="4461"/>
      </w:tabs>
      <w:spacing w:after="0" w:line="240" w:lineRule="auto"/>
      <w:ind w:left="4101"/>
      <w:jc w:val="both"/>
      <w:outlineLvl w:val="5"/>
    </w:pPr>
    <w:rPr>
      <w:rFonts w:ascii="Times New Roman" w:eastAsia="Times New Roman" w:hAnsi="Times New Roman" w:cs="Times New Roman"/>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 w:type="character" w:customStyle="1" w:styleId="40">
    <w:name w:val="Заголовок 4 Знак"/>
    <w:basedOn w:val="a0"/>
    <w:link w:val="4"/>
    <w:rsid w:val="001C07D8"/>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rsid w:val="001C07D8"/>
    <w:rPr>
      <w:rFonts w:ascii="Arial" w:eastAsia="Times New Roman" w:hAnsi="Arial" w:cs="Times New Roman"/>
      <w:b/>
      <w:kern w:val="28"/>
      <w:sz w:val="24"/>
      <w:szCs w:val="20"/>
      <w:lang w:eastAsia="ru-RU"/>
    </w:rPr>
  </w:style>
  <w:style w:type="character" w:customStyle="1" w:styleId="50">
    <w:name w:val="Заголовок 5 Знак"/>
    <w:basedOn w:val="a0"/>
    <w:link w:val="5"/>
    <w:rsid w:val="001C07D8"/>
    <w:rPr>
      <w:rFonts w:ascii="Arial" w:eastAsia="Times New Roman" w:hAnsi="Arial" w:cs="Times New Roman"/>
      <w:b/>
      <w:kern w:val="28"/>
      <w:sz w:val="24"/>
      <w:szCs w:val="20"/>
      <w:lang w:eastAsia="ru-RU"/>
    </w:rPr>
  </w:style>
  <w:style w:type="character" w:customStyle="1" w:styleId="60">
    <w:name w:val="Заголовок 6 Знак"/>
    <w:basedOn w:val="a0"/>
    <w:link w:val="6"/>
    <w:rsid w:val="001C07D8"/>
    <w:rPr>
      <w:rFonts w:ascii="Times New Roman" w:eastAsia="Times New Roman" w:hAnsi="Times New Roman" w:cs="Times New Roman"/>
      <w:kern w:val="28"/>
      <w:sz w:val="28"/>
      <w:szCs w:val="20"/>
      <w:lang w:eastAsia="ru-RU"/>
    </w:rPr>
  </w:style>
  <w:style w:type="paragraph" w:styleId="af">
    <w:name w:val="Subtitle"/>
    <w:basedOn w:val="1"/>
    <w:next w:val="3"/>
    <w:link w:val="af0"/>
    <w:qFormat/>
    <w:rsid w:val="001C07D8"/>
    <w:pPr>
      <w:suppressAutoHyphens/>
      <w:spacing w:before="360"/>
      <w:ind w:left="2301"/>
      <w:outlineLvl w:val="1"/>
    </w:pPr>
    <w:rPr>
      <w:rFonts w:ascii="Cambria" w:hAnsi="Cambria"/>
      <w:sz w:val="24"/>
      <w:szCs w:val="24"/>
    </w:rPr>
  </w:style>
  <w:style w:type="character" w:customStyle="1" w:styleId="af0">
    <w:name w:val="Подзаголовок Знак"/>
    <w:basedOn w:val="a0"/>
    <w:link w:val="af"/>
    <w:rsid w:val="001C07D8"/>
    <w:rPr>
      <w:rFonts w:ascii="Cambria" w:eastAsia="Times New Roman" w:hAnsi="Cambria" w:cs="Times New Roman"/>
      <w:b/>
      <w:kern w:val="28"/>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25D716BC29A0766EE99B9453C478919FEC0D7C4599DA7145D535FG32DH" TargetMode="External"/><Relationship Id="rId13" Type="http://schemas.openxmlformats.org/officeDocument/2006/relationships/hyperlink" Target="consultantplus://offline/ref=84225D716BC29A0766EE99B9453C47891AF4C6D2C80497AF4D5151G528H" TargetMode="External"/><Relationship Id="rId18" Type="http://schemas.openxmlformats.org/officeDocument/2006/relationships/hyperlink" Target="consultantplus://offline/ref=84225D716BC29A0766EE83A3433C47891FF8C3D0C80497AF4D5151G528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4225D716BC29A0766EE86AC403C478919FCCCDBC752C0AD1C045F5D3A26BF4872987F34F81B586DGD29H" TargetMode="External"/><Relationship Id="rId7" Type="http://schemas.openxmlformats.org/officeDocument/2006/relationships/endnotes" Target="endnotes.xml"/><Relationship Id="rId12" Type="http://schemas.openxmlformats.org/officeDocument/2006/relationships/hyperlink" Target="consultantplus://offline/ref=84225D716BC29A0766EE99B9453C478919FDC1D4C7599DA7145D535FG32DH" TargetMode="External"/><Relationship Id="rId17" Type="http://schemas.openxmlformats.org/officeDocument/2006/relationships/hyperlink" Target="consultantplus://offline/ref=84225D716BC29A0766EE83A3433C478919FBC4D6C4599DA7145D535FG32D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4225D716BC29A0766EE99B9453C47891DFBC2D2C80497AF4D5151G528H" TargetMode="External"/><Relationship Id="rId20" Type="http://schemas.openxmlformats.org/officeDocument/2006/relationships/hyperlink" Target="consultantplus://offline/ref=84225D716BC29A0766EE86AC403C47891FF4CDD5C7599DA7145D535F3D29E05F75D17335F81B59G62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86AC403C478919FEC3DAC354C0AD1C045F5D3AG226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4225D716BC29A0766EE99B9453C478919F8C0DBC80497AF4D5151G528H" TargetMode="External"/><Relationship Id="rId23" Type="http://schemas.openxmlformats.org/officeDocument/2006/relationships/header" Target="header1.xml"/><Relationship Id="rId10" Type="http://schemas.openxmlformats.org/officeDocument/2006/relationships/hyperlink" Target="consultantplus://offline/ref=84225D716BC29A0766EE99B9453C47891BF6938E975FCAF8G424H" TargetMode="External"/><Relationship Id="rId19" Type="http://schemas.openxmlformats.org/officeDocument/2006/relationships/hyperlink" Target="consultantplus://offline/ref=84225D716BC29A0766EE83A3433C47891AFEC3D3C3599DA7145D535FG32DH" TargetMode="External"/><Relationship Id="rId4" Type="http://schemas.openxmlformats.org/officeDocument/2006/relationships/settings" Target="settings.xml"/><Relationship Id="rId9" Type="http://schemas.openxmlformats.org/officeDocument/2006/relationships/hyperlink" Target="consultantplus://offline/ref=84225D716BC29A0766EE86AC403C478919FEC3D3CB5BC0AD1C045F5D3AG226H" TargetMode="External"/><Relationship Id="rId14" Type="http://schemas.openxmlformats.org/officeDocument/2006/relationships/hyperlink" Target="consultantplus://offline/ref=84225D716BC29A0766EE99B9453C47891EF9C4D2C80497AF4D5151G528H" TargetMode="External"/><Relationship Id="rId22" Type="http://schemas.openxmlformats.org/officeDocument/2006/relationships/hyperlink" Target="consultantplus://offline/ref=84225D716BC29A0766EE86AC403C478919FDC1D5C751C0AD1C045F5D3AG2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94D115-AC61-424E-A605-E95B9E44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4114</Words>
  <Characters>23452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27511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Асанбаев Игорь Витальевич</cp:lastModifiedBy>
  <cp:revision>5</cp:revision>
  <cp:lastPrinted>2015-03-28T06:47:00Z</cp:lastPrinted>
  <dcterms:created xsi:type="dcterms:W3CDTF">2015-03-28T05:26:00Z</dcterms:created>
  <dcterms:modified xsi:type="dcterms:W3CDTF">2017-03-16T08:36:00Z</dcterms:modified>
</cp:coreProperties>
</file>