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2" w:type="dxa"/>
        <w:tblInd w:w="3510" w:type="dxa"/>
        <w:tblLook w:val="01E0" w:firstRow="1" w:lastRow="1" w:firstColumn="1" w:lastColumn="1" w:noHBand="0" w:noVBand="0"/>
      </w:tblPr>
      <w:tblGrid>
        <w:gridCol w:w="5742"/>
      </w:tblGrid>
      <w:tr w:rsidR="004E61CF" w:rsidRPr="00DF5585" w:rsidTr="004E61CF">
        <w:trPr>
          <w:trHeight w:val="2269"/>
        </w:trPr>
        <w:tc>
          <w:tcPr>
            <w:tcW w:w="5742" w:type="dxa"/>
          </w:tcPr>
          <w:p w:rsidR="004E61CF" w:rsidRPr="00DF5585" w:rsidRDefault="00E40BC9" w:rsidP="00E40BC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                </w:t>
            </w:r>
            <w:r w:rsidR="004E61CF" w:rsidRPr="00DF558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УТВЕРЖДАЮ:</w:t>
            </w:r>
          </w:p>
          <w:p w:rsidR="004E61CF" w:rsidRPr="00DF5585" w:rsidRDefault="004E61CF" w:rsidP="00E40BC9">
            <w:pPr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>Директор филиала «Березовский»</w:t>
            </w:r>
          </w:p>
          <w:p w:rsidR="004E61CF" w:rsidRPr="00DF5585" w:rsidRDefault="00E40BC9" w:rsidP="00E40BC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</w:t>
            </w:r>
            <w:r w:rsidR="00EB5407"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</w:t>
            </w: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24E07" w:rsidRPr="00DF5585">
              <w:rPr>
                <w:rFonts w:ascii="Arial" w:hAnsi="Arial" w:cs="Arial"/>
                <w:sz w:val="22"/>
                <w:szCs w:val="22"/>
                <w:lang w:eastAsia="en-US"/>
              </w:rPr>
              <w:t>ООО «Юнипро</w:t>
            </w:r>
            <w:r w:rsidR="004E61CF"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Инжиниринг»</w:t>
            </w:r>
          </w:p>
          <w:p w:rsidR="004E61CF" w:rsidRPr="00DF5585" w:rsidRDefault="004E61CF" w:rsidP="00E40BC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E61CF" w:rsidRPr="00DF5585" w:rsidRDefault="00164B2F" w:rsidP="00E40BC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>____</w:t>
            </w:r>
            <w:r w:rsidR="00E40BC9" w:rsidRPr="00DF5585">
              <w:rPr>
                <w:rFonts w:ascii="Arial" w:hAnsi="Arial" w:cs="Arial"/>
                <w:sz w:val="22"/>
                <w:szCs w:val="22"/>
                <w:lang w:eastAsia="en-US"/>
              </w:rPr>
              <w:t>_____________</w:t>
            </w: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>Д.Д.</w:t>
            </w:r>
            <w:r w:rsidR="00E40BC9" w:rsidRPr="00DF5585">
              <w:rPr>
                <w:rFonts w:ascii="Arial" w:hAnsi="Arial" w:cs="Arial"/>
                <w:sz w:val="22"/>
                <w:szCs w:val="22"/>
                <w:lang w:eastAsia="en-US"/>
              </w:rPr>
              <w:t>Кузаков</w:t>
            </w:r>
            <w:proofErr w:type="spellEnd"/>
          </w:p>
          <w:p w:rsidR="004E61CF" w:rsidRPr="00DF5585" w:rsidRDefault="003B02B3" w:rsidP="00E40BC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>«____»________________</w:t>
            </w:r>
            <w:r w:rsidR="004E61CF"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2016 г.</w:t>
            </w:r>
          </w:p>
        </w:tc>
      </w:tr>
    </w:tbl>
    <w:p w:rsidR="00873062" w:rsidRDefault="004E61CF" w:rsidP="00E40BC9">
      <w:pPr>
        <w:jc w:val="center"/>
        <w:outlineLvl w:val="0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  <w:r w:rsidRPr="00DF5585">
        <w:rPr>
          <w:rFonts w:ascii="Arial" w:hAnsi="Arial" w:cs="Arial"/>
          <w:b/>
          <w:caps/>
          <w:kern w:val="28"/>
          <w:sz w:val="22"/>
          <w:szCs w:val="22"/>
          <w:lang w:eastAsia="en-US"/>
        </w:rPr>
        <w:t xml:space="preserve">техническое задание № </w:t>
      </w:r>
      <w:r w:rsidR="00DA2168">
        <w:rPr>
          <w:rFonts w:ascii="Arial" w:hAnsi="Arial" w:cs="Arial"/>
          <w:b/>
          <w:caps/>
          <w:kern w:val="28"/>
          <w:sz w:val="22"/>
          <w:szCs w:val="22"/>
          <w:lang w:eastAsia="en-US"/>
        </w:rPr>
        <w:t>123</w:t>
      </w:r>
    </w:p>
    <w:p w:rsidR="00DA2168" w:rsidRPr="00DF5585" w:rsidRDefault="00DA2168" w:rsidP="00E40BC9">
      <w:pPr>
        <w:jc w:val="center"/>
        <w:outlineLvl w:val="0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</w:p>
    <w:p w:rsidR="00873062" w:rsidRPr="00DF5585" w:rsidRDefault="00873062" w:rsidP="00873062">
      <w:pPr>
        <w:ind w:left="2552" w:hanging="2552"/>
        <w:rPr>
          <w:rFonts w:ascii="Arial" w:hAnsi="Arial" w:cs="Arial"/>
          <w:sz w:val="22"/>
          <w:szCs w:val="22"/>
          <w:lang w:eastAsia="en-US"/>
        </w:rPr>
      </w:pPr>
      <w:bookmarkStart w:id="0" w:name="ТекстовоеПоле5"/>
      <w:r w:rsidRPr="00DF5585">
        <w:rPr>
          <w:rFonts w:ascii="Arial" w:hAnsi="Arial" w:cs="Arial"/>
          <w:b/>
          <w:sz w:val="22"/>
          <w:szCs w:val="22"/>
          <w:lang w:eastAsia="en-US"/>
        </w:rPr>
        <w:t>На выполнение работ</w:t>
      </w:r>
      <w:r w:rsidR="004E61CF" w:rsidRPr="00DF558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D913DC" w:rsidRPr="00DF5585">
        <w:rPr>
          <w:rFonts w:ascii="Arial" w:hAnsi="Arial" w:cs="Arial"/>
          <w:b/>
          <w:sz w:val="22"/>
          <w:szCs w:val="22"/>
        </w:rPr>
        <w:t>разворот</w:t>
      </w:r>
      <w:r w:rsidR="006F569A" w:rsidRPr="00DF5585">
        <w:rPr>
          <w:rFonts w:ascii="Arial" w:hAnsi="Arial" w:cs="Arial"/>
          <w:b/>
          <w:sz w:val="22"/>
          <w:szCs w:val="22"/>
        </w:rPr>
        <w:t xml:space="preserve"> крана КПП-10У2.</w:t>
      </w:r>
    </w:p>
    <w:p w:rsidR="00873062" w:rsidRPr="00DF5585" w:rsidRDefault="004802AD" w:rsidP="00DD277D">
      <w:pPr>
        <w:spacing w:before="240" w:after="120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bookmarkStart w:id="1" w:name="ТекстовоеПоле6"/>
      <w:bookmarkEnd w:id="0"/>
      <w:r w:rsidRPr="00DF5585">
        <w:rPr>
          <w:rFonts w:ascii="Arial" w:hAnsi="Arial" w:cs="Arial"/>
          <w:b/>
          <w:sz w:val="22"/>
          <w:szCs w:val="22"/>
        </w:rPr>
        <w:t>Заказчик</w:t>
      </w:r>
      <w:proofErr w:type="gramStart"/>
      <w:r w:rsidRPr="00DF5585">
        <w:rPr>
          <w:rFonts w:ascii="Arial" w:hAnsi="Arial" w:cs="Arial"/>
          <w:b/>
          <w:sz w:val="22"/>
          <w:szCs w:val="22"/>
        </w:rPr>
        <w:t xml:space="preserve"> </w:t>
      </w:r>
      <w:r w:rsidR="00873062" w:rsidRPr="00DF5585">
        <w:rPr>
          <w:rFonts w:ascii="Arial" w:hAnsi="Arial" w:cs="Arial"/>
          <w:b/>
          <w:sz w:val="22"/>
          <w:szCs w:val="22"/>
        </w:rPr>
        <w:t>:</w:t>
      </w:r>
      <w:proofErr w:type="gramEnd"/>
      <w:r w:rsidR="00873062" w:rsidRPr="00DF5585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1F778C" w:rsidRPr="00DF5585">
        <w:rPr>
          <w:rFonts w:ascii="Arial" w:hAnsi="Arial" w:cs="Arial"/>
          <w:sz w:val="22"/>
          <w:szCs w:val="22"/>
        </w:rPr>
        <w:t xml:space="preserve"> ПАО «Юнипро</w:t>
      </w:r>
      <w:r w:rsidR="00B933A8" w:rsidRPr="00DF5585">
        <w:rPr>
          <w:rFonts w:ascii="Arial" w:hAnsi="Arial" w:cs="Arial"/>
          <w:sz w:val="22"/>
          <w:szCs w:val="22"/>
        </w:rPr>
        <w:t>»</w:t>
      </w:r>
    </w:p>
    <w:p w:rsidR="00873062" w:rsidRPr="00DF5585" w:rsidRDefault="00873062" w:rsidP="00532EDA">
      <w:pPr>
        <w:numPr>
          <w:ilvl w:val="0"/>
          <w:numId w:val="1"/>
        </w:numPr>
        <w:spacing w:before="240" w:after="120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 xml:space="preserve">Полное наименование оборудования, место производства работ: </w:t>
      </w:r>
      <w:r w:rsidR="00BE4B8D" w:rsidRPr="00DF5585">
        <w:rPr>
          <w:rFonts w:ascii="Arial" w:hAnsi="Arial" w:cs="Arial"/>
          <w:sz w:val="22"/>
          <w:szCs w:val="22"/>
        </w:rPr>
        <w:t xml:space="preserve">Кран подвесной полноповоротный </w:t>
      </w:r>
      <w:r w:rsidR="00CE71C9" w:rsidRPr="00DF5585">
        <w:rPr>
          <w:rFonts w:ascii="Arial" w:hAnsi="Arial" w:cs="Arial"/>
          <w:sz w:val="22"/>
          <w:szCs w:val="22"/>
        </w:rPr>
        <w:t xml:space="preserve"> ККП-10</w:t>
      </w:r>
      <w:r w:rsidR="00BE4B8D" w:rsidRPr="00DF5585">
        <w:rPr>
          <w:rFonts w:ascii="Arial" w:hAnsi="Arial" w:cs="Arial"/>
          <w:sz w:val="22"/>
          <w:szCs w:val="22"/>
        </w:rPr>
        <w:t>У2</w:t>
      </w:r>
      <w:r w:rsidR="00CE71C9" w:rsidRPr="00DF5585">
        <w:rPr>
          <w:rFonts w:ascii="Arial" w:hAnsi="Arial" w:cs="Arial"/>
          <w:sz w:val="22"/>
          <w:szCs w:val="22"/>
        </w:rPr>
        <w:t>, котельное отделение,</w:t>
      </w:r>
      <w:r w:rsidR="00B9760F" w:rsidRPr="00DF5585">
        <w:rPr>
          <w:rFonts w:ascii="Arial" w:hAnsi="Arial" w:cs="Arial"/>
          <w:sz w:val="22"/>
          <w:szCs w:val="22"/>
        </w:rPr>
        <w:t xml:space="preserve"> </w:t>
      </w:r>
      <w:r w:rsidR="000B3DF3" w:rsidRPr="00DF5585">
        <w:rPr>
          <w:rFonts w:ascii="Arial" w:hAnsi="Arial" w:cs="Arial"/>
          <w:sz w:val="22"/>
          <w:szCs w:val="22"/>
        </w:rPr>
        <w:t>Главный корпус</w:t>
      </w:r>
      <w:r w:rsidR="00EC7575" w:rsidRPr="00DF5585">
        <w:rPr>
          <w:rFonts w:ascii="Arial" w:hAnsi="Arial" w:cs="Arial"/>
          <w:sz w:val="22"/>
          <w:szCs w:val="22"/>
        </w:rPr>
        <w:t>,</w:t>
      </w:r>
      <w:r w:rsidR="00CE71C9" w:rsidRPr="00DF5585">
        <w:rPr>
          <w:rFonts w:ascii="Arial" w:hAnsi="Arial" w:cs="Arial"/>
          <w:sz w:val="22"/>
          <w:szCs w:val="22"/>
        </w:rPr>
        <w:t xml:space="preserve"> </w:t>
      </w:r>
      <w:r w:rsidR="00BE4B8D" w:rsidRPr="00DF5585">
        <w:rPr>
          <w:rFonts w:ascii="Arial" w:hAnsi="Arial" w:cs="Arial"/>
          <w:sz w:val="22"/>
          <w:szCs w:val="22"/>
        </w:rPr>
        <w:t xml:space="preserve">ряд </w:t>
      </w:r>
      <w:proofErr w:type="gramStart"/>
      <w:r w:rsidR="00BE4B8D" w:rsidRPr="00DF5585">
        <w:rPr>
          <w:rFonts w:ascii="Arial" w:hAnsi="Arial" w:cs="Arial"/>
          <w:sz w:val="22"/>
          <w:szCs w:val="22"/>
        </w:rPr>
        <w:t>Д-Е</w:t>
      </w:r>
      <w:proofErr w:type="gramEnd"/>
      <w:r w:rsidR="000F43BD" w:rsidRPr="00DF5585">
        <w:rPr>
          <w:rFonts w:ascii="Arial" w:hAnsi="Arial" w:cs="Arial"/>
          <w:sz w:val="22"/>
          <w:szCs w:val="22"/>
        </w:rPr>
        <w:t>, отм.+115,150.</w:t>
      </w:r>
    </w:p>
    <w:p w:rsidR="00873062" w:rsidRPr="00DF5585" w:rsidRDefault="00873062" w:rsidP="00630713">
      <w:pPr>
        <w:numPr>
          <w:ilvl w:val="0"/>
          <w:numId w:val="1"/>
        </w:numPr>
        <w:spacing w:before="240" w:after="120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 xml:space="preserve">Основание для производства работ: </w:t>
      </w:r>
      <w:r w:rsidR="006A24A1" w:rsidRPr="00DF5585">
        <w:rPr>
          <w:rFonts w:ascii="Arial" w:hAnsi="Arial" w:cs="Arial"/>
          <w:b/>
          <w:sz w:val="22"/>
          <w:szCs w:val="22"/>
        </w:rPr>
        <w:t xml:space="preserve"> </w:t>
      </w:r>
      <w:r w:rsidR="00746267" w:rsidRPr="00DF5585">
        <w:rPr>
          <w:rFonts w:ascii="Arial" w:hAnsi="Arial" w:cs="Arial"/>
          <w:sz w:val="22"/>
          <w:szCs w:val="22"/>
        </w:rPr>
        <w:t>восстановительный ремонт 3-го энергоблока</w:t>
      </w:r>
    </w:p>
    <w:p w:rsidR="00873062" w:rsidRPr="00DF5585" w:rsidRDefault="00873062" w:rsidP="00873062">
      <w:pPr>
        <w:numPr>
          <w:ilvl w:val="0"/>
          <w:numId w:val="1"/>
        </w:numPr>
        <w:spacing w:before="60" w:after="120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Цель проведения работ:</w:t>
      </w:r>
      <w:r w:rsidRPr="00DF5585">
        <w:rPr>
          <w:rFonts w:ascii="Arial" w:hAnsi="Arial" w:cs="Arial"/>
          <w:sz w:val="22"/>
          <w:szCs w:val="22"/>
        </w:rPr>
        <w:t xml:space="preserve"> </w:t>
      </w:r>
      <w:r w:rsidR="00F32C4A" w:rsidRPr="00DF5585">
        <w:rPr>
          <w:rFonts w:ascii="Arial" w:hAnsi="Arial" w:cs="Arial"/>
          <w:sz w:val="22"/>
          <w:szCs w:val="22"/>
        </w:rPr>
        <w:t>кап</w:t>
      </w:r>
      <w:r w:rsidR="00EC7575" w:rsidRPr="00DF5585">
        <w:rPr>
          <w:rFonts w:ascii="Arial" w:hAnsi="Arial" w:cs="Arial"/>
          <w:sz w:val="22"/>
          <w:szCs w:val="22"/>
        </w:rPr>
        <w:t xml:space="preserve">итально-восстановительный </w:t>
      </w:r>
      <w:r w:rsidR="00764A1D" w:rsidRPr="00DF5585">
        <w:rPr>
          <w:rFonts w:ascii="Arial" w:hAnsi="Arial" w:cs="Arial"/>
          <w:sz w:val="22"/>
          <w:szCs w:val="22"/>
        </w:rPr>
        <w:t>ремонт</w:t>
      </w:r>
      <w:r w:rsidR="0014638D" w:rsidRPr="00DF558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4638D" w:rsidRPr="00DF5585">
        <w:rPr>
          <w:rFonts w:ascii="Arial" w:hAnsi="Arial" w:cs="Arial"/>
          <w:sz w:val="22"/>
          <w:szCs w:val="22"/>
        </w:rPr>
        <w:t>согласно схемы</w:t>
      </w:r>
      <w:proofErr w:type="gramEnd"/>
      <w:r w:rsidR="0014638D" w:rsidRPr="00DF5585">
        <w:rPr>
          <w:rFonts w:ascii="Arial" w:hAnsi="Arial" w:cs="Arial"/>
          <w:sz w:val="22"/>
          <w:szCs w:val="22"/>
        </w:rPr>
        <w:t xml:space="preserve"> механизации</w:t>
      </w:r>
    </w:p>
    <w:p w:rsidR="00873062" w:rsidRPr="00DF5585" w:rsidRDefault="00873062" w:rsidP="00873062">
      <w:pPr>
        <w:numPr>
          <w:ilvl w:val="0"/>
          <w:numId w:val="1"/>
        </w:numPr>
        <w:spacing w:before="6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Содержание работ.</w:t>
      </w:r>
    </w:p>
    <w:p w:rsidR="004E61CF" w:rsidRPr="00DF5585" w:rsidRDefault="00DD277D" w:rsidP="00873062">
      <w:pPr>
        <w:spacing w:before="60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4</w:t>
      </w:r>
      <w:r w:rsidR="00873062" w:rsidRPr="00DF5585">
        <w:rPr>
          <w:rFonts w:ascii="Arial" w:hAnsi="Arial" w:cs="Arial"/>
          <w:b/>
          <w:sz w:val="22"/>
          <w:szCs w:val="22"/>
        </w:rPr>
        <w:t>.1.  Объемы работ</w:t>
      </w:r>
      <w:r w:rsidR="00873062" w:rsidRPr="00DF5585">
        <w:rPr>
          <w:rFonts w:ascii="Arial" w:hAnsi="Arial" w:cs="Arial"/>
          <w:sz w:val="22"/>
          <w:szCs w:val="22"/>
        </w:rPr>
        <w:t xml:space="preserve">:    </w:t>
      </w:r>
      <w:r w:rsidR="004E61CF" w:rsidRPr="00DF55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73062" w:rsidRPr="00DF5585">
        <w:rPr>
          <w:rFonts w:ascii="Arial" w:hAnsi="Arial" w:cs="Arial"/>
          <w:sz w:val="22"/>
          <w:szCs w:val="22"/>
        </w:rPr>
        <w:t xml:space="preserve"> </w:t>
      </w:r>
      <w:r w:rsidR="00437015" w:rsidRPr="00DF5585">
        <w:rPr>
          <w:rFonts w:ascii="Arial" w:hAnsi="Arial" w:cs="Arial"/>
          <w:sz w:val="22"/>
          <w:szCs w:val="22"/>
        </w:rPr>
        <w:t xml:space="preserve">Объемы работ в техническом задании представлены в </w:t>
      </w:r>
      <w:r w:rsidR="004E61CF" w:rsidRPr="00DF5585">
        <w:rPr>
          <w:rFonts w:ascii="Arial" w:hAnsi="Arial" w:cs="Arial"/>
          <w:sz w:val="22"/>
          <w:szCs w:val="22"/>
        </w:rPr>
        <w:t>Таблице</w:t>
      </w:r>
      <w:proofErr w:type="gramStart"/>
      <w:r w:rsidR="004E61CF" w:rsidRPr="00DF5585">
        <w:rPr>
          <w:rFonts w:ascii="Arial" w:hAnsi="Arial" w:cs="Arial"/>
          <w:sz w:val="22"/>
          <w:szCs w:val="22"/>
        </w:rPr>
        <w:t>1</w:t>
      </w:r>
      <w:proofErr w:type="gramEnd"/>
      <w:r w:rsidR="004E61CF" w:rsidRPr="00DF5585">
        <w:rPr>
          <w:rFonts w:ascii="Arial" w:hAnsi="Arial" w:cs="Arial"/>
          <w:sz w:val="22"/>
          <w:szCs w:val="22"/>
        </w:rPr>
        <w:t>:</w:t>
      </w:r>
      <w:r w:rsidR="00873062" w:rsidRPr="00DF5585">
        <w:rPr>
          <w:rFonts w:ascii="Arial" w:hAnsi="Arial" w:cs="Arial"/>
          <w:sz w:val="22"/>
          <w:szCs w:val="22"/>
        </w:rPr>
        <w:t xml:space="preserve">   </w:t>
      </w:r>
    </w:p>
    <w:p w:rsidR="00873062" w:rsidRPr="00DF5585" w:rsidRDefault="00873062" w:rsidP="00873062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DF5585">
        <w:rPr>
          <w:rFonts w:ascii="Arial" w:hAnsi="Arial" w:cs="Arial"/>
          <w:b/>
          <w:sz w:val="22"/>
          <w:szCs w:val="22"/>
        </w:rPr>
        <w:t>Таблица 1.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992"/>
        <w:gridCol w:w="1276"/>
      </w:tblGrid>
      <w:tr w:rsidR="008730AA" w:rsidRPr="00DF5585" w:rsidTr="00047FF9">
        <w:trPr>
          <w:trHeight w:val="413"/>
        </w:trPr>
        <w:tc>
          <w:tcPr>
            <w:tcW w:w="567" w:type="dxa"/>
            <w:vMerge w:val="restart"/>
          </w:tcPr>
          <w:p w:rsidR="008730AA" w:rsidRPr="00DF5585" w:rsidRDefault="000A70B1" w:rsidP="000A70B1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0A70B1" w:rsidRPr="00DF5585" w:rsidRDefault="000A70B1" w:rsidP="000A70B1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DF5585"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gramEnd"/>
            <w:r w:rsidRPr="00DF5585">
              <w:rPr>
                <w:rFonts w:ascii="Arial" w:hAnsi="Arial" w:cs="Arial"/>
                <w:b/>
                <w:sz w:val="22"/>
                <w:szCs w:val="22"/>
              </w:rPr>
              <w:t>/п</w:t>
            </w:r>
          </w:p>
        </w:tc>
        <w:tc>
          <w:tcPr>
            <w:tcW w:w="6521" w:type="dxa"/>
            <w:vMerge w:val="restart"/>
          </w:tcPr>
          <w:p w:rsidR="008730AA" w:rsidRPr="00DF5585" w:rsidRDefault="000A70B1" w:rsidP="000A70B1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268" w:type="dxa"/>
            <w:gridSpan w:val="2"/>
          </w:tcPr>
          <w:p w:rsidR="008730AA" w:rsidRPr="00DF5585" w:rsidRDefault="00437015" w:rsidP="00437015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</w:rPr>
              <w:t>Объем планируемых работ</w:t>
            </w:r>
          </w:p>
        </w:tc>
      </w:tr>
      <w:tr w:rsidR="008730AA" w:rsidRPr="00DF5585" w:rsidTr="00047FF9">
        <w:trPr>
          <w:trHeight w:val="367"/>
        </w:trPr>
        <w:tc>
          <w:tcPr>
            <w:tcW w:w="567" w:type="dxa"/>
            <w:vMerge/>
          </w:tcPr>
          <w:p w:rsidR="008730AA" w:rsidRPr="00DF5585" w:rsidRDefault="008730AA" w:rsidP="00873062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8730AA" w:rsidRPr="00DF5585" w:rsidRDefault="008730AA" w:rsidP="00873062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730AA" w:rsidRPr="00DF5585" w:rsidRDefault="00437015" w:rsidP="00873062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5585">
              <w:rPr>
                <w:rFonts w:ascii="Arial" w:hAnsi="Arial" w:cs="Arial"/>
                <w:b/>
                <w:sz w:val="22"/>
                <w:szCs w:val="22"/>
              </w:rPr>
              <w:t>Ед</w:t>
            </w:r>
            <w:proofErr w:type="gramStart"/>
            <w:r w:rsidRPr="00DF5585">
              <w:rPr>
                <w:rFonts w:ascii="Arial" w:hAnsi="Arial" w:cs="Arial"/>
                <w:b/>
                <w:sz w:val="22"/>
                <w:szCs w:val="22"/>
              </w:rPr>
              <w:t>.и</w:t>
            </w:r>
            <w:proofErr w:type="gramEnd"/>
            <w:r w:rsidRPr="00DF5585">
              <w:rPr>
                <w:rFonts w:ascii="Arial" w:hAnsi="Arial" w:cs="Arial"/>
                <w:b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1276" w:type="dxa"/>
          </w:tcPr>
          <w:p w:rsidR="008730AA" w:rsidRPr="00DF5585" w:rsidRDefault="00BF7FF9" w:rsidP="00873062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</w:rPr>
              <w:t>Кол-</w:t>
            </w:r>
            <w:r w:rsidR="00437015" w:rsidRPr="00DF5585">
              <w:rPr>
                <w:rFonts w:ascii="Arial" w:hAnsi="Arial" w:cs="Arial"/>
                <w:b/>
                <w:sz w:val="22"/>
                <w:szCs w:val="22"/>
              </w:rPr>
              <w:t>во</w:t>
            </w:r>
            <w:r w:rsidR="00047FF9" w:rsidRPr="00DF558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DF5585" w:rsidRPr="00DF5585" w:rsidTr="00047FF9">
        <w:tc>
          <w:tcPr>
            <w:tcW w:w="567" w:type="dxa"/>
          </w:tcPr>
          <w:p w:rsidR="00DF5585" w:rsidRPr="00DF5585" w:rsidRDefault="00DF5585" w:rsidP="00F8537E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:rsidR="00DF5585" w:rsidRDefault="001F1BB0" w:rsidP="006B383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Подготовительные работы:</w:t>
            </w:r>
          </w:p>
          <w:p w:rsidR="00FE6A55" w:rsidRPr="00DF5585" w:rsidRDefault="00F90D89" w:rsidP="006B383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90D89">
              <w:rPr>
                <w:rFonts w:ascii="Arial" w:hAnsi="Arial" w:cs="Arial"/>
                <w:sz w:val="22"/>
                <w:szCs w:val="22"/>
              </w:rPr>
              <w:t>1)</w:t>
            </w:r>
            <w:r w:rsidR="00FE6A55" w:rsidRPr="00F90D89">
              <w:rPr>
                <w:rFonts w:ascii="Arial" w:hAnsi="Arial" w:cs="Arial"/>
                <w:sz w:val="22"/>
                <w:szCs w:val="22"/>
              </w:rPr>
              <w:t>Разработать проект производства работ с приведением расчета нагр</w:t>
            </w:r>
            <w:r>
              <w:rPr>
                <w:rFonts w:ascii="Arial" w:hAnsi="Arial" w:cs="Arial"/>
                <w:sz w:val="22"/>
                <w:szCs w:val="22"/>
              </w:rPr>
              <w:t>узок на перекрытие на отметке.</w:t>
            </w:r>
          </w:p>
          <w:p w:rsidR="00DF5585" w:rsidRPr="00DF5585" w:rsidRDefault="00F90D89" w:rsidP="006B383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F5585" w:rsidRPr="00DF5585">
              <w:rPr>
                <w:rFonts w:ascii="Arial" w:hAnsi="Arial" w:cs="Arial"/>
                <w:sz w:val="22"/>
                <w:szCs w:val="22"/>
              </w:rPr>
              <w:t>) Выкладка шпальной сетки для распределения нагрузки по отметке.</w:t>
            </w:r>
          </w:p>
          <w:p w:rsidR="00DF5585" w:rsidRPr="00DF5585" w:rsidRDefault="00F90D89" w:rsidP="006B383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F5585" w:rsidRPr="00DF5585">
              <w:rPr>
                <w:rFonts w:ascii="Arial" w:hAnsi="Arial" w:cs="Arial"/>
                <w:sz w:val="22"/>
                <w:szCs w:val="22"/>
              </w:rPr>
              <w:t>) Демонтаж части стационарных ограждений на отметке, препятствующих развороту металлоконструкций крана КПП.</w:t>
            </w:r>
          </w:p>
          <w:p w:rsidR="00DF5585" w:rsidRPr="00DF5585" w:rsidRDefault="00F90D89" w:rsidP="006B383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F5585" w:rsidRPr="00DF5585">
              <w:rPr>
                <w:rFonts w:ascii="Arial" w:hAnsi="Arial" w:cs="Arial"/>
                <w:sz w:val="22"/>
                <w:szCs w:val="22"/>
              </w:rPr>
              <w:t>) Устройство временных ограждений по периметру ремонтной площадки.</w:t>
            </w:r>
          </w:p>
          <w:p w:rsidR="00DF5585" w:rsidRPr="00DF5585" w:rsidRDefault="00F90D89" w:rsidP="006B383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F5585" w:rsidRPr="00DF5585">
              <w:rPr>
                <w:rFonts w:ascii="Arial" w:hAnsi="Arial" w:cs="Arial"/>
                <w:sz w:val="22"/>
                <w:szCs w:val="22"/>
              </w:rPr>
              <w:t xml:space="preserve">) проектирование изготовление и установка траверс специальных грузовых монтажных для монтажа/демонтажа крана </w:t>
            </w:r>
            <w:proofErr w:type="spellStart"/>
            <w:r w:rsidR="00DF5585" w:rsidRPr="00DF5585">
              <w:rPr>
                <w:rFonts w:ascii="Arial" w:hAnsi="Arial" w:cs="Arial"/>
                <w:sz w:val="22"/>
                <w:szCs w:val="22"/>
              </w:rPr>
              <w:t>кпп</w:t>
            </w:r>
            <w:proofErr w:type="spellEnd"/>
            <w:r w:rsidR="00DF5585" w:rsidRPr="00DF558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DF5585" w:rsidRPr="00DF5585" w:rsidRDefault="00DF5585" w:rsidP="006B383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F5585" w:rsidRDefault="00DF5585" w:rsidP="006B383A">
            <w:pPr>
              <w:snapToGrid w:val="0"/>
              <w:spacing w:before="60"/>
              <w:ind w:hanging="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90D89" w:rsidRDefault="00F90D89" w:rsidP="0045243B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3B1074" w:rsidRDefault="003B1074" w:rsidP="0045243B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м3</w:t>
            </w:r>
          </w:p>
          <w:p w:rsidR="0045243B" w:rsidRDefault="0045243B" w:rsidP="0045243B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5243B" w:rsidRDefault="0045243B" w:rsidP="0045243B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  <w:p w:rsidR="0045243B" w:rsidRDefault="0045243B" w:rsidP="0045243B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5243B" w:rsidRDefault="0045243B" w:rsidP="0045243B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  <w:p w:rsidR="0045243B" w:rsidRDefault="0045243B" w:rsidP="0045243B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45243B" w:rsidRPr="00DF5585" w:rsidRDefault="0045243B" w:rsidP="0045243B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компл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45243B" w:rsidRDefault="0045243B" w:rsidP="006B383A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90D89" w:rsidRDefault="00F90D89" w:rsidP="006B383A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DF5585" w:rsidRPr="00DF5585" w:rsidRDefault="00DF5585" w:rsidP="006B383A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45243B" w:rsidRDefault="0045243B" w:rsidP="006B383A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DF5585" w:rsidRPr="00DF5585" w:rsidRDefault="00DF5585" w:rsidP="006B383A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45243B" w:rsidRDefault="0045243B" w:rsidP="006B383A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DF5585" w:rsidRPr="00DF5585" w:rsidRDefault="00DF5585" w:rsidP="006B383A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60</w:t>
            </w:r>
          </w:p>
          <w:p w:rsidR="0045243B" w:rsidRDefault="0045243B" w:rsidP="006B383A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DF5585" w:rsidRPr="00DF5585" w:rsidRDefault="00DF5585" w:rsidP="006B383A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DF5585" w:rsidRPr="00DF5585" w:rsidTr="00047FF9">
        <w:tc>
          <w:tcPr>
            <w:tcW w:w="567" w:type="dxa"/>
          </w:tcPr>
          <w:p w:rsidR="00DF5585" w:rsidRPr="00DF5585" w:rsidRDefault="00DF5585" w:rsidP="00F8537E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521" w:type="dxa"/>
          </w:tcPr>
          <w:p w:rsidR="0088559E" w:rsidRPr="005427B3" w:rsidRDefault="0088559E" w:rsidP="001F1BB0">
            <w:pPr>
              <w:snapToGrid w:val="0"/>
              <w:spacing w:before="6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427B3">
              <w:rPr>
                <w:rFonts w:ascii="Arial" w:hAnsi="Arial" w:cs="Arial"/>
                <w:sz w:val="22"/>
                <w:szCs w:val="22"/>
              </w:rPr>
              <w:t>Демонтажные работы</w:t>
            </w:r>
            <w:r w:rsidR="001F1BB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8559E" w:rsidRPr="005427B3" w:rsidRDefault="0088559E" w:rsidP="001F1BB0">
            <w:pPr>
              <w:pStyle w:val="a3"/>
              <w:numPr>
                <w:ilvl w:val="0"/>
                <w:numId w:val="42"/>
              </w:numPr>
              <w:snapToGrid w:val="0"/>
              <w:spacing w:before="60" w:after="0" w:line="360" w:lineRule="auto"/>
              <w:outlineLvl w:val="0"/>
              <w:rPr>
                <w:rFonts w:ascii="Arial" w:hAnsi="Arial" w:cs="Arial"/>
              </w:rPr>
            </w:pPr>
            <w:r w:rsidRPr="005427B3">
              <w:rPr>
                <w:rFonts w:ascii="Arial" w:hAnsi="Arial" w:cs="Arial"/>
              </w:rPr>
              <w:t>Демонтаж св</w:t>
            </w:r>
            <w:r w:rsidR="001F1BB0">
              <w:rPr>
                <w:rFonts w:ascii="Arial" w:hAnsi="Arial" w:cs="Arial"/>
              </w:rPr>
              <w:t xml:space="preserve">язей и площадок между кабиной и </w:t>
            </w:r>
            <w:r w:rsidRPr="005427B3">
              <w:rPr>
                <w:rFonts w:ascii="Arial" w:hAnsi="Arial" w:cs="Arial"/>
              </w:rPr>
              <w:t>тележкой.</w:t>
            </w:r>
          </w:p>
          <w:p w:rsidR="0088559E" w:rsidRPr="005427B3" w:rsidRDefault="0088559E" w:rsidP="001F1BB0">
            <w:pPr>
              <w:pStyle w:val="a3"/>
              <w:numPr>
                <w:ilvl w:val="0"/>
                <w:numId w:val="42"/>
              </w:numPr>
              <w:snapToGrid w:val="0"/>
              <w:spacing w:before="60" w:after="0" w:line="360" w:lineRule="auto"/>
              <w:outlineLvl w:val="0"/>
              <w:rPr>
                <w:rFonts w:ascii="Arial" w:hAnsi="Arial" w:cs="Arial"/>
              </w:rPr>
            </w:pPr>
            <w:r w:rsidRPr="005427B3">
              <w:rPr>
                <w:rFonts w:ascii="Arial" w:hAnsi="Arial" w:cs="Arial"/>
              </w:rPr>
              <w:t>Демонтаж кабины.</w:t>
            </w:r>
          </w:p>
          <w:p w:rsidR="0088559E" w:rsidRPr="00277D73" w:rsidRDefault="0088559E" w:rsidP="001F1BB0">
            <w:pPr>
              <w:pStyle w:val="a3"/>
              <w:numPr>
                <w:ilvl w:val="0"/>
                <w:numId w:val="42"/>
              </w:numPr>
              <w:snapToGrid w:val="0"/>
              <w:spacing w:before="60" w:after="0" w:line="360" w:lineRule="auto"/>
              <w:outlineLvl w:val="0"/>
              <w:rPr>
                <w:rFonts w:ascii="Arial" w:hAnsi="Arial" w:cs="Arial"/>
              </w:rPr>
            </w:pPr>
            <w:r w:rsidRPr="005427B3">
              <w:rPr>
                <w:rFonts w:ascii="Arial" w:hAnsi="Arial" w:cs="Arial"/>
              </w:rPr>
              <w:t xml:space="preserve">Демонтаж </w:t>
            </w:r>
            <w:r w:rsidR="00FE6A55" w:rsidRPr="00F90D89">
              <w:rPr>
                <w:rFonts w:ascii="Arial" w:hAnsi="Arial" w:cs="Arial"/>
              </w:rPr>
              <w:t>балласта</w:t>
            </w:r>
            <w:r w:rsidR="00F90D89">
              <w:rPr>
                <w:rFonts w:ascii="Arial" w:hAnsi="Arial" w:cs="Arial"/>
              </w:rPr>
              <w:t xml:space="preserve"> (</w:t>
            </w:r>
            <w:proofErr w:type="gramStart"/>
            <w:r w:rsidR="00F90D89">
              <w:rPr>
                <w:rFonts w:ascii="Arial" w:hAnsi="Arial" w:cs="Arial"/>
              </w:rPr>
              <w:t>контр груза</w:t>
            </w:r>
            <w:proofErr w:type="gramEnd"/>
            <w:r w:rsidR="00FE6A55">
              <w:rPr>
                <w:rFonts w:ascii="Arial" w:hAnsi="Arial" w:cs="Arial"/>
              </w:rPr>
              <w:t>)</w:t>
            </w:r>
            <w:r w:rsidRPr="005427B3">
              <w:rPr>
                <w:rFonts w:ascii="Arial" w:hAnsi="Arial" w:cs="Arial"/>
              </w:rPr>
              <w:t xml:space="preserve"> стрелы.</w:t>
            </w:r>
          </w:p>
          <w:p w:rsidR="00DF5585" w:rsidRPr="005427B3" w:rsidRDefault="00277D73" w:rsidP="001F1BB0">
            <w:pPr>
              <w:pStyle w:val="a3"/>
              <w:snapToGrid w:val="0"/>
              <w:spacing w:before="60"/>
              <w:ind w:left="176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8559E" w:rsidRPr="005427B3">
              <w:rPr>
                <w:rFonts w:ascii="Arial" w:hAnsi="Arial" w:cs="Arial"/>
              </w:rPr>
              <w:t>) демонтаж стрелы грузовой тележки.</w:t>
            </w:r>
            <w:r w:rsidR="001F1BB0">
              <w:rPr>
                <w:rFonts w:ascii="Arial" w:hAnsi="Arial" w:cs="Arial"/>
              </w:rPr>
              <w:t xml:space="preserve">                                              5</w:t>
            </w:r>
            <w:r w:rsidR="0088559E" w:rsidRPr="005427B3">
              <w:rPr>
                <w:rFonts w:ascii="Arial" w:hAnsi="Arial" w:cs="Arial"/>
              </w:rPr>
              <w:t>) Демонтаж рамы грузовой тележки</w:t>
            </w:r>
          </w:p>
        </w:tc>
        <w:tc>
          <w:tcPr>
            <w:tcW w:w="992" w:type="dxa"/>
          </w:tcPr>
          <w:p w:rsidR="00DF5585" w:rsidRPr="00DF5585" w:rsidRDefault="00D806A0" w:rsidP="006D7472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276" w:type="dxa"/>
          </w:tcPr>
          <w:p w:rsidR="00DF5585" w:rsidRPr="00DF5585" w:rsidRDefault="00D806A0" w:rsidP="006D7472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24,5</w:t>
            </w:r>
          </w:p>
        </w:tc>
      </w:tr>
      <w:tr w:rsidR="00DF5585" w:rsidRPr="00DF5585" w:rsidTr="00047FF9">
        <w:tc>
          <w:tcPr>
            <w:tcW w:w="567" w:type="dxa"/>
          </w:tcPr>
          <w:p w:rsidR="00DF5585" w:rsidRPr="00DF5585" w:rsidRDefault="00DF5585" w:rsidP="00DE6E40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521" w:type="dxa"/>
          </w:tcPr>
          <w:p w:rsidR="0088559E" w:rsidRPr="005427B3" w:rsidRDefault="0088559E" w:rsidP="0088559E">
            <w:pPr>
              <w:snapToGrid w:val="0"/>
              <w:spacing w:before="6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427B3">
              <w:rPr>
                <w:rFonts w:ascii="Arial" w:hAnsi="Arial" w:cs="Arial"/>
                <w:sz w:val="22"/>
                <w:szCs w:val="22"/>
              </w:rPr>
              <w:t>Монтажные работы:</w:t>
            </w:r>
          </w:p>
          <w:p w:rsidR="0088559E" w:rsidRPr="00B23B42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23B42">
              <w:rPr>
                <w:rFonts w:ascii="Arial" w:hAnsi="Arial" w:cs="Arial"/>
                <w:sz w:val="18"/>
                <w:szCs w:val="18"/>
              </w:rPr>
              <w:t>Разворот металлоконструкций крана на 180</w:t>
            </w:r>
            <w:r w:rsidRPr="00B23B42">
              <w:rPr>
                <w:rFonts w:ascii="Arial" w:hAnsi="Arial" w:cs="Arial"/>
                <w:sz w:val="18"/>
                <w:szCs w:val="18"/>
                <w:vertAlign w:val="superscript"/>
              </w:rPr>
              <w:t>о</w:t>
            </w:r>
            <w:r w:rsidRPr="00B23B4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8559E" w:rsidRPr="00B23B42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23B42">
              <w:rPr>
                <w:rFonts w:ascii="Arial" w:hAnsi="Arial" w:cs="Arial"/>
                <w:sz w:val="18"/>
                <w:szCs w:val="18"/>
              </w:rPr>
              <w:t>Монтаж рамы грузовой тележки.</w:t>
            </w:r>
          </w:p>
          <w:p w:rsidR="0088559E" w:rsidRPr="00B23B42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23B42">
              <w:rPr>
                <w:rFonts w:ascii="Arial" w:hAnsi="Arial" w:cs="Arial"/>
                <w:sz w:val="18"/>
                <w:szCs w:val="18"/>
              </w:rPr>
              <w:t xml:space="preserve"> Монтаж стрелы грузовой тележки.</w:t>
            </w:r>
          </w:p>
          <w:p w:rsidR="0088559E" w:rsidRPr="00B23B42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23B42">
              <w:rPr>
                <w:rFonts w:ascii="Arial" w:hAnsi="Arial" w:cs="Arial"/>
                <w:sz w:val="18"/>
                <w:szCs w:val="18"/>
              </w:rPr>
              <w:t>Монтаж оборудования грузовой тележки:</w:t>
            </w:r>
          </w:p>
          <w:p w:rsidR="0088559E" w:rsidRPr="00B23B42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23B42">
              <w:rPr>
                <w:rFonts w:ascii="Arial" w:hAnsi="Arial" w:cs="Arial"/>
                <w:sz w:val="18"/>
                <w:szCs w:val="18"/>
              </w:rPr>
              <w:t xml:space="preserve">Засыпка </w:t>
            </w:r>
            <w:r w:rsidR="00FE6A55" w:rsidRPr="00B23B42">
              <w:rPr>
                <w:rFonts w:ascii="Arial" w:hAnsi="Arial" w:cs="Arial"/>
                <w:sz w:val="18"/>
                <w:szCs w:val="18"/>
              </w:rPr>
              <w:t>балласта</w:t>
            </w:r>
            <w:r w:rsidR="00F90D89" w:rsidRPr="00B23B4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="00F90D89" w:rsidRPr="00B23B42">
              <w:rPr>
                <w:rFonts w:ascii="Arial" w:hAnsi="Arial" w:cs="Arial"/>
                <w:sz w:val="18"/>
                <w:szCs w:val="18"/>
              </w:rPr>
              <w:t>контр груза</w:t>
            </w:r>
            <w:proofErr w:type="gramEnd"/>
            <w:r w:rsidR="00FE6A55" w:rsidRPr="00B23B42">
              <w:rPr>
                <w:rFonts w:ascii="Arial" w:hAnsi="Arial" w:cs="Arial"/>
                <w:sz w:val="18"/>
                <w:szCs w:val="18"/>
              </w:rPr>
              <w:t>)</w:t>
            </w:r>
            <w:r w:rsidRPr="00B23B42">
              <w:rPr>
                <w:rFonts w:ascii="Arial" w:hAnsi="Arial" w:cs="Arial"/>
                <w:sz w:val="18"/>
                <w:szCs w:val="18"/>
              </w:rPr>
              <w:t xml:space="preserve"> стрелы.</w:t>
            </w:r>
          </w:p>
          <w:p w:rsidR="0088559E" w:rsidRPr="00B23B42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23B42">
              <w:rPr>
                <w:rFonts w:ascii="Arial" w:hAnsi="Arial" w:cs="Arial"/>
                <w:sz w:val="18"/>
                <w:szCs w:val="18"/>
              </w:rPr>
              <w:t>Монтаж связей и площадок между кабиной и тележкой.</w:t>
            </w:r>
          </w:p>
          <w:p w:rsidR="0088559E" w:rsidRPr="005427B3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5427B3">
              <w:rPr>
                <w:rFonts w:ascii="Arial" w:hAnsi="Arial" w:cs="Arial"/>
              </w:rPr>
              <w:lastRenderedPageBreak/>
              <w:t>Антикоррозийная защита металлоконструкций крана. (200 м</w:t>
            </w:r>
            <w:proofErr w:type="gramStart"/>
            <w:r w:rsidRPr="005427B3">
              <w:rPr>
                <w:rFonts w:ascii="Arial" w:hAnsi="Arial" w:cs="Arial"/>
                <w:vertAlign w:val="superscript"/>
              </w:rPr>
              <w:t>2</w:t>
            </w:r>
            <w:proofErr w:type="gramEnd"/>
            <w:r w:rsidRPr="005427B3">
              <w:rPr>
                <w:rFonts w:ascii="Arial" w:hAnsi="Arial" w:cs="Arial"/>
              </w:rPr>
              <w:t>)</w:t>
            </w:r>
          </w:p>
          <w:p w:rsidR="0088559E" w:rsidRPr="005427B3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5427B3">
              <w:rPr>
                <w:rFonts w:ascii="Arial" w:hAnsi="Arial" w:cs="Arial"/>
              </w:rPr>
              <w:t>Демонтаж шпальной сетки.</w:t>
            </w:r>
          </w:p>
          <w:p w:rsidR="0088559E" w:rsidRPr="005427B3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5427B3">
              <w:rPr>
                <w:rFonts w:ascii="Arial" w:hAnsi="Arial" w:cs="Arial"/>
              </w:rPr>
              <w:t>Восстановление стационарных ограждений на отметке.</w:t>
            </w:r>
          </w:p>
          <w:p w:rsidR="0088559E" w:rsidRPr="005427B3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5427B3">
              <w:rPr>
                <w:rFonts w:ascii="Arial" w:hAnsi="Arial" w:cs="Arial"/>
              </w:rPr>
              <w:t>Демонтаж временных ограждений по периметру ремонтной площадки.</w:t>
            </w:r>
          </w:p>
          <w:p w:rsidR="0088559E" w:rsidRPr="005427B3" w:rsidRDefault="0088559E" w:rsidP="0088559E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5427B3">
              <w:rPr>
                <w:rFonts w:ascii="Arial" w:hAnsi="Arial" w:cs="Arial"/>
              </w:rPr>
              <w:t xml:space="preserve">Демонтаж траверс специальных грузовых монтажных для монтажа/демонтажа крана </w:t>
            </w:r>
            <w:proofErr w:type="spellStart"/>
            <w:r w:rsidRPr="005427B3">
              <w:rPr>
                <w:rFonts w:ascii="Arial" w:hAnsi="Arial" w:cs="Arial"/>
              </w:rPr>
              <w:t>кпп</w:t>
            </w:r>
            <w:proofErr w:type="spellEnd"/>
            <w:r w:rsidRPr="005427B3">
              <w:rPr>
                <w:rFonts w:ascii="Arial" w:hAnsi="Arial" w:cs="Arial"/>
              </w:rPr>
              <w:t>.</w:t>
            </w:r>
          </w:p>
          <w:p w:rsidR="00DF5585" w:rsidRPr="005427B3" w:rsidRDefault="00DF5585" w:rsidP="00873062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F5585" w:rsidRPr="00DF5585" w:rsidRDefault="00D806A0" w:rsidP="006D7472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т</w:t>
            </w:r>
          </w:p>
        </w:tc>
        <w:tc>
          <w:tcPr>
            <w:tcW w:w="1276" w:type="dxa"/>
          </w:tcPr>
          <w:p w:rsidR="00DF5585" w:rsidRPr="00DF5585" w:rsidRDefault="00D806A0" w:rsidP="006D7472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26,7</w:t>
            </w:r>
          </w:p>
        </w:tc>
      </w:tr>
    </w:tbl>
    <w:p w:rsidR="00C254C6" w:rsidRPr="00DF5585" w:rsidRDefault="00C254C6" w:rsidP="00873062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</w:p>
    <w:p w:rsidR="00F35E64" w:rsidRPr="00DF5585" w:rsidRDefault="00F35E64" w:rsidP="00873062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</w:p>
    <w:p w:rsidR="001B24D6" w:rsidRPr="00DF5585" w:rsidRDefault="001B24D6" w:rsidP="001B24D6">
      <w:pPr>
        <w:ind w:left="426" w:hanging="42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4.2</w:t>
      </w:r>
      <w:r w:rsidRPr="00DF5585">
        <w:rPr>
          <w:rFonts w:ascii="Arial" w:hAnsi="Arial" w:cs="Arial"/>
          <w:sz w:val="22"/>
          <w:szCs w:val="22"/>
        </w:rPr>
        <w:t xml:space="preserve">.  Работы в объеме Технического задания выполняются с применением инструментов, оборудования и материалов  </w:t>
      </w:r>
      <w:r w:rsidRPr="00DF5585">
        <w:rPr>
          <w:rFonts w:ascii="Arial" w:hAnsi="Arial" w:cs="Arial"/>
          <w:b/>
          <w:sz w:val="22"/>
          <w:szCs w:val="22"/>
        </w:rPr>
        <w:t xml:space="preserve">Подрядчика. </w:t>
      </w:r>
    </w:p>
    <w:p w:rsidR="001B24D6" w:rsidRPr="00DF5585" w:rsidRDefault="001B24D6" w:rsidP="001B24D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 xml:space="preserve">4.3. </w:t>
      </w:r>
      <w:r w:rsidRPr="00DF5585">
        <w:rPr>
          <w:rFonts w:ascii="Arial" w:hAnsi="Arial" w:cs="Arial"/>
          <w:sz w:val="22"/>
          <w:szCs w:val="22"/>
        </w:rPr>
        <w:t>Подрядчик  в составе конкурсной документации предоставляет комплект сметной документации на стоимость оферты, с соблюдением следующих требований:</w:t>
      </w:r>
    </w:p>
    <w:p w:rsidR="001B24D6" w:rsidRPr="00DF5585" w:rsidRDefault="001B24D6" w:rsidP="001B24D6">
      <w:p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 </w:t>
      </w:r>
    </w:p>
    <w:p w:rsidR="001B24D6" w:rsidRPr="00DF5585" w:rsidRDefault="001B24D6" w:rsidP="001B24D6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Сметная документация должна быть утверждена руководителем, представлена на бумажном носителе и в  электронном виде в форматах: .</w:t>
      </w:r>
      <w:proofErr w:type="spellStart"/>
      <w:r w:rsidRPr="00DF5585">
        <w:rPr>
          <w:rFonts w:ascii="Arial" w:hAnsi="Arial" w:cs="Arial"/>
          <w:sz w:val="22"/>
          <w:szCs w:val="22"/>
        </w:rPr>
        <w:t>xls</w:t>
      </w:r>
      <w:proofErr w:type="spellEnd"/>
      <w:r w:rsidRPr="00DF5585">
        <w:rPr>
          <w:rFonts w:ascii="Arial" w:hAnsi="Arial" w:cs="Arial"/>
          <w:sz w:val="22"/>
          <w:szCs w:val="22"/>
        </w:rPr>
        <w:t>, (или .</w:t>
      </w:r>
      <w:proofErr w:type="spellStart"/>
      <w:r w:rsidRPr="00DF5585">
        <w:rPr>
          <w:rFonts w:ascii="Arial" w:hAnsi="Arial" w:cs="Arial"/>
          <w:sz w:val="22"/>
          <w:szCs w:val="22"/>
        </w:rPr>
        <w:t>xlsx</w:t>
      </w:r>
      <w:proofErr w:type="spellEnd"/>
      <w:r w:rsidRPr="00DF5585">
        <w:rPr>
          <w:rFonts w:ascii="Arial" w:hAnsi="Arial" w:cs="Arial"/>
          <w:sz w:val="22"/>
          <w:szCs w:val="22"/>
        </w:rPr>
        <w:t>) и .</w:t>
      </w:r>
      <w:proofErr w:type="spellStart"/>
      <w:r w:rsidRPr="00DF5585">
        <w:rPr>
          <w:rFonts w:ascii="Arial" w:hAnsi="Arial" w:cs="Arial"/>
          <w:sz w:val="22"/>
          <w:szCs w:val="22"/>
        </w:rPr>
        <w:t>xml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(или .</w:t>
      </w:r>
      <w:proofErr w:type="spellStart"/>
      <w:r w:rsidRPr="00DF5585">
        <w:rPr>
          <w:rFonts w:ascii="Arial" w:hAnsi="Arial" w:cs="Arial"/>
          <w:sz w:val="22"/>
          <w:szCs w:val="22"/>
        </w:rPr>
        <w:t>gsf</w:t>
      </w:r>
      <w:proofErr w:type="spellEnd"/>
      <w:r w:rsidRPr="00DF5585">
        <w:rPr>
          <w:rFonts w:ascii="Arial" w:hAnsi="Arial" w:cs="Arial"/>
          <w:sz w:val="22"/>
          <w:szCs w:val="22"/>
        </w:rPr>
        <w:t>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1B24D6" w:rsidRPr="00DF5585" w:rsidRDefault="001B24D6" w:rsidP="001B24D6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5. Требования к Подрядчику:</w:t>
      </w:r>
    </w:p>
    <w:p w:rsidR="001B24D6" w:rsidRPr="00DF5585" w:rsidRDefault="001B24D6" w:rsidP="001B24D6">
      <w:pPr>
        <w:shd w:val="clear" w:color="auto" w:fill="FFFFFF"/>
        <w:tabs>
          <w:tab w:val="left" w:pos="6486"/>
        </w:tabs>
        <w:spacing w:line="278" w:lineRule="exact"/>
        <w:ind w:right="141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5.1</w:t>
      </w:r>
      <w:r w:rsidRPr="00DF5585">
        <w:rPr>
          <w:rFonts w:ascii="Arial" w:hAnsi="Arial" w:cs="Arial"/>
          <w:sz w:val="22"/>
          <w:szCs w:val="22"/>
        </w:rPr>
        <w:t xml:space="preserve">. 1. </w:t>
      </w:r>
      <w:proofErr w:type="gramStart"/>
      <w:r w:rsidRPr="00DF5585">
        <w:rPr>
          <w:rFonts w:ascii="Arial" w:hAnsi="Arial" w:cs="Arial"/>
          <w:sz w:val="22"/>
          <w:szCs w:val="22"/>
        </w:rPr>
        <w:t>Наличие  у исполнителя лицензии на осуществление  «Деятельности по проведению экспертизы промышленной безопасности (проведение экспертизы технических устройств, применяемых на опасном производственном объекте, проведение экспертизы зданий и сооружений на опасном производственном объекте» в соответствии с требованиями настоящего технического задания.</w:t>
      </w:r>
      <w:r w:rsidR="00223DFF" w:rsidRPr="00DF5585">
        <w:rPr>
          <w:rFonts w:ascii="Arial" w:hAnsi="Arial" w:cs="Arial"/>
          <w:sz w:val="22"/>
          <w:szCs w:val="22"/>
        </w:rPr>
        <w:t xml:space="preserve"> </w:t>
      </w:r>
      <w:proofErr w:type="gramEnd"/>
    </w:p>
    <w:p w:rsidR="00223DFF" w:rsidRPr="00DF5585" w:rsidRDefault="00223DFF" w:rsidP="00223DFF">
      <w:pPr>
        <w:pStyle w:val="65"/>
        <w:shd w:val="clear" w:color="auto" w:fill="auto"/>
        <w:tabs>
          <w:tab w:val="left" w:pos="404"/>
        </w:tabs>
        <w:spacing w:after="0" w:line="346" w:lineRule="exact"/>
        <w:ind w:right="60" w:firstLine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Наличие у Подрядчика (Исполнителя) «Свидетельство о допуске к работам, оказывающим влияние на безопасность особо опасных, технически сложных, уникальных и других объектов капитального строительства», выданного саморегулирующей организацией (СРО) в порядке, установленном Градостроительным кодексом РФ на выполнение работ по монтажу и наладке кранов и устройств безопасности;</w:t>
      </w:r>
    </w:p>
    <w:p w:rsidR="00223DFF" w:rsidRPr="00DF5585" w:rsidRDefault="00223DFF" w:rsidP="00223DFF">
      <w:pPr>
        <w:pStyle w:val="65"/>
        <w:shd w:val="clear" w:color="auto" w:fill="auto"/>
        <w:tabs>
          <w:tab w:val="left" w:pos="404"/>
        </w:tabs>
        <w:spacing w:after="0" w:line="346" w:lineRule="exact"/>
        <w:ind w:right="60" w:firstLine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23.1 Монтаж подъемно – транспортного оборудования</w:t>
      </w:r>
    </w:p>
    <w:p w:rsidR="001B24D6" w:rsidRPr="00DF5585" w:rsidRDefault="001B24D6" w:rsidP="001B24D6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5.2.</w:t>
      </w:r>
      <w:r w:rsidRPr="00DF5585">
        <w:rPr>
          <w:rFonts w:ascii="Arial" w:hAnsi="Arial" w:cs="Arial"/>
          <w:sz w:val="22"/>
          <w:szCs w:val="22"/>
        </w:rPr>
        <w:t xml:space="preserve">Желательно наличие у Подрядчика сертификата соответствия стандарту </w:t>
      </w:r>
      <w:r w:rsidRPr="00DF5585">
        <w:rPr>
          <w:rFonts w:ascii="Arial" w:hAnsi="Arial" w:cs="Arial"/>
          <w:sz w:val="22"/>
          <w:szCs w:val="22"/>
          <w:lang w:val="en-US"/>
        </w:rPr>
        <w:t>ISO</w:t>
      </w:r>
      <w:r w:rsidRPr="00DF5585">
        <w:rPr>
          <w:rFonts w:ascii="Arial" w:hAnsi="Arial" w:cs="Arial"/>
          <w:sz w:val="22"/>
          <w:szCs w:val="22"/>
        </w:rPr>
        <w:t xml:space="preserve"> 9001:2011.</w:t>
      </w:r>
    </w:p>
    <w:p w:rsidR="001B24D6" w:rsidRPr="00DF5585" w:rsidRDefault="001B24D6" w:rsidP="001B24D6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6</w:t>
      </w:r>
      <w:r w:rsidRPr="00DF5585">
        <w:rPr>
          <w:rFonts w:ascii="Arial" w:hAnsi="Arial" w:cs="Arial"/>
          <w:sz w:val="22"/>
          <w:szCs w:val="22"/>
        </w:rPr>
        <w:t>.Опыт выполнения аналогичных по характеру и объемам работ на объектах электроэнергетики не менее 3-х лет.</w:t>
      </w:r>
    </w:p>
    <w:p w:rsidR="001B24D6" w:rsidRPr="00DF5585" w:rsidRDefault="001B24D6" w:rsidP="001B24D6">
      <w:pPr>
        <w:spacing w:before="120" w:after="1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b/>
          <w:snapToGrid w:val="0"/>
          <w:sz w:val="22"/>
          <w:szCs w:val="22"/>
        </w:rPr>
        <w:t>6.1</w:t>
      </w:r>
      <w:r w:rsidRPr="00DF5585">
        <w:rPr>
          <w:rFonts w:ascii="Arial" w:hAnsi="Arial" w:cs="Arial"/>
          <w:snapToGrid w:val="0"/>
          <w:sz w:val="22"/>
          <w:szCs w:val="22"/>
        </w:rPr>
        <w:t>.Наличие у исполнителя квалифицированных специалистов,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работы.</w:t>
      </w:r>
    </w:p>
    <w:p w:rsidR="001B24D6" w:rsidRPr="00DF5585" w:rsidRDefault="001B24D6" w:rsidP="001B24D6">
      <w:pPr>
        <w:numPr>
          <w:ilvl w:val="1"/>
          <w:numId w:val="3"/>
        </w:numPr>
        <w:spacing w:before="120" w:after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Подрядчик   обязан обеспечить соблюдение своим персоналом (персоналом субподрядных организаций) правил внутреннего распорядка </w:t>
      </w:r>
      <w:proofErr w:type="spellStart"/>
      <w:r w:rsidRPr="00DF5585">
        <w:rPr>
          <w:rFonts w:ascii="Arial" w:hAnsi="Arial" w:cs="Arial"/>
          <w:sz w:val="22"/>
          <w:szCs w:val="22"/>
        </w:rPr>
        <w:t>энергопредприятия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, ПТЭ, ПТБ, ППБ,  правил </w:t>
      </w:r>
      <w:proofErr w:type="spellStart"/>
      <w:r w:rsidRPr="00DF5585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DF5585">
        <w:rPr>
          <w:rFonts w:ascii="Arial" w:hAnsi="Arial" w:cs="Arial"/>
          <w:sz w:val="22"/>
          <w:szCs w:val="22"/>
        </w:rPr>
        <w:t>энергопредприятия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при производстве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Ростехнадзор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>) Российской Федерации.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lastRenderedPageBreak/>
        <w:t xml:space="preserve">Подрядчик обязан предоставить списки лиц, ответственных за безопасное проведение работ, лиц из числа ИТР ответственных за электрохозяйство (с группой допуска не ниже3) в 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т.ч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 Подрядчик обязан назначить производителей работ и руководителей по общим нарядам (из числа ответственных  по списку).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пневмоинструмента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 xml:space="preserve">,  </w:t>
      </w:r>
      <w:proofErr w:type="gramStart"/>
      <w:r w:rsidRPr="00DF5585">
        <w:rPr>
          <w:rFonts w:ascii="Arial" w:hAnsi="Arial" w:cs="Arial"/>
          <w:snapToGrid w:val="0"/>
          <w:sz w:val="22"/>
          <w:szCs w:val="22"/>
        </w:rPr>
        <w:t>спец</w:t>
      </w:r>
      <w:proofErr w:type="gramEnd"/>
      <w:r w:rsidRPr="00DF5585">
        <w:rPr>
          <w:rFonts w:ascii="Arial" w:hAnsi="Arial" w:cs="Arial"/>
          <w:snapToGrid w:val="0"/>
          <w:sz w:val="22"/>
          <w:szCs w:val="22"/>
        </w:rPr>
        <w:t xml:space="preserve"> инструмента, приспособлений и т.п., наличие у Подрядчика временных передвижных пунктов электроснабжения с устройствами защитного отключения (УЗО).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спецобувью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>,  в соответствии с типовыми отраслевыми нормами, а также всеми необходимыми инструментами и приспособлениями.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 xml:space="preserve"> Наличие у Подрядчика положительных референций на выполнение аналогичных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 xml:space="preserve">Подрядчик обязан предоставить в отдел охраны труда 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СОТиТБ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 xml:space="preserve"> филиала «Березовский» ООО «Э.ОН Инжиниринг» все необходимые документы, Подрядчик обязан обеспечить выполнение регламента организации системы менеджмента охраны здоровья и безопасности труд</w:t>
      </w:r>
      <w:proofErr w:type="gramStart"/>
      <w:r w:rsidRPr="00DF5585">
        <w:rPr>
          <w:rFonts w:ascii="Arial" w:hAnsi="Arial" w:cs="Arial"/>
          <w:snapToGrid w:val="0"/>
          <w:sz w:val="22"/>
          <w:szCs w:val="22"/>
        </w:rPr>
        <w:t>а-</w:t>
      </w:r>
      <w:proofErr w:type="gramEnd"/>
      <w:r w:rsidRPr="00DF5585">
        <w:rPr>
          <w:rFonts w:ascii="Arial" w:hAnsi="Arial" w:cs="Arial"/>
          <w:snapToGrid w:val="0"/>
          <w:sz w:val="22"/>
          <w:szCs w:val="22"/>
        </w:rPr>
        <w:t xml:space="preserve"> «Правила техники безопасности для подрядных организаций РО-БРиИ-01»</w:t>
      </w:r>
    </w:p>
    <w:p w:rsidR="001B24D6" w:rsidRPr="00DF5585" w:rsidRDefault="001B24D6" w:rsidP="001B24D6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b/>
          <w:snapToGrid w:val="0"/>
          <w:sz w:val="22"/>
          <w:szCs w:val="22"/>
        </w:rPr>
        <w:t>6.20</w:t>
      </w:r>
      <w:r w:rsidRPr="00DF5585">
        <w:rPr>
          <w:rFonts w:ascii="Arial" w:hAnsi="Arial" w:cs="Arial"/>
          <w:snapToGrid w:val="0"/>
          <w:sz w:val="22"/>
          <w:szCs w:val="22"/>
        </w:rPr>
        <w:t>.Подрядчик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1B24D6" w:rsidRPr="00DF5585" w:rsidRDefault="001B24D6" w:rsidP="001B24D6">
      <w:pPr>
        <w:numPr>
          <w:ilvl w:val="0"/>
          <w:numId w:val="4"/>
        </w:numPr>
        <w:tabs>
          <w:tab w:val="left" w:pos="426"/>
        </w:tabs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Требования к выполнению работ:</w:t>
      </w:r>
    </w:p>
    <w:p w:rsidR="001B24D6" w:rsidRPr="00DF5585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Работы должны быть выполнены в соответствии с действующими правилами безопасности (ПБ), руководящими документами  (РД), Правилами проектирования, изготовления, приемки и другими действующими нормативными актами и нормативно-техническими документами Российской Федерации в рамках настоящего Технического задания, в том числе: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Федеральный закон «О промышленной безопасности опасных производственных объектов» от 21.07.97 № 116-ФЗ (с изменениями 31.12.2014 г.).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proofErr w:type="gramStart"/>
      <w:r w:rsidRPr="00DF5585">
        <w:rPr>
          <w:rFonts w:ascii="Arial" w:eastAsia="Arial Unicode MS" w:hAnsi="Arial" w:cs="Arial"/>
          <w:sz w:val="22"/>
          <w:szCs w:val="22"/>
          <w:lang w:bidi="ru-RU"/>
        </w:rPr>
        <w:t>Федеральный закон "О техническом регулировании" от 27.12.2002 № 184-ФЗ (ред. от 23.07.2013 с изменениями, вступившими в силу с 24.07.201</w:t>
      </w:r>
      <w:proofErr w:type="gramEnd"/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 xml:space="preserve">Технический регламент таможенного союза о безопасности машин и оборудования </w:t>
      </w:r>
      <w:proofErr w:type="gramStart"/>
      <w:r w:rsidRPr="00DF5585">
        <w:rPr>
          <w:rFonts w:ascii="Arial" w:eastAsia="Arial Unicode MS" w:hAnsi="Arial" w:cs="Arial"/>
          <w:sz w:val="22"/>
          <w:szCs w:val="22"/>
          <w:lang w:bidi="ru-RU"/>
        </w:rPr>
        <w:t>ТР</w:t>
      </w:r>
      <w:proofErr w:type="gramEnd"/>
      <w:r w:rsidRPr="00DF5585">
        <w:rPr>
          <w:rFonts w:ascii="Arial" w:eastAsia="Arial Unicode MS" w:hAnsi="Arial" w:cs="Arial"/>
          <w:sz w:val="22"/>
          <w:szCs w:val="22"/>
          <w:lang w:bidi="ru-RU"/>
        </w:rPr>
        <w:t xml:space="preserve"> ТС 010/2011 (утв. Решением Комиссии Таможенного союза от 18 октября 2011 г. № 823).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Приказ от 23 июня 2014 года N 260 «Об утверждении </w:t>
      </w:r>
      <w:hyperlink r:id="rId7" w:history="1">
        <w:r w:rsidRPr="00DF5585">
          <w:rPr>
            <w:rFonts w:ascii="Arial" w:eastAsia="Arial Unicode MS" w:hAnsi="Arial" w:cs="Arial"/>
            <w:sz w:val="22"/>
            <w:szCs w:val="22"/>
            <w:lang w:bidi="ru-RU"/>
          </w:rPr>
          <w:t xml:space="preserve">Административного регламента Федеральной службы по экологическому, технологическому и </w:t>
        </w:r>
        <w:r w:rsidRPr="00DF5585">
          <w:rPr>
            <w:rFonts w:ascii="Arial" w:eastAsia="Arial Unicode MS" w:hAnsi="Arial" w:cs="Arial"/>
            <w:sz w:val="22"/>
            <w:szCs w:val="22"/>
            <w:lang w:bidi="ru-RU"/>
          </w:rPr>
          <w:t xml:space="preserve">атомному надзору по предоставлению государственной услуги по ведению реестра заключений </w:t>
        </w:r>
        <w:r w:rsidRPr="00DF5585">
          <w:rPr>
            <w:rFonts w:ascii="Arial" w:eastAsia="Arial Unicode MS" w:hAnsi="Arial" w:cs="Arial"/>
            <w:sz w:val="22"/>
            <w:szCs w:val="22"/>
            <w:lang w:bidi="ru-RU"/>
          </w:rPr>
          <w:t>экспертизы промышленной безопасности</w:t>
        </w:r>
      </w:hyperlink>
      <w:r w:rsidRPr="00DF5585">
        <w:rPr>
          <w:rFonts w:ascii="Arial" w:eastAsia="Arial Unicode MS" w:hAnsi="Arial" w:cs="Arial"/>
          <w:sz w:val="22"/>
          <w:szCs w:val="22"/>
          <w:lang w:bidi="ru-RU"/>
        </w:rPr>
        <w:t>».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lastRenderedPageBreak/>
        <w:t>Порядок применения сварочных материалов при изготовлении, монтаже, ремонте и реконструкции технических устройств, для опасных производственных объектов (РД 03-613–03).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Оборудование грузоподъемное. Общие технические требования (РД 36-62–00).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Методические рекомендации по осуществлению идентификации опасных производственных объектов (Приказ № 131).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В.С. Котельников, Н.А. Шишков. Сборник типовых инструкций по безопасной эксплуатации грузоподъемных кранов. М. ПИО ОБТ, 1997.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Рекомендации по проведению испытаний грузоподъемных машин (РД 10-525-03).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"Правила безопасности опасных производственных объектов, на которых используются подъемные сооружения" Приказ № 533 от 12.11.2013 г.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Правила технической эксплуатации электроустановок потребителей.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Межотраслевые правила по охране труда (правила безопасности) при эксплуатации электроустановок. ПОТ РМ-016-2001. РД 153-34.0-03.150-00.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ГОСТ 25546-82 Краны грузоподъемные. Режимы работы.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ГОСТ 25835-83 Краны грузоподъемные. Классификация механизмов по режимам работы.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ГОСТ 28609-90 Краны грузоподъемные. Основные положения расчета.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ГОСТ 29266-92 ИСО 9373-89 Краны грузоподъемные. Требования к точности измерения параметров при испытаниях.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РД 24.090.52–90 Подъемно-транспортные машины. Материалы для сварочных металлических конструкций.</w:t>
      </w:r>
    </w:p>
    <w:p w:rsidR="001B24D6" w:rsidRPr="00DF5585" w:rsidRDefault="001B24D6" w:rsidP="001B24D6">
      <w:pPr>
        <w:numPr>
          <w:ilvl w:val="0"/>
          <w:numId w:val="6"/>
        </w:numPr>
        <w:tabs>
          <w:tab w:val="left" w:pos="404"/>
          <w:tab w:val="left" w:pos="709"/>
        </w:tabs>
        <w:spacing w:before="120" w:after="120"/>
        <w:ind w:left="426" w:right="62"/>
        <w:jc w:val="both"/>
        <w:rPr>
          <w:rFonts w:ascii="Arial" w:eastAsia="Verdana" w:hAnsi="Arial" w:cs="Arial"/>
          <w:sz w:val="22"/>
          <w:szCs w:val="22"/>
        </w:rPr>
      </w:pPr>
      <w:r w:rsidRPr="00DF5585" w:rsidDel="00D8419C">
        <w:rPr>
          <w:rFonts w:ascii="Arial" w:hAnsi="Arial" w:cs="Arial"/>
          <w:sz w:val="22"/>
          <w:szCs w:val="22"/>
        </w:rPr>
        <w:t xml:space="preserve"> </w:t>
      </w:r>
      <w:r w:rsidRPr="00DF5585">
        <w:rPr>
          <w:rFonts w:ascii="Arial" w:eastAsia="Verdana" w:hAnsi="Arial" w:cs="Arial"/>
          <w:sz w:val="22"/>
          <w:szCs w:val="22"/>
        </w:rPr>
        <w:t>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1B24D6" w:rsidRPr="00DF5585" w:rsidRDefault="001B24D6" w:rsidP="001B24D6">
      <w:pPr>
        <w:tabs>
          <w:tab w:val="left" w:pos="404"/>
          <w:tab w:val="left" w:pos="709"/>
        </w:tabs>
        <w:spacing w:before="120" w:after="120"/>
        <w:ind w:left="426" w:right="62"/>
        <w:jc w:val="both"/>
        <w:rPr>
          <w:rFonts w:ascii="Arial" w:eastAsia="Verdana" w:hAnsi="Arial" w:cs="Arial"/>
          <w:sz w:val="22"/>
          <w:szCs w:val="22"/>
        </w:rPr>
      </w:pPr>
      <w:r w:rsidRPr="00DF5585">
        <w:rPr>
          <w:rFonts w:ascii="Arial" w:eastAsia="Verdana" w:hAnsi="Arial" w:cs="Arial"/>
          <w:sz w:val="22"/>
          <w:szCs w:val="22"/>
        </w:rPr>
        <w:t xml:space="preserve"> Другие действующие директивные материалы, обязательные для энергетики.</w:t>
      </w:r>
    </w:p>
    <w:p w:rsidR="001B24D6" w:rsidRPr="00DF5585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 чертежами и  проектом производства работ (ППР). </w:t>
      </w:r>
    </w:p>
    <w:p w:rsidR="001B24D6" w:rsidRPr="00DF5585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1B24D6" w:rsidRPr="00DF5585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</w:t>
      </w:r>
      <w:proofErr w:type="gramStart"/>
      <w:r w:rsidRPr="00DF5585">
        <w:rPr>
          <w:rFonts w:ascii="Arial" w:hAnsi="Arial" w:cs="Arial"/>
          <w:sz w:val="22"/>
          <w:szCs w:val="22"/>
        </w:rPr>
        <w:t>ы(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1B24D6" w:rsidRPr="00DF5585" w:rsidRDefault="001B24D6" w:rsidP="001B24D6">
      <w:pPr>
        <w:spacing w:line="237" w:lineRule="auto"/>
        <w:ind w:left="426" w:right="75" w:hanging="142"/>
        <w:contextualSpacing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Близлежащие лицензируемые объекты размещения и утилизации отходов расположены по адресу:</w:t>
      </w:r>
    </w:p>
    <w:p w:rsidR="001B24D6" w:rsidRPr="00DF5585" w:rsidRDefault="001B24D6" w:rsidP="001B24D6">
      <w:pPr>
        <w:spacing w:line="237" w:lineRule="auto"/>
        <w:ind w:left="426" w:right="75"/>
        <w:contextualSpacing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а) МУП «КБО», Красноярский </w:t>
      </w:r>
      <w:proofErr w:type="spellStart"/>
      <w:r w:rsidRPr="00DF5585">
        <w:rPr>
          <w:rFonts w:ascii="Arial" w:hAnsi="Arial" w:cs="Arial"/>
          <w:sz w:val="22"/>
          <w:szCs w:val="22"/>
        </w:rPr>
        <w:t>кр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. г. Назарово, ул. </w:t>
      </w:r>
      <w:proofErr w:type="gramStart"/>
      <w:r w:rsidRPr="00DF5585">
        <w:rPr>
          <w:rFonts w:ascii="Arial" w:hAnsi="Arial" w:cs="Arial"/>
          <w:sz w:val="22"/>
          <w:szCs w:val="22"/>
        </w:rPr>
        <w:t>Школьная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5А (расстояние 120 км);</w:t>
      </w:r>
    </w:p>
    <w:p w:rsidR="001B24D6" w:rsidRPr="00DF5585" w:rsidRDefault="001B24D6" w:rsidP="001B24D6">
      <w:pPr>
        <w:spacing w:line="237" w:lineRule="auto"/>
        <w:ind w:left="426" w:right="75"/>
        <w:contextualSpacing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б) ООО « </w:t>
      </w:r>
      <w:proofErr w:type="spellStart"/>
      <w:r w:rsidRPr="00DF5585">
        <w:rPr>
          <w:rFonts w:ascii="Arial" w:hAnsi="Arial" w:cs="Arial"/>
          <w:sz w:val="22"/>
          <w:szCs w:val="22"/>
        </w:rPr>
        <w:t>Ужурский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5585">
        <w:rPr>
          <w:rFonts w:ascii="Arial" w:hAnsi="Arial" w:cs="Arial"/>
          <w:sz w:val="22"/>
          <w:szCs w:val="22"/>
        </w:rPr>
        <w:t>сервисцентр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», Красноярский </w:t>
      </w:r>
      <w:proofErr w:type="spellStart"/>
      <w:r w:rsidRPr="00DF5585">
        <w:rPr>
          <w:rFonts w:ascii="Arial" w:hAnsi="Arial" w:cs="Arial"/>
          <w:sz w:val="22"/>
          <w:szCs w:val="22"/>
        </w:rPr>
        <w:t>кр</w:t>
      </w:r>
      <w:proofErr w:type="spellEnd"/>
      <w:r w:rsidRPr="00DF5585">
        <w:rPr>
          <w:rFonts w:ascii="Arial" w:hAnsi="Arial" w:cs="Arial"/>
          <w:sz w:val="22"/>
          <w:szCs w:val="22"/>
        </w:rPr>
        <w:t>., г. Ужур, ул. Победы социализма д.116 (расстояние 88 км)</w:t>
      </w:r>
    </w:p>
    <w:p w:rsidR="001B24D6" w:rsidRPr="00DF5585" w:rsidRDefault="001B24D6" w:rsidP="001B24D6">
      <w:pPr>
        <w:spacing w:line="237" w:lineRule="auto"/>
        <w:ind w:left="426" w:right="75"/>
        <w:contextualSpacing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Либо утилизация отходов осуществляется по договору на любой другой лицензированный полигон ТБО.</w:t>
      </w:r>
    </w:p>
    <w:p w:rsidR="001B24D6" w:rsidRPr="00DF5585" w:rsidRDefault="001B24D6" w:rsidP="001B24D6">
      <w:pPr>
        <w:tabs>
          <w:tab w:val="left" w:pos="567"/>
        </w:tabs>
        <w:spacing w:before="120" w:after="120" w:line="237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Требования к применяемому оборудованию:</w:t>
      </w:r>
    </w:p>
    <w:p w:rsidR="001B24D6" w:rsidRPr="00DF5585" w:rsidRDefault="001B24D6" w:rsidP="001B24D6">
      <w:pPr>
        <w:numPr>
          <w:ilvl w:val="1"/>
          <w:numId w:val="7"/>
        </w:numPr>
        <w:tabs>
          <w:tab w:val="left" w:pos="426"/>
        </w:tabs>
        <w:spacing w:before="120" w:after="120"/>
        <w:ind w:left="426" w:right="62" w:hanging="426"/>
        <w:jc w:val="both"/>
        <w:rPr>
          <w:rFonts w:ascii="Arial" w:eastAsia="Verdana" w:hAnsi="Arial" w:cs="Arial"/>
          <w:sz w:val="22"/>
          <w:szCs w:val="22"/>
        </w:rPr>
      </w:pPr>
      <w:r w:rsidRPr="00DF5585">
        <w:rPr>
          <w:rFonts w:ascii="Arial" w:eastAsia="Verdana" w:hAnsi="Arial" w:cs="Arial"/>
          <w:sz w:val="22"/>
          <w:szCs w:val="22"/>
        </w:rPr>
        <w:t>При проведении работ должны использоваться сертифицированные инструменты и оборудование на основании Федерального Закона РФ от 27.12.2002г. № 184 –ФЗ « О техническом регулировании и Федерального Закона от 22 июля 2008 г. № 123-ФЗ       « Технический регламент о требовании пожарной безопасности»</w:t>
      </w:r>
    </w:p>
    <w:p w:rsidR="001B24D6" w:rsidRPr="00DF5585" w:rsidRDefault="001B24D6" w:rsidP="001B24D6">
      <w:pPr>
        <w:numPr>
          <w:ilvl w:val="0"/>
          <w:numId w:val="8"/>
        </w:numPr>
        <w:tabs>
          <w:tab w:val="left" w:pos="462"/>
        </w:tabs>
        <w:spacing w:before="120" w:after="120"/>
        <w:ind w:left="357" w:right="62" w:hanging="357"/>
        <w:jc w:val="both"/>
        <w:rPr>
          <w:rFonts w:ascii="Arial" w:eastAsia="Verdana" w:hAnsi="Arial" w:cs="Arial"/>
          <w:b/>
          <w:sz w:val="22"/>
          <w:szCs w:val="22"/>
        </w:rPr>
      </w:pPr>
      <w:r w:rsidRPr="00DF5585">
        <w:rPr>
          <w:rFonts w:ascii="Arial" w:eastAsia="Verdana" w:hAnsi="Arial" w:cs="Arial"/>
          <w:spacing w:val="-10"/>
          <w:sz w:val="22"/>
          <w:szCs w:val="22"/>
        </w:rPr>
        <w:t xml:space="preserve">   </w:t>
      </w:r>
      <w:r w:rsidRPr="00DF5585">
        <w:rPr>
          <w:rFonts w:ascii="Arial" w:eastAsia="Verdana" w:hAnsi="Arial" w:cs="Arial"/>
          <w:b/>
          <w:sz w:val="22"/>
          <w:szCs w:val="22"/>
        </w:rPr>
        <w:t>Сроки выполнения работ</w:t>
      </w:r>
    </w:p>
    <w:p w:rsidR="001B24D6" w:rsidRPr="00DF5585" w:rsidRDefault="001B24D6" w:rsidP="001B24D6">
      <w:pPr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9.1</w:t>
      </w:r>
      <w:r w:rsidRPr="00DF5585">
        <w:rPr>
          <w:rFonts w:ascii="Arial" w:hAnsi="Arial" w:cs="Arial"/>
          <w:sz w:val="22"/>
          <w:szCs w:val="22"/>
        </w:rPr>
        <w:t>. Сроки выполнения работ:</w:t>
      </w:r>
    </w:p>
    <w:p w:rsidR="001B24D6" w:rsidRPr="00DF5585" w:rsidRDefault="001B24D6" w:rsidP="001B24D6">
      <w:pPr>
        <w:outlineLvl w:val="0"/>
        <w:rPr>
          <w:rFonts w:ascii="Arial" w:hAnsi="Arial" w:cs="Arial"/>
          <w:i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Срок начала выполнения  работ   </w:t>
      </w:r>
      <w:r w:rsidRPr="00DF5585">
        <w:rPr>
          <w:rFonts w:ascii="Arial" w:hAnsi="Arial" w:cs="Arial"/>
          <w:sz w:val="22"/>
          <w:szCs w:val="22"/>
        </w:rPr>
        <w:tab/>
      </w:r>
      <w:r w:rsidRPr="00DF5585">
        <w:rPr>
          <w:rFonts w:ascii="Arial" w:hAnsi="Arial" w:cs="Arial"/>
          <w:sz w:val="22"/>
          <w:szCs w:val="22"/>
        </w:rPr>
        <w:tab/>
      </w:r>
      <w:r w:rsidR="000109BE">
        <w:rPr>
          <w:rFonts w:ascii="Arial" w:hAnsi="Arial" w:cs="Arial"/>
          <w:b/>
          <w:sz w:val="22"/>
          <w:szCs w:val="22"/>
        </w:rPr>
        <w:t>–  20</w:t>
      </w:r>
      <w:r w:rsidR="000A7AC1" w:rsidRPr="00DF5585">
        <w:rPr>
          <w:rFonts w:ascii="Arial" w:hAnsi="Arial" w:cs="Arial"/>
          <w:b/>
          <w:sz w:val="22"/>
          <w:szCs w:val="22"/>
        </w:rPr>
        <w:t>.0</w:t>
      </w:r>
      <w:r w:rsidR="00FF1163">
        <w:rPr>
          <w:rFonts w:ascii="Arial" w:hAnsi="Arial" w:cs="Arial"/>
          <w:b/>
          <w:sz w:val="22"/>
          <w:szCs w:val="22"/>
        </w:rPr>
        <w:t>9</w:t>
      </w:r>
      <w:r w:rsidR="00DB3211" w:rsidRPr="00DF5585">
        <w:rPr>
          <w:rFonts w:ascii="Arial" w:hAnsi="Arial" w:cs="Arial"/>
          <w:b/>
          <w:sz w:val="22"/>
          <w:szCs w:val="22"/>
        </w:rPr>
        <w:t>.2016г.</w:t>
      </w:r>
    </w:p>
    <w:p w:rsidR="001B24D6" w:rsidRPr="00DF5585" w:rsidRDefault="001B24D6" w:rsidP="001B24D6">
      <w:pPr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Срок окончания выполнения  работ </w:t>
      </w:r>
      <w:r w:rsidRPr="00DF5585">
        <w:rPr>
          <w:rFonts w:ascii="Arial" w:hAnsi="Arial" w:cs="Arial"/>
          <w:sz w:val="22"/>
          <w:szCs w:val="22"/>
        </w:rPr>
        <w:tab/>
        <w:t xml:space="preserve">– </w:t>
      </w:r>
      <w:r w:rsidR="00036B47" w:rsidRPr="00DF5585">
        <w:rPr>
          <w:rFonts w:ascii="Arial" w:hAnsi="Arial" w:cs="Arial"/>
          <w:b/>
          <w:sz w:val="22"/>
          <w:szCs w:val="22"/>
        </w:rPr>
        <w:t xml:space="preserve"> </w:t>
      </w:r>
      <w:r w:rsidR="00D806A0">
        <w:rPr>
          <w:rFonts w:ascii="Arial" w:hAnsi="Arial" w:cs="Arial"/>
          <w:b/>
          <w:sz w:val="22"/>
          <w:szCs w:val="22"/>
        </w:rPr>
        <w:t>30.12</w:t>
      </w:r>
      <w:r w:rsidR="00DB3211" w:rsidRPr="00DF5585">
        <w:rPr>
          <w:rFonts w:ascii="Arial" w:hAnsi="Arial" w:cs="Arial"/>
          <w:b/>
          <w:sz w:val="22"/>
          <w:szCs w:val="22"/>
        </w:rPr>
        <w:t>.2016г.</w:t>
      </w:r>
    </w:p>
    <w:p w:rsidR="001B24D6" w:rsidRPr="00DF5585" w:rsidRDefault="001B24D6" w:rsidP="001B24D6">
      <w:pPr>
        <w:outlineLvl w:val="0"/>
        <w:rPr>
          <w:rFonts w:ascii="Arial" w:hAnsi="Arial" w:cs="Arial"/>
          <w:b/>
          <w:sz w:val="22"/>
          <w:szCs w:val="22"/>
        </w:rPr>
      </w:pPr>
    </w:p>
    <w:p w:rsidR="001B24D6" w:rsidRPr="00DF5585" w:rsidRDefault="001B24D6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работ. График производства работ предоставляется Подрядчиком при подаче ТКП (Техник</w:t>
      </w:r>
      <w:proofErr w:type="gramStart"/>
      <w:r w:rsidRPr="00DF5585">
        <w:rPr>
          <w:rFonts w:ascii="Arial" w:hAnsi="Arial" w:cs="Arial"/>
          <w:sz w:val="22"/>
          <w:szCs w:val="22"/>
        </w:rPr>
        <w:t>о-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коммерческого предложения)   с указанием объемов, сроков и численностью персонала. Утверждается руководителем Подрядчика и согласовывается Заказчиком.</w:t>
      </w:r>
    </w:p>
    <w:p w:rsidR="001B24D6" w:rsidRPr="00DF5585" w:rsidRDefault="001B24D6" w:rsidP="001B24D6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lastRenderedPageBreak/>
        <w:t>9.2</w:t>
      </w:r>
      <w:r w:rsidRPr="00DF5585">
        <w:rPr>
          <w:rFonts w:ascii="Arial" w:hAnsi="Arial" w:cs="Arial"/>
          <w:sz w:val="22"/>
          <w:szCs w:val="22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1B24D6" w:rsidRPr="00DF5585" w:rsidRDefault="001B24D6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9.3</w:t>
      </w:r>
      <w:r w:rsidRPr="00DF5585">
        <w:rPr>
          <w:rFonts w:ascii="Arial" w:hAnsi="Arial" w:cs="Arial"/>
          <w:sz w:val="22"/>
          <w:szCs w:val="22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1B24D6" w:rsidRPr="00DF5585" w:rsidRDefault="001B24D6" w:rsidP="001B24D6">
      <w:pPr>
        <w:numPr>
          <w:ilvl w:val="0"/>
          <w:numId w:val="9"/>
        </w:num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Требования к сдаче-приемке  Работ:</w:t>
      </w:r>
    </w:p>
    <w:p w:rsidR="001B24D6" w:rsidRPr="00DF5585" w:rsidRDefault="001B24D6" w:rsidP="001B24D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10.1.</w:t>
      </w:r>
      <w:r w:rsidRPr="00DF5585">
        <w:rPr>
          <w:rFonts w:ascii="Arial" w:hAnsi="Arial" w:cs="Arial"/>
          <w:sz w:val="22"/>
          <w:szCs w:val="22"/>
        </w:rPr>
        <w:t xml:space="preserve"> Сдача-приемка работ  осуществляется 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1B24D6" w:rsidRPr="00DF5585" w:rsidRDefault="001B24D6" w:rsidP="001B24D6">
      <w:pPr>
        <w:jc w:val="both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Акт сдачи-приемки формы КС-2 подписывается Заказчиком только  после получения от Подрядчика всей необходимой исполнительной документации по выполненным работам.</w:t>
      </w:r>
    </w:p>
    <w:p w:rsidR="001B24D6" w:rsidRPr="00DF5585" w:rsidRDefault="001B24D6" w:rsidP="001B24D6">
      <w:pPr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10.3.</w:t>
      </w:r>
      <w:r w:rsidRPr="00DF5585">
        <w:rPr>
          <w:rFonts w:ascii="Arial" w:hAnsi="Arial" w:cs="Arial"/>
          <w:sz w:val="22"/>
          <w:szCs w:val="22"/>
        </w:rPr>
        <w:t xml:space="preserve">  Сдача-приемка должна осуществляться в соответствии с НТД, в том числе с регламентирующими документами указанные в п.7.1 настоящего Технического задания.</w:t>
      </w:r>
    </w:p>
    <w:p w:rsidR="001B24D6" w:rsidRPr="00DF5585" w:rsidRDefault="001B24D6" w:rsidP="001B24D6">
      <w:pPr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10.4.</w:t>
      </w:r>
      <w:r w:rsidRPr="00DF5585">
        <w:rPr>
          <w:rFonts w:ascii="Arial" w:hAnsi="Arial" w:cs="Arial"/>
          <w:sz w:val="22"/>
          <w:szCs w:val="22"/>
        </w:rPr>
        <w:t xml:space="preserve">  Недостатки работ, обнаруженные в ходе сдачи  или выявленные в период гарантийной эксплуатации объекта,  фиксируются  и устраняются на условиях договора.</w:t>
      </w:r>
    </w:p>
    <w:p w:rsidR="001B24D6" w:rsidRPr="00DF5585" w:rsidRDefault="001B24D6" w:rsidP="001B24D6">
      <w:pPr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10.5.</w:t>
      </w:r>
      <w:r w:rsidRPr="00DF5585">
        <w:rPr>
          <w:rFonts w:ascii="Arial" w:hAnsi="Arial" w:cs="Arial"/>
          <w:sz w:val="22"/>
          <w:szCs w:val="22"/>
        </w:rPr>
        <w:t xml:space="preserve">  Приемка  оборудования, этапа строительства комплекса (в рамках настоящего Технического задания) производится комиссией, в состав которой  входят представители Подрядчика.</w:t>
      </w:r>
    </w:p>
    <w:p w:rsidR="001B24D6" w:rsidRPr="00DF5585" w:rsidRDefault="001B24D6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10.6</w:t>
      </w:r>
      <w:r w:rsidRPr="00DF5585">
        <w:rPr>
          <w:rFonts w:ascii="Arial" w:hAnsi="Arial" w:cs="Arial"/>
          <w:sz w:val="22"/>
          <w:szCs w:val="22"/>
        </w:rPr>
        <w:t>. По окончании  выполнения  всего объема работ в рамках настоящего Технического задания,  стороны подписывают  Итоговый акт сдачи-приемки выполненных  работ.</w:t>
      </w:r>
    </w:p>
    <w:p w:rsidR="001B24D6" w:rsidRPr="00DF5585" w:rsidRDefault="001B24D6" w:rsidP="001B24D6">
      <w:pPr>
        <w:numPr>
          <w:ilvl w:val="0"/>
          <w:numId w:val="9"/>
        </w:num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</w:t>
      </w:r>
      <w:r w:rsidRPr="00DF5585">
        <w:rPr>
          <w:rFonts w:ascii="Arial" w:hAnsi="Arial" w:cs="Arial"/>
          <w:b/>
          <w:sz w:val="22"/>
          <w:szCs w:val="22"/>
        </w:rPr>
        <w:t>Документация, предъявляемая Заказчику:</w:t>
      </w:r>
    </w:p>
    <w:p w:rsidR="001B24D6" w:rsidRPr="00DF5585" w:rsidRDefault="001B24D6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Подрядчик предъявляет Заказчику документацию: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11.1.</w:t>
      </w:r>
      <w:r w:rsidRPr="00DF5585">
        <w:rPr>
          <w:rFonts w:ascii="Arial" w:hAnsi="Arial" w:cs="Arial"/>
          <w:sz w:val="22"/>
          <w:szCs w:val="22"/>
        </w:rPr>
        <w:t xml:space="preserve"> Перечень организаций, участвовавших в производстве   работ, фамилии ИТР, ответственных за выполнение этих работ.</w:t>
      </w:r>
    </w:p>
    <w:p w:rsidR="001B24D6" w:rsidRPr="00DF5585" w:rsidRDefault="001B24D6" w:rsidP="001B24D6">
      <w:pPr>
        <w:ind w:left="567" w:hanging="567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11.2.</w:t>
      </w:r>
      <w:r w:rsidRPr="00DF5585">
        <w:rPr>
          <w:rFonts w:ascii="Arial" w:hAnsi="Arial" w:cs="Arial"/>
          <w:sz w:val="22"/>
          <w:szCs w:val="22"/>
        </w:rPr>
        <w:t xml:space="preserve"> Сертификаты и технические паспорта на </w:t>
      </w:r>
      <w:proofErr w:type="gramStart"/>
      <w:r w:rsidRPr="00DF5585">
        <w:rPr>
          <w:rFonts w:ascii="Arial" w:hAnsi="Arial" w:cs="Arial"/>
          <w:sz w:val="22"/>
          <w:szCs w:val="22"/>
        </w:rPr>
        <w:t>оборудование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и материалы, конструкции,   детали и узлы оборудования;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Акты входного контроля на материалы, оборудование;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Акты о завершении работ и выполненных работ, установленной формы, в том числе  Акты о приемке оборудования в эксплуатацию;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Перечень дополнительных работ, не предусмотренных проектом;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ППР, разработанные в ходе выполнения работ.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Комплект исполнительной документации (тех. акты, чертежи, схемы, и т.п.).</w:t>
      </w:r>
    </w:p>
    <w:p w:rsidR="001B24D6" w:rsidRPr="00DF5585" w:rsidRDefault="001B24D6" w:rsidP="001B24D6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74" w:lineRule="exact"/>
        <w:ind w:left="482" w:hanging="482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Итоговый акт сдачи-приемки выполненных работ.</w:t>
      </w:r>
    </w:p>
    <w:p w:rsidR="001B24D6" w:rsidRPr="00DF5585" w:rsidRDefault="001B24D6" w:rsidP="001B24D6">
      <w:pPr>
        <w:numPr>
          <w:ilvl w:val="0"/>
          <w:numId w:val="10"/>
        </w:numPr>
        <w:spacing w:before="120" w:after="120"/>
        <w:ind w:left="482" w:hanging="48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Гарантии исполнителя  работ: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Подрядчик должен гарантировать: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 РФ.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Выполнение всех работ в установленные Договоров сроки.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объекта, результата работ.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Подрядчик несет ответственность перед Заказчиком за причиненный своими действиями или бездействием ущерб оборудованию, материалам, зданиям, сооружениям Заказчика в размере затрат на восстановление.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Срок гарантии на результат выполненных работ  устанавливается  продолжительностью  </w:t>
      </w:r>
      <w:r w:rsidRPr="00DF5585">
        <w:rPr>
          <w:rFonts w:ascii="Arial" w:hAnsi="Arial" w:cs="Arial"/>
          <w:b/>
          <w:sz w:val="22"/>
          <w:szCs w:val="22"/>
        </w:rPr>
        <w:t>24 (Двадцать четыре) месяца</w:t>
      </w:r>
      <w:r w:rsidRPr="00DF5585">
        <w:rPr>
          <w:rFonts w:ascii="Arial" w:hAnsi="Arial" w:cs="Arial"/>
          <w:sz w:val="22"/>
          <w:szCs w:val="22"/>
        </w:rPr>
        <w:t xml:space="preserve">  с момента  </w:t>
      </w:r>
      <w:proofErr w:type="gramStart"/>
      <w:r w:rsidRPr="00DF5585">
        <w:rPr>
          <w:rFonts w:ascii="Arial" w:hAnsi="Arial" w:cs="Arial"/>
          <w:sz w:val="22"/>
          <w:szCs w:val="22"/>
        </w:rPr>
        <w:t>подписания  Итогового акта сдачи-приемки всего объема выполненных работ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или с момента передачи результата выполненных работ по договору от Подрядчика к Заказчику (третьему лицу, указанному Заказчиком) при отказе от исполнения Договора (расторжения Договора). Подрядчик гарантирует, что качество выполняемых по Договору Работ соответствует Техническому заданию, техническ</w:t>
      </w:r>
      <w:r w:rsidR="00E21260">
        <w:rPr>
          <w:rFonts w:ascii="Arial" w:hAnsi="Arial" w:cs="Arial"/>
          <w:sz w:val="22"/>
          <w:szCs w:val="22"/>
        </w:rPr>
        <w:t>ой документации, требованиям ТУ</w:t>
      </w:r>
      <w:r w:rsidRPr="00DF5585">
        <w:rPr>
          <w:rFonts w:ascii="Arial" w:hAnsi="Arial" w:cs="Arial"/>
          <w:sz w:val="22"/>
          <w:szCs w:val="22"/>
        </w:rPr>
        <w:t>.</w:t>
      </w:r>
    </w:p>
    <w:p w:rsidR="001B24D6" w:rsidRDefault="001B24D6" w:rsidP="001B24D6">
      <w:pPr>
        <w:numPr>
          <w:ilvl w:val="0"/>
          <w:numId w:val="10"/>
        </w:numPr>
        <w:tabs>
          <w:tab w:val="left" w:pos="708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Сопутствующие условия.</w:t>
      </w:r>
    </w:p>
    <w:p w:rsidR="00B23B42" w:rsidRPr="00DF5585" w:rsidRDefault="00B23B42" w:rsidP="00B23B42">
      <w:pPr>
        <w:tabs>
          <w:tab w:val="left" w:pos="708"/>
        </w:tabs>
        <w:spacing w:before="120" w:after="120" w:line="360" w:lineRule="auto"/>
        <w:ind w:left="480"/>
        <w:jc w:val="both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1B24D6" w:rsidRPr="00DF5585" w:rsidRDefault="001B24D6" w:rsidP="001B24D6">
      <w:pPr>
        <w:numPr>
          <w:ilvl w:val="1"/>
          <w:numId w:val="12"/>
        </w:numP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lastRenderedPageBreak/>
        <w:t>Заказчик до начала работ предоставляет Подрядчику  точки подключения к сетям инженерно-технического обеспечения для обеспечения Подрядчика временным электро-тепло-водо-газоснабжением на период выполнения Работ.</w:t>
      </w:r>
    </w:p>
    <w:p w:rsidR="001B24D6" w:rsidRDefault="001B24D6" w:rsidP="001B24D6">
      <w:pPr>
        <w:numPr>
          <w:ilvl w:val="1"/>
          <w:numId w:val="12"/>
        </w:numPr>
        <w:tabs>
          <w:tab w:val="left" w:pos="70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Снабжение Подрядчика электро-тепло-водо-</w:t>
      </w:r>
      <w:proofErr w:type="spellStart"/>
      <w:r w:rsidRPr="00DF5585">
        <w:rPr>
          <w:rFonts w:ascii="Arial" w:hAnsi="Arial" w:cs="Arial"/>
          <w:sz w:val="22"/>
          <w:szCs w:val="22"/>
        </w:rPr>
        <w:t>газо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ресурсами осуществляется на основании договора, заключаемого Подрядчиком со снабжающей организацией. В случае если обеспечение Подрядчика электро-тепло-водо-газ ресурсами осуществляет Заказчик, то Подрядчик оплачивает Заказчику стоимость потребленных ресурсов в течение 5 (Пяти) дней </w:t>
      </w:r>
      <w:proofErr w:type="gramStart"/>
      <w:r w:rsidRPr="00DF5585">
        <w:rPr>
          <w:rFonts w:ascii="Arial" w:hAnsi="Arial" w:cs="Arial"/>
          <w:sz w:val="22"/>
          <w:szCs w:val="22"/>
        </w:rPr>
        <w:t>с даты выставления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Заказчиком соответствующего счета. Стоимость потребленных ресурсов определяется на основании данных приборов учета, а при отсутствии приборов учета – на основании представленного Заказчиком расчета. Заказчик имеет право удержать стоимость потребленных ресурсов из платежей, подлежащих оплате Подрядчику.</w:t>
      </w:r>
    </w:p>
    <w:p w:rsidR="002A2E97" w:rsidRPr="00DF5585" w:rsidRDefault="002A2E97" w:rsidP="002A2E97">
      <w:pPr>
        <w:tabs>
          <w:tab w:val="left" w:pos="708"/>
        </w:tabs>
        <w:spacing w:before="120"/>
        <w:ind w:left="1048"/>
        <w:jc w:val="both"/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Механик по кранам                                         ___________________   </w:t>
      </w:r>
      <w:proofErr w:type="spellStart"/>
      <w:r w:rsidRPr="00DF5585">
        <w:rPr>
          <w:rFonts w:ascii="Arial" w:hAnsi="Arial" w:cs="Arial"/>
          <w:sz w:val="22"/>
          <w:szCs w:val="22"/>
        </w:rPr>
        <w:t>В.М.Капирусов</w:t>
      </w:r>
      <w:proofErr w:type="spellEnd"/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EA6371" w:rsidRPr="00DF5585" w:rsidRDefault="001B24D6" w:rsidP="008565CF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Главный механик                                             __________________     Б.Н. Сватус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     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Начальник отдела </w:t>
      </w:r>
      <w:proofErr w:type="spellStart"/>
      <w:r w:rsidRPr="00DF5585">
        <w:rPr>
          <w:rFonts w:ascii="Arial" w:hAnsi="Arial" w:cs="Arial"/>
          <w:sz w:val="22"/>
          <w:szCs w:val="22"/>
        </w:rPr>
        <w:t>контроллинга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                   ___________________  А.Н. Богомолова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  <w:highlight w:val="yellow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  <w:highlight w:val="yellow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Заместитель руководителя службы                                           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строительного контроля и технического надзора ______________    С.Л. Долматов 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Заместитель директора по                                                                                                   капитальному строительству                                   ______________  </w:t>
      </w:r>
      <w:proofErr w:type="spellStart"/>
      <w:r w:rsidRPr="00DF5585">
        <w:rPr>
          <w:rFonts w:ascii="Arial" w:hAnsi="Arial" w:cs="Arial"/>
          <w:sz w:val="22"/>
          <w:szCs w:val="22"/>
        </w:rPr>
        <w:t>А.Н.Харин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             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           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F5585" w:rsidRDefault="001B24D6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AB5A8D" w:rsidRDefault="00241872"/>
    <w:sectPr w:rsidR="00241872" w:rsidRPr="00AB5A8D" w:rsidSect="00B23B4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033"/>
    <w:multiLevelType w:val="multilevel"/>
    <w:tmpl w:val="39947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382518D"/>
    <w:multiLevelType w:val="hybridMultilevel"/>
    <w:tmpl w:val="087E11B2"/>
    <w:lvl w:ilvl="0" w:tplc="D52440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4584639"/>
    <w:multiLevelType w:val="hybridMultilevel"/>
    <w:tmpl w:val="7B945E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500E7B"/>
    <w:multiLevelType w:val="hybridMultilevel"/>
    <w:tmpl w:val="27FE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E2DFD"/>
    <w:multiLevelType w:val="multilevel"/>
    <w:tmpl w:val="ACE2DA2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655A7A"/>
    <w:multiLevelType w:val="multilevel"/>
    <w:tmpl w:val="37169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0FC10E99"/>
    <w:multiLevelType w:val="multilevel"/>
    <w:tmpl w:val="7A36F10E"/>
    <w:lvl w:ilvl="0">
      <w:start w:val="1"/>
      <w:numFmt w:val="decimal"/>
      <w:lvlText w:val="2.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94338"/>
    <w:multiLevelType w:val="hybridMultilevel"/>
    <w:tmpl w:val="FEC2256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13AF6"/>
    <w:multiLevelType w:val="hybridMultilevel"/>
    <w:tmpl w:val="F154E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AC51B84"/>
    <w:multiLevelType w:val="hybridMultilevel"/>
    <w:tmpl w:val="96F4B01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1E3806D3"/>
    <w:multiLevelType w:val="multilevel"/>
    <w:tmpl w:val="63DE9FA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376697"/>
    <w:multiLevelType w:val="multilevel"/>
    <w:tmpl w:val="3070975C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2482539A"/>
    <w:multiLevelType w:val="multilevel"/>
    <w:tmpl w:val="2020D71C"/>
    <w:lvl w:ilvl="0">
      <w:start w:val="1"/>
      <w:numFmt w:val="decimal"/>
      <w:lvlText w:val="2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471A20"/>
    <w:multiLevelType w:val="multilevel"/>
    <w:tmpl w:val="DE88CA74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DA722F"/>
    <w:multiLevelType w:val="hybridMultilevel"/>
    <w:tmpl w:val="F154C1F8"/>
    <w:lvl w:ilvl="0" w:tplc="FC0C21B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290848CC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2F672C86"/>
    <w:multiLevelType w:val="multilevel"/>
    <w:tmpl w:val="9918A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6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0A30F70"/>
    <w:multiLevelType w:val="multilevel"/>
    <w:tmpl w:val="D5780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C412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0AD787E"/>
    <w:multiLevelType w:val="multilevel"/>
    <w:tmpl w:val="A198ACC8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E62A80"/>
    <w:multiLevelType w:val="multilevel"/>
    <w:tmpl w:val="7092F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F9413B"/>
    <w:multiLevelType w:val="multilevel"/>
    <w:tmpl w:val="4F641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4DE062A1"/>
    <w:multiLevelType w:val="hybridMultilevel"/>
    <w:tmpl w:val="09F2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7418D"/>
    <w:multiLevelType w:val="multilevel"/>
    <w:tmpl w:val="E91A4AE2"/>
    <w:lvl w:ilvl="0">
      <w:start w:val="3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E00CF3"/>
    <w:multiLevelType w:val="multilevel"/>
    <w:tmpl w:val="0B6EE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31">
    <w:nsid w:val="58340F78"/>
    <w:multiLevelType w:val="multilevel"/>
    <w:tmpl w:val="2214D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6674A6"/>
    <w:multiLevelType w:val="multilevel"/>
    <w:tmpl w:val="A1026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DE5BFD"/>
    <w:multiLevelType w:val="multilevel"/>
    <w:tmpl w:val="5AB2B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6C764783"/>
    <w:multiLevelType w:val="multilevel"/>
    <w:tmpl w:val="582AA45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37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8">
    <w:nsid w:val="721A1A3B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75C318DB"/>
    <w:multiLevelType w:val="hybridMultilevel"/>
    <w:tmpl w:val="E734777C"/>
    <w:lvl w:ilvl="0" w:tplc="8EAAB74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>
    <w:nsid w:val="765B5FD0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>
    <w:nsid w:val="76BA02A3"/>
    <w:multiLevelType w:val="multilevel"/>
    <w:tmpl w:val="CDC81D78"/>
    <w:lvl w:ilvl="0">
      <w:start w:val="5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28"/>
  </w:num>
  <w:num w:numId="16">
    <w:abstractNumId w:val="16"/>
  </w:num>
  <w:num w:numId="17">
    <w:abstractNumId w:val="24"/>
  </w:num>
  <w:num w:numId="18">
    <w:abstractNumId w:val="6"/>
  </w:num>
  <w:num w:numId="19">
    <w:abstractNumId w:val="15"/>
  </w:num>
  <w:num w:numId="20">
    <w:abstractNumId w:val="35"/>
  </w:num>
  <w:num w:numId="21">
    <w:abstractNumId w:val="41"/>
  </w:num>
  <w:num w:numId="22">
    <w:abstractNumId w:val="11"/>
  </w:num>
  <w:num w:numId="23">
    <w:abstractNumId w:val="27"/>
  </w:num>
  <w:num w:numId="24">
    <w:abstractNumId w:val="40"/>
  </w:num>
  <w:num w:numId="25">
    <w:abstractNumId w:val="22"/>
  </w:num>
  <w:num w:numId="26">
    <w:abstractNumId w:val="38"/>
  </w:num>
  <w:num w:numId="27">
    <w:abstractNumId w:val="18"/>
  </w:num>
  <w:num w:numId="28">
    <w:abstractNumId w:val="39"/>
  </w:num>
  <w:num w:numId="29">
    <w:abstractNumId w:val="2"/>
  </w:num>
  <w:num w:numId="30">
    <w:abstractNumId w:val="29"/>
  </w:num>
  <w:num w:numId="31">
    <w:abstractNumId w:val="31"/>
  </w:num>
  <w:num w:numId="32">
    <w:abstractNumId w:val="25"/>
  </w:num>
  <w:num w:numId="33">
    <w:abstractNumId w:val="21"/>
  </w:num>
  <w:num w:numId="34">
    <w:abstractNumId w:val="34"/>
  </w:num>
  <w:num w:numId="35">
    <w:abstractNumId w:val="26"/>
  </w:num>
  <w:num w:numId="36">
    <w:abstractNumId w:val="5"/>
  </w:num>
  <w:num w:numId="37">
    <w:abstractNumId w:val="33"/>
  </w:num>
  <w:num w:numId="38">
    <w:abstractNumId w:val="19"/>
  </w:num>
  <w:num w:numId="39">
    <w:abstractNumId w:val="0"/>
  </w:num>
  <w:num w:numId="40">
    <w:abstractNumId w:val="3"/>
  </w:num>
  <w:num w:numId="41">
    <w:abstractNumId w:val="9"/>
  </w:num>
  <w:num w:numId="42">
    <w:abstractNumId w:val="1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95"/>
    <w:rsid w:val="0000613B"/>
    <w:rsid w:val="000109BE"/>
    <w:rsid w:val="000232E9"/>
    <w:rsid w:val="00027658"/>
    <w:rsid w:val="0003200F"/>
    <w:rsid w:val="0003683E"/>
    <w:rsid w:val="00036B47"/>
    <w:rsid w:val="00047FF9"/>
    <w:rsid w:val="000745AD"/>
    <w:rsid w:val="00081493"/>
    <w:rsid w:val="000831C7"/>
    <w:rsid w:val="00087B17"/>
    <w:rsid w:val="000A0C4C"/>
    <w:rsid w:val="000A27E1"/>
    <w:rsid w:val="000A70B1"/>
    <w:rsid w:val="000A7AC1"/>
    <w:rsid w:val="000B37F3"/>
    <w:rsid w:val="000B3DF3"/>
    <w:rsid w:val="000C25A1"/>
    <w:rsid w:val="000D3EA2"/>
    <w:rsid w:val="000D77E2"/>
    <w:rsid w:val="000E3C2D"/>
    <w:rsid w:val="000E6B41"/>
    <w:rsid w:val="000F1401"/>
    <w:rsid w:val="000F25BC"/>
    <w:rsid w:val="000F43BD"/>
    <w:rsid w:val="000F6242"/>
    <w:rsid w:val="000F6793"/>
    <w:rsid w:val="00106372"/>
    <w:rsid w:val="00115FF1"/>
    <w:rsid w:val="0011701C"/>
    <w:rsid w:val="00121890"/>
    <w:rsid w:val="00121934"/>
    <w:rsid w:val="00123333"/>
    <w:rsid w:val="0013074E"/>
    <w:rsid w:val="0013371D"/>
    <w:rsid w:val="00137F52"/>
    <w:rsid w:val="0014638D"/>
    <w:rsid w:val="00160011"/>
    <w:rsid w:val="001617ED"/>
    <w:rsid w:val="00164B2F"/>
    <w:rsid w:val="00164CC0"/>
    <w:rsid w:val="00174F57"/>
    <w:rsid w:val="00183511"/>
    <w:rsid w:val="00183ACD"/>
    <w:rsid w:val="0018546B"/>
    <w:rsid w:val="00195503"/>
    <w:rsid w:val="001A28BA"/>
    <w:rsid w:val="001A2FCA"/>
    <w:rsid w:val="001A4090"/>
    <w:rsid w:val="001B19C7"/>
    <w:rsid w:val="001B24D6"/>
    <w:rsid w:val="001B633B"/>
    <w:rsid w:val="001C058E"/>
    <w:rsid w:val="001C11C1"/>
    <w:rsid w:val="001E2F9D"/>
    <w:rsid w:val="001F1BB0"/>
    <w:rsid w:val="001F778C"/>
    <w:rsid w:val="002045D7"/>
    <w:rsid w:val="00212A58"/>
    <w:rsid w:val="00220C5F"/>
    <w:rsid w:val="00220F99"/>
    <w:rsid w:val="002218F6"/>
    <w:rsid w:val="00221F06"/>
    <w:rsid w:val="0022375D"/>
    <w:rsid w:val="00223DFF"/>
    <w:rsid w:val="00224A24"/>
    <w:rsid w:val="0022677B"/>
    <w:rsid w:val="00233895"/>
    <w:rsid w:val="00241872"/>
    <w:rsid w:val="00245AAF"/>
    <w:rsid w:val="002505D8"/>
    <w:rsid w:val="00253C1D"/>
    <w:rsid w:val="002715C0"/>
    <w:rsid w:val="00277D73"/>
    <w:rsid w:val="00280553"/>
    <w:rsid w:val="002846F3"/>
    <w:rsid w:val="002907AB"/>
    <w:rsid w:val="002A2E97"/>
    <w:rsid w:val="002A48D3"/>
    <w:rsid w:val="002B03B5"/>
    <w:rsid w:val="002B1A11"/>
    <w:rsid w:val="002B411C"/>
    <w:rsid w:val="002C1303"/>
    <w:rsid w:val="002C29E3"/>
    <w:rsid w:val="002C51E3"/>
    <w:rsid w:val="002D23EE"/>
    <w:rsid w:val="002D2E41"/>
    <w:rsid w:val="002E01BD"/>
    <w:rsid w:val="002E267A"/>
    <w:rsid w:val="002E367B"/>
    <w:rsid w:val="002F5064"/>
    <w:rsid w:val="00316DF7"/>
    <w:rsid w:val="0032647E"/>
    <w:rsid w:val="00336CA5"/>
    <w:rsid w:val="00341D02"/>
    <w:rsid w:val="00347801"/>
    <w:rsid w:val="00350AB7"/>
    <w:rsid w:val="0035143F"/>
    <w:rsid w:val="00352393"/>
    <w:rsid w:val="003535E9"/>
    <w:rsid w:val="003601AB"/>
    <w:rsid w:val="0037423D"/>
    <w:rsid w:val="0037540B"/>
    <w:rsid w:val="00380DCA"/>
    <w:rsid w:val="00385902"/>
    <w:rsid w:val="00391773"/>
    <w:rsid w:val="00396AE2"/>
    <w:rsid w:val="003A0BBE"/>
    <w:rsid w:val="003B02B3"/>
    <w:rsid w:val="003B1074"/>
    <w:rsid w:val="003B6366"/>
    <w:rsid w:val="003C7AAC"/>
    <w:rsid w:val="003C7B52"/>
    <w:rsid w:val="003D01E4"/>
    <w:rsid w:val="003D137A"/>
    <w:rsid w:val="003D4849"/>
    <w:rsid w:val="003D75B7"/>
    <w:rsid w:val="003E0278"/>
    <w:rsid w:val="003E1446"/>
    <w:rsid w:val="003E4483"/>
    <w:rsid w:val="00401329"/>
    <w:rsid w:val="00413E5A"/>
    <w:rsid w:val="00414936"/>
    <w:rsid w:val="004172A1"/>
    <w:rsid w:val="00424A4C"/>
    <w:rsid w:val="0043455A"/>
    <w:rsid w:val="00437015"/>
    <w:rsid w:val="004456E1"/>
    <w:rsid w:val="00447CD9"/>
    <w:rsid w:val="0045243B"/>
    <w:rsid w:val="00455945"/>
    <w:rsid w:val="00463A40"/>
    <w:rsid w:val="0047069E"/>
    <w:rsid w:val="00471285"/>
    <w:rsid w:val="00472B24"/>
    <w:rsid w:val="004802AD"/>
    <w:rsid w:val="0048552D"/>
    <w:rsid w:val="004870B4"/>
    <w:rsid w:val="00487EDD"/>
    <w:rsid w:val="00490332"/>
    <w:rsid w:val="00495267"/>
    <w:rsid w:val="004967F1"/>
    <w:rsid w:val="004A0245"/>
    <w:rsid w:val="004A0C28"/>
    <w:rsid w:val="004B0CD2"/>
    <w:rsid w:val="004B6B7E"/>
    <w:rsid w:val="004C277D"/>
    <w:rsid w:val="004C279E"/>
    <w:rsid w:val="004C326D"/>
    <w:rsid w:val="004E1082"/>
    <w:rsid w:val="004E61CF"/>
    <w:rsid w:val="004E61D0"/>
    <w:rsid w:val="004F1F4E"/>
    <w:rsid w:val="004F42B1"/>
    <w:rsid w:val="004F76FF"/>
    <w:rsid w:val="00503561"/>
    <w:rsid w:val="00506D14"/>
    <w:rsid w:val="00510DFA"/>
    <w:rsid w:val="005228F5"/>
    <w:rsid w:val="00522E9B"/>
    <w:rsid w:val="005271AF"/>
    <w:rsid w:val="00530C3A"/>
    <w:rsid w:val="00532744"/>
    <w:rsid w:val="00532EDA"/>
    <w:rsid w:val="00533A53"/>
    <w:rsid w:val="005406C9"/>
    <w:rsid w:val="005427B3"/>
    <w:rsid w:val="005442D4"/>
    <w:rsid w:val="005463FE"/>
    <w:rsid w:val="00550928"/>
    <w:rsid w:val="00555310"/>
    <w:rsid w:val="005636E9"/>
    <w:rsid w:val="005648EA"/>
    <w:rsid w:val="00572998"/>
    <w:rsid w:val="005749AB"/>
    <w:rsid w:val="0058200A"/>
    <w:rsid w:val="00584E84"/>
    <w:rsid w:val="005858C9"/>
    <w:rsid w:val="00592CD1"/>
    <w:rsid w:val="005A16A8"/>
    <w:rsid w:val="005A6A58"/>
    <w:rsid w:val="005B4DCE"/>
    <w:rsid w:val="005B6DC8"/>
    <w:rsid w:val="005C56B4"/>
    <w:rsid w:val="005C600C"/>
    <w:rsid w:val="005D1625"/>
    <w:rsid w:val="005D4A43"/>
    <w:rsid w:val="005D7B65"/>
    <w:rsid w:val="005F27A5"/>
    <w:rsid w:val="005F3DA9"/>
    <w:rsid w:val="005F7521"/>
    <w:rsid w:val="00600A3A"/>
    <w:rsid w:val="006104FC"/>
    <w:rsid w:val="00624372"/>
    <w:rsid w:val="006257D3"/>
    <w:rsid w:val="00630713"/>
    <w:rsid w:val="00631BCC"/>
    <w:rsid w:val="0063589A"/>
    <w:rsid w:val="00641A4F"/>
    <w:rsid w:val="00644F38"/>
    <w:rsid w:val="006552A3"/>
    <w:rsid w:val="00655A05"/>
    <w:rsid w:val="00657ED3"/>
    <w:rsid w:val="00660877"/>
    <w:rsid w:val="00665E15"/>
    <w:rsid w:val="00665F2C"/>
    <w:rsid w:val="00671255"/>
    <w:rsid w:val="00685404"/>
    <w:rsid w:val="006858DA"/>
    <w:rsid w:val="006859E7"/>
    <w:rsid w:val="00687D23"/>
    <w:rsid w:val="00692530"/>
    <w:rsid w:val="006A1535"/>
    <w:rsid w:val="006A24A1"/>
    <w:rsid w:val="006A288E"/>
    <w:rsid w:val="006A417C"/>
    <w:rsid w:val="006A4C50"/>
    <w:rsid w:val="006A7E2B"/>
    <w:rsid w:val="006B6053"/>
    <w:rsid w:val="006B7C4B"/>
    <w:rsid w:val="006C4944"/>
    <w:rsid w:val="006D07DB"/>
    <w:rsid w:val="006D18A9"/>
    <w:rsid w:val="006D44B0"/>
    <w:rsid w:val="006E18C3"/>
    <w:rsid w:val="006F2295"/>
    <w:rsid w:val="006F2EFE"/>
    <w:rsid w:val="006F5158"/>
    <w:rsid w:val="006F569A"/>
    <w:rsid w:val="007019B8"/>
    <w:rsid w:val="0070240B"/>
    <w:rsid w:val="007028D1"/>
    <w:rsid w:val="00704742"/>
    <w:rsid w:val="0072122F"/>
    <w:rsid w:val="00721F0C"/>
    <w:rsid w:val="00722435"/>
    <w:rsid w:val="00731ABC"/>
    <w:rsid w:val="00746267"/>
    <w:rsid w:val="00756167"/>
    <w:rsid w:val="007627ED"/>
    <w:rsid w:val="00764A1D"/>
    <w:rsid w:val="00771417"/>
    <w:rsid w:val="007752FC"/>
    <w:rsid w:val="00782C5C"/>
    <w:rsid w:val="00793785"/>
    <w:rsid w:val="00797585"/>
    <w:rsid w:val="007A4310"/>
    <w:rsid w:val="007B67A0"/>
    <w:rsid w:val="007C7248"/>
    <w:rsid w:val="007D547C"/>
    <w:rsid w:val="007D5612"/>
    <w:rsid w:val="007D6F33"/>
    <w:rsid w:val="007E01C1"/>
    <w:rsid w:val="007E2037"/>
    <w:rsid w:val="0080126E"/>
    <w:rsid w:val="008058E8"/>
    <w:rsid w:val="00813860"/>
    <w:rsid w:val="008161A9"/>
    <w:rsid w:val="00820098"/>
    <w:rsid w:val="00827FBA"/>
    <w:rsid w:val="008339BE"/>
    <w:rsid w:val="00845560"/>
    <w:rsid w:val="0085137A"/>
    <w:rsid w:val="00856450"/>
    <w:rsid w:val="008565CF"/>
    <w:rsid w:val="00856CF2"/>
    <w:rsid w:val="0085738F"/>
    <w:rsid w:val="008649E3"/>
    <w:rsid w:val="008652D1"/>
    <w:rsid w:val="00867758"/>
    <w:rsid w:val="00873062"/>
    <w:rsid w:val="008730AA"/>
    <w:rsid w:val="00873796"/>
    <w:rsid w:val="008830DB"/>
    <w:rsid w:val="0088559E"/>
    <w:rsid w:val="00892C7A"/>
    <w:rsid w:val="00895817"/>
    <w:rsid w:val="00896198"/>
    <w:rsid w:val="008978BA"/>
    <w:rsid w:val="008A4A9F"/>
    <w:rsid w:val="008B0305"/>
    <w:rsid w:val="008B12BB"/>
    <w:rsid w:val="008B6CB5"/>
    <w:rsid w:val="008C5693"/>
    <w:rsid w:val="008D343D"/>
    <w:rsid w:val="008E1CB9"/>
    <w:rsid w:val="008E21EA"/>
    <w:rsid w:val="008E43C7"/>
    <w:rsid w:val="00900422"/>
    <w:rsid w:val="009010BB"/>
    <w:rsid w:val="009102F5"/>
    <w:rsid w:val="00917440"/>
    <w:rsid w:val="00924E07"/>
    <w:rsid w:val="009262A4"/>
    <w:rsid w:val="00934301"/>
    <w:rsid w:val="00943308"/>
    <w:rsid w:val="00945D9F"/>
    <w:rsid w:val="00947C09"/>
    <w:rsid w:val="0095125E"/>
    <w:rsid w:val="00960CCA"/>
    <w:rsid w:val="00960D3F"/>
    <w:rsid w:val="00972354"/>
    <w:rsid w:val="00976201"/>
    <w:rsid w:val="009773CA"/>
    <w:rsid w:val="00984C2E"/>
    <w:rsid w:val="009955B8"/>
    <w:rsid w:val="009958F3"/>
    <w:rsid w:val="009A1150"/>
    <w:rsid w:val="009B373F"/>
    <w:rsid w:val="009C09BA"/>
    <w:rsid w:val="009C2BE6"/>
    <w:rsid w:val="009C70F5"/>
    <w:rsid w:val="009E0684"/>
    <w:rsid w:val="009E32D9"/>
    <w:rsid w:val="009F120A"/>
    <w:rsid w:val="009F1CF9"/>
    <w:rsid w:val="009F46A7"/>
    <w:rsid w:val="009F4888"/>
    <w:rsid w:val="00A073E6"/>
    <w:rsid w:val="00A1709B"/>
    <w:rsid w:val="00A213E0"/>
    <w:rsid w:val="00A27056"/>
    <w:rsid w:val="00A27965"/>
    <w:rsid w:val="00A310B0"/>
    <w:rsid w:val="00A32C27"/>
    <w:rsid w:val="00A37A8C"/>
    <w:rsid w:val="00A51526"/>
    <w:rsid w:val="00A516A2"/>
    <w:rsid w:val="00A55B73"/>
    <w:rsid w:val="00A61261"/>
    <w:rsid w:val="00A61975"/>
    <w:rsid w:val="00A70912"/>
    <w:rsid w:val="00A75413"/>
    <w:rsid w:val="00A85E6A"/>
    <w:rsid w:val="00A97589"/>
    <w:rsid w:val="00AA18D4"/>
    <w:rsid w:val="00AA4E4A"/>
    <w:rsid w:val="00AA52E3"/>
    <w:rsid w:val="00AB145A"/>
    <w:rsid w:val="00AB54E6"/>
    <w:rsid w:val="00AB5A8D"/>
    <w:rsid w:val="00AD0666"/>
    <w:rsid w:val="00AD29B9"/>
    <w:rsid w:val="00AF0BC4"/>
    <w:rsid w:val="00AF3739"/>
    <w:rsid w:val="00B10763"/>
    <w:rsid w:val="00B11740"/>
    <w:rsid w:val="00B225B8"/>
    <w:rsid w:val="00B23B42"/>
    <w:rsid w:val="00B31553"/>
    <w:rsid w:val="00B43731"/>
    <w:rsid w:val="00B4427E"/>
    <w:rsid w:val="00B51B07"/>
    <w:rsid w:val="00B52AEE"/>
    <w:rsid w:val="00B5653E"/>
    <w:rsid w:val="00B6158C"/>
    <w:rsid w:val="00B6309E"/>
    <w:rsid w:val="00B70AF5"/>
    <w:rsid w:val="00B819DD"/>
    <w:rsid w:val="00B835E8"/>
    <w:rsid w:val="00B871FA"/>
    <w:rsid w:val="00B933A8"/>
    <w:rsid w:val="00B96194"/>
    <w:rsid w:val="00B9683A"/>
    <w:rsid w:val="00B9760F"/>
    <w:rsid w:val="00BB1C6A"/>
    <w:rsid w:val="00BB2486"/>
    <w:rsid w:val="00BB6263"/>
    <w:rsid w:val="00BC5C68"/>
    <w:rsid w:val="00BC637F"/>
    <w:rsid w:val="00BC6598"/>
    <w:rsid w:val="00BE1F44"/>
    <w:rsid w:val="00BE4B8D"/>
    <w:rsid w:val="00BE5090"/>
    <w:rsid w:val="00BF13CB"/>
    <w:rsid w:val="00BF2903"/>
    <w:rsid w:val="00BF7FF9"/>
    <w:rsid w:val="00C06C5D"/>
    <w:rsid w:val="00C10D34"/>
    <w:rsid w:val="00C11D63"/>
    <w:rsid w:val="00C142A2"/>
    <w:rsid w:val="00C1527A"/>
    <w:rsid w:val="00C15D43"/>
    <w:rsid w:val="00C1600D"/>
    <w:rsid w:val="00C17BF0"/>
    <w:rsid w:val="00C23B2E"/>
    <w:rsid w:val="00C2473A"/>
    <w:rsid w:val="00C254C6"/>
    <w:rsid w:val="00C34085"/>
    <w:rsid w:val="00C36298"/>
    <w:rsid w:val="00C36589"/>
    <w:rsid w:val="00C532BE"/>
    <w:rsid w:val="00C54236"/>
    <w:rsid w:val="00C60221"/>
    <w:rsid w:val="00C63BF7"/>
    <w:rsid w:val="00C771E3"/>
    <w:rsid w:val="00C82CB0"/>
    <w:rsid w:val="00C844DC"/>
    <w:rsid w:val="00C84955"/>
    <w:rsid w:val="00C86ED4"/>
    <w:rsid w:val="00C87CF4"/>
    <w:rsid w:val="00C947BC"/>
    <w:rsid w:val="00CA0D84"/>
    <w:rsid w:val="00CA5C9B"/>
    <w:rsid w:val="00CA5DE2"/>
    <w:rsid w:val="00CB0267"/>
    <w:rsid w:val="00CC1D7E"/>
    <w:rsid w:val="00CC3B5D"/>
    <w:rsid w:val="00CC5D9A"/>
    <w:rsid w:val="00CD2225"/>
    <w:rsid w:val="00CD233C"/>
    <w:rsid w:val="00CD2D1D"/>
    <w:rsid w:val="00CD329F"/>
    <w:rsid w:val="00CD58AF"/>
    <w:rsid w:val="00CE00E5"/>
    <w:rsid w:val="00CE1393"/>
    <w:rsid w:val="00CE4ABD"/>
    <w:rsid w:val="00CE5132"/>
    <w:rsid w:val="00CE71C9"/>
    <w:rsid w:val="00CF61C2"/>
    <w:rsid w:val="00D07319"/>
    <w:rsid w:val="00D20CD5"/>
    <w:rsid w:val="00D20CEA"/>
    <w:rsid w:val="00D24E50"/>
    <w:rsid w:val="00D257C8"/>
    <w:rsid w:val="00D40944"/>
    <w:rsid w:val="00D521D8"/>
    <w:rsid w:val="00D55237"/>
    <w:rsid w:val="00D55E11"/>
    <w:rsid w:val="00D5721B"/>
    <w:rsid w:val="00D656B1"/>
    <w:rsid w:val="00D71E10"/>
    <w:rsid w:val="00D806A0"/>
    <w:rsid w:val="00D82863"/>
    <w:rsid w:val="00D82EB0"/>
    <w:rsid w:val="00D913DC"/>
    <w:rsid w:val="00D9506C"/>
    <w:rsid w:val="00DA2168"/>
    <w:rsid w:val="00DA230B"/>
    <w:rsid w:val="00DB3211"/>
    <w:rsid w:val="00DB4EAA"/>
    <w:rsid w:val="00DB78CC"/>
    <w:rsid w:val="00DC53D8"/>
    <w:rsid w:val="00DC715C"/>
    <w:rsid w:val="00DD277D"/>
    <w:rsid w:val="00DD4BAA"/>
    <w:rsid w:val="00DD5A69"/>
    <w:rsid w:val="00DE5D89"/>
    <w:rsid w:val="00DE6E40"/>
    <w:rsid w:val="00DF34AC"/>
    <w:rsid w:val="00DF3C66"/>
    <w:rsid w:val="00DF4074"/>
    <w:rsid w:val="00DF5585"/>
    <w:rsid w:val="00E01396"/>
    <w:rsid w:val="00E10AE2"/>
    <w:rsid w:val="00E21260"/>
    <w:rsid w:val="00E21FF2"/>
    <w:rsid w:val="00E271F8"/>
    <w:rsid w:val="00E317FD"/>
    <w:rsid w:val="00E35F36"/>
    <w:rsid w:val="00E40BC9"/>
    <w:rsid w:val="00E41262"/>
    <w:rsid w:val="00E44773"/>
    <w:rsid w:val="00E51BDD"/>
    <w:rsid w:val="00E57904"/>
    <w:rsid w:val="00E63CF1"/>
    <w:rsid w:val="00E67974"/>
    <w:rsid w:val="00E7069A"/>
    <w:rsid w:val="00E82595"/>
    <w:rsid w:val="00E85DC8"/>
    <w:rsid w:val="00E96A67"/>
    <w:rsid w:val="00EA6371"/>
    <w:rsid w:val="00EA6F49"/>
    <w:rsid w:val="00EB5407"/>
    <w:rsid w:val="00EC1886"/>
    <w:rsid w:val="00EC4ADD"/>
    <w:rsid w:val="00EC7575"/>
    <w:rsid w:val="00ED0603"/>
    <w:rsid w:val="00ED1B49"/>
    <w:rsid w:val="00ED3D22"/>
    <w:rsid w:val="00ED4820"/>
    <w:rsid w:val="00EE0240"/>
    <w:rsid w:val="00EE31E7"/>
    <w:rsid w:val="00EF36A9"/>
    <w:rsid w:val="00EF7F32"/>
    <w:rsid w:val="00F006BB"/>
    <w:rsid w:val="00F008D2"/>
    <w:rsid w:val="00F12357"/>
    <w:rsid w:val="00F22597"/>
    <w:rsid w:val="00F25DDE"/>
    <w:rsid w:val="00F326C2"/>
    <w:rsid w:val="00F32C4A"/>
    <w:rsid w:val="00F33170"/>
    <w:rsid w:val="00F333F8"/>
    <w:rsid w:val="00F35E64"/>
    <w:rsid w:val="00F43570"/>
    <w:rsid w:val="00F54CD9"/>
    <w:rsid w:val="00F6285A"/>
    <w:rsid w:val="00F65C0B"/>
    <w:rsid w:val="00F65D8C"/>
    <w:rsid w:val="00F70E8E"/>
    <w:rsid w:val="00F73636"/>
    <w:rsid w:val="00F77235"/>
    <w:rsid w:val="00F84EC2"/>
    <w:rsid w:val="00F8537E"/>
    <w:rsid w:val="00F90D89"/>
    <w:rsid w:val="00F90F6B"/>
    <w:rsid w:val="00F92E25"/>
    <w:rsid w:val="00F9567C"/>
    <w:rsid w:val="00F96CF6"/>
    <w:rsid w:val="00FB1D04"/>
    <w:rsid w:val="00FB46E8"/>
    <w:rsid w:val="00FC21CE"/>
    <w:rsid w:val="00FC761B"/>
    <w:rsid w:val="00FD067D"/>
    <w:rsid w:val="00FD5091"/>
    <w:rsid w:val="00FD7F37"/>
    <w:rsid w:val="00FE07BF"/>
    <w:rsid w:val="00FE1A3D"/>
    <w:rsid w:val="00FE20FE"/>
    <w:rsid w:val="00FE5FA0"/>
    <w:rsid w:val="00FE6A55"/>
    <w:rsid w:val="00FF0B19"/>
    <w:rsid w:val="00FF1163"/>
    <w:rsid w:val="00FF30F8"/>
    <w:rsid w:val="00FF553A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23DF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23DF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23DF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23DF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050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831D6-A249-4341-B046-3BA9305E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Катников Вадим Анатольевич</dc:creator>
  <cp:lastModifiedBy>Обирина Юлия Александровна</cp:lastModifiedBy>
  <cp:revision>7</cp:revision>
  <cp:lastPrinted>2016-09-05T08:50:00Z</cp:lastPrinted>
  <dcterms:created xsi:type="dcterms:W3CDTF">2016-08-01T09:34:00Z</dcterms:created>
  <dcterms:modified xsi:type="dcterms:W3CDTF">2016-09-05T08:53:00Z</dcterms:modified>
</cp:coreProperties>
</file>